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石家庄鹿泉区住房和城乡建设局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880" w:firstLineChars="20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20" w:firstLineChars="200"/>
        <w:jc w:val="both"/>
        <w:textAlignment w:val="auto"/>
        <w:outlineLvl w:val="9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总体情况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firstLine="640" w:firstLineChars="200"/>
        <w:textAlignment w:val="auto"/>
        <w:rPr>
          <w:rStyle w:val="7"/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年，我局认真贯彻落实《中华人民共和国政府信息公开条例》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等相关规定，围绕区委、区政府和局党组的重大决策部署，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及时准确的公开房地产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领域、农村危房改造、中介服务机构监管、物业企业服务、老旧小区改造、燃气安全用气</w:t>
      </w:r>
      <w:r>
        <w:rPr>
          <w:rFonts w:hint="eastAsia" w:ascii="仿宋_GB2312" w:hAnsi="仿宋_GB2312" w:eastAsia="仿宋_GB2312" w:cs="仿宋_GB2312"/>
          <w:sz w:val="32"/>
          <w:szCs w:val="32"/>
        </w:rPr>
        <w:t>等群众关心的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焦点、热点信息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积极推进政府信息公开工作规范化、科学化，提高工作透明度，努力保障民生。今年以来，为进一步加强与广大群众的沟通联系，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专门</w:t>
      </w:r>
      <w:r>
        <w:rPr>
          <w:rFonts w:hint="eastAsia" w:ascii="仿宋" w:hAnsi="仿宋" w:eastAsia="仿宋" w:cs="仿宋"/>
          <w:b w:val="0"/>
          <w:bCs w:val="0"/>
          <w:strike w:val="0"/>
          <w:color w:val="auto"/>
          <w:sz w:val="32"/>
          <w:szCs w:val="32"/>
          <w:lang w:val="en-US" w:eastAsia="zh-CN"/>
        </w:rPr>
        <w:t>设立了信访接待室，成立以来办理拖欠农民工工资信访案件850余起，涉及人数4500人，协调发放1.35亿元，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有效保障了农民工权益；承办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上级交办信访案件153件，已办结153件；承办问政河北、阳光理政、12345市长热线共5857件，办结率100%。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本报告由总体情况、主动公开政府信息情况、依申请公开、行政复议和行政诉讼情况、政府信息公开存在问题及改进措施等部分组成。年度报告采取主动公开方式。如有疑问请与区住房和城乡建设局办公室联系（地址：鹿泉区海山大街与玉石路交口东北角，邮编：050200，联系电话：0311-82012679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Ind w:w="191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第二十条第（一）项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本年新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本年新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对外公开总数量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第二十条第（五）项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第二十条第（六）项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75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-8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第二十条第（八）项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ind w:firstLine="120" w:firstLineChars="5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第二十条第（九）项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采购总金额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收到和处理政府信息公开申请情况</w:t>
      </w:r>
    </w:p>
    <w:tbl>
      <w:tblPr>
        <w:tblStyle w:val="5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政府信息公开</w:t>
      </w:r>
      <w:r>
        <w:rPr>
          <w:rFonts w:hint="eastAsia" w:ascii="黑体" w:hAnsi="黑体" w:eastAsia="黑体" w:cs="黑体"/>
          <w:sz w:val="32"/>
          <w:szCs w:val="32"/>
        </w:rPr>
        <w:t>行政复议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sz w:val="32"/>
          <w:szCs w:val="32"/>
        </w:rPr>
        <w:t>行政诉讼情况</w:t>
      </w:r>
    </w:p>
    <w:tbl>
      <w:tblPr>
        <w:tblStyle w:val="5"/>
        <w:tblW w:w="9071" w:type="dxa"/>
        <w:jc w:val="center"/>
        <w:tblInd w:w="-274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400" w:lineRule="exac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存在的主要问题及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  <w:t>（一）存在的问题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  <w:t>   我局虽然在政府信息公开方面做了一些工作，也取得了一定的成绩，但与政府信息公开的要求还存在一定的距离，主要表现在相关的工作机制和制度还有待进一步完善，创造性开展政府信息公开工作的方法还不够多，信息公开形式扔须不断拓展等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  <w:t>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Chars="200" w:right="0" w:rightChars="0" w:firstLine="960" w:firstLineChars="3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strike w:val="0"/>
          <w:color w:val="auto"/>
          <w:kern w:val="2"/>
          <w:sz w:val="32"/>
          <w:szCs w:val="32"/>
          <w:lang w:val="en-US" w:eastAsia="zh-CN" w:bidi="ar-SA"/>
        </w:rPr>
        <w:t>信息公开工作作为一项常态化的时效性工作，我局将严格按照政府信息公开相关文件要求，狠抓工作落实。围绕环境提升项目、基础设施建设、民生改善、保障性住房等及时公布进展情况信息。做到信息公开数量充足，栏目齐全，更新及时，内容实用，切实提高公开信息的质量和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3200" w:firstLineChars="10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3200" w:firstLineChars="10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4800" w:firstLineChars="1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2021年1月26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251F57"/>
    <w:multiLevelType w:val="singleLevel"/>
    <w:tmpl w:val="5E251F57"/>
    <w:lvl w:ilvl="0" w:tentative="0">
      <w:start w:val="5"/>
      <w:numFmt w:val="chineseCounting"/>
      <w:suff w:val="nothing"/>
      <w:lvlText w:val="%1、"/>
      <w:lvlJc w:val="left"/>
    </w:lvl>
  </w:abstractNum>
  <w:abstractNum w:abstractNumId="1">
    <w:nsid w:val="5FFC12C5"/>
    <w:multiLevelType w:val="singleLevel"/>
    <w:tmpl w:val="5FFC12C5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C0511"/>
    <w:rsid w:val="01363963"/>
    <w:rsid w:val="0168563D"/>
    <w:rsid w:val="027A2E16"/>
    <w:rsid w:val="02895F04"/>
    <w:rsid w:val="04DD4C11"/>
    <w:rsid w:val="05E54AB6"/>
    <w:rsid w:val="05EA2B46"/>
    <w:rsid w:val="06475648"/>
    <w:rsid w:val="06CB06E6"/>
    <w:rsid w:val="0830076E"/>
    <w:rsid w:val="09F750B3"/>
    <w:rsid w:val="0A9319E6"/>
    <w:rsid w:val="0EF840E0"/>
    <w:rsid w:val="10AD3D8C"/>
    <w:rsid w:val="10E02EC1"/>
    <w:rsid w:val="13607E15"/>
    <w:rsid w:val="13EF7843"/>
    <w:rsid w:val="14EB5BCD"/>
    <w:rsid w:val="15F14DE5"/>
    <w:rsid w:val="173A631F"/>
    <w:rsid w:val="17B267A8"/>
    <w:rsid w:val="18727831"/>
    <w:rsid w:val="1CCA4306"/>
    <w:rsid w:val="1F474903"/>
    <w:rsid w:val="1F9030E4"/>
    <w:rsid w:val="21024163"/>
    <w:rsid w:val="21BD3BD5"/>
    <w:rsid w:val="22CD347D"/>
    <w:rsid w:val="23581B01"/>
    <w:rsid w:val="23713DB1"/>
    <w:rsid w:val="24AF2BA5"/>
    <w:rsid w:val="27AD4CCB"/>
    <w:rsid w:val="27D16C70"/>
    <w:rsid w:val="28726C76"/>
    <w:rsid w:val="2A6003AC"/>
    <w:rsid w:val="2B0A469D"/>
    <w:rsid w:val="2B596BB5"/>
    <w:rsid w:val="2CC60A30"/>
    <w:rsid w:val="2D723387"/>
    <w:rsid w:val="2D765C7E"/>
    <w:rsid w:val="2E54353F"/>
    <w:rsid w:val="2F982A70"/>
    <w:rsid w:val="309B4EB0"/>
    <w:rsid w:val="33C66EF5"/>
    <w:rsid w:val="342C48FE"/>
    <w:rsid w:val="343430A9"/>
    <w:rsid w:val="347E5A7D"/>
    <w:rsid w:val="34C9052B"/>
    <w:rsid w:val="34EC3E61"/>
    <w:rsid w:val="356421D4"/>
    <w:rsid w:val="364B1635"/>
    <w:rsid w:val="366C0181"/>
    <w:rsid w:val="37DC3001"/>
    <w:rsid w:val="37F85D49"/>
    <w:rsid w:val="384752F4"/>
    <w:rsid w:val="393C5717"/>
    <w:rsid w:val="39CB0CC1"/>
    <w:rsid w:val="39D97928"/>
    <w:rsid w:val="3A7976C7"/>
    <w:rsid w:val="3CE233C9"/>
    <w:rsid w:val="3F0E0C25"/>
    <w:rsid w:val="3F7724A3"/>
    <w:rsid w:val="41117563"/>
    <w:rsid w:val="42280A46"/>
    <w:rsid w:val="43BB35E8"/>
    <w:rsid w:val="43D876CB"/>
    <w:rsid w:val="458B11E2"/>
    <w:rsid w:val="45DF460B"/>
    <w:rsid w:val="460D5BD7"/>
    <w:rsid w:val="47DA0C15"/>
    <w:rsid w:val="493A4233"/>
    <w:rsid w:val="49D44A38"/>
    <w:rsid w:val="4B114920"/>
    <w:rsid w:val="4BDE1050"/>
    <w:rsid w:val="4C3664C2"/>
    <w:rsid w:val="4C694C2A"/>
    <w:rsid w:val="4C7E1F47"/>
    <w:rsid w:val="4CB97066"/>
    <w:rsid w:val="4EB66747"/>
    <w:rsid w:val="51B57D3B"/>
    <w:rsid w:val="53BB0198"/>
    <w:rsid w:val="54256085"/>
    <w:rsid w:val="54B17503"/>
    <w:rsid w:val="55951393"/>
    <w:rsid w:val="55E772AF"/>
    <w:rsid w:val="565C18CC"/>
    <w:rsid w:val="5A1D0A18"/>
    <w:rsid w:val="5D102F58"/>
    <w:rsid w:val="625A76E9"/>
    <w:rsid w:val="638C0BA3"/>
    <w:rsid w:val="65112248"/>
    <w:rsid w:val="6546725A"/>
    <w:rsid w:val="67FF2EAD"/>
    <w:rsid w:val="6C3472EB"/>
    <w:rsid w:val="6C6D6BE4"/>
    <w:rsid w:val="6DD7056E"/>
    <w:rsid w:val="6E39374C"/>
    <w:rsid w:val="70AD504D"/>
    <w:rsid w:val="75312F5D"/>
    <w:rsid w:val="75D12666"/>
    <w:rsid w:val="75F04BA5"/>
    <w:rsid w:val="76003E6B"/>
    <w:rsid w:val="786750EC"/>
    <w:rsid w:val="7A6B365C"/>
    <w:rsid w:val="7BE834C1"/>
    <w:rsid w:val="7CB867E3"/>
    <w:rsid w:val="7E125416"/>
    <w:rsid w:val="7E2E2EB5"/>
    <w:rsid w:val="7E3426D4"/>
    <w:rsid w:val="7F704090"/>
    <w:rsid w:val="7F89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Body Text First Indent 2"/>
    <w:basedOn w:val="2"/>
    <w:qFormat/>
    <w:uiPriority w:val="0"/>
    <w:pPr>
      <w:spacing w:before="100" w:beforeAutospacing="1" w:after="0"/>
      <w:ind w:left="0" w:firstLine="420" w:firstLineChars="200"/>
    </w:pPr>
  </w:style>
  <w:style w:type="paragraph" w:customStyle="1" w:styleId="6">
    <w:name w:val="_Style 1"/>
    <w:qFormat/>
    <w:uiPriority w:val="1"/>
    <w:pPr>
      <w:widowControl w:val="0"/>
      <w:jc w:val="both"/>
    </w:pPr>
    <w:rPr>
      <w:rFonts w:ascii="宋体" w:hAnsi="宋体" w:eastAsia="仿宋_GB2312" w:cs="黑体"/>
      <w:kern w:val="2"/>
      <w:sz w:val="32"/>
      <w:szCs w:val="22"/>
      <w:lang w:val="en-US" w:eastAsia="zh-CN" w:bidi="ar-SA"/>
    </w:rPr>
  </w:style>
  <w:style w:type="character" w:customStyle="1" w:styleId="7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2021-01-26T06:17:10Z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