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7374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-925830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2"/>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22D9EB35">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7868007">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22D9EB35">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7868007">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764668F3">
      <w:pPr>
        <w:spacing w:line="600" w:lineRule="auto"/>
        <w:jc w:val="both"/>
        <w:rPr>
          <w:rFonts w:hint="eastAsia" w:ascii="楷体_GB2312" w:hAnsi="楷体_GB2312" w:eastAsia="楷体_GB2312" w:cs="楷体_GB2312"/>
          <w:color w:val="000000"/>
          <w:sz w:val="40"/>
          <w:szCs w:val="40"/>
        </w:rPr>
      </w:pPr>
    </w:p>
    <w:p w14:paraId="6B62EEC2">
      <w:pPr>
        <w:spacing w:line="600" w:lineRule="auto"/>
        <w:jc w:val="both"/>
        <w:rPr>
          <w:rFonts w:hint="eastAsia" w:ascii="楷体_GB2312" w:hAnsi="楷体_GB2312" w:eastAsia="楷体_GB2312" w:cs="楷体_GB2312"/>
          <w:color w:val="000000"/>
          <w:sz w:val="40"/>
          <w:szCs w:val="40"/>
        </w:rPr>
      </w:pPr>
    </w:p>
    <w:p w14:paraId="54983E6F">
      <w:pPr>
        <w:spacing w:line="600" w:lineRule="auto"/>
        <w:jc w:val="both"/>
        <w:rPr>
          <w:rFonts w:hint="eastAsia" w:ascii="楷体_GB2312" w:hAnsi="楷体_GB2312" w:eastAsia="楷体_GB2312" w:cs="楷体_GB2312"/>
          <w:color w:val="000000"/>
          <w:sz w:val="40"/>
          <w:szCs w:val="40"/>
        </w:rPr>
      </w:pPr>
    </w:p>
    <w:p w14:paraId="3100DC52">
      <w:pPr>
        <w:spacing w:line="600" w:lineRule="auto"/>
        <w:jc w:val="both"/>
        <w:rPr>
          <w:rFonts w:hint="eastAsia" w:ascii="楷体_GB2312" w:hAnsi="楷体_GB2312" w:eastAsia="楷体_GB2312" w:cs="楷体_GB2312"/>
          <w:color w:val="000000"/>
          <w:sz w:val="40"/>
          <w:szCs w:val="40"/>
        </w:rPr>
      </w:pPr>
    </w:p>
    <w:p w14:paraId="5760417E">
      <w:pPr>
        <w:spacing w:line="600" w:lineRule="auto"/>
        <w:jc w:val="both"/>
        <w:rPr>
          <w:rFonts w:hint="eastAsia" w:ascii="楷体_GB2312" w:hAnsi="楷体_GB2312" w:eastAsia="楷体_GB2312" w:cs="楷体_GB2312"/>
          <w:color w:val="000000"/>
          <w:sz w:val="40"/>
          <w:szCs w:val="40"/>
        </w:rPr>
      </w:pPr>
    </w:p>
    <w:p w14:paraId="63DE7671">
      <w:pPr>
        <w:spacing w:line="600" w:lineRule="auto"/>
        <w:jc w:val="both"/>
        <w:rPr>
          <w:rFonts w:hint="eastAsia" w:ascii="楷体_GB2312" w:hAnsi="楷体_GB2312" w:eastAsia="楷体_GB2312" w:cs="楷体_GB2312"/>
          <w:color w:val="000000"/>
          <w:sz w:val="40"/>
          <w:szCs w:val="40"/>
        </w:rPr>
      </w:pPr>
    </w:p>
    <w:p w14:paraId="73D7D794">
      <w:pPr>
        <w:spacing w:line="600" w:lineRule="auto"/>
        <w:jc w:val="both"/>
        <w:rPr>
          <w:rFonts w:hint="eastAsia" w:ascii="楷体_GB2312" w:hAnsi="楷体_GB2312" w:eastAsia="楷体_GB2312" w:cs="楷体_GB2312"/>
          <w:color w:val="000000"/>
          <w:sz w:val="40"/>
          <w:szCs w:val="40"/>
        </w:rPr>
      </w:pPr>
    </w:p>
    <w:p w14:paraId="0C9BE079">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C44D4F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67CE34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400C34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F42789A">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2EAF59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石家庄市鹿泉区人民代表大会常务委员会预算代码：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101001</w:t>
      </w:r>
    </w:p>
    <w:p w14:paraId="3DD1B99F">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6098318D">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3B5F3904">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55A5E05D">
      <w:pPr>
        <w:spacing w:line="600" w:lineRule="auto"/>
        <w:jc w:val="center"/>
        <w:rPr>
          <w:rFonts w:hint="eastAsia" w:ascii="楷体_GB2312" w:hAnsi="楷体_GB2312" w:eastAsia="楷体_GB2312" w:cs="楷体_GB2312"/>
          <w:color w:val="000000"/>
          <w:sz w:val="40"/>
          <w:szCs w:val="40"/>
        </w:rPr>
      </w:pPr>
    </w:p>
    <w:p w14:paraId="5BA77E1E">
      <w:pPr>
        <w:rPr>
          <w:rFonts w:hint="eastAsia" w:ascii="黑体" w:hAnsi="黑体" w:eastAsia="黑体" w:cs="黑体"/>
          <w:b/>
          <w:bCs/>
          <w:sz w:val="32"/>
          <w:szCs w:val="36"/>
          <w:highlight w:val="yellow"/>
        </w:rPr>
      </w:pPr>
    </w:p>
    <w:p w14:paraId="11C4BAA2">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b w:val="0"/>
          <w:sz w:val="44"/>
          <w:szCs w:val="44"/>
        </w:rPr>
      </w:pPr>
      <w:r>
        <w:rPr>
          <w:rFonts w:hint="eastAsia" w:ascii="方正小标宋简体" w:hAnsi="方正小标宋简体" w:eastAsia="方正小标宋简体" w:cs="方正小标宋简体"/>
          <w:b w:val="0"/>
          <w:sz w:val="44"/>
          <w:szCs w:val="44"/>
        </w:rPr>
        <w:t>石家庄市鹿泉区人民代表大会</w:t>
      </w:r>
    </w:p>
    <w:p w14:paraId="2D37A16D">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sz w:val="44"/>
          <w:szCs w:val="44"/>
        </w:rPr>
        <w:t>常务委员会</w:t>
      </w:r>
    </w:p>
    <w:p w14:paraId="4CD5451E">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sz w:val="44"/>
          <w:szCs w:val="44"/>
        </w:rPr>
        <w:t>2025年度部门决算公开文本</w:t>
      </w:r>
    </w:p>
    <w:p w14:paraId="0DECA963">
      <w:pPr>
        <w:spacing w:line="360" w:lineRule="auto"/>
        <w:jc w:val="center"/>
        <w:rPr>
          <w:rFonts w:ascii="黑体" w:hAnsi="黑体" w:eastAsia="黑体" w:cs="黑体"/>
          <w:sz w:val="56"/>
          <w:szCs w:val="72"/>
        </w:rPr>
      </w:pPr>
    </w:p>
    <w:p w14:paraId="0806D482">
      <w:pPr>
        <w:spacing w:line="480" w:lineRule="auto"/>
        <w:jc w:val="both"/>
        <w:rPr>
          <w:rFonts w:ascii="黑体" w:hAnsi="黑体" w:eastAsia="黑体" w:cs="黑体"/>
          <w:sz w:val="56"/>
          <w:szCs w:val="72"/>
        </w:rPr>
      </w:pPr>
    </w:p>
    <w:p w14:paraId="317E292C">
      <w:pPr>
        <w:widowControl/>
        <w:spacing w:before="0" w:beforeLines="0" w:beforeAutospacing="0" w:after="0" w:afterLines="0" w:afterAutospacing="0" w:line="360" w:lineRule="auto"/>
        <w:jc w:val="center"/>
        <w:rPr>
          <w:rFonts w:ascii="Times New Roman" w:eastAsia="楷体_GB2312"/>
          <w:b w:val="0"/>
          <w:sz w:val="44"/>
          <w:szCs w:val="44"/>
        </w:rPr>
      </w:pPr>
    </w:p>
    <w:p w14:paraId="76A27480">
      <w:pPr>
        <w:widowControl/>
        <w:spacing w:before="0" w:beforeLines="0" w:beforeAutospacing="0" w:after="0" w:afterLines="0" w:afterAutospacing="0" w:line="360" w:lineRule="auto"/>
        <w:jc w:val="center"/>
        <w:rPr>
          <w:rFonts w:ascii="Times New Roman" w:eastAsia="楷体_GB2312"/>
          <w:b w:val="0"/>
          <w:sz w:val="44"/>
          <w:szCs w:val="44"/>
        </w:rPr>
      </w:pPr>
    </w:p>
    <w:p w14:paraId="58F3E600">
      <w:pPr>
        <w:widowControl/>
        <w:spacing w:before="0" w:beforeLines="0" w:beforeAutospacing="0" w:after="0" w:afterLines="0" w:afterAutospacing="0" w:line="360" w:lineRule="auto"/>
        <w:jc w:val="center"/>
        <w:rPr>
          <w:rFonts w:ascii="Times New Roman" w:eastAsia="楷体_GB2312"/>
          <w:b w:val="0"/>
          <w:sz w:val="44"/>
          <w:szCs w:val="44"/>
        </w:rPr>
      </w:pPr>
    </w:p>
    <w:p w14:paraId="003268EE">
      <w:pPr>
        <w:widowControl/>
        <w:spacing w:before="0" w:beforeLines="0" w:beforeAutospacing="0" w:after="0" w:afterLines="0" w:afterAutospacing="0" w:line="360" w:lineRule="auto"/>
        <w:jc w:val="center"/>
        <w:rPr>
          <w:rFonts w:ascii="Times New Roman" w:eastAsia="楷体_GB2312"/>
          <w:b w:val="0"/>
          <w:sz w:val="44"/>
          <w:szCs w:val="44"/>
        </w:rPr>
      </w:pPr>
    </w:p>
    <w:p w14:paraId="339D2AE7">
      <w:pPr>
        <w:widowControl/>
        <w:spacing w:before="0" w:beforeLines="0" w:beforeAutospacing="0" w:after="0" w:afterLines="0" w:afterAutospacing="0" w:line="360" w:lineRule="auto"/>
        <w:jc w:val="center"/>
        <w:rPr>
          <w:rFonts w:ascii="Times New Roman" w:eastAsia="楷体_GB2312"/>
          <w:b w:val="0"/>
          <w:sz w:val="44"/>
          <w:szCs w:val="44"/>
        </w:rPr>
      </w:pPr>
      <w:r>
        <w:rPr>
          <w:rFonts w:ascii="Times New Roman" w:eastAsia="楷体_GB2312"/>
          <w:b w:val="0"/>
          <w:sz w:val="44"/>
          <w:szCs w:val="44"/>
        </w:rPr>
        <w:t>石家庄市鹿泉区人民代表大会</w:t>
      </w:r>
    </w:p>
    <w:p w14:paraId="0107412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常务委员会</w:t>
      </w:r>
    </w:p>
    <w:p w14:paraId="618A20B0">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376C1A4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4FCB753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68C05B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57A28F8F">
      <w:pPr>
        <w:widowControl/>
        <w:spacing w:after="160" w:line="580" w:lineRule="exact"/>
        <w:ind w:firstLine="640" w:firstLineChars="200"/>
        <w:rPr>
          <w:rFonts w:ascii="Times New Roman" w:hAnsi="Times New Roman" w:eastAsia="黑体" w:cs="Times New Roman"/>
          <w:sz w:val="32"/>
          <w:szCs w:val="32"/>
        </w:rPr>
      </w:pPr>
    </w:p>
    <w:p w14:paraId="3D36C3F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 xml:space="preserve"> </w:t>
      </w:r>
      <w:r>
        <w:rPr>
          <w:rFonts w:ascii="Times New Roman" w:eastAsia="黑体"/>
          <w:b w:val="0"/>
          <w:sz w:val="32"/>
          <w:szCs w:val="32"/>
        </w:rPr>
        <w:t>单位概况</w:t>
      </w:r>
    </w:p>
    <w:p w14:paraId="63EC52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3C203C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62863EC">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3CFE987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D8810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722845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CAE73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0477E8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7C0340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DFBB0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137CD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B5E57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7872733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73181C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0DC6F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C33FC5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46544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88960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225841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5CE7C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7E2C10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1AFE9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46F2D8F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6E168B5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F0FBE53">
      <w:pPr>
        <w:widowControl/>
        <w:spacing w:after="160" w:line="580" w:lineRule="exact"/>
        <w:rPr>
          <w:rFonts w:hint="eastAsia" w:ascii="Times New Roman" w:hAnsi="Times New Roman" w:eastAsia="黑体" w:cs="Times New Roman"/>
          <w:sz w:val="32"/>
          <w:szCs w:val="32"/>
          <w:lang w:val="en-US" w:eastAsia="zh-CN"/>
        </w:rPr>
        <w:sectPr>
          <w:headerReference r:id="rId5" w:type="first"/>
          <w:footerReference r:id="rId7" w:type="first"/>
          <w:headerReference r:id="rId4" w:type="default"/>
          <w:footerReference r:id="rId6"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0203E46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0269C1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BD3822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139B57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473AFD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98DA8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 xml:space="preserve"> </w:t>
      </w:r>
      <w:r>
        <w:rPr>
          <w:rFonts w:ascii="Times New Roman" w:eastAsia="黑体"/>
          <w:b w:val="0"/>
          <w:sz w:val="44"/>
          <w:szCs w:val="44"/>
        </w:rPr>
        <w:t>单位概况</w:t>
      </w:r>
    </w:p>
    <w:p w14:paraId="54DAAAD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311C27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F7F4F4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9A1EC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8EB586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61891B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F1877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2E704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E0852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53EB30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一、单位职责</w:t>
      </w:r>
    </w:p>
    <w:p w14:paraId="3610E0D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（一）人大监督 监督宪法和法律在我区行政区域内正确实施。监督一府两院依法开展工作。监督区本级预算按照区人</w:t>
      </w:r>
      <w:r>
        <w:rPr>
          <w:rFonts w:hint="eastAsia" w:ascii="Times New Roman" w:eastAsia="仿宋_GB2312"/>
          <w:b w:val="0"/>
          <w:sz w:val="32"/>
          <w:szCs w:val="32"/>
          <w:lang w:eastAsia="zh-CN"/>
        </w:rPr>
        <w:t>民</w:t>
      </w:r>
      <w:r>
        <w:rPr>
          <w:rFonts w:ascii="Times New Roman" w:eastAsia="仿宋_GB2312"/>
          <w:b w:val="0"/>
          <w:sz w:val="32"/>
          <w:szCs w:val="32"/>
        </w:rPr>
        <w:t>代</w:t>
      </w:r>
      <w:r>
        <w:rPr>
          <w:rFonts w:hint="eastAsia" w:ascii="Times New Roman" w:eastAsia="仿宋_GB2312"/>
          <w:b w:val="0"/>
          <w:sz w:val="32"/>
          <w:szCs w:val="32"/>
          <w:lang w:eastAsia="zh-CN"/>
        </w:rPr>
        <w:t>表大</w:t>
      </w:r>
      <w:r>
        <w:rPr>
          <w:rFonts w:ascii="Times New Roman" w:eastAsia="仿宋_GB2312"/>
          <w:b w:val="0"/>
          <w:sz w:val="32"/>
          <w:szCs w:val="32"/>
        </w:rPr>
        <w:t>会通过的预算有效实施。监督经济和社会发展计划有效实施。</w:t>
      </w:r>
    </w:p>
    <w:p w14:paraId="21916FA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（二）人大会议 在区人大代表和</w:t>
      </w:r>
      <w:bookmarkStart w:id="0" w:name="_GoBack"/>
      <w:bookmarkEnd w:id="0"/>
      <w:r>
        <w:rPr>
          <w:rFonts w:ascii="Times New Roman" w:eastAsia="仿宋_GB2312"/>
          <w:b w:val="0"/>
          <w:sz w:val="32"/>
          <w:szCs w:val="32"/>
        </w:rPr>
        <w:t>区人大常委</w:t>
      </w:r>
      <w:r>
        <w:rPr>
          <w:rFonts w:hint="eastAsia" w:ascii="Times New Roman" w:eastAsia="仿宋_GB2312"/>
          <w:b w:val="0"/>
          <w:sz w:val="32"/>
          <w:szCs w:val="32"/>
          <w:lang w:eastAsia="zh-CN"/>
        </w:rPr>
        <w:t>会委员</w:t>
      </w:r>
      <w:r>
        <w:rPr>
          <w:rFonts w:ascii="Times New Roman" w:eastAsia="仿宋_GB2312"/>
          <w:b w:val="0"/>
          <w:sz w:val="32"/>
          <w:szCs w:val="32"/>
        </w:rPr>
        <w:t>充分发表审议意见的基础上，作出我区经济社会发展计划、区总预算和区本级预算等决议。通过听取和审议一府两院等工作报告，作出有关报告的决议。通过质询、专题询问和工作评议的方式就一府两院的工作进行监督。为保证我区重大决策的科学性和法定性，实施作出有关我区重大问题的决定。高效、精细的筹备区人</w:t>
      </w:r>
      <w:r>
        <w:rPr>
          <w:rFonts w:hint="eastAsia" w:ascii="Times New Roman" w:eastAsia="仿宋_GB2312"/>
          <w:b w:val="0"/>
          <w:sz w:val="32"/>
          <w:szCs w:val="32"/>
          <w:lang w:eastAsia="zh-CN"/>
        </w:rPr>
        <w:t>民</w:t>
      </w:r>
      <w:r>
        <w:rPr>
          <w:rFonts w:ascii="Times New Roman" w:eastAsia="仿宋_GB2312"/>
          <w:b w:val="0"/>
          <w:sz w:val="32"/>
          <w:szCs w:val="32"/>
        </w:rPr>
        <w:t>代</w:t>
      </w:r>
      <w:r>
        <w:rPr>
          <w:rFonts w:hint="eastAsia" w:ascii="Times New Roman" w:eastAsia="仿宋_GB2312"/>
          <w:b w:val="0"/>
          <w:sz w:val="32"/>
          <w:szCs w:val="32"/>
          <w:lang w:eastAsia="zh-CN"/>
        </w:rPr>
        <w:t>表大</w:t>
      </w:r>
      <w:r>
        <w:rPr>
          <w:rFonts w:ascii="Times New Roman" w:eastAsia="仿宋_GB2312"/>
          <w:b w:val="0"/>
          <w:sz w:val="32"/>
          <w:szCs w:val="32"/>
        </w:rPr>
        <w:t xml:space="preserve">会。 </w:t>
      </w:r>
    </w:p>
    <w:p w14:paraId="6B8CD8C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（三）选举和任免 根据一府两院的工作需要和区委的建议，在充分酝酿和审议的基础上，选举产生一府两院的领导成员，确保选出能力突出、责任心强的同志担任一府两院的领导同志。为确保有关选举的法律法规符合实际，在充分考察调研的基础上，实施对其进行修改。对区政府组成人员和区人民法院、区人民检察院主要负责人进行目标责任监督，确保依法履行职责，完成目标任务。</w:t>
      </w:r>
    </w:p>
    <w:p w14:paraId="1AA460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（四）人大事务管理 确保新闻宣传工作正常开展，信息系统运行正常，会议表决系统运转良好，机关基础设施运转良好，人大公报等正常出版，信访工作平稳。</w:t>
      </w:r>
    </w:p>
    <w:p w14:paraId="6BB2F18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二、机构设置</w:t>
      </w:r>
    </w:p>
    <w:p w14:paraId="62E7BB8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8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3384"/>
        <w:gridCol w:w="2064"/>
        <w:gridCol w:w="2448"/>
      </w:tblGrid>
      <w:tr w14:paraId="255C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04" w:type="dxa"/>
            <w:vAlign w:val="center"/>
          </w:tcPr>
          <w:p w14:paraId="3C10E9F2">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384" w:type="dxa"/>
            <w:vAlign w:val="center"/>
          </w:tcPr>
          <w:p w14:paraId="22FC68CE">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064" w:type="dxa"/>
            <w:vAlign w:val="center"/>
          </w:tcPr>
          <w:p w14:paraId="660F136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448" w:type="dxa"/>
            <w:vAlign w:val="center"/>
          </w:tcPr>
          <w:p w14:paraId="6912B1D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51B9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904" w:type="dxa"/>
          </w:tcPr>
          <w:p w14:paraId="3B0B980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384" w:type="dxa"/>
          </w:tcPr>
          <w:p w14:paraId="5101332B">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石家庄市鹿泉区人民代表大会常务委员会(本级)</w:t>
            </w:r>
          </w:p>
        </w:tc>
        <w:tc>
          <w:tcPr>
            <w:tcW w:w="2064" w:type="dxa"/>
          </w:tcPr>
          <w:p w14:paraId="77B37F38">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行政部门</w:t>
            </w:r>
          </w:p>
        </w:tc>
        <w:tc>
          <w:tcPr>
            <w:tcW w:w="2448" w:type="dxa"/>
          </w:tcPr>
          <w:p w14:paraId="7B9D305D">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7ACF3C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Times New Roman" w:eastAsia="仿宋_GB2312"/>
          <w:b w:val="0"/>
          <w:sz w:val="32"/>
          <w:szCs w:val="32"/>
        </w:rPr>
      </w:pPr>
    </w:p>
    <w:p w14:paraId="321BBBB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黑体" w:cs="Times New Roman"/>
          <w:sz w:val="32"/>
          <w:szCs w:val="32"/>
          <w:highlight w:val="yellow"/>
        </w:rPr>
      </w:pPr>
      <w:r>
        <w:rPr>
          <w:rFonts w:ascii="Times New Roman" w:eastAsia="仿宋_GB2312"/>
          <w:b w:val="0"/>
          <w:sz w:val="32"/>
          <w:szCs w:val="32"/>
        </w:rPr>
        <w:t>我部门无二级预算单位，因此</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石家庄市鹿泉区人民代表大会常务委员会</w:t>
      </w:r>
      <w:r>
        <w:rPr>
          <w:rFonts w:ascii="Times New Roman" w:eastAsia="仿宋_GB2312"/>
          <w:b w:val="0"/>
          <w:sz w:val="32"/>
          <w:szCs w:val="32"/>
        </w:rPr>
        <w:t>2025年度部门决算即</w:t>
      </w:r>
      <w:r>
        <w:rPr>
          <w:rFonts w:hint="eastAsia" w:ascii="Times New Roman" w:eastAsia="仿宋_GB2312"/>
          <w:b w:val="0"/>
          <w:sz w:val="32"/>
          <w:szCs w:val="32"/>
          <w:lang w:val="en-US" w:eastAsia="zh-CN"/>
        </w:rPr>
        <w:t>石家庄市鹿泉区人民代表大会常务委员会</w:t>
      </w:r>
      <w:r>
        <w:rPr>
          <w:rFonts w:ascii="Times New Roman" w:eastAsia="仿宋_GB2312"/>
          <w:b w:val="0"/>
          <w:sz w:val="32"/>
          <w:szCs w:val="32"/>
        </w:rPr>
        <w:t>本级2025年度决算。</w:t>
      </w:r>
      <w:r>
        <w:rPr>
          <w:rFonts w:hint="eastAsia" w:ascii="Times New Roman" w:hAnsi="Times New Roman" w:eastAsia="黑体" w:cs="Times New Roman"/>
          <w:sz w:val="32"/>
          <w:szCs w:val="32"/>
          <w:highlight w:val="yellow"/>
        </w:rPr>
        <w:br w:type="page"/>
      </w:r>
    </w:p>
    <w:p w14:paraId="7275FB1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10DA74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A13D3C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4CA126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FEEEA8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C26504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6598BF4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1A351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CAFFE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ABAB8D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1175E5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87872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6843E4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6AD537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8454B74">
      <w:pPr>
        <w:bidi w:val="0"/>
        <w:rPr>
          <w:rFonts w:hint="default"/>
          <w:lang w:val="en-US" w:eastAsia="zh-CN"/>
        </w:rPr>
      </w:pPr>
    </w:p>
    <w:p w14:paraId="2FC1889C">
      <w:pPr>
        <w:bidi w:val="0"/>
        <w:rPr>
          <w:rFonts w:hint="default"/>
          <w:lang w:val="en-US" w:eastAsia="zh-CN"/>
        </w:rPr>
      </w:pPr>
    </w:p>
    <w:tbl>
      <w:tblPr>
        <w:tblStyle w:val="11"/>
        <w:tblW w:w="11659" w:type="dxa"/>
        <w:tblInd w:w="-18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3D5BB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noWrap/>
            <w:vAlign w:val="bottom"/>
          </w:tcPr>
          <w:p w14:paraId="5583D120">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55729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noWrap/>
            <w:vAlign w:val="bottom"/>
          </w:tcPr>
          <w:p w14:paraId="74C3703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2089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noWrap/>
            <w:vAlign w:val="bottom"/>
          </w:tcPr>
          <w:p w14:paraId="3AA9622F">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部门（单位）：石家庄市鹿泉区人民代表大会常务委员会</w:t>
            </w:r>
          </w:p>
        </w:tc>
        <w:tc>
          <w:tcPr>
            <w:tcW w:w="2945" w:type="dxa"/>
            <w:gridSpan w:val="2"/>
            <w:tcBorders>
              <w:top w:val="nil"/>
              <w:left w:val="nil"/>
              <w:bottom w:val="single" w:color="000000" w:themeColor="text1" w:sz="8" w:space="0"/>
              <w:right w:val="nil"/>
            </w:tcBorders>
            <w:noWrap/>
            <w:vAlign w:val="bottom"/>
          </w:tcPr>
          <w:p w14:paraId="71954D6A">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noWrap/>
            <w:vAlign w:val="bottom"/>
          </w:tcPr>
          <w:p w14:paraId="304C888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F6FB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860E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F92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7E1FC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CB81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32C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C9E4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62E6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01D8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EA44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3E09E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F033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CE414">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E0CD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B4C3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7B25C">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61F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1A7A9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656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5EC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99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E4C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D64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994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651.59</w:t>
            </w:r>
          </w:p>
        </w:tc>
      </w:tr>
      <w:tr w14:paraId="25BAC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D57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D6F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C8C7D">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E59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89B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BEEDD">
            <w:pPr>
              <w:jc w:val="right"/>
              <w:rPr>
                <w:rFonts w:hint="default" w:ascii="Times New Roman" w:hAnsi="Times New Roman" w:eastAsia="宋体" w:cs="Times New Roman"/>
                <w:i w:val="0"/>
                <w:iCs w:val="0"/>
                <w:color w:val="000000"/>
                <w:sz w:val="20"/>
                <w:szCs w:val="20"/>
                <w:highlight w:val="none"/>
                <w:u w:val="none"/>
              </w:rPr>
            </w:pPr>
          </w:p>
        </w:tc>
      </w:tr>
      <w:tr w14:paraId="73FDD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723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0CB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6D1D8">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909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AFA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26A84">
            <w:pPr>
              <w:jc w:val="right"/>
              <w:rPr>
                <w:rFonts w:hint="default" w:ascii="Times New Roman" w:hAnsi="Times New Roman" w:eastAsia="宋体" w:cs="Times New Roman"/>
                <w:i w:val="0"/>
                <w:iCs w:val="0"/>
                <w:color w:val="000000"/>
                <w:sz w:val="20"/>
                <w:szCs w:val="20"/>
                <w:highlight w:val="none"/>
                <w:u w:val="none"/>
              </w:rPr>
            </w:pPr>
          </w:p>
        </w:tc>
      </w:tr>
      <w:tr w14:paraId="5A658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15A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1D1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1B8B9">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2AF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954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9800A">
            <w:pPr>
              <w:jc w:val="right"/>
              <w:rPr>
                <w:rFonts w:hint="default" w:ascii="Times New Roman" w:hAnsi="Times New Roman" w:eastAsia="宋体" w:cs="Times New Roman"/>
                <w:i w:val="0"/>
                <w:iCs w:val="0"/>
                <w:color w:val="000000"/>
                <w:sz w:val="20"/>
                <w:szCs w:val="20"/>
                <w:highlight w:val="none"/>
                <w:u w:val="none"/>
              </w:rPr>
            </w:pPr>
          </w:p>
        </w:tc>
      </w:tr>
      <w:tr w14:paraId="76A46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51A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033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2949E">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771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DE7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F3B2F">
            <w:pPr>
              <w:jc w:val="right"/>
              <w:rPr>
                <w:rFonts w:hint="default" w:ascii="Times New Roman" w:hAnsi="Times New Roman" w:eastAsia="宋体" w:cs="Times New Roman"/>
                <w:i w:val="0"/>
                <w:iCs w:val="0"/>
                <w:color w:val="000000"/>
                <w:sz w:val="20"/>
                <w:szCs w:val="20"/>
                <w:highlight w:val="none"/>
                <w:u w:val="none"/>
              </w:rPr>
            </w:pPr>
          </w:p>
        </w:tc>
      </w:tr>
      <w:tr w14:paraId="331C2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CA7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39C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1F4A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D2EF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204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1EE5E">
            <w:pPr>
              <w:jc w:val="right"/>
              <w:rPr>
                <w:rFonts w:hint="default" w:ascii="Times New Roman" w:hAnsi="Times New Roman" w:eastAsia="宋体" w:cs="Times New Roman"/>
                <w:i w:val="0"/>
                <w:iCs w:val="0"/>
                <w:color w:val="000000"/>
                <w:sz w:val="20"/>
                <w:szCs w:val="20"/>
                <w:highlight w:val="none"/>
                <w:u w:val="none"/>
              </w:rPr>
            </w:pPr>
          </w:p>
        </w:tc>
      </w:tr>
      <w:tr w14:paraId="0D147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399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256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8244D">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B98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497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F5BDD">
            <w:pPr>
              <w:jc w:val="right"/>
              <w:rPr>
                <w:rFonts w:hint="default" w:ascii="Times New Roman" w:hAnsi="Times New Roman" w:eastAsia="宋体" w:cs="Times New Roman"/>
                <w:i w:val="0"/>
                <w:iCs w:val="0"/>
                <w:color w:val="000000"/>
                <w:sz w:val="20"/>
                <w:szCs w:val="20"/>
                <w:highlight w:val="none"/>
                <w:u w:val="none"/>
              </w:rPr>
            </w:pPr>
          </w:p>
        </w:tc>
      </w:tr>
      <w:tr w14:paraId="4A347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671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9FB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C13BE">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2D7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D4D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15E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188.13</w:t>
            </w:r>
          </w:p>
        </w:tc>
      </w:tr>
      <w:tr w14:paraId="2671B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FF85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2F0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FF4C4">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56A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3B2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351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26.82</w:t>
            </w:r>
          </w:p>
        </w:tc>
      </w:tr>
      <w:tr w14:paraId="7B556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55CA6">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DD0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8E6D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71F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B1C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03AC9">
            <w:pPr>
              <w:jc w:val="right"/>
              <w:rPr>
                <w:rFonts w:hint="default" w:ascii="Times New Roman" w:hAnsi="Times New Roman" w:eastAsia="宋体" w:cs="Times New Roman"/>
                <w:i w:val="0"/>
                <w:iCs w:val="0"/>
                <w:color w:val="000000"/>
                <w:sz w:val="20"/>
                <w:szCs w:val="20"/>
                <w:highlight w:val="none"/>
                <w:u w:val="none"/>
              </w:rPr>
            </w:pPr>
          </w:p>
        </w:tc>
      </w:tr>
      <w:tr w14:paraId="2CAF1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670D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17D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1DE00">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796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CE2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06F1C">
            <w:pPr>
              <w:jc w:val="right"/>
              <w:rPr>
                <w:rFonts w:hint="default" w:ascii="Times New Roman" w:hAnsi="Times New Roman" w:eastAsia="宋体" w:cs="Times New Roman"/>
                <w:i w:val="0"/>
                <w:iCs w:val="0"/>
                <w:color w:val="000000"/>
                <w:sz w:val="20"/>
                <w:szCs w:val="20"/>
                <w:highlight w:val="none"/>
                <w:u w:val="none"/>
              </w:rPr>
            </w:pPr>
          </w:p>
        </w:tc>
      </w:tr>
      <w:tr w14:paraId="64C61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25FFA">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D5A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838B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63C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D3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3BB1C">
            <w:pPr>
              <w:jc w:val="right"/>
              <w:rPr>
                <w:rFonts w:hint="default" w:ascii="Times New Roman" w:hAnsi="Times New Roman" w:eastAsia="宋体" w:cs="Times New Roman"/>
                <w:i w:val="0"/>
                <w:iCs w:val="0"/>
                <w:color w:val="000000"/>
                <w:sz w:val="20"/>
                <w:szCs w:val="20"/>
                <w:highlight w:val="none"/>
                <w:u w:val="none"/>
              </w:rPr>
            </w:pPr>
          </w:p>
        </w:tc>
      </w:tr>
      <w:tr w14:paraId="12339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D4746">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A1D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54C04">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B34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F99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576B3">
            <w:pPr>
              <w:jc w:val="right"/>
              <w:rPr>
                <w:rFonts w:hint="default" w:ascii="Times New Roman" w:hAnsi="Times New Roman" w:eastAsia="宋体" w:cs="Times New Roman"/>
                <w:i w:val="0"/>
                <w:iCs w:val="0"/>
                <w:color w:val="000000"/>
                <w:sz w:val="20"/>
                <w:szCs w:val="20"/>
                <w:highlight w:val="none"/>
                <w:u w:val="none"/>
              </w:rPr>
            </w:pPr>
          </w:p>
        </w:tc>
      </w:tr>
      <w:tr w14:paraId="31F1D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10FF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86F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A7066">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D158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FBF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D2D39">
            <w:pPr>
              <w:jc w:val="right"/>
              <w:rPr>
                <w:rFonts w:hint="default" w:ascii="Times New Roman" w:hAnsi="Times New Roman" w:eastAsia="宋体" w:cs="Times New Roman"/>
                <w:i w:val="0"/>
                <w:iCs w:val="0"/>
                <w:color w:val="000000"/>
                <w:sz w:val="20"/>
                <w:szCs w:val="20"/>
                <w:highlight w:val="none"/>
                <w:u w:val="none"/>
              </w:rPr>
            </w:pPr>
          </w:p>
        </w:tc>
      </w:tr>
      <w:tr w14:paraId="1BEFC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E424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90F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5F58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FD0A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A21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4F742">
            <w:pPr>
              <w:jc w:val="right"/>
              <w:rPr>
                <w:rFonts w:hint="default" w:ascii="Times New Roman" w:hAnsi="Times New Roman" w:eastAsia="宋体" w:cs="Times New Roman"/>
                <w:i w:val="0"/>
                <w:iCs w:val="0"/>
                <w:color w:val="000000"/>
                <w:sz w:val="20"/>
                <w:szCs w:val="20"/>
                <w:highlight w:val="none"/>
                <w:u w:val="none"/>
              </w:rPr>
            </w:pPr>
          </w:p>
        </w:tc>
      </w:tr>
      <w:tr w14:paraId="13422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8DB1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6A5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268D3">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1C8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A51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1B1CB">
            <w:pPr>
              <w:jc w:val="right"/>
              <w:rPr>
                <w:rFonts w:hint="default" w:ascii="Times New Roman" w:hAnsi="Times New Roman" w:eastAsia="宋体" w:cs="Times New Roman"/>
                <w:i w:val="0"/>
                <w:iCs w:val="0"/>
                <w:color w:val="000000"/>
                <w:sz w:val="20"/>
                <w:szCs w:val="20"/>
                <w:highlight w:val="none"/>
                <w:u w:val="none"/>
              </w:rPr>
            </w:pPr>
          </w:p>
        </w:tc>
      </w:tr>
      <w:tr w14:paraId="0303D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ED06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51F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0811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7CED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F8E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47C01">
            <w:pPr>
              <w:jc w:val="right"/>
              <w:rPr>
                <w:rFonts w:hint="default" w:ascii="Times New Roman" w:hAnsi="Times New Roman" w:eastAsia="宋体" w:cs="Times New Roman"/>
                <w:i w:val="0"/>
                <w:iCs w:val="0"/>
                <w:color w:val="000000"/>
                <w:sz w:val="20"/>
                <w:szCs w:val="20"/>
                <w:highlight w:val="none"/>
                <w:u w:val="none"/>
              </w:rPr>
            </w:pPr>
          </w:p>
        </w:tc>
      </w:tr>
      <w:tr w14:paraId="20C85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68914">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E12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1C12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8745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231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19BC8">
            <w:pPr>
              <w:jc w:val="right"/>
              <w:rPr>
                <w:rFonts w:hint="default" w:ascii="Times New Roman" w:hAnsi="Times New Roman" w:eastAsia="宋体" w:cs="Times New Roman"/>
                <w:i w:val="0"/>
                <w:iCs w:val="0"/>
                <w:color w:val="000000"/>
                <w:sz w:val="20"/>
                <w:szCs w:val="20"/>
                <w:highlight w:val="none"/>
                <w:u w:val="none"/>
              </w:rPr>
            </w:pPr>
          </w:p>
        </w:tc>
      </w:tr>
      <w:tr w14:paraId="087FE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9412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696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F5838">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B70C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DA1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D38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53.05</w:t>
            </w:r>
          </w:p>
        </w:tc>
      </w:tr>
      <w:tr w14:paraId="1FAF7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4DCF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8F2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3FE5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515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90F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E482D">
            <w:pPr>
              <w:jc w:val="right"/>
              <w:rPr>
                <w:rFonts w:hint="default" w:ascii="Times New Roman" w:hAnsi="Times New Roman" w:eastAsia="宋体" w:cs="Times New Roman"/>
                <w:i w:val="0"/>
                <w:iCs w:val="0"/>
                <w:color w:val="000000"/>
                <w:sz w:val="20"/>
                <w:szCs w:val="20"/>
                <w:highlight w:val="none"/>
                <w:u w:val="none"/>
              </w:rPr>
            </w:pPr>
          </w:p>
        </w:tc>
      </w:tr>
      <w:tr w14:paraId="2932A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5879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D59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49936">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484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7F8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B0547">
            <w:pPr>
              <w:jc w:val="right"/>
              <w:rPr>
                <w:rFonts w:hint="default" w:ascii="Times New Roman" w:hAnsi="Times New Roman" w:eastAsia="宋体" w:cs="Times New Roman"/>
                <w:i w:val="0"/>
                <w:iCs w:val="0"/>
                <w:color w:val="000000"/>
                <w:sz w:val="20"/>
                <w:szCs w:val="20"/>
                <w:highlight w:val="none"/>
                <w:u w:val="none"/>
              </w:rPr>
            </w:pPr>
          </w:p>
        </w:tc>
      </w:tr>
      <w:tr w14:paraId="64250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91F9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093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9D4B1">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ED9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AE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92753">
            <w:pPr>
              <w:jc w:val="right"/>
              <w:rPr>
                <w:rFonts w:hint="default" w:ascii="Times New Roman" w:hAnsi="Times New Roman" w:eastAsia="宋体" w:cs="Times New Roman"/>
                <w:i w:val="0"/>
                <w:iCs w:val="0"/>
                <w:color w:val="000000"/>
                <w:sz w:val="20"/>
                <w:szCs w:val="20"/>
                <w:highlight w:val="none"/>
                <w:u w:val="none"/>
              </w:rPr>
            </w:pPr>
          </w:p>
        </w:tc>
      </w:tr>
      <w:tr w14:paraId="03237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AB39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E38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FDAC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EE7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F4E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3FF26">
            <w:pPr>
              <w:jc w:val="right"/>
              <w:rPr>
                <w:rFonts w:hint="default" w:ascii="Times New Roman" w:hAnsi="Times New Roman" w:eastAsia="宋体" w:cs="Times New Roman"/>
                <w:i w:val="0"/>
                <w:iCs w:val="0"/>
                <w:color w:val="000000"/>
                <w:sz w:val="20"/>
                <w:szCs w:val="20"/>
                <w:highlight w:val="none"/>
                <w:u w:val="none"/>
              </w:rPr>
            </w:pPr>
          </w:p>
        </w:tc>
      </w:tr>
      <w:tr w14:paraId="4C961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7ECF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2BC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D5F3A">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BA1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A6D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861F1">
            <w:pPr>
              <w:jc w:val="right"/>
              <w:rPr>
                <w:rFonts w:hint="default" w:ascii="Times New Roman" w:hAnsi="Times New Roman" w:eastAsia="宋体" w:cs="Times New Roman"/>
                <w:i w:val="0"/>
                <w:iCs w:val="0"/>
                <w:color w:val="000000"/>
                <w:sz w:val="20"/>
                <w:szCs w:val="20"/>
                <w:highlight w:val="none"/>
                <w:u w:val="none"/>
              </w:rPr>
            </w:pPr>
          </w:p>
        </w:tc>
      </w:tr>
      <w:tr w14:paraId="0024B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5566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3BA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485DC">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79E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0DF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B823F">
            <w:pPr>
              <w:jc w:val="right"/>
              <w:rPr>
                <w:rFonts w:hint="default" w:ascii="Times New Roman" w:hAnsi="Times New Roman" w:eastAsia="宋体" w:cs="Times New Roman"/>
                <w:i w:val="0"/>
                <w:iCs w:val="0"/>
                <w:color w:val="000000"/>
                <w:sz w:val="20"/>
                <w:szCs w:val="20"/>
                <w:highlight w:val="none"/>
                <w:u w:val="none"/>
              </w:rPr>
            </w:pPr>
          </w:p>
        </w:tc>
      </w:tr>
      <w:tr w14:paraId="39FA7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92F2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84B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7533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D081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919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C3F8B">
            <w:pPr>
              <w:jc w:val="right"/>
              <w:rPr>
                <w:rFonts w:hint="default" w:ascii="Times New Roman" w:hAnsi="Times New Roman" w:eastAsia="宋体" w:cs="Times New Roman"/>
                <w:i w:val="0"/>
                <w:iCs w:val="0"/>
                <w:color w:val="000000"/>
                <w:sz w:val="20"/>
                <w:szCs w:val="20"/>
                <w:highlight w:val="none"/>
                <w:u w:val="none"/>
              </w:rPr>
            </w:pPr>
          </w:p>
        </w:tc>
      </w:tr>
      <w:tr w14:paraId="3573F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5858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1DD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AD9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431D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7B4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4BB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r>
      <w:tr w14:paraId="27E58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86A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63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71166">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BE5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AC1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BE4DF">
            <w:pPr>
              <w:jc w:val="right"/>
              <w:rPr>
                <w:rFonts w:hint="default" w:ascii="Times New Roman" w:hAnsi="Times New Roman" w:eastAsia="宋体" w:cs="Times New Roman"/>
                <w:i w:val="0"/>
                <w:iCs w:val="0"/>
                <w:color w:val="000000"/>
                <w:sz w:val="20"/>
                <w:szCs w:val="20"/>
                <w:highlight w:val="none"/>
                <w:u w:val="none"/>
              </w:rPr>
            </w:pPr>
          </w:p>
        </w:tc>
      </w:tr>
      <w:tr w14:paraId="4A8A4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04E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0ED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E1B00">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B2A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4D1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38A35">
            <w:pPr>
              <w:jc w:val="right"/>
              <w:rPr>
                <w:rFonts w:hint="default" w:ascii="Times New Roman" w:hAnsi="Times New Roman" w:eastAsia="宋体" w:cs="Times New Roman"/>
                <w:i w:val="0"/>
                <w:iCs w:val="0"/>
                <w:color w:val="000000"/>
                <w:sz w:val="20"/>
                <w:szCs w:val="20"/>
                <w:highlight w:val="none"/>
                <w:u w:val="none"/>
              </w:rPr>
            </w:pPr>
          </w:p>
        </w:tc>
      </w:tr>
      <w:tr w14:paraId="398E6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B585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E9FE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8FA4E">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5CB2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A41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A8601">
            <w:pPr>
              <w:jc w:val="right"/>
              <w:rPr>
                <w:rFonts w:hint="default" w:ascii="Times New Roman" w:hAnsi="Times New Roman" w:eastAsia="宋体" w:cs="Times New Roman"/>
                <w:i w:val="0"/>
                <w:iCs w:val="0"/>
                <w:color w:val="000000"/>
                <w:sz w:val="20"/>
                <w:szCs w:val="20"/>
                <w:highlight w:val="none"/>
                <w:u w:val="none"/>
              </w:rPr>
            </w:pPr>
          </w:p>
        </w:tc>
      </w:tr>
      <w:tr w14:paraId="57A1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83"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CF7A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A5C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789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122B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217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833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r>
      <w:tr w14:paraId="6AC26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noWrap/>
            <w:vAlign w:val="center"/>
          </w:tcPr>
          <w:p w14:paraId="661C466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7F2BD08C">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60E0339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786"/>
        <w:gridCol w:w="1080"/>
        <w:gridCol w:w="990"/>
        <w:gridCol w:w="945"/>
        <w:gridCol w:w="801"/>
        <w:gridCol w:w="714"/>
        <w:gridCol w:w="1020"/>
        <w:gridCol w:w="854"/>
      </w:tblGrid>
      <w:tr w14:paraId="5BD33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9"/>
            <w:tcBorders>
              <w:top w:val="nil"/>
              <w:left w:val="nil"/>
              <w:bottom w:val="nil"/>
              <w:right w:val="nil"/>
            </w:tcBorders>
            <w:noWrap/>
            <w:vAlign w:val="bottom"/>
          </w:tcPr>
          <w:p w14:paraId="22FCB4B8">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10A3B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9"/>
            <w:tcBorders>
              <w:top w:val="nil"/>
              <w:left w:val="nil"/>
              <w:bottom w:val="nil"/>
              <w:right w:val="nil"/>
            </w:tcBorders>
            <w:noWrap/>
            <w:vAlign w:val="bottom"/>
          </w:tcPr>
          <w:p w14:paraId="35AD17A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8E13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906" w:type="dxa"/>
            <w:gridSpan w:val="3"/>
            <w:tcBorders>
              <w:top w:val="nil"/>
              <w:left w:val="nil"/>
              <w:bottom w:val="single" w:color="000000" w:themeColor="text1" w:sz="8" w:space="0"/>
              <w:right w:val="nil"/>
            </w:tcBorders>
            <w:noWrap/>
            <w:vAlign w:val="bottom"/>
          </w:tcPr>
          <w:p w14:paraId="4AE6DCAB">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部门（单位）：石家庄市鹿泉区人民代表大会常务委员会                                                                                                         </w:t>
            </w:r>
          </w:p>
        </w:tc>
        <w:tc>
          <w:tcPr>
            <w:tcW w:w="2736" w:type="dxa"/>
            <w:gridSpan w:val="3"/>
            <w:tcBorders>
              <w:top w:val="nil"/>
              <w:left w:val="nil"/>
              <w:bottom w:val="single" w:color="000000" w:themeColor="text1" w:sz="8" w:space="0"/>
              <w:right w:val="nil"/>
            </w:tcBorders>
            <w:noWrap/>
            <w:vAlign w:val="bottom"/>
          </w:tcPr>
          <w:p w14:paraId="019FD343">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2C65D270">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C885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8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13E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DABE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99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B69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94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27E9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80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FC1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71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A654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1DF5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85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AB5F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1379E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A551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78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C91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4627B2">
            <w:pPr>
              <w:jc w:val="center"/>
              <w:rPr>
                <w:rFonts w:hint="eastAsia" w:ascii="宋体" w:hAnsi="宋体" w:eastAsia="宋体" w:cs="宋体"/>
                <w:i w:val="0"/>
                <w:iCs w:val="0"/>
                <w:color w:val="000000"/>
                <w:sz w:val="20"/>
                <w:szCs w:val="20"/>
                <w:highlight w:val="none"/>
                <w:u w:val="none"/>
              </w:rPr>
            </w:pPr>
          </w:p>
        </w:tc>
        <w:tc>
          <w:tcPr>
            <w:tcW w:w="99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B25A14">
            <w:pPr>
              <w:jc w:val="center"/>
              <w:rPr>
                <w:rFonts w:hint="eastAsia" w:ascii="宋体" w:hAnsi="宋体" w:eastAsia="宋体" w:cs="宋体"/>
                <w:i w:val="0"/>
                <w:iCs w:val="0"/>
                <w:color w:val="000000"/>
                <w:sz w:val="20"/>
                <w:szCs w:val="20"/>
                <w:highlight w:val="none"/>
                <w:u w:val="none"/>
              </w:rPr>
            </w:pPr>
          </w:p>
        </w:tc>
        <w:tc>
          <w:tcPr>
            <w:tcW w:w="94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513C5B">
            <w:pPr>
              <w:jc w:val="center"/>
              <w:rPr>
                <w:rFonts w:hint="eastAsia" w:ascii="宋体" w:hAnsi="宋体" w:eastAsia="宋体" w:cs="宋体"/>
                <w:i w:val="0"/>
                <w:iCs w:val="0"/>
                <w:color w:val="000000"/>
                <w:sz w:val="20"/>
                <w:szCs w:val="20"/>
                <w:highlight w:val="none"/>
                <w:u w:val="none"/>
              </w:rPr>
            </w:pPr>
          </w:p>
        </w:tc>
        <w:tc>
          <w:tcPr>
            <w:tcW w:w="80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525B7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7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8888F">
            <w:pPr>
              <w:jc w:val="center"/>
              <w:rPr>
                <w:rFonts w:hint="eastAsia" w:ascii="宋体" w:hAnsi="宋体" w:eastAsia="宋体" w:cs="宋体"/>
                <w:i w:val="0"/>
                <w:iCs w:val="0"/>
                <w:color w:val="000000"/>
                <w:sz w:val="20"/>
                <w:szCs w:val="20"/>
                <w:highlight w:val="none"/>
                <w:u w:val="none"/>
              </w:rPr>
            </w:pPr>
          </w:p>
        </w:tc>
        <w:tc>
          <w:tcPr>
            <w:tcW w:w="102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7176CC">
            <w:pPr>
              <w:jc w:val="center"/>
              <w:rPr>
                <w:rFonts w:hint="eastAsia" w:ascii="宋体" w:hAnsi="宋体" w:eastAsia="宋体" w:cs="宋体"/>
                <w:i w:val="0"/>
                <w:iCs w:val="0"/>
                <w:color w:val="000000"/>
                <w:sz w:val="20"/>
                <w:szCs w:val="20"/>
                <w:highlight w:val="none"/>
                <w:u w:val="none"/>
              </w:rPr>
            </w:pPr>
          </w:p>
        </w:tc>
        <w:tc>
          <w:tcPr>
            <w:tcW w:w="85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DDBF1A">
            <w:pPr>
              <w:jc w:val="center"/>
              <w:rPr>
                <w:rFonts w:hint="eastAsia" w:ascii="宋体" w:hAnsi="宋体" w:eastAsia="宋体" w:cs="宋体"/>
                <w:i w:val="0"/>
                <w:iCs w:val="0"/>
                <w:color w:val="000000"/>
                <w:sz w:val="20"/>
                <w:szCs w:val="20"/>
                <w:highlight w:val="none"/>
                <w:u w:val="none"/>
              </w:rPr>
            </w:pPr>
          </w:p>
        </w:tc>
      </w:tr>
      <w:tr w14:paraId="3DBDF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A5051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8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42B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F4461F">
            <w:pPr>
              <w:jc w:val="center"/>
              <w:rPr>
                <w:rFonts w:hint="eastAsia" w:ascii="宋体" w:hAnsi="宋体" w:eastAsia="宋体" w:cs="宋体"/>
                <w:i w:val="0"/>
                <w:iCs w:val="0"/>
                <w:color w:val="000000"/>
                <w:sz w:val="20"/>
                <w:szCs w:val="20"/>
                <w:highlight w:val="none"/>
                <w:u w:val="none"/>
              </w:rPr>
            </w:pPr>
          </w:p>
        </w:tc>
        <w:tc>
          <w:tcPr>
            <w:tcW w:w="99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81C9FC">
            <w:pPr>
              <w:jc w:val="center"/>
              <w:rPr>
                <w:rFonts w:hint="eastAsia" w:ascii="宋体" w:hAnsi="宋体" w:eastAsia="宋体" w:cs="宋体"/>
                <w:i w:val="0"/>
                <w:iCs w:val="0"/>
                <w:color w:val="000000"/>
                <w:sz w:val="20"/>
                <w:szCs w:val="20"/>
                <w:highlight w:val="none"/>
                <w:u w:val="none"/>
              </w:rPr>
            </w:pPr>
          </w:p>
        </w:tc>
        <w:tc>
          <w:tcPr>
            <w:tcW w:w="94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8CAA5C">
            <w:pPr>
              <w:jc w:val="center"/>
              <w:rPr>
                <w:rFonts w:hint="eastAsia" w:ascii="宋体" w:hAnsi="宋体" w:eastAsia="宋体" w:cs="宋体"/>
                <w:i w:val="0"/>
                <w:iCs w:val="0"/>
                <w:color w:val="000000"/>
                <w:sz w:val="20"/>
                <w:szCs w:val="20"/>
                <w:highlight w:val="none"/>
                <w:u w:val="none"/>
              </w:rPr>
            </w:pPr>
          </w:p>
        </w:tc>
        <w:tc>
          <w:tcPr>
            <w:tcW w:w="80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BE7542">
            <w:pPr>
              <w:jc w:val="center"/>
              <w:rPr>
                <w:rFonts w:hint="eastAsia" w:ascii="宋体" w:hAnsi="宋体" w:eastAsia="宋体" w:cs="宋体"/>
                <w:i w:val="0"/>
                <w:iCs w:val="0"/>
                <w:color w:val="000000"/>
                <w:sz w:val="20"/>
                <w:szCs w:val="20"/>
                <w:highlight w:val="none"/>
                <w:u w:val="none"/>
              </w:rPr>
            </w:pPr>
          </w:p>
        </w:tc>
        <w:tc>
          <w:tcPr>
            <w:tcW w:w="7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173116">
            <w:pPr>
              <w:jc w:val="center"/>
              <w:rPr>
                <w:rFonts w:hint="eastAsia" w:ascii="宋体" w:hAnsi="宋体" w:eastAsia="宋体" w:cs="宋体"/>
                <w:i w:val="0"/>
                <w:iCs w:val="0"/>
                <w:color w:val="000000"/>
                <w:sz w:val="20"/>
                <w:szCs w:val="20"/>
                <w:highlight w:val="none"/>
                <w:u w:val="none"/>
              </w:rPr>
            </w:pPr>
          </w:p>
        </w:tc>
        <w:tc>
          <w:tcPr>
            <w:tcW w:w="102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8D28">
            <w:pPr>
              <w:jc w:val="center"/>
              <w:rPr>
                <w:rFonts w:hint="eastAsia" w:ascii="宋体" w:hAnsi="宋体" w:eastAsia="宋体" w:cs="宋体"/>
                <w:i w:val="0"/>
                <w:iCs w:val="0"/>
                <w:color w:val="000000"/>
                <w:sz w:val="20"/>
                <w:szCs w:val="20"/>
                <w:highlight w:val="none"/>
                <w:u w:val="none"/>
              </w:rPr>
            </w:pPr>
          </w:p>
        </w:tc>
        <w:tc>
          <w:tcPr>
            <w:tcW w:w="85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0C5595">
            <w:pPr>
              <w:jc w:val="center"/>
              <w:rPr>
                <w:rFonts w:hint="eastAsia" w:ascii="宋体" w:hAnsi="宋体" w:eastAsia="宋体" w:cs="宋体"/>
                <w:i w:val="0"/>
                <w:iCs w:val="0"/>
                <w:color w:val="000000"/>
                <w:sz w:val="20"/>
                <w:szCs w:val="20"/>
                <w:highlight w:val="none"/>
                <w:u w:val="none"/>
              </w:rPr>
            </w:pPr>
          </w:p>
        </w:tc>
      </w:tr>
      <w:tr w14:paraId="7BA38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D8198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8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48B2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5C1B33">
            <w:pPr>
              <w:jc w:val="center"/>
              <w:rPr>
                <w:rFonts w:hint="eastAsia" w:ascii="宋体" w:hAnsi="宋体" w:eastAsia="宋体" w:cs="宋体"/>
                <w:i w:val="0"/>
                <w:iCs w:val="0"/>
                <w:color w:val="000000"/>
                <w:sz w:val="20"/>
                <w:szCs w:val="20"/>
                <w:highlight w:val="none"/>
                <w:u w:val="none"/>
              </w:rPr>
            </w:pPr>
          </w:p>
        </w:tc>
        <w:tc>
          <w:tcPr>
            <w:tcW w:w="99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DACA38">
            <w:pPr>
              <w:jc w:val="center"/>
              <w:rPr>
                <w:rFonts w:hint="eastAsia" w:ascii="宋体" w:hAnsi="宋体" w:eastAsia="宋体" w:cs="宋体"/>
                <w:i w:val="0"/>
                <w:iCs w:val="0"/>
                <w:color w:val="000000"/>
                <w:sz w:val="20"/>
                <w:szCs w:val="20"/>
                <w:highlight w:val="none"/>
                <w:u w:val="none"/>
              </w:rPr>
            </w:pPr>
          </w:p>
        </w:tc>
        <w:tc>
          <w:tcPr>
            <w:tcW w:w="94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EAFA23">
            <w:pPr>
              <w:jc w:val="center"/>
              <w:rPr>
                <w:rFonts w:hint="eastAsia" w:ascii="宋体" w:hAnsi="宋体" w:eastAsia="宋体" w:cs="宋体"/>
                <w:i w:val="0"/>
                <w:iCs w:val="0"/>
                <w:color w:val="000000"/>
                <w:sz w:val="20"/>
                <w:szCs w:val="20"/>
                <w:highlight w:val="none"/>
                <w:u w:val="none"/>
              </w:rPr>
            </w:pPr>
          </w:p>
        </w:tc>
        <w:tc>
          <w:tcPr>
            <w:tcW w:w="80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3EC81C">
            <w:pPr>
              <w:jc w:val="center"/>
              <w:rPr>
                <w:rFonts w:hint="eastAsia" w:ascii="宋体" w:hAnsi="宋体" w:eastAsia="宋体" w:cs="宋体"/>
                <w:i w:val="0"/>
                <w:iCs w:val="0"/>
                <w:color w:val="000000"/>
                <w:sz w:val="20"/>
                <w:szCs w:val="20"/>
                <w:highlight w:val="none"/>
                <w:u w:val="none"/>
              </w:rPr>
            </w:pPr>
          </w:p>
        </w:tc>
        <w:tc>
          <w:tcPr>
            <w:tcW w:w="71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4A030A">
            <w:pPr>
              <w:jc w:val="center"/>
              <w:rPr>
                <w:rFonts w:hint="eastAsia" w:ascii="宋体" w:hAnsi="宋体" w:eastAsia="宋体" w:cs="宋体"/>
                <w:i w:val="0"/>
                <w:iCs w:val="0"/>
                <w:color w:val="000000"/>
                <w:sz w:val="20"/>
                <w:szCs w:val="20"/>
                <w:highlight w:val="none"/>
                <w:u w:val="none"/>
              </w:rPr>
            </w:pPr>
          </w:p>
        </w:tc>
        <w:tc>
          <w:tcPr>
            <w:tcW w:w="102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6709D4">
            <w:pPr>
              <w:jc w:val="center"/>
              <w:rPr>
                <w:rFonts w:hint="eastAsia" w:ascii="宋体" w:hAnsi="宋体" w:eastAsia="宋体" w:cs="宋体"/>
                <w:i w:val="0"/>
                <w:iCs w:val="0"/>
                <w:color w:val="000000"/>
                <w:sz w:val="20"/>
                <w:szCs w:val="20"/>
                <w:highlight w:val="none"/>
                <w:u w:val="none"/>
              </w:rPr>
            </w:pPr>
          </w:p>
        </w:tc>
        <w:tc>
          <w:tcPr>
            <w:tcW w:w="85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CED41B">
            <w:pPr>
              <w:jc w:val="center"/>
              <w:rPr>
                <w:rFonts w:hint="eastAsia" w:ascii="宋体" w:hAnsi="宋体" w:eastAsia="宋体" w:cs="宋体"/>
                <w:i w:val="0"/>
                <w:iCs w:val="0"/>
                <w:color w:val="000000"/>
                <w:sz w:val="20"/>
                <w:szCs w:val="20"/>
                <w:highlight w:val="none"/>
                <w:u w:val="none"/>
              </w:rPr>
            </w:pPr>
          </w:p>
        </w:tc>
      </w:tr>
      <w:tr w14:paraId="668E4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8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252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069D3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7CB14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FABD7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11192C">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6544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C1F8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60C2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B27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8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42A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078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919.60</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A2B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919.60</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9F808">
            <w:pPr>
              <w:jc w:val="right"/>
              <w:rPr>
                <w:rFonts w:hint="default" w:ascii="Times New Roman" w:hAnsi="Times New Roman" w:eastAsia="宋体" w:cs="Times New Roman"/>
                <w:i w:val="0"/>
                <w:iCs w:val="0"/>
                <w:color w:val="000000"/>
                <w:sz w:val="20"/>
                <w:szCs w:val="20"/>
                <w:highlight w:val="none"/>
                <w:u w:val="none"/>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D4DCA">
            <w:pPr>
              <w:jc w:val="right"/>
              <w:rPr>
                <w:rFonts w:hint="default" w:ascii="Times New Roman" w:hAnsi="Times New Roman" w:eastAsia="宋体" w:cs="Times New Roman"/>
                <w:i w:val="0"/>
                <w:iCs w:val="0"/>
                <w:color w:val="000000"/>
                <w:sz w:val="20"/>
                <w:szCs w:val="20"/>
                <w:highlight w:val="none"/>
                <w:u w:val="none"/>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D5CF2">
            <w:pPr>
              <w:jc w:val="right"/>
              <w:rPr>
                <w:rFonts w:hint="default" w:ascii="Times New Roman" w:hAnsi="Times New Roman" w:eastAsia="宋体" w:cs="Times New Roman"/>
                <w:i w:val="0"/>
                <w:iCs w:val="0"/>
                <w:color w:val="000000"/>
                <w:sz w:val="20"/>
                <w:szCs w:val="20"/>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FD8D3">
            <w:pPr>
              <w:jc w:val="right"/>
              <w:rPr>
                <w:rFonts w:hint="default" w:ascii="Times New Roman" w:hAnsi="Times New Roman" w:eastAsia="宋体" w:cs="Times New Roman"/>
                <w:i w:val="0"/>
                <w:iCs w:val="0"/>
                <w:color w:val="000000"/>
                <w:sz w:val="20"/>
                <w:szCs w:val="20"/>
                <w:highlight w:val="none"/>
                <w:u w:val="none"/>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4B241">
            <w:pPr>
              <w:jc w:val="right"/>
              <w:rPr>
                <w:rFonts w:hint="default" w:ascii="Times New Roman" w:hAnsi="Times New Roman" w:eastAsia="宋体" w:cs="Times New Roman"/>
                <w:i w:val="0"/>
                <w:iCs w:val="0"/>
                <w:color w:val="000000"/>
                <w:sz w:val="20"/>
                <w:szCs w:val="20"/>
                <w:highlight w:val="none"/>
                <w:u w:val="none"/>
              </w:rPr>
            </w:pPr>
          </w:p>
        </w:tc>
      </w:tr>
      <w:tr w14:paraId="7A451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653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8A9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40F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651.59</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486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651.59</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DFB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7DA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35D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C7F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4AC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E86C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76A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246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人大事务</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F86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651.59</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E0C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651.59</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FAA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DB1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0E0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E3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488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02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406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2010101</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89B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783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565.72</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E0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565.72</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FAD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3ED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02E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B1F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84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EDB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92C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2010102</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F64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C88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5.15</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4D4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5.15</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545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033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63B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3F7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BB4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31A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F72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2010104</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7A9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人大会议</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DEB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35.00</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2AC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35.00</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FEF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B22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650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E1A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0ED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94A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AAC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2010106</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D48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人大监督</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9E6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26.37</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B0A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26.37</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597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8ED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242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D18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8FE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E6F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8FB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2010107</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0FF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人大代表履职能力提升</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B5D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18.51</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5BD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18.51</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339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048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F91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E6F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4C9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4A1F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784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2010108</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1EB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代表工作</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8E6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0.84</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6C5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0.84</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FF4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A5E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F37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744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B06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773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12E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0E2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8BB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188.13</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4ED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188.13</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9FC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B4F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121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4B1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999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9EA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B9B6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632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13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176.62</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34D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176.62</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EFF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80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E3C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CA1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E4E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FBAF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D15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313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7B7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124.41</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175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124.41</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37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798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DA5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D41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D6B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EC13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44BC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8DD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076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52.20</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3FC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52.20</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F66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D51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DA4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3CE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5FF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6EA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56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760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F5F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11.51</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34F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11.51</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4E9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988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7EE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CAF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658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BB5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308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0BA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99D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11.51</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4B4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11.51</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F4A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6AF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334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97F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B6E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C39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683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EE2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CDB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26.82</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6AC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26.82</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E61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19E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401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722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40F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260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608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412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C9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26.82</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FFB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26.82</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71B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F4B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CDD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C45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9B7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C502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96F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A9C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D58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26.82</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4BF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26.82</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378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F8F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DA7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8BE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266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022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177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241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5D3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53.05</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841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53.05</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625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486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F0E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501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432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A5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8CF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CC2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5FC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53.05</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337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53.05</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3ED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D49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726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FFE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D2C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19F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320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78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5E7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CBC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53.05</w:t>
            </w:r>
          </w:p>
        </w:tc>
        <w:tc>
          <w:tcPr>
            <w:tcW w:w="99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729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53.05</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F84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0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E0B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741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DD5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5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399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554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9"/>
            <w:tcBorders>
              <w:top w:val="single" w:color="000000" w:themeColor="text1" w:sz="8" w:space="0"/>
              <w:left w:val="nil"/>
              <w:bottom w:val="nil"/>
              <w:right w:val="nil"/>
            </w:tcBorders>
            <w:noWrap/>
            <w:vAlign w:val="center"/>
          </w:tcPr>
          <w:p w14:paraId="07E6A90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0A4843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2450B0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57"/>
        <w:gridCol w:w="955"/>
        <w:gridCol w:w="691"/>
        <w:gridCol w:w="854"/>
        <w:gridCol w:w="151"/>
        <w:gridCol w:w="830"/>
        <w:gridCol w:w="356"/>
        <w:gridCol w:w="553"/>
        <w:gridCol w:w="601"/>
        <w:gridCol w:w="367"/>
        <w:gridCol w:w="52"/>
        <w:gridCol w:w="391"/>
        <w:gridCol w:w="464"/>
        <w:gridCol w:w="436"/>
        <w:gridCol w:w="239"/>
        <w:gridCol w:w="856"/>
        <w:gridCol w:w="209"/>
        <w:gridCol w:w="811"/>
        <w:gridCol w:w="1036"/>
      </w:tblGrid>
      <w:tr w14:paraId="57C0E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550" w:hRule="atLeast"/>
          <w:jc w:val="center"/>
        </w:trPr>
        <w:tc>
          <w:tcPr>
            <w:tcW w:w="8005" w:type="dxa"/>
            <w:gridSpan w:val="16"/>
            <w:tcBorders>
              <w:top w:val="nil"/>
              <w:left w:val="nil"/>
              <w:bottom w:val="nil"/>
              <w:right w:val="nil"/>
            </w:tcBorders>
            <w:noWrap/>
            <w:vAlign w:val="bottom"/>
          </w:tcPr>
          <w:p w14:paraId="0851BAE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1108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0" w:hRule="atLeast"/>
          <w:jc w:val="center"/>
        </w:trPr>
        <w:tc>
          <w:tcPr>
            <w:tcW w:w="8005" w:type="dxa"/>
            <w:gridSpan w:val="16"/>
            <w:tcBorders>
              <w:top w:val="nil"/>
              <w:left w:val="nil"/>
              <w:bottom w:val="nil"/>
              <w:right w:val="nil"/>
            </w:tcBorders>
            <w:noWrap/>
            <w:vAlign w:val="bottom"/>
          </w:tcPr>
          <w:p w14:paraId="0BBDD5F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368E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0" w:hRule="atLeast"/>
          <w:jc w:val="center"/>
        </w:trPr>
        <w:tc>
          <w:tcPr>
            <w:tcW w:w="3481" w:type="dxa"/>
            <w:gridSpan w:val="5"/>
            <w:tcBorders>
              <w:top w:val="nil"/>
              <w:left w:val="nil"/>
              <w:bottom w:val="single" w:color="000000" w:themeColor="text1" w:sz="8" w:space="0"/>
              <w:right w:val="nil"/>
            </w:tcBorders>
            <w:noWrap/>
            <w:vAlign w:val="bottom"/>
          </w:tcPr>
          <w:p w14:paraId="044883B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部门（单位）：石家庄市鹿泉区人民代表大会常务委员会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929" w:type="dxa"/>
            <w:gridSpan w:val="5"/>
            <w:tcBorders>
              <w:top w:val="nil"/>
              <w:left w:val="nil"/>
              <w:bottom w:val="single" w:color="000000" w:themeColor="text1" w:sz="8" w:space="0"/>
              <w:right w:val="nil"/>
            </w:tcBorders>
            <w:noWrap/>
            <w:vAlign w:val="bottom"/>
          </w:tcPr>
          <w:p w14:paraId="37ACC6A5">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95" w:type="dxa"/>
            <w:gridSpan w:val="6"/>
            <w:tcBorders>
              <w:top w:val="nil"/>
              <w:left w:val="nil"/>
              <w:bottom w:val="single" w:color="000000" w:themeColor="text1" w:sz="8" w:space="0"/>
              <w:right w:val="nil"/>
            </w:tcBorders>
            <w:noWrap/>
            <w:vAlign w:val="bottom"/>
          </w:tcPr>
          <w:p w14:paraId="5F41FC35">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7D23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510" w:hRule="atLeast"/>
          <w:jc w:val="center"/>
        </w:trPr>
        <w:tc>
          <w:tcPr>
            <w:tcW w:w="25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5C6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981"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60F0B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909"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31D52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094F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85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8997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7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B514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06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B524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E45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059A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54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8D7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981"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0570FD">
            <w:pPr>
              <w:jc w:val="center"/>
              <w:rPr>
                <w:rFonts w:hint="eastAsia" w:ascii="宋体" w:hAnsi="宋体" w:eastAsia="宋体" w:cs="宋体"/>
                <w:i w:val="0"/>
                <w:iCs w:val="0"/>
                <w:color w:val="000000"/>
                <w:sz w:val="20"/>
                <w:szCs w:val="20"/>
                <w:highlight w:val="none"/>
                <w:u w:val="none"/>
              </w:rPr>
            </w:pPr>
          </w:p>
        </w:tc>
        <w:tc>
          <w:tcPr>
            <w:tcW w:w="909"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6A96D3">
            <w:pPr>
              <w:jc w:val="center"/>
              <w:rPr>
                <w:rFonts w:hint="eastAsia" w:ascii="宋体" w:hAnsi="宋体" w:eastAsia="宋体" w:cs="宋体"/>
                <w:i w:val="0"/>
                <w:iCs w:val="0"/>
                <w:color w:val="000000"/>
                <w:sz w:val="20"/>
                <w:szCs w:val="20"/>
                <w:highlight w:val="none"/>
                <w:u w:val="none"/>
              </w:rPr>
            </w:pPr>
          </w:p>
        </w:tc>
        <w:tc>
          <w:tcPr>
            <w:tcW w:w="1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282DA0">
            <w:pPr>
              <w:jc w:val="center"/>
              <w:rPr>
                <w:rFonts w:hint="eastAsia" w:ascii="宋体" w:hAnsi="宋体" w:eastAsia="宋体" w:cs="宋体"/>
                <w:i w:val="0"/>
                <w:iCs w:val="0"/>
                <w:color w:val="000000"/>
                <w:sz w:val="20"/>
                <w:szCs w:val="20"/>
                <w:highlight w:val="none"/>
                <w:u w:val="none"/>
              </w:rPr>
            </w:pPr>
          </w:p>
        </w:tc>
        <w:tc>
          <w:tcPr>
            <w:tcW w:w="85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C8EFB">
            <w:pPr>
              <w:jc w:val="center"/>
              <w:rPr>
                <w:rFonts w:hint="eastAsia" w:ascii="宋体" w:hAnsi="宋体" w:eastAsia="宋体" w:cs="宋体"/>
                <w:i w:val="0"/>
                <w:iCs w:val="0"/>
                <w:color w:val="000000"/>
                <w:sz w:val="20"/>
                <w:szCs w:val="20"/>
                <w:highlight w:val="none"/>
                <w:u w:val="none"/>
              </w:rPr>
            </w:pPr>
          </w:p>
        </w:tc>
        <w:tc>
          <w:tcPr>
            <w:tcW w:w="67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437D7D">
            <w:pPr>
              <w:jc w:val="center"/>
              <w:rPr>
                <w:rFonts w:hint="eastAsia" w:ascii="宋体" w:hAnsi="宋体" w:eastAsia="宋体" w:cs="宋体"/>
                <w:i w:val="0"/>
                <w:iCs w:val="0"/>
                <w:color w:val="000000"/>
                <w:sz w:val="20"/>
                <w:szCs w:val="20"/>
                <w:highlight w:val="none"/>
                <w:u w:val="none"/>
              </w:rPr>
            </w:pPr>
          </w:p>
        </w:tc>
        <w:tc>
          <w:tcPr>
            <w:tcW w:w="106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798033">
            <w:pPr>
              <w:jc w:val="center"/>
              <w:rPr>
                <w:rFonts w:hint="eastAsia" w:ascii="宋体" w:hAnsi="宋体" w:eastAsia="宋体" w:cs="宋体"/>
                <w:i w:val="0"/>
                <w:iCs w:val="0"/>
                <w:color w:val="000000"/>
                <w:sz w:val="20"/>
                <w:szCs w:val="20"/>
                <w:highlight w:val="none"/>
                <w:u w:val="none"/>
              </w:rPr>
            </w:pPr>
          </w:p>
        </w:tc>
      </w:tr>
      <w:tr w14:paraId="5D35C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28A456">
            <w:pPr>
              <w:jc w:val="center"/>
              <w:rPr>
                <w:rFonts w:hint="eastAsia" w:ascii="宋体" w:hAnsi="宋体" w:eastAsia="宋体" w:cs="宋体"/>
                <w:i w:val="0"/>
                <w:iCs w:val="0"/>
                <w:color w:val="000000"/>
                <w:sz w:val="20"/>
                <w:szCs w:val="20"/>
                <w:highlight w:val="none"/>
                <w:u w:val="none"/>
              </w:rPr>
            </w:pPr>
          </w:p>
        </w:tc>
        <w:tc>
          <w:tcPr>
            <w:tcW w:w="154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09F46">
            <w:pPr>
              <w:jc w:val="center"/>
              <w:rPr>
                <w:rFonts w:hint="eastAsia" w:ascii="宋体" w:hAnsi="宋体" w:eastAsia="宋体" w:cs="宋体"/>
                <w:i w:val="0"/>
                <w:iCs w:val="0"/>
                <w:color w:val="000000"/>
                <w:sz w:val="20"/>
                <w:szCs w:val="20"/>
                <w:highlight w:val="none"/>
                <w:u w:val="none"/>
              </w:rPr>
            </w:pPr>
          </w:p>
        </w:tc>
        <w:tc>
          <w:tcPr>
            <w:tcW w:w="981"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643C85">
            <w:pPr>
              <w:jc w:val="center"/>
              <w:rPr>
                <w:rFonts w:hint="eastAsia" w:ascii="宋体" w:hAnsi="宋体" w:eastAsia="宋体" w:cs="宋体"/>
                <w:i w:val="0"/>
                <w:iCs w:val="0"/>
                <w:color w:val="000000"/>
                <w:sz w:val="20"/>
                <w:szCs w:val="20"/>
                <w:highlight w:val="none"/>
                <w:u w:val="none"/>
              </w:rPr>
            </w:pPr>
          </w:p>
        </w:tc>
        <w:tc>
          <w:tcPr>
            <w:tcW w:w="909"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FF9A4D">
            <w:pPr>
              <w:jc w:val="center"/>
              <w:rPr>
                <w:rFonts w:hint="eastAsia" w:ascii="宋体" w:hAnsi="宋体" w:eastAsia="宋体" w:cs="宋体"/>
                <w:i w:val="0"/>
                <w:iCs w:val="0"/>
                <w:color w:val="000000"/>
                <w:sz w:val="20"/>
                <w:szCs w:val="20"/>
                <w:highlight w:val="none"/>
                <w:u w:val="none"/>
              </w:rPr>
            </w:pPr>
          </w:p>
        </w:tc>
        <w:tc>
          <w:tcPr>
            <w:tcW w:w="1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2153FF">
            <w:pPr>
              <w:jc w:val="center"/>
              <w:rPr>
                <w:rFonts w:hint="eastAsia" w:ascii="宋体" w:hAnsi="宋体" w:eastAsia="宋体" w:cs="宋体"/>
                <w:i w:val="0"/>
                <w:iCs w:val="0"/>
                <w:color w:val="000000"/>
                <w:sz w:val="20"/>
                <w:szCs w:val="20"/>
                <w:highlight w:val="none"/>
                <w:u w:val="none"/>
              </w:rPr>
            </w:pPr>
          </w:p>
        </w:tc>
        <w:tc>
          <w:tcPr>
            <w:tcW w:w="85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FDEB15">
            <w:pPr>
              <w:jc w:val="center"/>
              <w:rPr>
                <w:rFonts w:hint="eastAsia" w:ascii="宋体" w:hAnsi="宋体" w:eastAsia="宋体" w:cs="宋体"/>
                <w:i w:val="0"/>
                <w:iCs w:val="0"/>
                <w:color w:val="000000"/>
                <w:sz w:val="20"/>
                <w:szCs w:val="20"/>
                <w:highlight w:val="none"/>
                <w:u w:val="none"/>
              </w:rPr>
            </w:pPr>
          </w:p>
        </w:tc>
        <w:tc>
          <w:tcPr>
            <w:tcW w:w="67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43EFDA">
            <w:pPr>
              <w:jc w:val="center"/>
              <w:rPr>
                <w:rFonts w:hint="eastAsia" w:ascii="宋体" w:hAnsi="宋体" w:eastAsia="宋体" w:cs="宋体"/>
                <w:i w:val="0"/>
                <w:iCs w:val="0"/>
                <w:color w:val="000000"/>
                <w:sz w:val="20"/>
                <w:szCs w:val="20"/>
                <w:highlight w:val="none"/>
                <w:u w:val="none"/>
              </w:rPr>
            </w:pPr>
          </w:p>
        </w:tc>
        <w:tc>
          <w:tcPr>
            <w:tcW w:w="106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5B667B">
            <w:pPr>
              <w:jc w:val="center"/>
              <w:rPr>
                <w:rFonts w:hint="eastAsia" w:ascii="宋体" w:hAnsi="宋体" w:eastAsia="宋体" w:cs="宋体"/>
                <w:i w:val="0"/>
                <w:iCs w:val="0"/>
                <w:color w:val="000000"/>
                <w:sz w:val="20"/>
                <w:szCs w:val="20"/>
                <w:highlight w:val="none"/>
                <w:u w:val="none"/>
              </w:rPr>
            </w:pPr>
          </w:p>
        </w:tc>
      </w:tr>
      <w:tr w14:paraId="0EEEF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12" w:hRule="atLeast"/>
          <w:jc w:val="center"/>
        </w:trPr>
        <w:tc>
          <w:tcPr>
            <w:tcW w:w="95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A9F0B0">
            <w:pPr>
              <w:jc w:val="center"/>
              <w:rPr>
                <w:rFonts w:hint="eastAsia" w:ascii="宋体" w:hAnsi="宋体" w:eastAsia="宋体" w:cs="宋体"/>
                <w:i w:val="0"/>
                <w:iCs w:val="0"/>
                <w:color w:val="000000"/>
                <w:sz w:val="20"/>
                <w:szCs w:val="20"/>
                <w:highlight w:val="none"/>
                <w:u w:val="none"/>
              </w:rPr>
            </w:pPr>
          </w:p>
        </w:tc>
        <w:tc>
          <w:tcPr>
            <w:tcW w:w="154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064B8">
            <w:pPr>
              <w:jc w:val="center"/>
              <w:rPr>
                <w:rFonts w:hint="eastAsia" w:ascii="宋体" w:hAnsi="宋体" w:eastAsia="宋体" w:cs="宋体"/>
                <w:i w:val="0"/>
                <w:iCs w:val="0"/>
                <w:color w:val="000000"/>
                <w:sz w:val="20"/>
                <w:szCs w:val="20"/>
                <w:highlight w:val="none"/>
                <w:u w:val="none"/>
              </w:rPr>
            </w:pPr>
          </w:p>
        </w:tc>
        <w:tc>
          <w:tcPr>
            <w:tcW w:w="981"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31E3B2">
            <w:pPr>
              <w:jc w:val="center"/>
              <w:rPr>
                <w:rFonts w:hint="eastAsia" w:ascii="宋体" w:hAnsi="宋体" w:eastAsia="宋体" w:cs="宋体"/>
                <w:i w:val="0"/>
                <w:iCs w:val="0"/>
                <w:color w:val="000000"/>
                <w:sz w:val="20"/>
                <w:szCs w:val="20"/>
                <w:highlight w:val="none"/>
                <w:u w:val="none"/>
              </w:rPr>
            </w:pPr>
          </w:p>
        </w:tc>
        <w:tc>
          <w:tcPr>
            <w:tcW w:w="909"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F60066">
            <w:pPr>
              <w:jc w:val="center"/>
              <w:rPr>
                <w:rFonts w:hint="eastAsia" w:ascii="宋体" w:hAnsi="宋体" w:eastAsia="宋体" w:cs="宋体"/>
                <w:i w:val="0"/>
                <w:iCs w:val="0"/>
                <w:color w:val="000000"/>
                <w:sz w:val="20"/>
                <w:szCs w:val="20"/>
                <w:highlight w:val="none"/>
                <w:u w:val="none"/>
              </w:rPr>
            </w:pPr>
          </w:p>
        </w:tc>
        <w:tc>
          <w:tcPr>
            <w:tcW w:w="1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0577E1">
            <w:pPr>
              <w:jc w:val="center"/>
              <w:rPr>
                <w:rFonts w:hint="eastAsia" w:ascii="宋体" w:hAnsi="宋体" w:eastAsia="宋体" w:cs="宋体"/>
                <w:i w:val="0"/>
                <w:iCs w:val="0"/>
                <w:color w:val="000000"/>
                <w:sz w:val="20"/>
                <w:szCs w:val="20"/>
                <w:highlight w:val="none"/>
                <w:u w:val="none"/>
              </w:rPr>
            </w:pPr>
          </w:p>
        </w:tc>
        <w:tc>
          <w:tcPr>
            <w:tcW w:w="85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49B43C">
            <w:pPr>
              <w:jc w:val="center"/>
              <w:rPr>
                <w:rFonts w:hint="eastAsia" w:ascii="宋体" w:hAnsi="宋体" w:eastAsia="宋体" w:cs="宋体"/>
                <w:i w:val="0"/>
                <w:iCs w:val="0"/>
                <w:color w:val="000000"/>
                <w:sz w:val="20"/>
                <w:szCs w:val="20"/>
                <w:highlight w:val="none"/>
                <w:u w:val="none"/>
              </w:rPr>
            </w:pPr>
          </w:p>
        </w:tc>
        <w:tc>
          <w:tcPr>
            <w:tcW w:w="67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E95AF0">
            <w:pPr>
              <w:jc w:val="center"/>
              <w:rPr>
                <w:rFonts w:hint="eastAsia" w:ascii="宋体" w:hAnsi="宋体" w:eastAsia="宋体" w:cs="宋体"/>
                <w:i w:val="0"/>
                <w:iCs w:val="0"/>
                <w:color w:val="000000"/>
                <w:sz w:val="20"/>
                <w:szCs w:val="20"/>
                <w:highlight w:val="none"/>
                <w:u w:val="none"/>
              </w:rPr>
            </w:pPr>
          </w:p>
        </w:tc>
        <w:tc>
          <w:tcPr>
            <w:tcW w:w="106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68C301">
            <w:pPr>
              <w:jc w:val="center"/>
              <w:rPr>
                <w:rFonts w:hint="eastAsia" w:ascii="宋体" w:hAnsi="宋体" w:eastAsia="宋体" w:cs="宋体"/>
                <w:i w:val="0"/>
                <w:iCs w:val="0"/>
                <w:color w:val="000000"/>
                <w:sz w:val="20"/>
                <w:szCs w:val="20"/>
                <w:highlight w:val="none"/>
                <w:u w:val="none"/>
              </w:rPr>
            </w:pPr>
          </w:p>
        </w:tc>
      </w:tr>
      <w:tr w14:paraId="7D4AF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454" w:hRule="atLeast"/>
          <w:jc w:val="center"/>
        </w:trPr>
        <w:tc>
          <w:tcPr>
            <w:tcW w:w="25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1DF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2F49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D49D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C59E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D251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09E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F502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17544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25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4C8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2C8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430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822.21</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065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97.39</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1472D">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ED8D4">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0B85D">
            <w:pPr>
              <w:jc w:val="right"/>
              <w:rPr>
                <w:rFonts w:hint="default" w:ascii="Times New Roman" w:hAnsi="Times New Roman" w:eastAsia="宋体" w:cs="Times New Roman"/>
                <w:i w:val="0"/>
                <w:iCs w:val="0"/>
                <w:color w:val="000000"/>
                <w:sz w:val="20"/>
                <w:szCs w:val="20"/>
                <w:highlight w:val="none"/>
                <w:u w:val="none"/>
              </w:rPr>
            </w:pPr>
          </w:p>
        </w:tc>
      </w:tr>
      <w:tr w14:paraId="1CB07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944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EB5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394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651.59</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C2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565.72</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EBE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85.88</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61773">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B0293">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E0221">
            <w:pPr>
              <w:jc w:val="right"/>
              <w:rPr>
                <w:rFonts w:hint="default" w:ascii="Times New Roman" w:hAnsi="Times New Roman" w:eastAsia="宋体" w:cs="Times New Roman"/>
                <w:i w:val="0"/>
                <w:iCs w:val="0"/>
                <w:color w:val="000000"/>
                <w:sz w:val="20"/>
                <w:szCs w:val="20"/>
                <w:highlight w:val="none"/>
                <w:u w:val="none"/>
              </w:rPr>
            </w:pPr>
          </w:p>
        </w:tc>
      </w:tr>
      <w:tr w14:paraId="53B06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73C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BF4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911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651.59</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145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565.72</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E5F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85.88</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3C40F">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C83CB">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4E40E">
            <w:pPr>
              <w:jc w:val="right"/>
              <w:rPr>
                <w:rFonts w:hint="default" w:ascii="Times New Roman" w:hAnsi="Times New Roman" w:eastAsia="宋体" w:cs="Times New Roman"/>
                <w:i w:val="0"/>
                <w:iCs w:val="0"/>
                <w:color w:val="000000"/>
                <w:sz w:val="20"/>
                <w:szCs w:val="20"/>
                <w:highlight w:val="none"/>
                <w:u w:val="none"/>
              </w:rPr>
            </w:pPr>
          </w:p>
        </w:tc>
      </w:tr>
      <w:tr w14:paraId="0EFA7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E17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2010101</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A47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A2B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565.72</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BD6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565.72</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37A7A">
            <w:pPr>
              <w:jc w:val="right"/>
              <w:rPr>
                <w:rFonts w:hint="default" w:ascii="Times New Roman" w:hAnsi="Times New Roman" w:eastAsia="宋体" w:cs="Times New Roman"/>
                <w:i w:val="0"/>
                <w:iCs w:val="0"/>
                <w:color w:val="000000"/>
                <w:sz w:val="20"/>
                <w:szCs w:val="20"/>
                <w:highlight w:val="none"/>
                <w:u w:val="none"/>
              </w:rPr>
            </w:pP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3BA72">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F53A6">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7750A">
            <w:pPr>
              <w:jc w:val="right"/>
              <w:rPr>
                <w:rFonts w:hint="default" w:ascii="Times New Roman" w:hAnsi="Times New Roman" w:eastAsia="宋体" w:cs="Times New Roman"/>
                <w:i w:val="0"/>
                <w:iCs w:val="0"/>
                <w:color w:val="000000"/>
                <w:sz w:val="20"/>
                <w:szCs w:val="20"/>
                <w:highlight w:val="none"/>
                <w:u w:val="none"/>
              </w:rPr>
            </w:pPr>
          </w:p>
        </w:tc>
      </w:tr>
      <w:tr w14:paraId="06593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A6E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0B6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577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8D71C">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35F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36229">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B2A21">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2541A">
            <w:pPr>
              <w:jc w:val="right"/>
              <w:rPr>
                <w:rFonts w:hint="default" w:ascii="Times New Roman" w:hAnsi="Times New Roman" w:eastAsia="宋体" w:cs="Times New Roman"/>
                <w:i w:val="0"/>
                <w:iCs w:val="0"/>
                <w:color w:val="000000"/>
                <w:sz w:val="20"/>
                <w:szCs w:val="20"/>
                <w:highlight w:val="none"/>
                <w:u w:val="none"/>
              </w:rPr>
            </w:pPr>
          </w:p>
        </w:tc>
      </w:tr>
      <w:tr w14:paraId="2542B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80A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2010104</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7B2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人大会议</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571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061D7">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895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D89EC">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C1FE1">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253D7">
            <w:pPr>
              <w:jc w:val="right"/>
              <w:rPr>
                <w:rFonts w:hint="default" w:ascii="Times New Roman" w:hAnsi="Times New Roman" w:eastAsia="宋体" w:cs="Times New Roman"/>
                <w:i w:val="0"/>
                <w:iCs w:val="0"/>
                <w:color w:val="000000"/>
                <w:sz w:val="20"/>
                <w:szCs w:val="20"/>
                <w:highlight w:val="none"/>
                <w:u w:val="none"/>
              </w:rPr>
            </w:pPr>
          </w:p>
        </w:tc>
      </w:tr>
      <w:tr w14:paraId="3DB55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1BA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2010106</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74DF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人大监督</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D17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26.37</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3F074">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C12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26.37</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A8E2">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067C9">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E03FB">
            <w:pPr>
              <w:jc w:val="right"/>
              <w:rPr>
                <w:rFonts w:hint="default" w:ascii="Times New Roman" w:hAnsi="Times New Roman" w:eastAsia="宋体" w:cs="Times New Roman"/>
                <w:i w:val="0"/>
                <w:iCs w:val="0"/>
                <w:color w:val="000000"/>
                <w:sz w:val="20"/>
                <w:szCs w:val="20"/>
                <w:highlight w:val="none"/>
                <w:u w:val="none"/>
              </w:rPr>
            </w:pPr>
          </w:p>
        </w:tc>
      </w:tr>
      <w:tr w14:paraId="7C0E0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83D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2010107</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D0C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人大代表履职能力提升</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8AD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18.51</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3C98E">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F48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18.51</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D8363">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35BDD">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291F8">
            <w:pPr>
              <w:jc w:val="right"/>
              <w:rPr>
                <w:rFonts w:hint="default" w:ascii="Times New Roman" w:hAnsi="Times New Roman" w:eastAsia="宋体" w:cs="Times New Roman"/>
                <w:i w:val="0"/>
                <w:iCs w:val="0"/>
                <w:color w:val="000000"/>
                <w:sz w:val="20"/>
                <w:szCs w:val="20"/>
                <w:highlight w:val="none"/>
                <w:u w:val="none"/>
              </w:rPr>
            </w:pPr>
          </w:p>
        </w:tc>
      </w:tr>
      <w:tr w14:paraId="0EFD2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A70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2010108</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0A9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代表工作</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09C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0.84</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9EB7C">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206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0.84</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52586">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D63E2">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28B42">
            <w:pPr>
              <w:jc w:val="right"/>
              <w:rPr>
                <w:rFonts w:hint="default" w:ascii="Times New Roman" w:hAnsi="Times New Roman" w:eastAsia="宋体" w:cs="Times New Roman"/>
                <w:i w:val="0"/>
                <w:iCs w:val="0"/>
                <w:color w:val="000000"/>
                <w:sz w:val="20"/>
                <w:szCs w:val="20"/>
                <w:highlight w:val="none"/>
                <w:u w:val="none"/>
              </w:rPr>
            </w:pPr>
          </w:p>
        </w:tc>
      </w:tr>
      <w:tr w14:paraId="03BBB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D9A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EA3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4BE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188.13</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7FE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176.62</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867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11.51</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8B86C">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47420">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38A58">
            <w:pPr>
              <w:jc w:val="right"/>
              <w:rPr>
                <w:rFonts w:hint="default" w:ascii="Times New Roman" w:hAnsi="Times New Roman" w:eastAsia="宋体" w:cs="Times New Roman"/>
                <w:i w:val="0"/>
                <w:iCs w:val="0"/>
                <w:color w:val="000000"/>
                <w:sz w:val="20"/>
                <w:szCs w:val="20"/>
                <w:highlight w:val="none"/>
                <w:u w:val="none"/>
              </w:rPr>
            </w:pPr>
          </w:p>
        </w:tc>
      </w:tr>
      <w:tr w14:paraId="0A397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213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11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D78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176.62</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DA1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176.62</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D2997">
            <w:pPr>
              <w:jc w:val="right"/>
              <w:rPr>
                <w:rFonts w:hint="default" w:ascii="Times New Roman" w:hAnsi="Times New Roman" w:eastAsia="宋体" w:cs="Times New Roman"/>
                <w:i w:val="0"/>
                <w:iCs w:val="0"/>
                <w:color w:val="000000"/>
                <w:sz w:val="20"/>
                <w:szCs w:val="20"/>
                <w:highlight w:val="none"/>
                <w:u w:val="none"/>
              </w:rPr>
            </w:pP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FAF4C">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9251C">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BD951">
            <w:pPr>
              <w:jc w:val="right"/>
              <w:rPr>
                <w:rFonts w:hint="default" w:ascii="Times New Roman" w:hAnsi="Times New Roman" w:eastAsia="宋体" w:cs="Times New Roman"/>
                <w:i w:val="0"/>
                <w:iCs w:val="0"/>
                <w:color w:val="000000"/>
                <w:sz w:val="20"/>
                <w:szCs w:val="20"/>
                <w:highlight w:val="none"/>
                <w:u w:val="none"/>
              </w:rPr>
            </w:pPr>
          </w:p>
        </w:tc>
      </w:tr>
      <w:tr w14:paraId="0DDED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269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831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415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124.41</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C56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124.41</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1964A">
            <w:pPr>
              <w:jc w:val="right"/>
              <w:rPr>
                <w:rFonts w:hint="default" w:ascii="Times New Roman" w:hAnsi="Times New Roman" w:eastAsia="宋体" w:cs="Times New Roman"/>
                <w:i w:val="0"/>
                <w:iCs w:val="0"/>
                <w:color w:val="000000"/>
                <w:sz w:val="20"/>
                <w:szCs w:val="20"/>
                <w:highlight w:val="none"/>
                <w:u w:val="none"/>
              </w:rPr>
            </w:pP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3FFAE">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3223F">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00D57">
            <w:pPr>
              <w:jc w:val="right"/>
              <w:rPr>
                <w:rFonts w:hint="default" w:ascii="Times New Roman" w:hAnsi="Times New Roman" w:eastAsia="宋体" w:cs="Times New Roman"/>
                <w:i w:val="0"/>
                <w:iCs w:val="0"/>
                <w:color w:val="000000"/>
                <w:sz w:val="20"/>
                <w:szCs w:val="20"/>
                <w:highlight w:val="none"/>
                <w:u w:val="none"/>
              </w:rPr>
            </w:pPr>
          </w:p>
        </w:tc>
      </w:tr>
      <w:tr w14:paraId="792D8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398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CEA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EF8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52.20</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CAC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52.20</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3D6BB">
            <w:pPr>
              <w:jc w:val="right"/>
              <w:rPr>
                <w:rFonts w:hint="default" w:ascii="Times New Roman" w:hAnsi="Times New Roman" w:eastAsia="宋体" w:cs="Times New Roman"/>
                <w:i w:val="0"/>
                <w:iCs w:val="0"/>
                <w:color w:val="000000"/>
                <w:sz w:val="20"/>
                <w:szCs w:val="20"/>
                <w:highlight w:val="none"/>
                <w:u w:val="none"/>
              </w:rPr>
            </w:pP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04623">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6707C">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413C4">
            <w:pPr>
              <w:jc w:val="right"/>
              <w:rPr>
                <w:rFonts w:hint="default" w:ascii="Times New Roman" w:hAnsi="Times New Roman" w:eastAsia="宋体" w:cs="Times New Roman"/>
                <w:i w:val="0"/>
                <w:iCs w:val="0"/>
                <w:color w:val="000000"/>
                <w:sz w:val="20"/>
                <w:szCs w:val="20"/>
                <w:highlight w:val="none"/>
                <w:u w:val="none"/>
              </w:rPr>
            </w:pPr>
          </w:p>
        </w:tc>
      </w:tr>
      <w:tr w14:paraId="3163F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BDD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756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BA9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11.51</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0815B">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AB2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11.51</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71B07">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75219">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4CC0C">
            <w:pPr>
              <w:jc w:val="right"/>
              <w:rPr>
                <w:rFonts w:hint="default" w:ascii="Times New Roman" w:hAnsi="Times New Roman" w:eastAsia="宋体" w:cs="Times New Roman"/>
                <w:i w:val="0"/>
                <w:iCs w:val="0"/>
                <w:color w:val="000000"/>
                <w:sz w:val="20"/>
                <w:szCs w:val="20"/>
                <w:highlight w:val="none"/>
                <w:u w:val="none"/>
              </w:rPr>
            </w:pPr>
          </w:p>
        </w:tc>
      </w:tr>
      <w:tr w14:paraId="52CB2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1B60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C78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6ED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11.51</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9C084">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A76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11.51</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BF1C8">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BB249">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B24BA">
            <w:pPr>
              <w:jc w:val="right"/>
              <w:rPr>
                <w:rFonts w:hint="default" w:ascii="Times New Roman" w:hAnsi="Times New Roman" w:eastAsia="宋体" w:cs="Times New Roman"/>
                <w:i w:val="0"/>
                <w:iCs w:val="0"/>
                <w:color w:val="000000"/>
                <w:sz w:val="20"/>
                <w:szCs w:val="20"/>
                <w:highlight w:val="none"/>
                <w:u w:val="none"/>
              </w:rPr>
            </w:pPr>
          </w:p>
        </w:tc>
      </w:tr>
      <w:tr w14:paraId="64208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63A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745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4B3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D9F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D8625">
            <w:pPr>
              <w:jc w:val="right"/>
              <w:rPr>
                <w:rFonts w:hint="default" w:ascii="Times New Roman" w:hAnsi="Times New Roman" w:eastAsia="宋体" w:cs="Times New Roman"/>
                <w:i w:val="0"/>
                <w:iCs w:val="0"/>
                <w:color w:val="000000"/>
                <w:sz w:val="20"/>
                <w:szCs w:val="20"/>
                <w:highlight w:val="none"/>
                <w:u w:val="none"/>
              </w:rPr>
            </w:pP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A2AAD">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93A28">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273B7">
            <w:pPr>
              <w:jc w:val="right"/>
              <w:rPr>
                <w:rFonts w:hint="default" w:ascii="Times New Roman" w:hAnsi="Times New Roman" w:eastAsia="宋体" w:cs="Times New Roman"/>
                <w:i w:val="0"/>
                <w:iCs w:val="0"/>
                <w:color w:val="000000"/>
                <w:sz w:val="20"/>
                <w:szCs w:val="20"/>
                <w:highlight w:val="none"/>
                <w:u w:val="none"/>
              </w:rPr>
            </w:pPr>
          </w:p>
        </w:tc>
      </w:tr>
      <w:tr w14:paraId="098DD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2E79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9BB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3CD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946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1E207">
            <w:pPr>
              <w:jc w:val="right"/>
              <w:rPr>
                <w:rFonts w:hint="default" w:ascii="Times New Roman" w:hAnsi="Times New Roman" w:eastAsia="宋体" w:cs="Times New Roman"/>
                <w:i w:val="0"/>
                <w:iCs w:val="0"/>
                <w:color w:val="000000"/>
                <w:sz w:val="20"/>
                <w:szCs w:val="20"/>
                <w:highlight w:val="none"/>
                <w:u w:val="none"/>
              </w:rPr>
            </w:pP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6211F">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7117D">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CCF44">
            <w:pPr>
              <w:jc w:val="right"/>
              <w:rPr>
                <w:rFonts w:hint="default" w:ascii="Times New Roman" w:hAnsi="Times New Roman" w:eastAsia="宋体" w:cs="Times New Roman"/>
                <w:i w:val="0"/>
                <w:iCs w:val="0"/>
                <w:color w:val="000000"/>
                <w:sz w:val="20"/>
                <w:szCs w:val="20"/>
                <w:highlight w:val="none"/>
                <w:u w:val="none"/>
              </w:rPr>
            </w:pPr>
          </w:p>
        </w:tc>
      </w:tr>
      <w:tr w14:paraId="48614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58BE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FE3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FE4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E5B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DB773">
            <w:pPr>
              <w:jc w:val="right"/>
              <w:rPr>
                <w:rFonts w:hint="default" w:ascii="Times New Roman" w:hAnsi="Times New Roman" w:eastAsia="宋体" w:cs="Times New Roman"/>
                <w:i w:val="0"/>
                <w:iCs w:val="0"/>
                <w:color w:val="000000"/>
                <w:sz w:val="20"/>
                <w:szCs w:val="20"/>
                <w:highlight w:val="none"/>
                <w:u w:val="none"/>
              </w:rPr>
            </w:pP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C5DAC">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59183">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9EE80">
            <w:pPr>
              <w:jc w:val="right"/>
              <w:rPr>
                <w:rFonts w:hint="default" w:ascii="Times New Roman" w:hAnsi="Times New Roman" w:eastAsia="宋体" w:cs="Times New Roman"/>
                <w:i w:val="0"/>
                <w:iCs w:val="0"/>
                <w:color w:val="000000"/>
                <w:sz w:val="20"/>
                <w:szCs w:val="20"/>
                <w:highlight w:val="none"/>
                <w:u w:val="none"/>
              </w:rPr>
            </w:pPr>
          </w:p>
        </w:tc>
      </w:tr>
      <w:tr w14:paraId="72682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067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186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2AC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D74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70EF2">
            <w:pPr>
              <w:jc w:val="right"/>
              <w:rPr>
                <w:rFonts w:hint="default" w:ascii="Times New Roman" w:hAnsi="Times New Roman" w:eastAsia="宋体" w:cs="Times New Roman"/>
                <w:i w:val="0"/>
                <w:iCs w:val="0"/>
                <w:color w:val="000000"/>
                <w:sz w:val="20"/>
                <w:szCs w:val="20"/>
                <w:highlight w:val="none"/>
                <w:u w:val="none"/>
              </w:rPr>
            </w:pP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EB4C1">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562DE">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A2245">
            <w:pPr>
              <w:jc w:val="right"/>
              <w:rPr>
                <w:rFonts w:hint="default" w:ascii="Times New Roman" w:hAnsi="Times New Roman" w:eastAsia="宋体" w:cs="Times New Roman"/>
                <w:i w:val="0"/>
                <w:iCs w:val="0"/>
                <w:color w:val="000000"/>
                <w:sz w:val="20"/>
                <w:szCs w:val="20"/>
                <w:highlight w:val="none"/>
                <w:u w:val="none"/>
              </w:rPr>
            </w:pPr>
          </w:p>
        </w:tc>
      </w:tr>
      <w:tr w14:paraId="0651F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896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BC0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1D5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365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27BB5">
            <w:pPr>
              <w:jc w:val="right"/>
              <w:rPr>
                <w:rFonts w:hint="default" w:ascii="Times New Roman" w:hAnsi="Times New Roman" w:eastAsia="宋体" w:cs="Times New Roman"/>
                <w:i w:val="0"/>
                <w:iCs w:val="0"/>
                <w:color w:val="000000"/>
                <w:sz w:val="20"/>
                <w:szCs w:val="20"/>
                <w:highlight w:val="none"/>
                <w:u w:val="none"/>
              </w:rPr>
            </w:pP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2657C">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5BD33">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34E1F">
            <w:pPr>
              <w:jc w:val="right"/>
              <w:rPr>
                <w:rFonts w:hint="default" w:ascii="Times New Roman" w:hAnsi="Times New Roman" w:eastAsia="宋体" w:cs="Times New Roman"/>
                <w:i w:val="0"/>
                <w:iCs w:val="0"/>
                <w:color w:val="000000"/>
                <w:sz w:val="20"/>
                <w:szCs w:val="20"/>
                <w:highlight w:val="none"/>
                <w:u w:val="none"/>
              </w:rPr>
            </w:pPr>
          </w:p>
        </w:tc>
      </w:tr>
      <w:tr w14:paraId="779E8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9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7A4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5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6F1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9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97D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909"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B7C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1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8B2F2">
            <w:pPr>
              <w:jc w:val="right"/>
              <w:rPr>
                <w:rFonts w:hint="default" w:ascii="Times New Roman" w:hAnsi="Times New Roman" w:eastAsia="宋体" w:cs="Times New Roman"/>
                <w:i w:val="0"/>
                <w:iCs w:val="0"/>
                <w:color w:val="000000"/>
                <w:sz w:val="20"/>
                <w:szCs w:val="20"/>
                <w:highlight w:val="none"/>
                <w:u w:val="none"/>
              </w:rPr>
            </w:pP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3AB26">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81B85">
            <w:pPr>
              <w:jc w:val="right"/>
              <w:rPr>
                <w:rFonts w:hint="default" w:ascii="Times New Roman" w:hAnsi="Times New Roman" w:eastAsia="宋体" w:cs="Times New Roman"/>
                <w:i w:val="0"/>
                <w:iCs w:val="0"/>
                <w:color w:val="000000"/>
                <w:sz w:val="20"/>
                <w:szCs w:val="20"/>
                <w:highlight w:val="none"/>
                <w:u w:val="none"/>
              </w:rPr>
            </w:pPr>
          </w:p>
        </w:tc>
        <w:tc>
          <w:tcPr>
            <w:tcW w:w="10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A0DD6">
            <w:pPr>
              <w:jc w:val="right"/>
              <w:rPr>
                <w:rFonts w:hint="default" w:ascii="Times New Roman" w:hAnsi="Times New Roman" w:eastAsia="宋体" w:cs="Times New Roman"/>
                <w:i w:val="0"/>
                <w:iCs w:val="0"/>
                <w:color w:val="000000"/>
                <w:sz w:val="20"/>
                <w:szCs w:val="20"/>
                <w:highlight w:val="none"/>
                <w:u w:val="none"/>
              </w:rPr>
            </w:pPr>
          </w:p>
        </w:tc>
      </w:tr>
      <w:tr w14:paraId="3F1D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857" w:type="dxa"/>
          <w:wAfter w:w="1847" w:type="dxa"/>
          <w:trHeight w:val="308" w:hRule="atLeast"/>
          <w:jc w:val="center"/>
        </w:trPr>
        <w:tc>
          <w:tcPr>
            <w:tcW w:w="8005" w:type="dxa"/>
            <w:gridSpan w:val="16"/>
            <w:tcBorders>
              <w:top w:val="single" w:color="000000" w:themeColor="text1" w:sz="8" w:space="0"/>
              <w:left w:val="nil"/>
              <w:bottom w:val="nil"/>
              <w:right w:val="nil"/>
            </w:tcBorders>
            <w:noWrap/>
            <w:vAlign w:val="center"/>
          </w:tcPr>
          <w:p w14:paraId="1EDD103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r w14:paraId="0301A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1709" w:type="dxa"/>
            <w:gridSpan w:val="19"/>
            <w:tcBorders>
              <w:top w:val="nil"/>
              <w:left w:val="nil"/>
              <w:bottom w:val="nil"/>
              <w:right w:val="nil"/>
            </w:tcBorders>
            <w:noWrap/>
            <w:vAlign w:val="bottom"/>
          </w:tcPr>
          <w:p w14:paraId="687078D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48CD2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709" w:type="dxa"/>
            <w:gridSpan w:val="19"/>
            <w:tcBorders>
              <w:top w:val="nil"/>
              <w:left w:val="nil"/>
              <w:bottom w:val="nil"/>
              <w:right w:val="nil"/>
            </w:tcBorders>
            <w:noWrap/>
            <w:vAlign w:val="bottom"/>
          </w:tcPr>
          <w:p w14:paraId="7DF66BF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03A3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694" w:type="dxa"/>
            <w:gridSpan w:val="7"/>
            <w:tcBorders>
              <w:top w:val="nil"/>
              <w:left w:val="nil"/>
              <w:bottom w:val="single" w:color="000000" w:themeColor="text1" w:sz="8" w:space="0"/>
              <w:right w:val="nil"/>
            </w:tcBorders>
            <w:noWrap/>
            <w:vAlign w:val="bottom"/>
          </w:tcPr>
          <w:p w14:paraId="680A8A78">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部门（单位）：石家庄市鹿泉区人民代表大会常务委员会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noWrap/>
            <w:vAlign w:val="bottom"/>
          </w:tcPr>
          <w:p w14:paraId="1AB5D2A3">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9"/>
            <w:tcBorders>
              <w:top w:val="nil"/>
              <w:left w:val="nil"/>
              <w:bottom w:val="single" w:color="000000" w:themeColor="text1" w:sz="8" w:space="0"/>
              <w:right w:val="nil"/>
            </w:tcBorders>
            <w:noWrap/>
            <w:vAlign w:val="bottom"/>
          </w:tcPr>
          <w:p w14:paraId="37D19D18">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AF00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508" w:type="dxa"/>
            <w:gridSpan w:val="5"/>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944B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201" w:type="dxa"/>
            <w:gridSpan w:val="1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9702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043C9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812"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A11E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9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331C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00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91645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340" w:type="dxa"/>
            <w:gridSpan w:val="4"/>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C0C89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81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2634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0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C4F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0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0FC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0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288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03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0628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1884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812"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EE353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9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2E3FE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0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84A41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340" w:type="dxa"/>
            <w:gridSpan w:val="4"/>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B581A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1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96E47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0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F7C8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0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E8A37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0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71FA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03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DC27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C836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FCB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648D8">
            <w:pPr>
              <w:jc w:val="center"/>
              <w:rPr>
                <w:rFonts w:hint="eastAsia" w:ascii="宋体" w:hAnsi="宋体" w:eastAsia="宋体" w:cs="宋体"/>
                <w:i w:val="0"/>
                <w:iCs w:val="0"/>
                <w:color w:val="000000"/>
                <w:sz w:val="20"/>
                <w:szCs w:val="20"/>
                <w:highlight w:val="none"/>
                <w:u w:val="none"/>
              </w:rPr>
            </w:pP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22AD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ECF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C2166">
            <w:pPr>
              <w:jc w:val="center"/>
              <w:rPr>
                <w:rFonts w:hint="eastAsia" w:ascii="宋体" w:hAnsi="宋体" w:eastAsia="宋体" w:cs="宋体"/>
                <w:i w:val="0"/>
                <w:iCs w:val="0"/>
                <w:color w:val="000000"/>
                <w:sz w:val="20"/>
                <w:szCs w:val="20"/>
                <w:highlight w:val="none"/>
                <w:u w:val="none"/>
              </w:rPr>
            </w:pP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1B9E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2DB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C6BF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C63D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60217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4851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7E2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406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7F5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A0C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DC6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651.59</w:t>
            </w: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100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651.59</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5BB57">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B0397">
            <w:pPr>
              <w:jc w:val="right"/>
              <w:rPr>
                <w:rFonts w:hint="default" w:ascii="Times New Roman" w:hAnsi="Times New Roman" w:eastAsia="宋体" w:cs="Times New Roman"/>
                <w:i w:val="0"/>
                <w:iCs w:val="0"/>
                <w:color w:val="000000"/>
                <w:sz w:val="20"/>
                <w:szCs w:val="20"/>
                <w:highlight w:val="none"/>
                <w:u w:val="none"/>
              </w:rPr>
            </w:pPr>
          </w:p>
        </w:tc>
      </w:tr>
      <w:tr w14:paraId="76EE6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D1E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695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FBC94">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BFB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01C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0417F">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44BAD">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C6BFD">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C730C">
            <w:pPr>
              <w:jc w:val="right"/>
              <w:rPr>
                <w:rFonts w:hint="default" w:ascii="Times New Roman" w:hAnsi="Times New Roman" w:eastAsia="宋体" w:cs="Times New Roman"/>
                <w:i w:val="0"/>
                <w:iCs w:val="0"/>
                <w:color w:val="000000"/>
                <w:sz w:val="20"/>
                <w:szCs w:val="20"/>
                <w:highlight w:val="none"/>
                <w:u w:val="none"/>
              </w:rPr>
            </w:pPr>
          </w:p>
        </w:tc>
      </w:tr>
      <w:tr w14:paraId="1F934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D7F3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E7C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9E593">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20B2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322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E8868">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60EF2">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072BF">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89E21">
            <w:pPr>
              <w:jc w:val="right"/>
              <w:rPr>
                <w:rFonts w:hint="default" w:ascii="Times New Roman" w:hAnsi="Times New Roman" w:eastAsia="宋体" w:cs="Times New Roman"/>
                <w:i w:val="0"/>
                <w:iCs w:val="0"/>
                <w:color w:val="000000"/>
                <w:sz w:val="20"/>
                <w:szCs w:val="20"/>
                <w:highlight w:val="none"/>
                <w:u w:val="none"/>
              </w:rPr>
            </w:pPr>
          </w:p>
        </w:tc>
      </w:tr>
      <w:tr w14:paraId="37773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94B4D">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E8B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87ED2">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EB5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571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52A1D">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84F72">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9CC9D">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2582F">
            <w:pPr>
              <w:jc w:val="right"/>
              <w:rPr>
                <w:rFonts w:hint="default" w:ascii="Times New Roman" w:hAnsi="Times New Roman" w:eastAsia="宋体" w:cs="Times New Roman"/>
                <w:i w:val="0"/>
                <w:iCs w:val="0"/>
                <w:color w:val="000000"/>
                <w:sz w:val="20"/>
                <w:szCs w:val="20"/>
                <w:highlight w:val="none"/>
                <w:u w:val="none"/>
              </w:rPr>
            </w:pPr>
          </w:p>
        </w:tc>
      </w:tr>
      <w:tr w14:paraId="41C2E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280C0">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07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DCB2F">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8FE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818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90471">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9579A">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F82AC">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C72D3">
            <w:pPr>
              <w:jc w:val="right"/>
              <w:rPr>
                <w:rFonts w:hint="default" w:ascii="Times New Roman" w:hAnsi="Times New Roman" w:eastAsia="宋体" w:cs="Times New Roman"/>
                <w:i w:val="0"/>
                <w:iCs w:val="0"/>
                <w:color w:val="000000"/>
                <w:sz w:val="20"/>
                <w:szCs w:val="20"/>
                <w:highlight w:val="none"/>
                <w:u w:val="none"/>
              </w:rPr>
            </w:pPr>
          </w:p>
        </w:tc>
      </w:tr>
      <w:tr w14:paraId="7290F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F77E6">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4DE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6AA99">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5E9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39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926EB">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0F41B">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B0936">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26C4B">
            <w:pPr>
              <w:jc w:val="right"/>
              <w:rPr>
                <w:rFonts w:hint="default" w:ascii="Times New Roman" w:hAnsi="Times New Roman" w:eastAsia="宋体" w:cs="Times New Roman"/>
                <w:i w:val="0"/>
                <w:iCs w:val="0"/>
                <w:color w:val="000000"/>
                <w:sz w:val="20"/>
                <w:szCs w:val="20"/>
                <w:highlight w:val="none"/>
                <w:u w:val="none"/>
              </w:rPr>
            </w:pPr>
          </w:p>
        </w:tc>
      </w:tr>
      <w:tr w14:paraId="51689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4548C">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9FA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0CDE5">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1F8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213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5D5DC">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5B84C">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83B0D">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BDC8C">
            <w:pPr>
              <w:jc w:val="right"/>
              <w:rPr>
                <w:rFonts w:hint="default" w:ascii="Times New Roman" w:hAnsi="Times New Roman" w:eastAsia="宋体" w:cs="Times New Roman"/>
                <w:i w:val="0"/>
                <w:iCs w:val="0"/>
                <w:color w:val="000000"/>
                <w:sz w:val="20"/>
                <w:szCs w:val="20"/>
                <w:highlight w:val="none"/>
                <w:u w:val="none"/>
              </w:rPr>
            </w:pPr>
          </w:p>
        </w:tc>
      </w:tr>
      <w:tr w14:paraId="746BD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166DC">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09B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CCB5F">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4E8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5CF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770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188.13</w:t>
            </w: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33F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188.13</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D0DE">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ABADB">
            <w:pPr>
              <w:jc w:val="right"/>
              <w:rPr>
                <w:rFonts w:hint="default" w:ascii="Times New Roman" w:hAnsi="Times New Roman" w:eastAsia="宋体" w:cs="Times New Roman"/>
                <w:i w:val="0"/>
                <w:iCs w:val="0"/>
                <w:color w:val="000000"/>
                <w:sz w:val="20"/>
                <w:szCs w:val="20"/>
                <w:highlight w:val="none"/>
                <w:u w:val="none"/>
              </w:rPr>
            </w:pPr>
          </w:p>
        </w:tc>
      </w:tr>
      <w:tr w14:paraId="0537B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3744">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CF8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D0F38">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898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A05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F47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26.82</w:t>
            </w: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95A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E97D6">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71B89">
            <w:pPr>
              <w:jc w:val="right"/>
              <w:rPr>
                <w:rFonts w:hint="default" w:ascii="Times New Roman" w:hAnsi="Times New Roman" w:eastAsia="宋体" w:cs="Times New Roman"/>
                <w:i w:val="0"/>
                <w:iCs w:val="0"/>
                <w:color w:val="000000"/>
                <w:sz w:val="20"/>
                <w:szCs w:val="20"/>
                <w:highlight w:val="none"/>
                <w:u w:val="none"/>
              </w:rPr>
            </w:pPr>
          </w:p>
        </w:tc>
      </w:tr>
      <w:tr w14:paraId="2ACCE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475B8">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3D2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0D78A">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25E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52B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9D90A">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FB52D">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E81E7">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4F3AA">
            <w:pPr>
              <w:jc w:val="right"/>
              <w:rPr>
                <w:rFonts w:hint="default" w:ascii="Times New Roman" w:hAnsi="Times New Roman" w:eastAsia="宋体" w:cs="Times New Roman"/>
                <w:i w:val="0"/>
                <w:iCs w:val="0"/>
                <w:color w:val="000000"/>
                <w:sz w:val="20"/>
                <w:szCs w:val="20"/>
                <w:highlight w:val="none"/>
                <w:u w:val="none"/>
              </w:rPr>
            </w:pPr>
          </w:p>
        </w:tc>
      </w:tr>
      <w:tr w14:paraId="131F5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EDE9D">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BD9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63B43">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7D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F0B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2CA97">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B0544">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3EE58">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6CCE3">
            <w:pPr>
              <w:jc w:val="right"/>
              <w:rPr>
                <w:rFonts w:hint="default" w:ascii="Times New Roman" w:hAnsi="Times New Roman" w:eastAsia="宋体" w:cs="Times New Roman"/>
                <w:i w:val="0"/>
                <w:iCs w:val="0"/>
                <w:color w:val="000000"/>
                <w:sz w:val="20"/>
                <w:szCs w:val="20"/>
                <w:highlight w:val="none"/>
                <w:u w:val="none"/>
              </w:rPr>
            </w:pPr>
          </w:p>
        </w:tc>
      </w:tr>
      <w:tr w14:paraId="02E5F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95D1E">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F38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E34EB">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1AF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90B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DD58D">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DF31A">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6EC10">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B3735">
            <w:pPr>
              <w:jc w:val="right"/>
              <w:rPr>
                <w:rFonts w:hint="default" w:ascii="Times New Roman" w:hAnsi="Times New Roman" w:eastAsia="宋体" w:cs="Times New Roman"/>
                <w:i w:val="0"/>
                <w:iCs w:val="0"/>
                <w:color w:val="000000"/>
                <w:sz w:val="20"/>
                <w:szCs w:val="20"/>
                <w:highlight w:val="none"/>
                <w:u w:val="none"/>
              </w:rPr>
            </w:pPr>
          </w:p>
        </w:tc>
      </w:tr>
      <w:tr w14:paraId="0AB0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37581">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650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73817">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DC7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700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80948">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FFD8D">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FF1FC">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BAD24">
            <w:pPr>
              <w:jc w:val="right"/>
              <w:rPr>
                <w:rFonts w:hint="default" w:ascii="Times New Roman" w:hAnsi="Times New Roman" w:eastAsia="宋体" w:cs="Times New Roman"/>
                <w:i w:val="0"/>
                <w:iCs w:val="0"/>
                <w:color w:val="000000"/>
                <w:sz w:val="20"/>
                <w:szCs w:val="20"/>
                <w:highlight w:val="none"/>
                <w:u w:val="none"/>
              </w:rPr>
            </w:pPr>
          </w:p>
        </w:tc>
      </w:tr>
      <w:tr w14:paraId="7B65D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CCBDB">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BB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AD41B">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104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A71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2240C">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4E073">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D1580">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E1AD1">
            <w:pPr>
              <w:jc w:val="right"/>
              <w:rPr>
                <w:rFonts w:hint="default" w:ascii="Times New Roman" w:hAnsi="Times New Roman" w:eastAsia="宋体" w:cs="Times New Roman"/>
                <w:i w:val="0"/>
                <w:iCs w:val="0"/>
                <w:color w:val="000000"/>
                <w:sz w:val="20"/>
                <w:szCs w:val="20"/>
                <w:highlight w:val="none"/>
                <w:u w:val="none"/>
              </w:rPr>
            </w:pPr>
          </w:p>
        </w:tc>
      </w:tr>
      <w:tr w14:paraId="7F60A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BC5CF">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919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06DE3">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73E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9F7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1752E">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9FFA9">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FEA1D">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5C3FE">
            <w:pPr>
              <w:jc w:val="right"/>
              <w:rPr>
                <w:rFonts w:hint="default" w:ascii="Times New Roman" w:hAnsi="Times New Roman" w:eastAsia="宋体" w:cs="Times New Roman"/>
                <w:i w:val="0"/>
                <w:iCs w:val="0"/>
                <w:color w:val="000000"/>
                <w:sz w:val="20"/>
                <w:szCs w:val="20"/>
                <w:highlight w:val="none"/>
                <w:u w:val="none"/>
              </w:rPr>
            </w:pPr>
          </w:p>
        </w:tc>
      </w:tr>
      <w:tr w14:paraId="17363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6DD32">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7E0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6B9E7">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A63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A3E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98E0F">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38E7D">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471E3">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B5A15">
            <w:pPr>
              <w:jc w:val="right"/>
              <w:rPr>
                <w:rFonts w:hint="default" w:ascii="Times New Roman" w:hAnsi="Times New Roman" w:eastAsia="宋体" w:cs="Times New Roman"/>
                <w:i w:val="0"/>
                <w:iCs w:val="0"/>
                <w:color w:val="000000"/>
                <w:sz w:val="20"/>
                <w:szCs w:val="20"/>
                <w:highlight w:val="none"/>
                <w:u w:val="none"/>
              </w:rPr>
            </w:pPr>
          </w:p>
        </w:tc>
      </w:tr>
      <w:tr w14:paraId="7975B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62C39">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96A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B0A3C">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13D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F41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2F16F">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D0FAE">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1C97A">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A408A">
            <w:pPr>
              <w:jc w:val="right"/>
              <w:rPr>
                <w:rFonts w:hint="default" w:ascii="Times New Roman" w:hAnsi="Times New Roman" w:eastAsia="宋体" w:cs="Times New Roman"/>
                <w:i w:val="0"/>
                <w:iCs w:val="0"/>
                <w:color w:val="000000"/>
                <w:sz w:val="20"/>
                <w:szCs w:val="20"/>
                <w:highlight w:val="none"/>
                <w:u w:val="none"/>
              </w:rPr>
            </w:pPr>
          </w:p>
        </w:tc>
      </w:tr>
      <w:tr w14:paraId="145C7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1738E">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943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580E">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F00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A54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C5246">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35215">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F77D8">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8337C">
            <w:pPr>
              <w:jc w:val="right"/>
              <w:rPr>
                <w:rFonts w:hint="default" w:ascii="Times New Roman" w:hAnsi="Times New Roman" w:eastAsia="宋体" w:cs="Times New Roman"/>
                <w:i w:val="0"/>
                <w:iCs w:val="0"/>
                <w:color w:val="000000"/>
                <w:sz w:val="20"/>
                <w:szCs w:val="20"/>
                <w:highlight w:val="none"/>
                <w:u w:val="none"/>
              </w:rPr>
            </w:pPr>
          </w:p>
        </w:tc>
      </w:tr>
      <w:tr w14:paraId="36FC5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334AD">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831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7EAE9">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CCEE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1A0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3D8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53.05</w:t>
            </w: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CFE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53.05</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B4C79">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86388">
            <w:pPr>
              <w:jc w:val="right"/>
              <w:rPr>
                <w:rFonts w:hint="default" w:ascii="Times New Roman" w:hAnsi="Times New Roman" w:eastAsia="宋体" w:cs="Times New Roman"/>
                <w:i w:val="0"/>
                <w:iCs w:val="0"/>
                <w:color w:val="000000"/>
                <w:sz w:val="20"/>
                <w:szCs w:val="20"/>
                <w:highlight w:val="none"/>
                <w:u w:val="none"/>
              </w:rPr>
            </w:pPr>
          </w:p>
        </w:tc>
      </w:tr>
      <w:tr w14:paraId="47726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AA036">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A15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EDC6E">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C8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E6C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E5F8D">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C9EED">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633DA">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8414A">
            <w:pPr>
              <w:jc w:val="right"/>
              <w:rPr>
                <w:rFonts w:hint="default" w:ascii="Times New Roman" w:hAnsi="Times New Roman" w:eastAsia="宋体" w:cs="Times New Roman"/>
                <w:i w:val="0"/>
                <w:iCs w:val="0"/>
                <w:color w:val="000000"/>
                <w:sz w:val="20"/>
                <w:szCs w:val="20"/>
                <w:highlight w:val="none"/>
                <w:u w:val="none"/>
              </w:rPr>
            </w:pPr>
          </w:p>
        </w:tc>
      </w:tr>
      <w:tr w14:paraId="7EC15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0E139">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6D6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11141">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098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E09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1C044">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C3527">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026CC">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8A34F">
            <w:pPr>
              <w:jc w:val="right"/>
              <w:rPr>
                <w:rFonts w:hint="default" w:ascii="Times New Roman" w:hAnsi="Times New Roman" w:eastAsia="宋体" w:cs="Times New Roman"/>
                <w:i w:val="0"/>
                <w:iCs w:val="0"/>
                <w:color w:val="000000"/>
                <w:sz w:val="20"/>
                <w:szCs w:val="20"/>
                <w:highlight w:val="none"/>
                <w:u w:val="none"/>
              </w:rPr>
            </w:pPr>
          </w:p>
        </w:tc>
      </w:tr>
      <w:tr w14:paraId="0FEFA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81114">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8CC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721BF">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3BD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E8D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B5CC7">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84B48">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5C0FC">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1BA06">
            <w:pPr>
              <w:jc w:val="right"/>
              <w:rPr>
                <w:rFonts w:hint="default" w:ascii="Times New Roman" w:hAnsi="Times New Roman" w:eastAsia="宋体" w:cs="Times New Roman"/>
                <w:i w:val="0"/>
                <w:iCs w:val="0"/>
                <w:color w:val="000000"/>
                <w:sz w:val="20"/>
                <w:szCs w:val="20"/>
                <w:highlight w:val="none"/>
                <w:u w:val="none"/>
              </w:rPr>
            </w:pPr>
          </w:p>
        </w:tc>
      </w:tr>
      <w:tr w14:paraId="59EC9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EC1E4">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7C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CB26F">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0E8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D7F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0A95C">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733CF">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4DE93">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2544B">
            <w:pPr>
              <w:jc w:val="right"/>
              <w:rPr>
                <w:rFonts w:hint="default" w:ascii="Times New Roman" w:hAnsi="Times New Roman" w:eastAsia="宋体" w:cs="Times New Roman"/>
                <w:i w:val="0"/>
                <w:iCs w:val="0"/>
                <w:color w:val="000000"/>
                <w:sz w:val="20"/>
                <w:szCs w:val="20"/>
                <w:highlight w:val="none"/>
                <w:u w:val="none"/>
              </w:rPr>
            </w:pPr>
          </w:p>
        </w:tc>
      </w:tr>
      <w:tr w14:paraId="47925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615A8">
            <w:pPr>
              <w:jc w:val="left"/>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FA3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205DA">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48ED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84E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B70D1">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924F0">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556D2">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12AA0">
            <w:pPr>
              <w:jc w:val="right"/>
              <w:rPr>
                <w:rFonts w:hint="default" w:ascii="Times New Roman" w:hAnsi="Times New Roman" w:eastAsia="宋体" w:cs="Times New Roman"/>
                <w:i w:val="0"/>
                <w:iCs w:val="0"/>
                <w:color w:val="000000"/>
                <w:sz w:val="20"/>
                <w:szCs w:val="20"/>
                <w:highlight w:val="none"/>
                <w:u w:val="none"/>
              </w:rPr>
            </w:pPr>
          </w:p>
        </w:tc>
      </w:tr>
      <w:tr w14:paraId="77C1F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BEB1A">
            <w:pPr>
              <w:jc w:val="center"/>
              <w:rPr>
                <w:rFonts w:hint="eastAsia" w:ascii="宋体" w:hAnsi="宋体" w:eastAsia="宋体" w:cs="宋体"/>
                <w:b/>
                <w:bCs/>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F58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B7624">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7CD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C8F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8760F">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ACAD7">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FEA5">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9D7DD">
            <w:pPr>
              <w:jc w:val="right"/>
              <w:rPr>
                <w:rFonts w:hint="default" w:ascii="Times New Roman" w:hAnsi="Times New Roman" w:eastAsia="宋体" w:cs="Times New Roman"/>
                <w:i w:val="0"/>
                <w:iCs w:val="0"/>
                <w:color w:val="000000"/>
                <w:sz w:val="20"/>
                <w:szCs w:val="20"/>
                <w:highlight w:val="none"/>
                <w:u w:val="none"/>
              </w:rPr>
            </w:pPr>
          </w:p>
        </w:tc>
      </w:tr>
      <w:tr w14:paraId="71DB5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09DDF">
            <w:pPr>
              <w:jc w:val="center"/>
              <w:rPr>
                <w:rFonts w:hint="eastAsia" w:ascii="宋体" w:hAnsi="宋体" w:eastAsia="宋体" w:cs="宋体"/>
                <w:i w:val="0"/>
                <w:iCs w:val="0"/>
                <w:color w:val="000000"/>
                <w:sz w:val="20"/>
                <w:szCs w:val="20"/>
                <w:highlight w:val="none"/>
                <w:u w:val="none"/>
              </w:rPr>
            </w:pP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D10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CB1D5">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D4B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9E8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17FA6">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67C49">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02CC5">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88AA9">
            <w:pPr>
              <w:jc w:val="right"/>
              <w:rPr>
                <w:rFonts w:hint="default" w:ascii="Times New Roman" w:hAnsi="Times New Roman" w:eastAsia="宋体" w:cs="Times New Roman"/>
                <w:i w:val="0"/>
                <w:iCs w:val="0"/>
                <w:color w:val="000000"/>
                <w:sz w:val="20"/>
                <w:szCs w:val="20"/>
                <w:highlight w:val="none"/>
                <w:u w:val="none"/>
              </w:rPr>
            </w:pPr>
          </w:p>
        </w:tc>
      </w:tr>
      <w:tr w14:paraId="0EAE8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57E1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D25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B96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45B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8CA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813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957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FA39B">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C3CA6">
            <w:pPr>
              <w:jc w:val="right"/>
              <w:rPr>
                <w:rFonts w:hint="default" w:ascii="Times New Roman" w:hAnsi="Times New Roman" w:eastAsia="宋体" w:cs="Times New Roman"/>
                <w:i w:val="0"/>
                <w:iCs w:val="0"/>
                <w:color w:val="000000"/>
                <w:sz w:val="20"/>
                <w:szCs w:val="20"/>
                <w:highlight w:val="none"/>
                <w:u w:val="none"/>
              </w:rPr>
            </w:pPr>
          </w:p>
        </w:tc>
      </w:tr>
      <w:tr w14:paraId="0515F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E0BF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F8D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B566F">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CDB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99C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B298">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AA3E0">
            <w:pPr>
              <w:jc w:val="both"/>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E859F">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DFAC2">
            <w:pPr>
              <w:jc w:val="both"/>
              <w:rPr>
                <w:rFonts w:hint="default" w:ascii="Times New Roman" w:hAnsi="Times New Roman" w:eastAsia="宋体" w:cs="Times New Roman"/>
                <w:i w:val="0"/>
                <w:iCs w:val="0"/>
                <w:color w:val="000000"/>
                <w:sz w:val="20"/>
                <w:szCs w:val="20"/>
                <w:highlight w:val="none"/>
                <w:u w:val="none"/>
              </w:rPr>
            </w:pPr>
          </w:p>
        </w:tc>
      </w:tr>
      <w:tr w14:paraId="71684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35C1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024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FDC13">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9288D">
            <w:pPr>
              <w:jc w:val="left"/>
              <w:rPr>
                <w:rFonts w:hint="eastAsia" w:ascii="方正仿宋_GB2312" w:hAnsi="方正仿宋_GB2312" w:eastAsia="方正仿宋_GB2312" w:cs="方正仿宋_GB2312"/>
                <w:i w:val="0"/>
                <w:iCs w:val="0"/>
                <w:color w:val="000000"/>
                <w:sz w:val="20"/>
                <w:szCs w:val="20"/>
                <w:highlight w:val="none"/>
                <w:u w:val="none"/>
              </w:rPr>
            </w:pP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475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008CB">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82468">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F1D70">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ACD4A">
            <w:pPr>
              <w:jc w:val="left"/>
              <w:rPr>
                <w:rFonts w:hint="default" w:ascii="Times New Roman" w:hAnsi="Times New Roman" w:eastAsia="宋体" w:cs="Times New Roman"/>
                <w:i w:val="0"/>
                <w:iCs w:val="0"/>
                <w:color w:val="000000"/>
                <w:sz w:val="20"/>
                <w:szCs w:val="20"/>
                <w:highlight w:val="none"/>
                <w:u w:val="none"/>
              </w:rPr>
            </w:pPr>
          </w:p>
        </w:tc>
      </w:tr>
      <w:tr w14:paraId="7DBB1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7E7C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4CD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2A4D">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5299E">
            <w:pPr>
              <w:jc w:val="left"/>
              <w:rPr>
                <w:rFonts w:hint="eastAsia" w:ascii="方正仿宋_GB2312" w:hAnsi="方正仿宋_GB2312" w:eastAsia="方正仿宋_GB2312" w:cs="方正仿宋_GB2312"/>
                <w:i w:val="0"/>
                <w:iCs w:val="0"/>
                <w:color w:val="000000"/>
                <w:sz w:val="20"/>
                <w:szCs w:val="20"/>
                <w:highlight w:val="none"/>
                <w:u w:val="none"/>
              </w:rPr>
            </w:pP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7B9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E5548">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10C41">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215F6">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ECA78">
            <w:pPr>
              <w:jc w:val="left"/>
              <w:rPr>
                <w:rFonts w:hint="default" w:ascii="Times New Roman" w:hAnsi="Times New Roman" w:eastAsia="宋体" w:cs="Times New Roman"/>
                <w:i w:val="0"/>
                <w:iCs w:val="0"/>
                <w:color w:val="000000"/>
                <w:sz w:val="20"/>
                <w:szCs w:val="20"/>
                <w:highlight w:val="none"/>
                <w:u w:val="none"/>
              </w:rPr>
            </w:pPr>
          </w:p>
        </w:tc>
      </w:tr>
      <w:tr w14:paraId="1902B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6DA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287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3D8AE">
            <w:pPr>
              <w:jc w:val="right"/>
              <w:rPr>
                <w:rFonts w:hint="default" w:ascii="Times New Roman" w:hAnsi="Times New Roman" w:eastAsia="宋体" w:cs="Times New Roman"/>
                <w:i w:val="0"/>
                <w:iCs w:val="0"/>
                <w:color w:val="000000"/>
                <w:sz w:val="20"/>
                <w:szCs w:val="20"/>
                <w:highlight w:val="none"/>
                <w:u w:val="none"/>
              </w:rPr>
            </w:pP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73568">
            <w:pPr>
              <w:jc w:val="left"/>
              <w:rPr>
                <w:rFonts w:hint="eastAsia" w:ascii="方正仿宋_GB2312" w:hAnsi="方正仿宋_GB2312" w:eastAsia="方正仿宋_GB2312" w:cs="方正仿宋_GB2312"/>
                <w:i w:val="0"/>
                <w:iCs w:val="0"/>
                <w:color w:val="000000"/>
                <w:sz w:val="20"/>
                <w:szCs w:val="20"/>
                <w:highlight w:val="none"/>
                <w:u w:val="none"/>
              </w:rPr>
            </w:pP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126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CB564">
            <w:pPr>
              <w:jc w:val="right"/>
              <w:rPr>
                <w:rFonts w:hint="default" w:ascii="Times New Roman" w:hAnsi="Times New Roman" w:eastAsia="宋体" w:cs="Times New Roman"/>
                <w:i w:val="0"/>
                <w:iCs w:val="0"/>
                <w:color w:val="000000"/>
                <w:sz w:val="20"/>
                <w:szCs w:val="20"/>
                <w:highlight w:val="none"/>
                <w:u w:val="none"/>
              </w:rPr>
            </w:pP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F17F8">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50275">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8178C">
            <w:pPr>
              <w:jc w:val="left"/>
              <w:rPr>
                <w:rFonts w:hint="default" w:ascii="Times New Roman" w:hAnsi="Times New Roman" w:eastAsia="宋体" w:cs="Times New Roman"/>
                <w:i w:val="0"/>
                <w:iCs w:val="0"/>
                <w:color w:val="000000"/>
                <w:sz w:val="20"/>
                <w:szCs w:val="20"/>
                <w:highlight w:val="none"/>
                <w:u w:val="none"/>
              </w:rPr>
            </w:pPr>
          </w:p>
        </w:tc>
      </w:tr>
      <w:tr w14:paraId="028AF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1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0B25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9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0C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00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29F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234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B4EC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81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2D2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E9A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10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FFB3A">
            <w:pPr>
              <w:jc w:val="right"/>
              <w:rPr>
                <w:rFonts w:hint="default" w:ascii="Times New Roman" w:hAnsi="Times New Roman" w:cs="Times New Roman"/>
                <w:sz w:val="20"/>
                <w:szCs w:val="20"/>
                <w:highlight w:val="none"/>
              </w:rPr>
            </w:pPr>
          </w:p>
          <w:p w14:paraId="564F9F96">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919.60</w:t>
            </w:r>
          </w:p>
          <w:p w14:paraId="525CF12C">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F1C5C">
            <w:pPr>
              <w:jc w:val="right"/>
              <w:rPr>
                <w:rFonts w:hint="default" w:ascii="Times New Roman" w:hAnsi="Times New Roman" w:eastAsia="宋体" w:cs="Times New Roman"/>
                <w:i w:val="0"/>
                <w:iCs w:val="0"/>
                <w:color w:val="000000"/>
                <w:sz w:val="20"/>
                <w:szCs w:val="20"/>
                <w:highlight w:val="none"/>
                <w:u w:val="none"/>
              </w:rPr>
            </w:pPr>
          </w:p>
        </w:tc>
        <w:tc>
          <w:tcPr>
            <w:tcW w:w="103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4B6F5">
            <w:pPr>
              <w:jc w:val="right"/>
              <w:rPr>
                <w:rFonts w:hint="default" w:ascii="Times New Roman" w:hAnsi="Times New Roman" w:eastAsia="宋体" w:cs="Times New Roman"/>
                <w:i w:val="0"/>
                <w:iCs w:val="0"/>
                <w:color w:val="000000"/>
                <w:sz w:val="20"/>
                <w:szCs w:val="20"/>
                <w:highlight w:val="none"/>
                <w:u w:val="none"/>
              </w:rPr>
            </w:pPr>
          </w:p>
        </w:tc>
      </w:tr>
      <w:tr w14:paraId="12BAF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709" w:type="dxa"/>
            <w:gridSpan w:val="19"/>
            <w:tcBorders>
              <w:top w:val="single" w:color="000000" w:themeColor="text1" w:sz="8" w:space="0"/>
              <w:left w:val="nil"/>
              <w:bottom w:val="nil"/>
              <w:right w:val="nil"/>
            </w:tcBorders>
            <w:noWrap/>
            <w:vAlign w:val="center"/>
          </w:tcPr>
          <w:p w14:paraId="09524DC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4D67D31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B2AC4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291" w:type="dxa"/>
        <w:tblInd w:w="-2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75"/>
        <w:gridCol w:w="1695"/>
        <w:gridCol w:w="667"/>
        <w:gridCol w:w="1680"/>
        <w:gridCol w:w="178"/>
        <w:gridCol w:w="1412"/>
        <w:gridCol w:w="1384"/>
      </w:tblGrid>
      <w:tr w14:paraId="052B5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8291" w:type="dxa"/>
            <w:gridSpan w:val="7"/>
            <w:tcBorders>
              <w:top w:val="nil"/>
              <w:left w:val="nil"/>
              <w:bottom w:val="nil"/>
              <w:right w:val="nil"/>
            </w:tcBorders>
            <w:noWrap/>
            <w:vAlign w:val="bottom"/>
          </w:tcPr>
          <w:p w14:paraId="5405F31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1C6A6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291" w:type="dxa"/>
            <w:gridSpan w:val="7"/>
            <w:tcBorders>
              <w:top w:val="nil"/>
              <w:left w:val="nil"/>
              <w:bottom w:val="nil"/>
              <w:right w:val="nil"/>
            </w:tcBorders>
            <w:noWrap/>
            <w:vAlign w:val="bottom"/>
          </w:tcPr>
          <w:p w14:paraId="2F31758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25DD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970" w:type="dxa"/>
            <w:gridSpan w:val="2"/>
            <w:tcBorders>
              <w:top w:val="nil"/>
              <w:left w:val="nil"/>
              <w:bottom w:val="single" w:color="000000" w:themeColor="text1" w:sz="8" w:space="0"/>
              <w:right w:val="nil"/>
            </w:tcBorders>
            <w:noWrap/>
            <w:vAlign w:val="bottom"/>
          </w:tcPr>
          <w:p w14:paraId="3D225595">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部门（单位）：石家庄市鹿泉区人民代表大会常务委员会</w:t>
            </w:r>
          </w:p>
        </w:tc>
        <w:tc>
          <w:tcPr>
            <w:tcW w:w="2525" w:type="dxa"/>
            <w:gridSpan w:val="3"/>
            <w:tcBorders>
              <w:top w:val="nil"/>
              <w:left w:val="nil"/>
              <w:bottom w:val="single" w:color="000000" w:themeColor="text1" w:sz="8" w:space="0"/>
              <w:right w:val="nil"/>
            </w:tcBorders>
            <w:noWrap/>
            <w:vAlign w:val="bottom"/>
          </w:tcPr>
          <w:p w14:paraId="36CE270B">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noWrap/>
            <w:vAlign w:val="bottom"/>
          </w:tcPr>
          <w:p w14:paraId="3CE30156">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75A6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637" w:type="dxa"/>
            <w:gridSpan w:val="3"/>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A8B9C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4654" w:type="dxa"/>
            <w:gridSpan w:val="4"/>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4339A7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1AA30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275" w:type="dxa"/>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820A3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2362"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993E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6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4673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59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7A92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384" w:type="dxa"/>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249EA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29042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275"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5FAAF4B">
            <w:pPr>
              <w:jc w:val="center"/>
              <w:rPr>
                <w:rFonts w:hint="eastAsia" w:ascii="宋体" w:hAnsi="宋体" w:eastAsia="宋体" w:cs="宋体"/>
                <w:i w:val="0"/>
                <w:iCs w:val="0"/>
                <w:color w:val="000000"/>
                <w:sz w:val="20"/>
                <w:szCs w:val="20"/>
                <w:highlight w:val="none"/>
                <w:u w:val="none"/>
              </w:rPr>
            </w:pPr>
          </w:p>
        </w:tc>
        <w:tc>
          <w:tcPr>
            <w:tcW w:w="2362"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878A6B">
            <w:pPr>
              <w:jc w:val="center"/>
              <w:rPr>
                <w:rFonts w:hint="eastAsia" w:ascii="宋体" w:hAnsi="宋体" w:eastAsia="宋体" w:cs="宋体"/>
                <w:i w:val="0"/>
                <w:iCs w:val="0"/>
                <w:color w:val="000000"/>
                <w:sz w:val="20"/>
                <w:szCs w:val="20"/>
                <w:highlight w:val="none"/>
                <w:u w:val="none"/>
              </w:rPr>
            </w:pPr>
          </w:p>
        </w:tc>
        <w:tc>
          <w:tcPr>
            <w:tcW w:w="1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DE3E9D">
            <w:pPr>
              <w:jc w:val="center"/>
              <w:rPr>
                <w:rFonts w:hint="eastAsia" w:ascii="宋体" w:hAnsi="宋体" w:eastAsia="宋体" w:cs="宋体"/>
                <w:i w:val="0"/>
                <w:iCs w:val="0"/>
                <w:color w:val="000000"/>
                <w:sz w:val="20"/>
                <w:szCs w:val="20"/>
                <w:highlight w:val="none"/>
                <w:u w:val="none"/>
              </w:rPr>
            </w:pPr>
          </w:p>
        </w:tc>
        <w:tc>
          <w:tcPr>
            <w:tcW w:w="159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F73727">
            <w:pPr>
              <w:jc w:val="center"/>
              <w:rPr>
                <w:rFonts w:hint="eastAsia" w:ascii="宋体" w:hAnsi="宋体" w:eastAsia="宋体" w:cs="宋体"/>
                <w:i w:val="0"/>
                <w:iCs w:val="0"/>
                <w:color w:val="000000"/>
                <w:sz w:val="20"/>
                <w:szCs w:val="20"/>
                <w:highlight w:val="none"/>
                <w:u w:val="none"/>
              </w:rPr>
            </w:pPr>
          </w:p>
        </w:tc>
        <w:tc>
          <w:tcPr>
            <w:tcW w:w="1384"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7DB7174">
            <w:pPr>
              <w:jc w:val="center"/>
              <w:rPr>
                <w:rFonts w:hint="eastAsia" w:ascii="宋体" w:hAnsi="宋体" w:eastAsia="宋体" w:cs="宋体"/>
                <w:i w:val="0"/>
                <w:iCs w:val="0"/>
                <w:color w:val="000000"/>
                <w:sz w:val="20"/>
                <w:szCs w:val="20"/>
                <w:highlight w:val="none"/>
                <w:u w:val="none"/>
              </w:rPr>
            </w:pPr>
          </w:p>
        </w:tc>
      </w:tr>
      <w:tr w14:paraId="38386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275"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D9E9B00">
            <w:pPr>
              <w:jc w:val="center"/>
              <w:rPr>
                <w:rFonts w:hint="eastAsia" w:ascii="宋体" w:hAnsi="宋体" w:eastAsia="宋体" w:cs="宋体"/>
                <w:i w:val="0"/>
                <w:iCs w:val="0"/>
                <w:color w:val="000000"/>
                <w:sz w:val="20"/>
                <w:szCs w:val="20"/>
                <w:highlight w:val="none"/>
                <w:u w:val="none"/>
              </w:rPr>
            </w:pPr>
          </w:p>
        </w:tc>
        <w:tc>
          <w:tcPr>
            <w:tcW w:w="2362"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465F1">
            <w:pPr>
              <w:jc w:val="center"/>
              <w:rPr>
                <w:rFonts w:hint="eastAsia" w:ascii="宋体" w:hAnsi="宋体" w:eastAsia="宋体" w:cs="宋体"/>
                <w:i w:val="0"/>
                <w:iCs w:val="0"/>
                <w:color w:val="000000"/>
                <w:sz w:val="20"/>
                <w:szCs w:val="20"/>
                <w:highlight w:val="none"/>
                <w:u w:val="none"/>
              </w:rPr>
            </w:pPr>
          </w:p>
        </w:tc>
        <w:tc>
          <w:tcPr>
            <w:tcW w:w="1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0668BC">
            <w:pPr>
              <w:jc w:val="center"/>
              <w:rPr>
                <w:rFonts w:hint="eastAsia" w:ascii="宋体" w:hAnsi="宋体" w:eastAsia="宋体" w:cs="宋体"/>
                <w:i w:val="0"/>
                <w:iCs w:val="0"/>
                <w:color w:val="000000"/>
                <w:sz w:val="20"/>
                <w:szCs w:val="20"/>
                <w:highlight w:val="none"/>
                <w:u w:val="none"/>
              </w:rPr>
            </w:pPr>
          </w:p>
        </w:tc>
        <w:tc>
          <w:tcPr>
            <w:tcW w:w="159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81671B">
            <w:pPr>
              <w:jc w:val="center"/>
              <w:rPr>
                <w:rFonts w:hint="eastAsia" w:ascii="宋体" w:hAnsi="宋体" w:eastAsia="宋体" w:cs="宋体"/>
                <w:i w:val="0"/>
                <w:iCs w:val="0"/>
                <w:color w:val="000000"/>
                <w:sz w:val="20"/>
                <w:szCs w:val="20"/>
                <w:highlight w:val="none"/>
                <w:u w:val="none"/>
              </w:rPr>
            </w:pPr>
          </w:p>
        </w:tc>
        <w:tc>
          <w:tcPr>
            <w:tcW w:w="1384"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3B823F5">
            <w:pPr>
              <w:jc w:val="center"/>
              <w:rPr>
                <w:rFonts w:hint="eastAsia" w:ascii="宋体" w:hAnsi="宋体" w:eastAsia="宋体" w:cs="宋体"/>
                <w:i w:val="0"/>
                <w:iCs w:val="0"/>
                <w:color w:val="000000"/>
                <w:sz w:val="20"/>
                <w:szCs w:val="20"/>
                <w:highlight w:val="none"/>
                <w:u w:val="none"/>
              </w:rPr>
            </w:pPr>
          </w:p>
        </w:tc>
      </w:tr>
      <w:tr w14:paraId="7F2F4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637" w:type="dxa"/>
            <w:gridSpan w:val="3"/>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E1EF4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53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2F1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A6BCE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77230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637" w:type="dxa"/>
            <w:gridSpan w:val="3"/>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C1BD6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19D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919.60</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B50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822.21</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FA79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97.39</w:t>
            </w:r>
          </w:p>
        </w:tc>
      </w:tr>
      <w:tr w14:paraId="49FBF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04E1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0E0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442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651.59</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F82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565.72</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B2C1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85.88</w:t>
            </w:r>
          </w:p>
        </w:tc>
      </w:tr>
      <w:tr w14:paraId="41E4F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A142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A40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6BA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651.59</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9BE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565.72</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2A62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85.88</w:t>
            </w:r>
          </w:p>
        </w:tc>
      </w:tr>
      <w:tr w14:paraId="29A97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8031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2010101</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1E4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EBD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565.72</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704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565.72</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18392E">
            <w:pPr>
              <w:jc w:val="right"/>
              <w:rPr>
                <w:rFonts w:hint="default" w:ascii="Times New Roman" w:hAnsi="Times New Roman" w:eastAsia="宋体" w:cs="Times New Roman"/>
                <w:i w:val="0"/>
                <w:iCs w:val="0"/>
                <w:color w:val="000000"/>
                <w:sz w:val="20"/>
                <w:szCs w:val="20"/>
                <w:highlight w:val="none"/>
                <w:u w:val="none"/>
              </w:rPr>
            </w:pPr>
          </w:p>
        </w:tc>
      </w:tr>
      <w:tr w14:paraId="4C0FB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A8AB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EC8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72F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7C043">
            <w:pPr>
              <w:jc w:val="right"/>
              <w:rPr>
                <w:rFonts w:hint="default" w:ascii="Times New Roman" w:hAnsi="Times New Roman" w:eastAsia="宋体" w:cs="Times New Roman"/>
                <w:i w:val="0"/>
                <w:iCs w:val="0"/>
                <w:color w:val="000000"/>
                <w:sz w:val="20"/>
                <w:szCs w:val="20"/>
                <w:highlight w:val="none"/>
                <w:u w:val="none"/>
              </w:rPr>
            </w:pP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2D2F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w:t>
            </w:r>
          </w:p>
        </w:tc>
      </w:tr>
      <w:tr w14:paraId="3AC85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55C31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2010104</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6BD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人大会议</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B8D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55216">
            <w:pPr>
              <w:jc w:val="right"/>
              <w:rPr>
                <w:rFonts w:hint="default" w:ascii="Times New Roman" w:hAnsi="Times New Roman" w:eastAsia="宋体" w:cs="Times New Roman"/>
                <w:i w:val="0"/>
                <w:iCs w:val="0"/>
                <w:color w:val="000000"/>
                <w:sz w:val="20"/>
                <w:szCs w:val="20"/>
                <w:highlight w:val="none"/>
                <w:u w:val="none"/>
              </w:rPr>
            </w:pP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F36D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r>
      <w:tr w14:paraId="7729F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5BE0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2010106</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4D1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人大监督</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C49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26.37</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FA47D">
            <w:pPr>
              <w:jc w:val="right"/>
              <w:rPr>
                <w:rFonts w:hint="default" w:ascii="Times New Roman" w:hAnsi="Times New Roman" w:eastAsia="宋体" w:cs="Times New Roman"/>
                <w:i w:val="0"/>
                <w:iCs w:val="0"/>
                <w:color w:val="000000"/>
                <w:sz w:val="20"/>
                <w:szCs w:val="20"/>
                <w:highlight w:val="none"/>
                <w:u w:val="none"/>
              </w:rPr>
            </w:pP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71BBF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26.37</w:t>
            </w:r>
          </w:p>
        </w:tc>
      </w:tr>
      <w:tr w14:paraId="18B70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79A8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2010107</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7F7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人大代表履职能力提升</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25D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18.51</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9474A">
            <w:pPr>
              <w:jc w:val="right"/>
              <w:rPr>
                <w:rFonts w:hint="default" w:ascii="Times New Roman" w:hAnsi="Times New Roman" w:eastAsia="宋体" w:cs="Times New Roman"/>
                <w:i w:val="0"/>
                <w:iCs w:val="0"/>
                <w:color w:val="000000"/>
                <w:sz w:val="20"/>
                <w:szCs w:val="20"/>
                <w:highlight w:val="none"/>
                <w:u w:val="none"/>
              </w:rPr>
            </w:pP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872A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18.51</w:t>
            </w:r>
          </w:p>
        </w:tc>
      </w:tr>
      <w:tr w14:paraId="5709F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2573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2010108</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4815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代表工作</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3A0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0.84</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75E08">
            <w:pPr>
              <w:jc w:val="right"/>
              <w:rPr>
                <w:rFonts w:hint="default" w:ascii="Times New Roman" w:hAnsi="Times New Roman" w:eastAsia="宋体" w:cs="Times New Roman"/>
                <w:i w:val="0"/>
                <w:iCs w:val="0"/>
                <w:color w:val="000000"/>
                <w:sz w:val="20"/>
                <w:szCs w:val="20"/>
                <w:highlight w:val="none"/>
                <w:u w:val="none"/>
              </w:rPr>
            </w:pP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BFF2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0.84</w:t>
            </w:r>
          </w:p>
        </w:tc>
      </w:tr>
      <w:tr w14:paraId="11F4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4DB7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594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E96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188.13</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39A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176.62</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0AA9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11.51</w:t>
            </w:r>
          </w:p>
        </w:tc>
      </w:tr>
      <w:tr w14:paraId="356A3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E4DE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2AD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666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176.62</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555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176.62</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2EE862">
            <w:pPr>
              <w:jc w:val="right"/>
              <w:rPr>
                <w:rFonts w:hint="default" w:ascii="Times New Roman" w:hAnsi="Times New Roman" w:eastAsia="宋体" w:cs="Times New Roman"/>
                <w:i w:val="0"/>
                <w:iCs w:val="0"/>
                <w:color w:val="000000"/>
                <w:sz w:val="20"/>
                <w:szCs w:val="20"/>
                <w:highlight w:val="none"/>
                <w:u w:val="none"/>
              </w:rPr>
            </w:pPr>
          </w:p>
        </w:tc>
      </w:tr>
      <w:tr w14:paraId="570E3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A888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7D9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AB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124.41</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28A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124.41</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EFC2AE">
            <w:pPr>
              <w:jc w:val="right"/>
              <w:rPr>
                <w:rFonts w:hint="default" w:ascii="Times New Roman" w:hAnsi="Times New Roman" w:eastAsia="宋体" w:cs="Times New Roman"/>
                <w:i w:val="0"/>
                <w:iCs w:val="0"/>
                <w:color w:val="000000"/>
                <w:sz w:val="20"/>
                <w:szCs w:val="20"/>
                <w:highlight w:val="none"/>
                <w:u w:val="none"/>
              </w:rPr>
            </w:pPr>
          </w:p>
        </w:tc>
      </w:tr>
      <w:tr w14:paraId="7137B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BF42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BE5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303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52.20</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3F6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52.20</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3E64D0">
            <w:pPr>
              <w:jc w:val="right"/>
              <w:rPr>
                <w:rFonts w:hint="default" w:ascii="Times New Roman" w:hAnsi="Times New Roman" w:eastAsia="宋体" w:cs="Times New Roman"/>
                <w:i w:val="0"/>
                <w:iCs w:val="0"/>
                <w:color w:val="000000"/>
                <w:sz w:val="20"/>
                <w:szCs w:val="20"/>
                <w:highlight w:val="none"/>
                <w:u w:val="none"/>
              </w:rPr>
            </w:pPr>
          </w:p>
        </w:tc>
      </w:tr>
      <w:tr w14:paraId="588CC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1CC4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E9B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AB3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11.51</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18DAB">
            <w:pPr>
              <w:jc w:val="right"/>
              <w:rPr>
                <w:rFonts w:hint="default" w:ascii="Times New Roman" w:hAnsi="Times New Roman" w:eastAsia="宋体" w:cs="Times New Roman"/>
                <w:i w:val="0"/>
                <w:iCs w:val="0"/>
                <w:color w:val="000000"/>
                <w:sz w:val="20"/>
                <w:szCs w:val="20"/>
                <w:highlight w:val="none"/>
                <w:u w:val="none"/>
              </w:rPr>
            </w:pP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A366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11.51</w:t>
            </w:r>
          </w:p>
        </w:tc>
      </w:tr>
      <w:tr w14:paraId="2E002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21281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97E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067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11.51</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B5949">
            <w:pPr>
              <w:jc w:val="right"/>
              <w:rPr>
                <w:rFonts w:hint="default" w:ascii="Times New Roman" w:hAnsi="Times New Roman" w:eastAsia="宋体" w:cs="Times New Roman"/>
                <w:i w:val="0"/>
                <w:iCs w:val="0"/>
                <w:color w:val="000000"/>
                <w:sz w:val="20"/>
                <w:szCs w:val="20"/>
                <w:highlight w:val="none"/>
                <w:u w:val="none"/>
              </w:rPr>
            </w:pP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6897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11.51</w:t>
            </w:r>
          </w:p>
        </w:tc>
      </w:tr>
      <w:tr w14:paraId="1D657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B7D0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098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257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6AD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528884">
            <w:pPr>
              <w:jc w:val="right"/>
              <w:rPr>
                <w:rFonts w:hint="default" w:ascii="Times New Roman" w:hAnsi="Times New Roman" w:eastAsia="宋体" w:cs="Times New Roman"/>
                <w:i w:val="0"/>
                <w:iCs w:val="0"/>
                <w:color w:val="000000"/>
                <w:sz w:val="20"/>
                <w:szCs w:val="20"/>
                <w:highlight w:val="none"/>
                <w:u w:val="none"/>
              </w:rPr>
            </w:pPr>
          </w:p>
        </w:tc>
      </w:tr>
      <w:tr w14:paraId="6627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533D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681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3CE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FAB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444D61">
            <w:pPr>
              <w:jc w:val="right"/>
              <w:rPr>
                <w:rFonts w:hint="default" w:ascii="Times New Roman" w:hAnsi="Times New Roman" w:eastAsia="宋体" w:cs="Times New Roman"/>
                <w:i w:val="0"/>
                <w:iCs w:val="0"/>
                <w:color w:val="000000"/>
                <w:sz w:val="20"/>
                <w:szCs w:val="20"/>
                <w:highlight w:val="none"/>
                <w:u w:val="none"/>
              </w:rPr>
            </w:pPr>
          </w:p>
        </w:tc>
      </w:tr>
      <w:tr w14:paraId="61C06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B1ED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B73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FD2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26F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26.82</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2EF2C7">
            <w:pPr>
              <w:jc w:val="right"/>
              <w:rPr>
                <w:rFonts w:hint="default" w:ascii="Times New Roman" w:hAnsi="Times New Roman" w:eastAsia="宋体" w:cs="Times New Roman"/>
                <w:i w:val="0"/>
                <w:iCs w:val="0"/>
                <w:color w:val="000000"/>
                <w:sz w:val="20"/>
                <w:szCs w:val="20"/>
                <w:highlight w:val="none"/>
                <w:u w:val="none"/>
              </w:rPr>
            </w:pPr>
          </w:p>
        </w:tc>
      </w:tr>
      <w:tr w14:paraId="3F703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C3AAA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C1B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06E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EE4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5E8286">
            <w:pPr>
              <w:jc w:val="right"/>
              <w:rPr>
                <w:rFonts w:hint="default" w:ascii="Times New Roman" w:hAnsi="Times New Roman" w:eastAsia="宋体" w:cs="Times New Roman"/>
                <w:i w:val="0"/>
                <w:iCs w:val="0"/>
                <w:color w:val="000000"/>
                <w:sz w:val="20"/>
                <w:szCs w:val="20"/>
                <w:highlight w:val="none"/>
                <w:u w:val="none"/>
              </w:rPr>
            </w:pPr>
          </w:p>
        </w:tc>
      </w:tr>
      <w:tr w14:paraId="383CB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F453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920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315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FA9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E95AF3">
            <w:pPr>
              <w:jc w:val="right"/>
              <w:rPr>
                <w:rFonts w:hint="default" w:ascii="Times New Roman" w:hAnsi="Times New Roman" w:eastAsia="宋体" w:cs="Times New Roman"/>
                <w:i w:val="0"/>
                <w:iCs w:val="0"/>
                <w:color w:val="000000"/>
                <w:sz w:val="20"/>
                <w:szCs w:val="20"/>
                <w:highlight w:val="none"/>
                <w:u w:val="none"/>
              </w:rPr>
            </w:pPr>
          </w:p>
        </w:tc>
      </w:tr>
      <w:tr w14:paraId="76CB7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75"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D5D00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236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855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67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159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C9A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53.05</w:t>
            </w:r>
          </w:p>
        </w:tc>
        <w:tc>
          <w:tcPr>
            <w:tcW w:w="138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CBB50D">
            <w:pPr>
              <w:jc w:val="right"/>
              <w:rPr>
                <w:rFonts w:hint="default" w:ascii="Times New Roman" w:hAnsi="Times New Roman" w:eastAsia="宋体" w:cs="Times New Roman"/>
                <w:i w:val="0"/>
                <w:iCs w:val="0"/>
                <w:color w:val="000000"/>
                <w:sz w:val="20"/>
                <w:szCs w:val="20"/>
                <w:highlight w:val="none"/>
                <w:u w:val="none"/>
              </w:rPr>
            </w:pPr>
          </w:p>
        </w:tc>
      </w:tr>
      <w:tr w14:paraId="323BD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91" w:type="dxa"/>
            <w:gridSpan w:val="7"/>
            <w:tcBorders>
              <w:top w:val="single" w:color="000000" w:themeColor="text1" w:sz="8" w:space="0"/>
              <w:left w:val="nil"/>
              <w:bottom w:val="nil"/>
              <w:right w:val="nil"/>
            </w:tcBorders>
            <w:noWrap/>
            <w:vAlign w:val="center"/>
          </w:tcPr>
          <w:p w14:paraId="45FDF2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1CBF7E8B">
      <w:pPr>
        <w:rPr>
          <w:rFonts w:hint="eastAsia" w:ascii="仿宋_GB2312" w:hAnsi="宋体" w:eastAsia="仿宋_GB2312"/>
          <w:b/>
          <w:color w:val="auto"/>
          <w:kern w:val="0"/>
          <w:sz w:val="32"/>
          <w:szCs w:val="32"/>
          <w:highlight w:val="none"/>
        </w:rPr>
      </w:pP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951"/>
        <w:gridCol w:w="1277"/>
        <w:gridCol w:w="666"/>
        <w:gridCol w:w="1807"/>
        <w:gridCol w:w="1022"/>
        <w:gridCol w:w="958"/>
        <w:gridCol w:w="1980"/>
        <w:gridCol w:w="1274"/>
      </w:tblGrid>
      <w:tr w14:paraId="2DB14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noWrap/>
            <w:vAlign w:val="bottom"/>
          </w:tcPr>
          <w:p w14:paraId="7F63FE29">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5D5C3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noWrap/>
            <w:vAlign w:val="bottom"/>
          </w:tcPr>
          <w:p w14:paraId="28114FB1">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76BE2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67" w:type="dxa"/>
            <w:gridSpan w:val="5"/>
            <w:tcBorders>
              <w:top w:val="nil"/>
              <w:left w:val="nil"/>
              <w:bottom w:val="single" w:color="000000" w:sz="8" w:space="0"/>
              <w:right w:val="nil"/>
            </w:tcBorders>
            <w:shd w:val="clear" w:color="auto" w:fill="auto"/>
            <w:noWrap/>
            <w:vAlign w:val="bottom"/>
          </w:tcPr>
          <w:p w14:paraId="1084FA92">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部门（单位）：石家庄市鹿泉区人民代表大会常务委员会 </w:t>
            </w:r>
            <w:r>
              <w:rPr>
                <w:rFonts w:hint="eastAsia" w:ascii="宋体" w:hAnsi="宋体" w:eastAsia="宋体" w:cs="宋体"/>
                <w:i w:val="0"/>
                <w:iCs w:val="0"/>
                <w:color w:val="000000"/>
                <w:kern w:val="0"/>
                <w:sz w:val="18"/>
                <w:szCs w:val="18"/>
                <w:u w:val="none"/>
                <w:lang w:val="en-US" w:eastAsia="zh-CN" w:bidi="ar"/>
              </w:rPr>
              <w:t xml:space="preserve">                                                                   </w:t>
            </w:r>
          </w:p>
        </w:tc>
        <w:tc>
          <w:tcPr>
            <w:tcW w:w="1022" w:type="dxa"/>
            <w:tcBorders>
              <w:top w:val="nil"/>
              <w:left w:val="nil"/>
              <w:bottom w:val="single" w:color="000000" w:sz="8" w:space="0"/>
              <w:right w:val="nil"/>
            </w:tcBorders>
            <w:shd w:val="clear" w:color="auto" w:fill="auto"/>
            <w:noWrap/>
            <w:vAlign w:val="bottom"/>
          </w:tcPr>
          <w:p w14:paraId="1C6EC47E">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399E9069">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56929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C7D930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6"/>
            <w:tcBorders>
              <w:top w:val="nil"/>
              <w:left w:val="nil"/>
              <w:bottom w:val="single" w:color="000000" w:sz="8" w:space="0"/>
              <w:right w:val="single" w:color="000000" w:sz="8" w:space="0"/>
            </w:tcBorders>
            <w:shd w:val="clear" w:color="auto" w:fill="auto"/>
            <w:noWrap/>
            <w:vAlign w:val="center"/>
          </w:tcPr>
          <w:p w14:paraId="0784CCC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73CD2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B4EEC1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951" w:type="dxa"/>
            <w:tcBorders>
              <w:top w:val="nil"/>
              <w:left w:val="nil"/>
              <w:bottom w:val="single" w:color="000000" w:sz="8" w:space="0"/>
              <w:right w:val="single" w:color="000000" w:sz="8" w:space="0"/>
            </w:tcBorders>
            <w:shd w:val="clear" w:color="auto" w:fill="auto"/>
            <w:noWrap/>
            <w:vAlign w:val="center"/>
          </w:tcPr>
          <w:p w14:paraId="2CDB2F6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277" w:type="dxa"/>
            <w:tcBorders>
              <w:top w:val="single" w:color="000000" w:sz="8" w:space="0"/>
              <w:left w:val="nil"/>
              <w:bottom w:val="single" w:color="000000" w:sz="8" w:space="0"/>
              <w:right w:val="single" w:color="000000" w:sz="8" w:space="0"/>
            </w:tcBorders>
            <w:shd w:val="clear" w:color="auto" w:fill="auto"/>
            <w:noWrap/>
            <w:vAlign w:val="center"/>
          </w:tcPr>
          <w:p w14:paraId="7D609A8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8E9712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807" w:type="dxa"/>
            <w:tcBorders>
              <w:top w:val="single" w:color="000000" w:sz="8" w:space="0"/>
              <w:left w:val="nil"/>
              <w:bottom w:val="single" w:color="000000" w:sz="8" w:space="0"/>
              <w:right w:val="single" w:color="000000" w:sz="8" w:space="0"/>
            </w:tcBorders>
            <w:shd w:val="clear" w:color="auto" w:fill="auto"/>
            <w:noWrap/>
            <w:vAlign w:val="center"/>
          </w:tcPr>
          <w:p w14:paraId="797B1A9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022" w:type="dxa"/>
            <w:tcBorders>
              <w:top w:val="single" w:color="000000" w:sz="8" w:space="0"/>
              <w:left w:val="nil"/>
              <w:bottom w:val="single" w:color="000000" w:sz="8" w:space="0"/>
              <w:right w:val="single" w:color="000000" w:sz="8" w:space="0"/>
            </w:tcBorders>
            <w:shd w:val="clear" w:color="auto" w:fill="auto"/>
            <w:noWrap/>
            <w:vAlign w:val="center"/>
          </w:tcPr>
          <w:p w14:paraId="1CE4CA0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958" w:type="dxa"/>
            <w:tcBorders>
              <w:top w:val="single" w:color="000000" w:sz="8" w:space="0"/>
              <w:left w:val="nil"/>
              <w:bottom w:val="single" w:color="000000" w:sz="8" w:space="0"/>
              <w:right w:val="single" w:color="000000" w:sz="8" w:space="0"/>
            </w:tcBorders>
            <w:shd w:val="clear" w:color="auto" w:fill="auto"/>
            <w:vAlign w:val="center"/>
          </w:tcPr>
          <w:p w14:paraId="6507D4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980" w:type="dxa"/>
            <w:tcBorders>
              <w:top w:val="single" w:color="000000" w:sz="8" w:space="0"/>
              <w:left w:val="nil"/>
              <w:bottom w:val="single" w:color="000000" w:sz="8" w:space="0"/>
              <w:right w:val="single" w:color="000000" w:sz="8" w:space="0"/>
            </w:tcBorders>
            <w:shd w:val="clear" w:color="auto" w:fill="auto"/>
            <w:noWrap/>
            <w:vAlign w:val="center"/>
          </w:tcPr>
          <w:p w14:paraId="56DD648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274" w:type="dxa"/>
            <w:tcBorders>
              <w:top w:val="single" w:color="000000" w:sz="8" w:space="0"/>
              <w:left w:val="nil"/>
              <w:bottom w:val="single" w:color="000000" w:sz="8" w:space="0"/>
              <w:right w:val="single" w:color="000000" w:sz="8" w:space="0"/>
            </w:tcBorders>
            <w:shd w:val="clear" w:color="auto" w:fill="auto"/>
            <w:noWrap/>
            <w:vAlign w:val="center"/>
          </w:tcPr>
          <w:p w14:paraId="5AAE580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2EAE6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71AEF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951" w:type="dxa"/>
            <w:tcBorders>
              <w:top w:val="nil"/>
              <w:left w:val="nil"/>
              <w:bottom w:val="single" w:color="000000" w:sz="8" w:space="0"/>
              <w:right w:val="single" w:color="000000" w:sz="8" w:space="0"/>
            </w:tcBorders>
            <w:shd w:val="clear" w:color="auto" w:fill="auto"/>
            <w:noWrap/>
            <w:vAlign w:val="center"/>
          </w:tcPr>
          <w:p w14:paraId="227295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277" w:type="dxa"/>
            <w:tcBorders>
              <w:top w:val="nil"/>
              <w:left w:val="nil"/>
              <w:bottom w:val="single" w:color="000000" w:sz="8" w:space="0"/>
              <w:right w:val="single" w:color="000000" w:sz="8" w:space="0"/>
            </w:tcBorders>
            <w:shd w:val="clear" w:color="auto" w:fill="auto"/>
            <w:noWrap/>
            <w:vAlign w:val="center"/>
          </w:tcPr>
          <w:p w14:paraId="5EBD8E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603.41</w:t>
            </w:r>
          </w:p>
        </w:tc>
        <w:tc>
          <w:tcPr>
            <w:tcW w:w="666" w:type="dxa"/>
            <w:tcBorders>
              <w:top w:val="nil"/>
              <w:left w:val="nil"/>
              <w:bottom w:val="single" w:color="000000" w:sz="8" w:space="0"/>
              <w:right w:val="single" w:color="000000" w:sz="8" w:space="0"/>
            </w:tcBorders>
            <w:shd w:val="clear" w:color="auto" w:fill="auto"/>
            <w:noWrap/>
            <w:vAlign w:val="center"/>
          </w:tcPr>
          <w:p w14:paraId="6C59BC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807" w:type="dxa"/>
            <w:tcBorders>
              <w:top w:val="nil"/>
              <w:left w:val="nil"/>
              <w:bottom w:val="single" w:color="000000" w:sz="8" w:space="0"/>
              <w:right w:val="single" w:color="000000" w:sz="8" w:space="0"/>
            </w:tcBorders>
            <w:shd w:val="clear" w:color="auto" w:fill="auto"/>
            <w:noWrap/>
            <w:vAlign w:val="center"/>
          </w:tcPr>
          <w:p w14:paraId="662BF0F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022" w:type="dxa"/>
            <w:tcBorders>
              <w:top w:val="nil"/>
              <w:left w:val="nil"/>
              <w:bottom w:val="single" w:color="000000" w:sz="8" w:space="0"/>
              <w:right w:val="single" w:color="000000" w:sz="8" w:space="0"/>
            </w:tcBorders>
            <w:shd w:val="clear" w:color="auto" w:fill="auto"/>
            <w:noWrap/>
            <w:vAlign w:val="center"/>
          </w:tcPr>
          <w:p w14:paraId="710FE2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90.27</w:t>
            </w:r>
          </w:p>
        </w:tc>
        <w:tc>
          <w:tcPr>
            <w:tcW w:w="958" w:type="dxa"/>
            <w:tcBorders>
              <w:top w:val="nil"/>
              <w:left w:val="nil"/>
              <w:bottom w:val="single" w:color="000000" w:sz="8" w:space="0"/>
              <w:right w:val="single" w:color="000000" w:sz="8" w:space="0"/>
            </w:tcBorders>
            <w:shd w:val="clear" w:color="auto" w:fill="auto"/>
            <w:noWrap/>
            <w:vAlign w:val="center"/>
          </w:tcPr>
          <w:p w14:paraId="0E7AC6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980" w:type="dxa"/>
            <w:tcBorders>
              <w:top w:val="nil"/>
              <w:left w:val="nil"/>
              <w:bottom w:val="single" w:color="000000" w:sz="8" w:space="0"/>
              <w:right w:val="single" w:color="000000" w:sz="8" w:space="0"/>
            </w:tcBorders>
            <w:shd w:val="clear" w:color="auto" w:fill="auto"/>
            <w:noWrap/>
            <w:vAlign w:val="center"/>
          </w:tcPr>
          <w:p w14:paraId="7169920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274" w:type="dxa"/>
            <w:tcBorders>
              <w:top w:val="nil"/>
              <w:left w:val="nil"/>
              <w:bottom w:val="single" w:color="000000" w:sz="8" w:space="0"/>
              <w:right w:val="single" w:color="000000" w:sz="8" w:space="0"/>
            </w:tcBorders>
            <w:shd w:val="clear" w:color="auto" w:fill="auto"/>
            <w:noWrap/>
            <w:vAlign w:val="center"/>
          </w:tcPr>
          <w:p w14:paraId="4F95A8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3584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6175D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951" w:type="dxa"/>
            <w:tcBorders>
              <w:top w:val="nil"/>
              <w:left w:val="nil"/>
              <w:bottom w:val="single" w:color="000000" w:sz="8" w:space="0"/>
              <w:right w:val="single" w:color="000000" w:sz="8" w:space="0"/>
            </w:tcBorders>
            <w:shd w:val="clear" w:color="auto" w:fill="auto"/>
            <w:noWrap/>
            <w:vAlign w:val="center"/>
          </w:tcPr>
          <w:p w14:paraId="75425F0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277" w:type="dxa"/>
            <w:tcBorders>
              <w:top w:val="nil"/>
              <w:left w:val="nil"/>
              <w:bottom w:val="single" w:color="000000" w:sz="8" w:space="0"/>
              <w:right w:val="single" w:color="000000" w:sz="8" w:space="0"/>
            </w:tcBorders>
            <w:shd w:val="clear" w:color="auto" w:fill="auto"/>
            <w:noWrap/>
            <w:vAlign w:val="center"/>
          </w:tcPr>
          <w:p w14:paraId="2E330F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177.51</w:t>
            </w:r>
          </w:p>
        </w:tc>
        <w:tc>
          <w:tcPr>
            <w:tcW w:w="666" w:type="dxa"/>
            <w:tcBorders>
              <w:top w:val="nil"/>
              <w:left w:val="nil"/>
              <w:bottom w:val="single" w:color="000000" w:sz="8" w:space="0"/>
              <w:right w:val="single" w:color="000000" w:sz="8" w:space="0"/>
            </w:tcBorders>
            <w:shd w:val="clear" w:color="auto" w:fill="auto"/>
            <w:noWrap/>
            <w:vAlign w:val="center"/>
          </w:tcPr>
          <w:p w14:paraId="473AFA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807" w:type="dxa"/>
            <w:tcBorders>
              <w:top w:val="nil"/>
              <w:left w:val="nil"/>
              <w:bottom w:val="single" w:color="000000" w:sz="8" w:space="0"/>
              <w:right w:val="single" w:color="000000" w:sz="8" w:space="0"/>
            </w:tcBorders>
            <w:shd w:val="clear" w:color="auto" w:fill="auto"/>
            <w:noWrap/>
            <w:vAlign w:val="center"/>
          </w:tcPr>
          <w:p w14:paraId="03F1C5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022" w:type="dxa"/>
            <w:tcBorders>
              <w:top w:val="nil"/>
              <w:left w:val="nil"/>
              <w:bottom w:val="single" w:color="000000" w:sz="8" w:space="0"/>
              <w:right w:val="single" w:color="000000" w:sz="8" w:space="0"/>
            </w:tcBorders>
            <w:shd w:val="clear" w:color="auto" w:fill="auto"/>
            <w:noWrap/>
            <w:vAlign w:val="center"/>
          </w:tcPr>
          <w:p w14:paraId="48F4CD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13.41</w:t>
            </w:r>
          </w:p>
        </w:tc>
        <w:tc>
          <w:tcPr>
            <w:tcW w:w="958" w:type="dxa"/>
            <w:tcBorders>
              <w:top w:val="nil"/>
              <w:left w:val="nil"/>
              <w:bottom w:val="single" w:color="000000" w:sz="8" w:space="0"/>
              <w:right w:val="single" w:color="000000" w:sz="8" w:space="0"/>
            </w:tcBorders>
            <w:shd w:val="clear" w:color="auto" w:fill="auto"/>
            <w:noWrap/>
            <w:vAlign w:val="center"/>
          </w:tcPr>
          <w:p w14:paraId="0E7446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980" w:type="dxa"/>
            <w:tcBorders>
              <w:top w:val="nil"/>
              <w:left w:val="nil"/>
              <w:bottom w:val="single" w:color="000000" w:sz="8" w:space="0"/>
              <w:right w:val="single" w:color="000000" w:sz="8" w:space="0"/>
            </w:tcBorders>
            <w:shd w:val="clear" w:color="auto" w:fill="auto"/>
            <w:noWrap/>
            <w:vAlign w:val="center"/>
          </w:tcPr>
          <w:p w14:paraId="2CECB2E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274" w:type="dxa"/>
            <w:tcBorders>
              <w:top w:val="nil"/>
              <w:left w:val="nil"/>
              <w:bottom w:val="single" w:color="000000" w:sz="8" w:space="0"/>
              <w:right w:val="single" w:color="000000" w:sz="8" w:space="0"/>
            </w:tcBorders>
            <w:shd w:val="clear" w:color="auto" w:fill="auto"/>
            <w:noWrap/>
            <w:vAlign w:val="center"/>
          </w:tcPr>
          <w:p w14:paraId="4FD298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23D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CA9D7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951" w:type="dxa"/>
            <w:tcBorders>
              <w:top w:val="nil"/>
              <w:left w:val="nil"/>
              <w:bottom w:val="single" w:color="000000" w:sz="8" w:space="0"/>
              <w:right w:val="single" w:color="000000" w:sz="8" w:space="0"/>
            </w:tcBorders>
            <w:shd w:val="clear" w:color="auto" w:fill="auto"/>
            <w:noWrap/>
            <w:vAlign w:val="center"/>
          </w:tcPr>
          <w:p w14:paraId="48EC2B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277" w:type="dxa"/>
            <w:tcBorders>
              <w:top w:val="nil"/>
              <w:left w:val="nil"/>
              <w:bottom w:val="single" w:color="000000" w:sz="8" w:space="0"/>
              <w:right w:val="single" w:color="000000" w:sz="8" w:space="0"/>
            </w:tcBorders>
            <w:shd w:val="clear" w:color="auto" w:fill="auto"/>
            <w:noWrap/>
            <w:vAlign w:val="center"/>
          </w:tcPr>
          <w:p w14:paraId="377D41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106.81</w:t>
            </w:r>
          </w:p>
        </w:tc>
        <w:tc>
          <w:tcPr>
            <w:tcW w:w="666" w:type="dxa"/>
            <w:tcBorders>
              <w:top w:val="nil"/>
              <w:left w:val="nil"/>
              <w:bottom w:val="single" w:color="000000" w:sz="8" w:space="0"/>
              <w:right w:val="single" w:color="000000" w:sz="8" w:space="0"/>
            </w:tcBorders>
            <w:shd w:val="clear" w:color="auto" w:fill="auto"/>
            <w:noWrap/>
            <w:vAlign w:val="center"/>
          </w:tcPr>
          <w:p w14:paraId="175909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807" w:type="dxa"/>
            <w:tcBorders>
              <w:top w:val="nil"/>
              <w:left w:val="nil"/>
              <w:bottom w:val="single" w:color="000000" w:sz="8" w:space="0"/>
              <w:right w:val="single" w:color="000000" w:sz="8" w:space="0"/>
            </w:tcBorders>
            <w:shd w:val="clear" w:color="auto" w:fill="auto"/>
            <w:noWrap/>
            <w:vAlign w:val="center"/>
          </w:tcPr>
          <w:p w14:paraId="5BE93F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022" w:type="dxa"/>
            <w:tcBorders>
              <w:top w:val="nil"/>
              <w:left w:val="nil"/>
              <w:bottom w:val="single" w:color="000000" w:sz="8" w:space="0"/>
              <w:right w:val="single" w:color="000000" w:sz="8" w:space="0"/>
            </w:tcBorders>
            <w:shd w:val="clear" w:color="auto" w:fill="auto"/>
            <w:noWrap/>
            <w:vAlign w:val="center"/>
          </w:tcPr>
          <w:p w14:paraId="11B411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2ABCD3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980" w:type="dxa"/>
            <w:tcBorders>
              <w:top w:val="nil"/>
              <w:left w:val="nil"/>
              <w:bottom w:val="single" w:color="000000" w:sz="8" w:space="0"/>
              <w:right w:val="single" w:color="000000" w:sz="8" w:space="0"/>
            </w:tcBorders>
            <w:shd w:val="clear" w:color="auto" w:fill="auto"/>
            <w:noWrap/>
            <w:vAlign w:val="center"/>
          </w:tcPr>
          <w:p w14:paraId="338C9A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274" w:type="dxa"/>
            <w:tcBorders>
              <w:top w:val="nil"/>
              <w:left w:val="nil"/>
              <w:bottom w:val="single" w:color="000000" w:sz="8" w:space="0"/>
              <w:right w:val="single" w:color="000000" w:sz="8" w:space="0"/>
            </w:tcBorders>
            <w:shd w:val="clear" w:color="auto" w:fill="auto"/>
            <w:noWrap/>
            <w:vAlign w:val="center"/>
          </w:tcPr>
          <w:p w14:paraId="5F60A6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441D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63FF4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951" w:type="dxa"/>
            <w:tcBorders>
              <w:top w:val="nil"/>
              <w:left w:val="nil"/>
              <w:bottom w:val="single" w:color="000000" w:sz="8" w:space="0"/>
              <w:right w:val="single" w:color="000000" w:sz="8" w:space="0"/>
            </w:tcBorders>
            <w:shd w:val="clear" w:color="auto" w:fill="auto"/>
            <w:noWrap/>
            <w:vAlign w:val="center"/>
          </w:tcPr>
          <w:p w14:paraId="6C4BFF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277" w:type="dxa"/>
            <w:tcBorders>
              <w:top w:val="nil"/>
              <w:left w:val="nil"/>
              <w:bottom w:val="single" w:color="000000" w:sz="8" w:space="0"/>
              <w:right w:val="single" w:color="000000" w:sz="8" w:space="0"/>
            </w:tcBorders>
            <w:shd w:val="clear" w:color="auto" w:fill="auto"/>
            <w:noWrap/>
            <w:vAlign w:val="center"/>
          </w:tcPr>
          <w:p w14:paraId="7BA7CA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93.56</w:t>
            </w:r>
          </w:p>
        </w:tc>
        <w:tc>
          <w:tcPr>
            <w:tcW w:w="666" w:type="dxa"/>
            <w:tcBorders>
              <w:top w:val="nil"/>
              <w:left w:val="nil"/>
              <w:bottom w:val="single" w:color="000000" w:sz="8" w:space="0"/>
              <w:right w:val="single" w:color="000000" w:sz="8" w:space="0"/>
            </w:tcBorders>
            <w:shd w:val="clear" w:color="auto" w:fill="auto"/>
            <w:noWrap/>
            <w:vAlign w:val="center"/>
          </w:tcPr>
          <w:p w14:paraId="417062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807" w:type="dxa"/>
            <w:tcBorders>
              <w:top w:val="nil"/>
              <w:left w:val="nil"/>
              <w:bottom w:val="single" w:color="000000" w:sz="8" w:space="0"/>
              <w:right w:val="single" w:color="000000" w:sz="8" w:space="0"/>
            </w:tcBorders>
            <w:shd w:val="clear" w:color="auto" w:fill="auto"/>
            <w:noWrap/>
            <w:vAlign w:val="center"/>
          </w:tcPr>
          <w:p w14:paraId="43C045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022" w:type="dxa"/>
            <w:tcBorders>
              <w:top w:val="nil"/>
              <w:left w:val="nil"/>
              <w:bottom w:val="single" w:color="000000" w:sz="8" w:space="0"/>
              <w:right w:val="single" w:color="000000" w:sz="8" w:space="0"/>
            </w:tcBorders>
            <w:shd w:val="clear" w:color="auto" w:fill="auto"/>
            <w:noWrap/>
            <w:vAlign w:val="center"/>
          </w:tcPr>
          <w:p w14:paraId="6EAA33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1D9B65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980" w:type="dxa"/>
            <w:tcBorders>
              <w:top w:val="nil"/>
              <w:left w:val="nil"/>
              <w:bottom w:val="single" w:color="000000" w:sz="8" w:space="0"/>
              <w:right w:val="single" w:color="000000" w:sz="8" w:space="0"/>
            </w:tcBorders>
            <w:shd w:val="clear" w:color="auto" w:fill="auto"/>
            <w:noWrap/>
            <w:vAlign w:val="center"/>
          </w:tcPr>
          <w:p w14:paraId="75EA06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274" w:type="dxa"/>
            <w:tcBorders>
              <w:top w:val="nil"/>
              <w:left w:val="nil"/>
              <w:bottom w:val="single" w:color="000000" w:sz="8" w:space="0"/>
              <w:right w:val="single" w:color="000000" w:sz="8" w:space="0"/>
            </w:tcBorders>
            <w:shd w:val="clear" w:color="auto" w:fill="auto"/>
            <w:noWrap/>
            <w:vAlign w:val="center"/>
          </w:tcPr>
          <w:p w14:paraId="3BC0D9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D87E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7754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951" w:type="dxa"/>
            <w:tcBorders>
              <w:top w:val="nil"/>
              <w:left w:val="nil"/>
              <w:bottom w:val="single" w:color="000000" w:sz="8" w:space="0"/>
              <w:right w:val="single" w:color="000000" w:sz="8" w:space="0"/>
            </w:tcBorders>
            <w:shd w:val="clear" w:color="auto" w:fill="auto"/>
            <w:noWrap/>
            <w:vAlign w:val="center"/>
          </w:tcPr>
          <w:p w14:paraId="4098C2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277" w:type="dxa"/>
            <w:tcBorders>
              <w:top w:val="nil"/>
              <w:left w:val="nil"/>
              <w:bottom w:val="single" w:color="000000" w:sz="8" w:space="0"/>
              <w:right w:val="single" w:color="000000" w:sz="8" w:space="0"/>
            </w:tcBorders>
            <w:shd w:val="clear" w:color="auto" w:fill="auto"/>
            <w:noWrap/>
            <w:vAlign w:val="center"/>
          </w:tcPr>
          <w:p w14:paraId="05EA62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2368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807" w:type="dxa"/>
            <w:tcBorders>
              <w:top w:val="nil"/>
              <w:left w:val="nil"/>
              <w:bottom w:val="single" w:color="000000" w:sz="8" w:space="0"/>
              <w:right w:val="single" w:color="000000" w:sz="8" w:space="0"/>
            </w:tcBorders>
            <w:shd w:val="clear" w:color="auto" w:fill="auto"/>
            <w:noWrap/>
            <w:vAlign w:val="center"/>
          </w:tcPr>
          <w:p w14:paraId="6B57537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022" w:type="dxa"/>
            <w:tcBorders>
              <w:top w:val="nil"/>
              <w:left w:val="nil"/>
              <w:bottom w:val="single" w:color="000000" w:sz="8" w:space="0"/>
              <w:right w:val="single" w:color="000000" w:sz="8" w:space="0"/>
            </w:tcBorders>
            <w:shd w:val="clear" w:color="auto" w:fill="auto"/>
            <w:noWrap/>
            <w:vAlign w:val="center"/>
          </w:tcPr>
          <w:p w14:paraId="6F5316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748056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980" w:type="dxa"/>
            <w:tcBorders>
              <w:top w:val="nil"/>
              <w:left w:val="nil"/>
              <w:bottom w:val="single" w:color="000000" w:sz="8" w:space="0"/>
              <w:right w:val="single" w:color="000000" w:sz="8" w:space="0"/>
            </w:tcBorders>
            <w:shd w:val="clear" w:color="auto" w:fill="auto"/>
            <w:noWrap/>
            <w:vAlign w:val="center"/>
          </w:tcPr>
          <w:p w14:paraId="31460B1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274" w:type="dxa"/>
            <w:tcBorders>
              <w:top w:val="nil"/>
              <w:left w:val="nil"/>
              <w:bottom w:val="single" w:color="000000" w:sz="8" w:space="0"/>
              <w:right w:val="single" w:color="000000" w:sz="8" w:space="0"/>
            </w:tcBorders>
            <w:shd w:val="clear" w:color="auto" w:fill="auto"/>
            <w:noWrap/>
            <w:vAlign w:val="center"/>
          </w:tcPr>
          <w:p w14:paraId="4AC8B1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FD3D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59A5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951" w:type="dxa"/>
            <w:tcBorders>
              <w:top w:val="nil"/>
              <w:left w:val="nil"/>
              <w:bottom w:val="single" w:color="000000" w:sz="8" w:space="0"/>
              <w:right w:val="single" w:color="000000" w:sz="8" w:space="0"/>
            </w:tcBorders>
            <w:shd w:val="clear" w:color="auto" w:fill="auto"/>
            <w:noWrap/>
            <w:vAlign w:val="center"/>
          </w:tcPr>
          <w:p w14:paraId="300F3E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277" w:type="dxa"/>
            <w:tcBorders>
              <w:top w:val="nil"/>
              <w:left w:val="nil"/>
              <w:bottom w:val="single" w:color="000000" w:sz="8" w:space="0"/>
              <w:right w:val="single" w:color="000000" w:sz="8" w:space="0"/>
            </w:tcBorders>
            <w:shd w:val="clear" w:color="auto" w:fill="auto"/>
            <w:noWrap/>
            <w:vAlign w:val="center"/>
          </w:tcPr>
          <w:p w14:paraId="135E4F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91.65</w:t>
            </w:r>
          </w:p>
        </w:tc>
        <w:tc>
          <w:tcPr>
            <w:tcW w:w="666" w:type="dxa"/>
            <w:tcBorders>
              <w:top w:val="nil"/>
              <w:left w:val="nil"/>
              <w:bottom w:val="single" w:color="000000" w:sz="8" w:space="0"/>
              <w:right w:val="single" w:color="000000" w:sz="8" w:space="0"/>
            </w:tcBorders>
            <w:shd w:val="clear" w:color="auto" w:fill="auto"/>
            <w:noWrap/>
            <w:vAlign w:val="center"/>
          </w:tcPr>
          <w:p w14:paraId="7FFF64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807" w:type="dxa"/>
            <w:tcBorders>
              <w:top w:val="nil"/>
              <w:left w:val="nil"/>
              <w:bottom w:val="single" w:color="000000" w:sz="8" w:space="0"/>
              <w:right w:val="single" w:color="000000" w:sz="8" w:space="0"/>
            </w:tcBorders>
            <w:shd w:val="clear" w:color="auto" w:fill="auto"/>
            <w:noWrap/>
            <w:vAlign w:val="center"/>
          </w:tcPr>
          <w:p w14:paraId="55A64CE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022" w:type="dxa"/>
            <w:tcBorders>
              <w:top w:val="nil"/>
              <w:left w:val="nil"/>
              <w:bottom w:val="single" w:color="000000" w:sz="8" w:space="0"/>
              <w:right w:val="single" w:color="000000" w:sz="8" w:space="0"/>
            </w:tcBorders>
            <w:shd w:val="clear" w:color="auto" w:fill="auto"/>
            <w:noWrap/>
            <w:vAlign w:val="center"/>
          </w:tcPr>
          <w:p w14:paraId="1F49F3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04DCBD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980" w:type="dxa"/>
            <w:tcBorders>
              <w:top w:val="nil"/>
              <w:left w:val="nil"/>
              <w:bottom w:val="single" w:color="000000" w:sz="8" w:space="0"/>
              <w:right w:val="single" w:color="000000" w:sz="8" w:space="0"/>
            </w:tcBorders>
            <w:shd w:val="clear" w:color="auto" w:fill="auto"/>
            <w:noWrap/>
            <w:vAlign w:val="center"/>
          </w:tcPr>
          <w:p w14:paraId="3ACD7A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274" w:type="dxa"/>
            <w:tcBorders>
              <w:top w:val="nil"/>
              <w:left w:val="nil"/>
              <w:bottom w:val="single" w:color="000000" w:sz="8" w:space="0"/>
              <w:right w:val="single" w:color="000000" w:sz="8" w:space="0"/>
            </w:tcBorders>
            <w:shd w:val="clear" w:color="auto" w:fill="auto"/>
            <w:noWrap/>
            <w:vAlign w:val="center"/>
          </w:tcPr>
          <w:p w14:paraId="361481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2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494E3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951" w:type="dxa"/>
            <w:tcBorders>
              <w:top w:val="nil"/>
              <w:left w:val="nil"/>
              <w:bottom w:val="single" w:color="000000" w:sz="8" w:space="0"/>
              <w:right w:val="single" w:color="000000" w:sz="8" w:space="0"/>
            </w:tcBorders>
            <w:shd w:val="clear" w:color="auto" w:fill="auto"/>
            <w:noWrap/>
            <w:vAlign w:val="center"/>
          </w:tcPr>
          <w:p w14:paraId="608560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277" w:type="dxa"/>
            <w:tcBorders>
              <w:top w:val="nil"/>
              <w:left w:val="nil"/>
              <w:bottom w:val="single" w:color="000000" w:sz="8" w:space="0"/>
              <w:right w:val="single" w:color="000000" w:sz="8" w:space="0"/>
            </w:tcBorders>
            <w:shd w:val="clear" w:color="auto" w:fill="auto"/>
            <w:noWrap/>
            <w:vAlign w:val="center"/>
          </w:tcPr>
          <w:p w14:paraId="053762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52.20</w:t>
            </w:r>
          </w:p>
        </w:tc>
        <w:tc>
          <w:tcPr>
            <w:tcW w:w="666" w:type="dxa"/>
            <w:tcBorders>
              <w:top w:val="nil"/>
              <w:left w:val="nil"/>
              <w:bottom w:val="single" w:color="000000" w:sz="8" w:space="0"/>
              <w:right w:val="single" w:color="000000" w:sz="8" w:space="0"/>
            </w:tcBorders>
            <w:shd w:val="clear" w:color="auto" w:fill="auto"/>
            <w:noWrap/>
            <w:vAlign w:val="center"/>
          </w:tcPr>
          <w:p w14:paraId="3427AD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807" w:type="dxa"/>
            <w:tcBorders>
              <w:top w:val="nil"/>
              <w:left w:val="nil"/>
              <w:bottom w:val="single" w:color="000000" w:sz="8" w:space="0"/>
              <w:right w:val="single" w:color="000000" w:sz="8" w:space="0"/>
            </w:tcBorders>
            <w:shd w:val="clear" w:color="auto" w:fill="auto"/>
            <w:noWrap/>
            <w:vAlign w:val="center"/>
          </w:tcPr>
          <w:p w14:paraId="0936D90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022" w:type="dxa"/>
            <w:tcBorders>
              <w:top w:val="nil"/>
              <w:left w:val="nil"/>
              <w:bottom w:val="single" w:color="000000" w:sz="8" w:space="0"/>
              <w:right w:val="single" w:color="000000" w:sz="8" w:space="0"/>
            </w:tcBorders>
            <w:shd w:val="clear" w:color="auto" w:fill="auto"/>
            <w:noWrap/>
            <w:vAlign w:val="center"/>
          </w:tcPr>
          <w:p w14:paraId="35676D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12.96</w:t>
            </w:r>
          </w:p>
        </w:tc>
        <w:tc>
          <w:tcPr>
            <w:tcW w:w="958" w:type="dxa"/>
            <w:tcBorders>
              <w:top w:val="nil"/>
              <w:left w:val="nil"/>
              <w:bottom w:val="single" w:color="000000" w:sz="8" w:space="0"/>
              <w:right w:val="single" w:color="000000" w:sz="8" w:space="0"/>
            </w:tcBorders>
            <w:shd w:val="clear" w:color="auto" w:fill="auto"/>
            <w:noWrap/>
            <w:vAlign w:val="center"/>
          </w:tcPr>
          <w:p w14:paraId="790C52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980" w:type="dxa"/>
            <w:tcBorders>
              <w:top w:val="nil"/>
              <w:left w:val="nil"/>
              <w:bottom w:val="single" w:color="000000" w:sz="8" w:space="0"/>
              <w:right w:val="single" w:color="000000" w:sz="8" w:space="0"/>
            </w:tcBorders>
            <w:shd w:val="clear" w:color="auto" w:fill="auto"/>
            <w:noWrap/>
            <w:vAlign w:val="center"/>
          </w:tcPr>
          <w:p w14:paraId="6FEC158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274" w:type="dxa"/>
            <w:tcBorders>
              <w:top w:val="nil"/>
              <w:left w:val="nil"/>
              <w:bottom w:val="single" w:color="000000" w:sz="8" w:space="0"/>
              <w:right w:val="single" w:color="000000" w:sz="8" w:space="0"/>
            </w:tcBorders>
            <w:shd w:val="clear" w:color="auto" w:fill="auto"/>
            <w:noWrap/>
            <w:vAlign w:val="center"/>
          </w:tcPr>
          <w:p w14:paraId="428AD0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D28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8FB4E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951" w:type="dxa"/>
            <w:tcBorders>
              <w:top w:val="nil"/>
              <w:left w:val="nil"/>
              <w:bottom w:val="single" w:color="000000" w:sz="8" w:space="0"/>
              <w:right w:val="single" w:color="000000" w:sz="8" w:space="0"/>
            </w:tcBorders>
            <w:shd w:val="clear" w:color="auto" w:fill="auto"/>
            <w:noWrap/>
            <w:vAlign w:val="center"/>
          </w:tcPr>
          <w:p w14:paraId="43F182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277" w:type="dxa"/>
            <w:tcBorders>
              <w:top w:val="nil"/>
              <w:left w:val="nil"/>
              <w:bottom w:val="single" w:color="000000" w:sz="8" w:space="0"/>
              <w:right w:val="single" w:color="000000" w:sz="8" w:space="0"/>
            </w:tcBorders>
            <w:shd w:val="clear" w:color="auto" w:fill="auto"/>
            <w:noWrap/>
            <w:vAlign w:val="center"/>
          </w:tcPr>
          <w:p w14:paraId="78318F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B1717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807" w:type="dxa"/>
            <w:tcBorders>
              <w:top w:val="nil"/>
              <w:left w:val="nil"/>
              <w:bottom w:val="single" w:color="000000" w:sz="8" w:space="0"/>
              <w:right w:val="single" w:color="000000" w:sz="8" w:space="0"/>
            </w:tcBorders>
            <w:shd w:val="clear" w:color="auto" w:fill="auto"/>
            <w:noWrap/>
            <w:vAlign w:val="center"/>
          </w:tcPr>
          <w:p w14:paraId="5509CB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022" w:type="dxa"/>
            <w:tcBorders>
              <w:top w:val="nil"/>
              <w:left w:val="nil"/>
              <w:bottom w:val="single" w:color="000000" w:sz="8" w:space="0"/>
              <w:right w:val="single" w:color="000000" w:sz="8" w:space="0"/>
            </w:tcBorders>
            <w:shd w:val="clear" w:color="auto" w:fill="auto"/>
            <w:noWrap/>
            <w:vAlign w:val="center"/>
          </w:tcPr>
          <w:p w14:paraId="0AEAC1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9.30</w:t>
            </w:r>
          </w:p>
        </w:tc>
        <w:tc>
          <w:tcPr>
            <w:tcW w:w="958" w:type="dxa"/>
            <w:tcBorders>
              <w:top w:val="nil"/>
              <w:left w:val="nil"/>
              <w:bottom w:val="single" w:color="000000" w:sz="8" w:space="0"/>
              <w:right w:val="single" w:color="000000" w:sz="8" w:space="0"/>
            </w:tcBorders>
            <w:shd w:val="clear" w:color="auto" w:fill="auto"/>
            <w:noWrap/>
            <w:vAlign w:val="center"/>
          </w:tcPr>
          <w:p w14:paraId="356C96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980" w:type="dxa"/>
            <w:tcBorders>
              <w:top w:val="nil"/>
              <w:left w:val="nil"/>
              <w:bottom w:val="single" w:color="000000" w:sz="8" w:space="0"/>
              <w:right w:val="single" w:color="000000" w:sz="8" w:space="0"/>
            </w:tcBorders>
            <w:shd w:val="clear" w:color="auto" w:fill="auto"/>
            <w:noWrap/>
            <w:vAlign w:val="center"/>
          </w:tcPr>
          <w:p w14:paraId="20B9207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274" w:type="dxa"/>
            <w:tcBorders>
              <w:top w:val="nil"/>
              <w:left w:val="nil"/>
              <w:bottom w:val="single" w:color="000000" w:sz="8" w:space="0"/>
              <w:right w:val="single" w:color="000000" w:sz="8" w:space="0"/>
            </w:tcBorders>
            <w:shd w:val="clear" w:color="auto" w:fill="auto"/>
            <w:noWrap/>
            <w:vAlign w:val="center"/>
          </w:tcPr>
          <w:p w14:paraId="62629C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79FF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C8665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951" w:type="dxa"/>
            <w:tcBorders>
              <w:top w:val="nil"/>
              <w:left w:val="nil"/>
              <w:bottom w:val="single" w:color="000000" w:sz="8" w:space="0"/>
              <w:right w:val="single" w:color="000000" w:sz="8" w:space="0"/>
            </w:tcBorders>
            <w:shd w:val="clear" w:color="auto" w:fill="auto"/>
            <w:noWrap/>
            <w:vAlign w:val="center"/>
          </w:tcPr>
          <w:p w14:paraId="685093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277" w:type="dxa"/>
            <w:tcBorders>
              <w:top w:val="nil"/>
              <w:left w:val="nil"/>
              <w:bottom w:val="single" w:color="000000" w:sz="8" w:space="0"/>
              <w:right w:val="single" w:color="000000" w:sz="8" w:space="0"/>
            </w:tcBorders>
            <w:shd w:val="clear" w:color="auto" w:fill="auto"/>
            <w:noWrap/>
            <w:vAlign w:val="center"/>
          </w:tcPr>
          <w:p w14:paraId="06EA6B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26.82</w:t>
            </w:r>
          </w:p>
        </w:tc>
        <w:tc>
          <w:tcPr>
            <w:tcW w:w="666" w:type="dxa"/>
            <w:tcBorders>
              <w:top w:val="nil"/>
              <w:left w:val="nil"/>
              <w:bottom w:val="single" w:color="000000" w:sz="8" w:space="0"/>
              <w:right w:val="single" w:color="000000" w:sz="8" w:space="0"/>
            </w:tcBorders>
            <w:shd w:val="clear" w:color="auto" w:fill="auto"/>
            <w:noWrap/>
            <w:vAlign w:val="center"/>
          </w:tcPr>
          <w:p w14:paraId="5667F9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807" w:type="dxa"/>
            <w:tcBorders>
              <w:top w:val="nil"/>
              <w:left w:val="nil"/>
              <w:bottom w:val="single" w:color="000000" w:sz="8" w:space="0"/>
              <w:right w:val="single" w:color="000000" w:sz="8" w:space="0"/>
            </w:tcBorders>
            <w:shd w:val="clear" w:color="auto" w:fill="auto"/>
            <w:noWrap/>
            <w:vAlign w:val="center"/>
          </w:tcPr>
          <w:p w14:paraId="1124895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022" w:type="dxa"/>
            <w:tcBorders>
              <w:top w:val="nil"/>
              <w:left w:val="nil"/>
              <w:bottom w:val="single" w:color="000000" w:sz="8" w:space="0"/>
              <w:right w:val="single" w:color="000000" w:sz="8" w:space="0"/>
            </w:tcBorders>
            <w:shd w:val="clear" w:color="auto" w:fill="auto"/>
            <w:noWrap/>
            <w:vAlign w:val="center"/>
          </w:tcPr>
          <w:p w14:paraId="104280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50E129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980" w:type="dxa"/>
            <w:tcBorders>
              <w:top w:val="nil"/>
              <w:left w:val="nil"/>
              <w:bottom w:val="single" w:color="000000" w:sz="8" w:space="0"/>
              <w:right w:val="single" w:color="000000" w:sz="8" w:space="0"/>
            </w:tcBorders>
            <w:shd w:val="clear" w:color="auto" w:fill="auto"/>
            <w:noWrap/>
            <w:vAlign w:val="center"/>
          </w:tcPr>
          <w:p w14:paraId="4296D5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274" w:type="dxa"/>
            <w:tcBorders>
              <w:top w:val="nil"/>
              <w:left w:val="nil"/>
              <w:bottom w:val="single" w:color="000000" w:sz="8" w:space="0"/>
              <w:right w:val="single" w:color="000000" w:sz="8" w:space="0"/>
            </w:tcBorders>
            <w:shd w:val="clear" w:color="auto" w:fill="auto"/>
            <w:noWrap/>
            <w:vAlign w:val="center"/>
          </w:tcPr>
          <w:p w14:paraId="7B817A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F67C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40C7F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951" w:type="dxa"/>
            <w:tcBorders>
              <w:top w:val="nil"/>
              <w:left w:val="nil"/>
              <w:bottom w:val="single" w:color="000000" w:sz="8" w:space="0"/>
              <w:right w:val="single" w:color="000000" w:sz="8" w:space="0"/>
            </w:tcBorders>
            <w:shd w:val="clear" w:color="auto" w:fill="auto"/>
            <w:noWrap/>
            <w:vAlign w:val="center"/>
          </w:tcPr>
          <w:p w14:paraId="6E78FB3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277" w:type="dxa"/>
            <w:tcBorders>
              <w:top w:val="nil"/>
              <w:left w:val="nil"/>
              <w:bottom w:val="single" w:color="000000" w:sz="8" w:space="0"/>
              <w:right w:val="single" w:color="000000" w:sz="8" w:space="0"/>
            </w:tcBorders>
            <w:shd w:val="clear" w:color="auto" w:fill="auto"/>
            <w:noWrap/>
            <w:vAlign w:val="center"/>
          </w:tcPr>
          <w:p w14:paraId="257D1F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86DC1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807" w:type="dxa"/>
            <w:tcBorders>
              <w:top w:val="nil"/>
              <w:left w:val="nil"/>
              <w:bottom w:val="single" w:color="000000" w:sz="8" w:space="0"/>
              <w:right w:val="single" w:color="000000" w:sz="8" w:space="0"/>
            </w:tcBorders>
            <w:shd w:val="clear" w:color="auto" w:fill="auto"/>
            <w:noWrap/>
            <w:vAlign w:val="center"/>
          </w:tcPr>
          <w:p w14:paraId="25A43C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022" w:type="dxa"/>
            <w:tcBorders>
              <w:top w:val="nil"/>
              <w:left w:val="nil"/>
              <w:bottom w:val="single" w:color="000000" w:sz="8" w:space="0"/>
              <w:right w:val="single" w:color="000000" w:sz="8" w:space="0"/>
            </w:tcBorders>
            <w:shd w:val="clear" w:color="auto" w:fill="auto"/>
            <w:noWrap/>
            <w:vAlign w:val="center"/>
          </w:tcPr>
          <w:p w14:paraId="2F0DC6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11203D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980" w:type="dxa"/>
            <w:tcBorders>
              <w:top w:val="nil"/>
              <w:left w:val="nil"/>
              <w:bottom w:val="single" w:color="000000" w:sz="8" w:space="0"/>
              <w:right w:val="single" w:color="000000" w:sz="8" w:space="0"/>
            </w:tcBorders>
            <w:shd w:val="clear" w:color="auto" w:fill="auto"/>
            <w:noWrap/>
            <w:vAlign w:val="center"/>
          </w:tcPr>
          <w:p w14:paraId="2270E53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274" w:type="dxa"/>
            <w:tcBorders>
              <w:top w:val="nil"/>
              <w:left w:val="nil"/>
              <w:bottom w:val="single" w:color="000000" w:sz="8" w:space="0"/>
              <w:right w:val="single" w:color="000000" w:sz="8" w:space="0"/>
            </w:tcBorders>
            <w:shd w:val="clear" w:color="auto" w:fill="auto"/>
            <w:noWrap/>
            <w:vAlign w:val="center"/>
          </w:tcPr>
          <w:p w14:paraId="19A081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2BCC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0CB9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951" w:type="dxa"/>
            <w:tcBorders>
              <w:top w:val="nil"/>
              <w:left w:val="nil"/>
              <w:bottom w:val="single" w:color="000000" w:sz="8" w:space="0"/>
              <w:right w:val="single" w:color="000000" w:sz="8" w:space="0"/>
            </w:tcBorders>
            <w:shd w:val="clear" w:color="auto" w:fill="auto"/>
            <w:noWrap/>
            <w:vAlign w:val="center"/>
          </w:tcPr>
          <w:p w14:paraId="7F25AB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277" w:type="dxa"/>
            <w:tcBorders>
              <w:top w:val="nil"/>
              <w:left w:val="nil"/>
              <w:bottom w:val="single" w:color="000000" w:sz="8" w:space="0"/>
              <w:right w:val="single" w:color="000000" w:sz="8" w:space="0"/>
            </w:tcBorders>
            <w:shd w:val="clear" w:color="auto" w:fill="auto"/>
            <w:noWrap/>
            <w:vAlign w:val="center"/>
          </w:tcPr>
          <w:p w14:paraId="731244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w:t>
            </w:r>
          </w:p>
        </w:tc>
        <w:tc>
          <w:tcPr>
            <w:tcW w:w="666" w:type="dxa"/>
            <w:tcBorders>
              <w:top w:val="nil"/>
              <w:left w:val="nil"/>
              <w:bottom w:val="single" w:color="000000" w:sz="8" w:space="0"/>
              <w:right w:val="single" w:color="000000" w:sz="8" w:space="0"/>
            </w:tcBorders>
            <w:shd w:val="clear" w:color="auto" w:fill="auto"/>
            <w:noWrap/>
            <w:vAlign w:val="center"/>
          </w:tcPr>
          <w:p w14:paraId="3B4610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807" w:type="dxa"/>
            <w:tcBorders>
              <w:top w:val="nil"/>
              <w:left w:val="nil"/>
              <w:bottom w:val="single" w:color="000000" w:sz="8" w:space="0"/>
              <w:right w:val="single" w:color="000000" w:sz="8" w:space="0"/>
            </w:tcBorders>
            <w:shd w:val="clear" w:color="auto" w:fill="auto"/>
            <w:noWrap/>
            <w:vAlign w:val="center"/>
          </w:tcPr>
          <w:p w14:paraId="23FDE36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022" w:type="dxa"/>
            <w:tcBorders>
              <w:top w:val="nil"/>
              <w:left w:val="nil"/>
              <w:bottom w:val="single" w:color="000000" w:sz="8" w:space="0"/>
              <w:right w:val="single" w:color="000000" w:sz="8" w:space="0"/>
            </w:tcBorders>
            <w:shd w:val="clear" w:color="auto" w:fill="auto"/>
            <w:noWrap/>
            <w:vAlign w:val="center"/>
          </w:tcPr>
          <w:p w14:paraId="2620EC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3DB4D2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980" w:type="dxa"/>
            <w:tcBorders>
              <w:top w:val="nil"/>
              <w:left w:val="nil"/>
              <w:bottom w:val="single" w:color="000000" w:sz="8" w:space="0"/>
              <w:right w:val="single" w:color="000000" w:sz="8" w:space="0"/>
            </w:tcBorders>
            <w:shd w:val="clear" w:color="auto" w:fill="auto"/>
            <w:noWrap/>
            <w:vAlign w:val="center"/>
          </w:tcPr>
          <w:p w14:paraId="240CA43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274" w:type="dxa"/>
            <w:tcBorders>
              <w:top w:val="nil"/>
              <w:left w:val="nil"/>
              <w:bottom w:val="single" w:color="000000" w:sz="8" w:space="0"/>
              <w:right w:val="single" w:color="000000" w:sz="8" w:space="0"/>
            </w:tcBorders>
            <w:shd w:val="clear" w:color="auto" w:fill="auto"/>
            <w:noWrap/>
            <w:vAlign w:val="center"/>
          </w:tcPr>
          <w:p w14:paraId="7EFBE7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D4C8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AA87E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951" w:type="dxa"/>
            <w:tcBorders>
              <w:top w:val="nil"/>
              <w:left w:val="nil"/>
              <w:bottom w:val="single" w:color="000000" w:sz="8" w:space="0"/>
              <w:right w:val="single" w:color="000000" w:sz="8" w:space="0"/>
            </w:tcBorders>
            <w:shd w:val="clear" w:color="auto" w:fill="auto"/>
            <w:noWrap/>
            <w:vAlign w:val="center"/>
          </w:tcPr>
          <w:p w14:paraId="4EB7EBA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277" w:type="dxa"/>
            <w:tcBorders>
              <w:top w:val="nil"/>
              <w:left w:val="nil"/>
              <w:bottom w:val="single" w:color="000000" w:sz="8" w:space="0"/>
              <w:right w:val="single" w:color="000000" w:sz="8" w:space="0"/>
            </w:tcBorders>
            <w:shd w:val="clear" w:color="auto" w:fill="auto"/>
            <w:noWrap/>
            <w:vAlign w:val="center"/>
          </w:tcPr>
          <w:p w14:paraId="39E217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53.05</w:t>
            </w:r>
          </w:p>
        </w:tc>
        <w:tc>
          <w:tcPr>
            <w:tcW w:w="666" w:type="dxa"/>
            <w:tcBorders>
              <w:top w:val="nil"/>
              <w:left w:val="nil"/>
              <w:bottom w:val="single" w:color="000000" w:sz="8" w:space="0"/>
              <w:right w:val="single" w:color="000000" w:sz="8" w:space="0"/>
            </w:tcBorders>
            <w:shd w:val="clear" w:color="auto" w:fill="auto"/>
            <w:noWrap/>
            <w:vAlign w:val="center"/>
          </w:tcPr>
          <w:p w14:paraId="14B2EB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807" w:type="dxa"/>
            <w:tcBorders>
              <w:top w:val="nil"/>
              <w:left w:val="nil"/>
              <w:bottom w:val="single" w:color="000000" w:sz="8" w:space="0"/>
              <w:right w:val="single" w:color="000000" w:sz="8" w:space="0"/>
            </w:tcBorders>
            <w:shd w:val="clear" w:color="auto" w:fill="auto"/>
            <w:noWrap/>
            <w:vAlign w:val="center"/>
          </w:tcPr>
          <w:p w14:paraId="3CD8A8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022" w:type="dxa"/>
            <w:tcBorders>
              <w:top w:val="nil"/>
              <w:left w:val="nil"/>
              <w:bottom w:val="single" w:color="000000" w:sz="8" w:space="0"/>
              <w:right w:val="single" w:color="000000" w:sz="8" w:space="0"/>
            </w:tcBorders>
            <w:shd w:val="clear" w:color="auto" w:fill="auto"/>
            <w:noWrap/>
            <w:vAlign w:val="center"/>
          </w:tcPr>
          <w:p w14:paraId="0ED502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17B4A9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980" w:type="dxa"/>
            <w:tcBorders>
              <w:top w:val="nil"/>
              <w:left w:val="nil"/>
              <w:bottom w:val="single" w:color="000000" w:sz="8" w:space="0"/>
              <w:right w:val="single" w:color="000000" w:sz="8" w:space="0"/>
            </w:tcBorders>
            <w:shd w:val="clear" w:color="auto" w:fill="auto"/>
            <w:noWrap/>
            <w:vAlign w:val="center"/>
          </w:tcPr>
          <w:p w14:paraId="2E6610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274" w:type="dxa"/>
            <w:tcBorders>
              <w:top w:val="nil"/>
              <w:left w:val="nil"/>
              <w:bottom w:val="single" w:color="000000" w:sz="8" w:space="0"/>
              <w:right w:val="single" w:color="000000" w:sz="8" w:space="0"/>
            </w:tcBorders>
            <w:shd w:val="clear" w:color="auto" w:fill="auto"/>
            <w:noWrap/>
            <w:vAlign w:val="center"/>
          </w:tcPr>
          <w:p w14:paraId="79114B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FEA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0247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951" w:type="dxa"/>
            <w:tcBorders>
              <w:top w:val="nil"/>
              <w:left w:val="nil"/>
              <w:bottom w:val="single" w:color="000000" w:sz="8" w:space="0"/>
              <w:right w:val="single" w:color="000000" w:sz="8" w:space="0"/>
            </w:tcBorders>
            <w:shd w:val="clear" w:color="auto" w:fill="auto"/>
            <w:noWrap/>
            <w:vAlign w:val="center"/>
          </w:tcPr>
          <w:p w14:paraId="2EDED9E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277" w:type="dxa"/>
            <w:tcBorders>
              <w:top w:val="nil"/>
              <w:left w:val="nil"/>
              <w:bottom w:val="single" w:color="000000" w:sz="8" w:space="0"/>
              <w:right w:val="single" w:color="000000" w:sz="8" w:space="0"/>
            </w:tcBorders>
            <w:shd w:val="clear" w:color="auto" w:fill="auto"/>
            <w:noWrap/>
            <w:vAlign w:val="center"/>
          </w:tcPr>
          <w:p w14:paraId="201359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762A0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807" w:type="dxa"/>
            <w:tcBorders>
              <w:top w:val="nil"/>
              <w:left w:val="nil"/>
              <w:bottom w:val="single" w:color="000000" w:sz="8" w:space="0"/>
              <w:right w:val="single" w:color="000000" w:sz="8" w:space="0"/>
            </w:tcBorders>
            <w:shd w:val="clear" w:color="auto" w:fill="auto"/>
            <w:noWrap/>
            <w:vAlign w:val="center"/>
          </w:tcPr>
          <w:p w14:paraId="0A9B943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Style w:val="25"/>
                <w:lang w:val="en-US" w:eastAsia="zh-CN" w:bidi="ar"/>
              </w:rPr>
              <w:t>租赁费</w:t>
            </w:r>
          </w:p>
        </w:tc>
        <w:tc>
          <w:tcPr>
            <w:tcW w:w="1022" w:type="dxa"/>
            <w:tcBorders>
              <w:top w:val="nil"/>
              <w:left w:val="nil"/>
              <w:bottom w:val="single" w:color="000000" w:sz="8" w:space="0"/>
              <w:right w:val="single" w:color="000000" w:sz="8" w:space="0"/>
            </w:tcBorders>
            <w:shd w:val="clear" w:color="auto" w:fill="auto"/>
            <w:noWrap/>
            <w:vAlign w:val="center"/>
          </w:tcPr>
          <w:p w14:paraId="3AEDCA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20A4C1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980" w:type="dxa"/>
            <w:tcBorders>
              <w:top w:val="nil"/>
              <w:left w:val="nil"/>
              <w:bottom w:val="single" w:color="000000" w:sz="8" w:space="0"/>
              <w:right w:val="single" w:color="000000" w:sz="8" w:space="0"/>
            </w:tcBorders>
            <w:shd w:val="clear" w:color="auto" w:fill="auto"/>
            <w:noWrap/>
            <w:vAlign w:val="center"/>
          </w:tcPr>
          <w:p w14:paraId="184BEA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274" w:type="dxa"/>
            <w:tcBorders>
              <w:top w:val="nil"/>
              <w:left w:val="nil"/>
              <w:bottom w:val="single" w:color="000000" w:sz="8" w:space="0"/>
              <w:right w:val="single" w:color="000000" w:sz="8" w:space="0"/>
            </w:tcBorders>
            <w:shd w:val="clear" w:color="auto" w:fill="auto"/>
            <w:noWrap/>
            <w:vAlign w:val="center"/>
          </w:tcPr>
          <w:p w14:paraId="4CB60B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6618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CBD9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951" w:type="dxa"/>
            <w:tcBorders>
              <w:top w:val="nil"/>
              <w:left w:val="nil"/>
              <w:bottom w:val="single" w:color="000000" w:sz="8" w:space="0"/>
              <w:right w:val="single" w:color="000000" w:sz="8" w:space="0"/>
            </w:tcBorders>
            <w:shd w:val="clear" w:color="auto" w:fill="auto"/>
            <w:noWrap/>
            <w:vAlign w:val="center"/>
          </w:tcPr>
          <w:p w14:paraId="7E0E08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277" w:type="dxa"/>
            <w:tcBorders>
              <w:top w:val="nil"/>
              <w:left w:val="nil"/>
              <w:bottom w:val="single" w:color="000000" w:sz="8" w:space="0"/>
              <w:right w:val="single" w:color="000000" w:sz="8" w:space="0"/>
            </w:tcBorders>
            <w:shd w:val="clear" w:color="auto" w:fill="auto"/>
            <w:noWrap/>
            <w:vAlign w:val="center"/>
          </w:tcPr>
          <w:p w14:paraId="5B1718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193C5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807" w:type="dxa"/>
            <w:tcBorders>
              <w:top w:val="nil"/>
              <w:left w:val="nil"/>
              <w:bottom w:val="single" w:color="000000" w:sz="8" w:space="0"/>
              <w:right w:val="single" w:color="000000" w:sz="8" w:space="0"/>
            </w:tcBorders>
            <w:shd w:val="clear" w:color="auto" w:fill="auto"/>
            <w:noWrap/>
            <w:vAlign w:val="center"/>
          </w:tcPr>
          <w:p w14:paraId="407AAF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022" w:type="dxa"/>
            <w:tcBorders>
              <w:top w:val="nil"/>
              <w:left w:val="nil"/>
              <w:bottom w:val="single" w:color="000000" w:sz="8" w:space="0"/>
              <w:right w:val="single" w:color="000000" w:sz="8" w:space="0"/>
            </w:tcBorders>
            <w:shd w:val="clear" w:color="auto" w:fill="auto"/>
            <w:noWrap/>
            <w:vAlign w:val="center"/>
          </w:tcPr>
          <w:p w14:paraId="0F9954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58D15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980" w:type="dxa"/>
            <w:tcBorders>
              <w:top w:val="nil"/>
              <w:left w:val="nil"/>
              <w:bottom w:val="single" w:color="000000" w:sz="8" w:space="0"/>
              <w:right w:val="single" w:color="000000" w:sz="8" w:space="0"/>
            </w:tcBorders>
            <w:shd w:val="clear" w:color="auto" w:fill="auto"/>
            <w:noWrap/>
            <w:vAlign w:val="center"/>
          </w:tcPr>
          <w:p w14:paraId="0FCA62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274" w:type="dxa"/>
            <w:tcBorders>
              <w:top w:val="nil"/>
              <w:left w:val="nil"/>
              <w:bottom w:val="single" w:color="000000" w:sz="8" w:space="0"/>
              <w:right w:val="single" w:color="000000" w:sz="8" w:space="0"/>
            </w:tcBorders>
            <w:shd w:val="clear" w:color="auto" w:fill="auto"/>
            <w:noWrap/>
            <w:vAlign w:val="center"/>
          </w:tcPr>
          <w:p w14:paraId="38C6AA9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0A9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1A99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951" w:type="dxa"/>
            <w:tcBorders>
              <w:top w:val="nil"/>
              <w:left w:val="nil"/>
              <w:bottom w:val="single" w:color="000000" w:sz="8" w:space="0"/>
              <w:right w:val="single" w:color="000000" w:sz="8" w:space="0"/>
            </w:tcBorders>
            <w:shd w:val="clear" w:color="auto" w:fill="auto"/>
            <w:noWrap/>
            <w:vAlign w:val="center"/>
          </w:tcPr>
          <w:p w14:paraId="0B33A9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277" w:type="dxa"/>
            <w:tcBorders>
              <w:top w:val="nil"/>
              <w:left w:val="nil"/>
              <w:bottom w:val="single" w:color="000000" w:sz="8" w:space="0"/>
              <w:right w:val="single" w:color="000000" w:sz="8" w:space="0"/>
            </w:tcBorders>
            <w:shd w:val="clear" w:color="auto" w:fill="auto"/>
            <w:noWrap/>
            <w:vAlign w:val="center"/>
          </w:tcPr>
          <w:p w14:paraId="797FD2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128.53</w:t>
            </w:r>
          </w:p>
        </w:tc>
        <w:tc>
          <w:tcPr>
            <w:tcW w:w="666" w:type="dxa"/>
            <w:tcBorders>
              <w:top w:val="nil"/>
              <w:left w:val="nil"/>
              <w:bottom w:val="single" w:color="000000" w:sz="8" w:space="0"/>
              <w:right w:val="single" w:color="000000" w:sz="8" w:space="0"/>
            </w:tcBorders>
            <w:shd w:val="clear" w:color="auto" w:fill="auto"/>
            <w:noWrap/>
            <w:vAlign w:val="center"/>
          </w:tcPr>
          <w:p w14:paraId="3A3E09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807" w:type="dxa"/>
            <w:tcBorders>
              <w:top w:val="nil"/>
              <w:left w:val="nil"/>
              <w:bottom w:val="single" w:color="000000" w:sz="8" w:space="0"/>
              <w:right w:val="single" w:color="000000" w:sz="8" w:space="0"/>
            </w:tcBorders>
            <w:shd w:val="clear" w:color="auto" w:fill="auto"/>
            <w:noWrap/>
            <w:vAlign w:val="center"/>
          </w:tcPr>
          <w:p w14:paraId="24C5C10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022" w:type="dxa"/>
            <w:tcBorders>
              <w:top w:val="nil"/>
              <w:left w:val="nil"/>
              <w:bottom w:val="single" w:color="000000" w:sz="8" w:space="0"/>
              <w:right w:val="single" w:color="000000" w:sz="8" w:space="0"/>
            </w:tcBorders>
            <w:shd w:val="clear" w:color="auto" w:fill="auto"/>
            <w:noWrap/>
            <w:vAlign w:val="center"/>
          </w:tcPr>
          <w:p w14:paraId="39C1A0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1E493A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980" w:type="dxa"/>
            <w:tcBorders>
              <w:top w:val="nil"/>
              <w:left w:val="nil"/>
              <w:bottom w:val="single" w:color="000000" w:sz="8" w:space="0"/>
              <w:right w:val="single" w:color="000000" w:sz="8" w:space="0"/>
            </w:tcBorders>
            <w:shd w:val="clear" w:color="auto" w:fill="auto"/>
            <w:noWrap/>
            <w:vAlign w:val="center"/>
          </w:tcPr>
          <w:p w14:paraId="1E64768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274" w:type="dxa"/>
            <w:tcBorders>
              <w:top w:val="nil"/>
              <w:left w:val="nil"/>
              <w:bottom w:val="single" w:color="000000" w:sz="8" w:space="0"/>
              <w:right w:val="single" w:color="000000" w:sz="8" w:space="0"/>
            </w:tcBorders>
            <w:shd w:val="clear" w:color="auto" w:fill="auto"/>
            <w:noWrap/>
            <w:vAlign w:val="center"/>
          </w:tcPr>
          <w:p w14:paraId="0FB485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B6B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EFB83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951" w:type="dxa"/>
            <w:tcBorders>
              <w:top w:val="nil"/>
              <w:left w:val="nil"/>
              <w:bottom w:val="single" w:color="000000" w:sz="8" w:space="0"/>
              <w:right w:val="single" w:color="000000" w:sz="8" w:space="0"/>
            </w:tcBorders>
            <w:shd w:val="clear" w:color="auto" w:fill="auto"/>
            <w:noWrap/>
            <w:vAlign w:val="center"/>
          </w:tcPr>
          <w:p w14:paraId="2491019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277" w:type="dxa"/>
            <w:tcBorders>
              <w:top w:val="nil"/>
              <w:left w:val="nil"/>
              <w:bottom w:val="single" w:color="000000" w:sz="8" w:space="0"/>
              <w:right w:val="single" w:color="000000" w:sz="8" w:space="0"/>
            </w:tcBorders>
            <w:shd w:val="clear" w:color="auto" w:fill="auto"/>
            <w:noWrap/>
            <w:vAlign w:val="center"/>
          </w:tcPr>
          <w:p w14:paraId="10B7BA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8974D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807" w:type="dxa"/>
            <w:tcBorders>
              <w:top w:val="nil"/>
              <w:left w:val="nil"/>
              <w:bottom w:val="single" w:color="000000" w:sz="8" w:space="0"/>
              <w:right w:val="single" w:color="000000" w:sz="8" w:space="0"/>
            </w:tcBorders>
            <w:shd w:val="clear" w:color="auto" w:fill="auto"/>
            <w:noWrap/>
            <w:vAlign w:val="center"/>
          </w:tcPr>
          <w:p w14:paraId="7F7EE2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022" w:type="dxa"/>
            <w:tcBorders>
              <w:top w:val="nil"/>
              <w:left w:val="nil"/>
              <w:bottom w:val="single" w:color="000000" w:sz="8" w:space="0"/>
              <w:right w:val="single" w:color="000000" w:sz="8" w:space="0"/>
            </w:tcBorders>
            <w:shd w:val="clear" w:color="auto" w:fill="auto"/>
            <w:noWrap/>
            <w:vAlign w:val="center"/>
          </w:tcPr>
          <w:p w14:paraId="6B16DD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1EE6F7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980" w:type="dxa"/>
            <w:tcBorders>
              <w:top w:val="nil"/>
              <w:left w:val="nil"/>
              <w:bottom w:val="single" w:color="000000" w:sz="8" w:space="0"/>
              <w:right w:val="single" w:color="000000" w:sz="8" w:space="0"/>
            </w:tcBorders>
            <w:shd w:val="clear" w:color="auto" w:fill="auto"/>
            <w:noWrap/>
            <w:vAlign w:val="center"/>
          </w:tcPr>
          <w:p w14:paraId="18BCAF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274" w:type="dxa"/>
            <w:tcBorders>
              <w:top w:val="nil"/>
              <w:left w:val="nil"/>
              <w:bottom w:val="single" w:color="000000" w:sz="8" w:space="0"/>
              <w:right w:val="single" w:color="000000" w:sz="8" w:space="0"/>
            </w:tcBorders>
            <w:shd w:val="clear" w:color="auto" w:fill="auto"/>
            <w:noWrap/>
            <w:vAlign w:val="center"/>
          </w:tcPr>
          <w:p w14:paraId="7DA5A8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AC99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F5A3D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951" w:type="dxa"/>
            <w:tcBorders>
              <w:top w:val="nil"/>
              <w:left w:val="nil"/>
              <w:bottom w:val="single" w:color="000000" w:sz="8" w:space="0"/>
              <w:right w:val="single" w:color="000000" w:sz="8" w:space="0"/>
            </w:tcBorders>
            <w:shd w:val="clear" w:color="auto" w:fill="auto"/>
            <w:noWrap/>
            <w:vAlign w:val="center"/>
          </w:tcPr>
          <w:p w14:paraId="78FE4B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277" w:type="dxa"/>
            <w:tcBorders>
              <w:top w:val="nil"/>
              <w:left w:val="nil"/>
              <w:bottom w:val="single" w:color="000000" w:sz="8" w:space="0"/>
              <w:right w:val="single" w:color="000000" w:sz="8" w:space="0"/>
            </w:tcBorders>
            <w:shd w:val="clear" w:color="auto" w:fill="auto"/>
            <w:noWrap/>
            <w:vAlign w:val="center"/>
          </w:tcPr>
          <w:p w14:paraId="6156EA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97.20</w:t>
            </w:r>
          </w:p>
        </w:tc>
        <w:tc>
          <w:tcPr>
            <w:tcW w:w="666" w:type="dxa"/>
            <w:tcBorders>
              <w:top w:val="nil"/>
              <w:left w:val="nil"/>
              <w:bottom w:val="single" w:color="000000" w:sz="8" w:space="0"/>
              <w:right w:val="single" w:color="000000" w:sz="8" w:space="0"/>
            </w:tcBorders>
            <w:shd w:val="clear" w:color="auto" w:fill="auto"/>
            <w:noWrap/>
            <w:vAlign w:val="center"/>
          </w:tcPr>
          <w:p w14:paraId="4CF8AA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807" w:type="dxa"/>
            <w:tcBorders>
              <w:top w:val="nil"/>
              <w:left w:val="nil"/>
              <w:bottom w:val="single" w:color="000000" w:sz="8" w:space="0"/>
              <w:right w:val="single" w:color="000000" w:sz="8" w:space="0"/>
            </w:tcBorders>
            <w:shd w:val="clear" w:color="auto" w:fill="auto"/>
            <w:noWrap/>
            <w:vAlign w:val="center"/>
          </w:tcPr>
          <w:p w14:paraId="207E8A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022" w:type="dxa"/>
            <w:tcBorders>
              <w:top w:val="nil"/>
              <w:left w:val="nil"/>
              <w:bottom w:val="single" w:color="000000" w:sz="8" w:space="0"/>
              <w:right w:val="single" w:color="000000" w:sz="8" w:space="0"/>
            </w:tcBorders>
            <w:shd w:val="clear" w:color="auto" w:fill="auto"/>
            <w:noWrap/>
            <w:vAlign w:val="center"/>
          </w:tcPr>
          <w:p w14:paraId="268B58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7F6A9B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980" w:type="dxa"/>
            <w:tcBorders>
              <w:top w:val="nil"/>
              <w:left w:val="nil"/>
              <w:bottom w:val="single" w:color="000000" w:sz="8" w:space="0"/>
              <w:right w:val="single" w:color="000000" w:sz="8" w:space="0"/>
            </w:tcBorders>
            <w:shd w:val="clear" w:color="auto" w:fill="auto"/>
            <w:noWrap/>
            <w:vAlign w:val="center"/>
          </w:tcPr>
          <w:p w14:paraId="5158C31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274" w:type="dxa"/>
            <w:tcBorders>
              <w:top w:val="nil"/>
              <w:left w:val="nil"/>
              <w:bottom w:val="single" w:color="000000" w:sz="8" w:space="0"/>
              <w:right w:val="single" w:color="000000" w:sz="8" w:space="0"/>
            </w:tcBorders>
            <w:shd w:val="clear" w:color="auto" w:fill="auto"/>
            <w:noWrap/>
            <w:vAlign w:val="center"/>
          </w:tcPr>
          <w:p w14:paraId="319EC7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2F73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C540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951" w:type="dxa"/>
            <w:tcBorders>
              <w:top w:val="nil"/>
              <w:left w:val="nil"/>
              <w:bottom w:val="single" w:color="000000" w:sz="8" w:space="0"/>
              <w:right w:val="single" w:color="000000" w:sz="8" w:space="0"/>
            </w:tcBorders>
            <w:shd w:val="clear" w:color="auto" w:fill="auto"/>
            <w:noWrap/>
            <w:vAlign w:val="center"/>
          </w:tcPr>
          <w:p w14:paraId="7BFC771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277" w:type="dxa"/>
            <w:tcBorders>
              <w:top w:val="nil"/>
              <w:left w:val="nil"/>
              <w:bottom w:val="single" w:color="000000" w:sz="8" w:space="0"/>
              <w:right w:val="single" w:color="000000" w:sz="8" w:space="0"/>
            </w:tcBorders>
            <w:shd w:val="clear" w:color="auto" w:fill="auto"/>
            <w:noWrap/>
            <w:vAlign w:val="center"/>
          </w:tcPr>
          <w:p w14:paraId="249759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F738B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807" w:type="dxa"/>
            <w:tcBorders>
              <w:top w:val="nil"/>
              <w:left w:val="nil"/>
              <w:bottom w:val="single" w:color="000000" w:sz="8" w:space="0"/>
              <w:right w:val="single" w:color="000000" w:sz="8" w:space="0"/>
            </w:tcBorders>
            <w:shd w:val="clear" w:color="auto" w:fill="auto"/>
            <w:noWrap/>
            <w:vAlign w:val="center"/>
          </w:tcPr>
          <w:p w14:paraId="08994A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022" w:type="dxa"/>
            <w:tcBorders>
              <w:top w:val="nil"/>
              <w:left w:val="nil"/>
              <w:bottom w:val="single" w:color="000000" w:sz="8" w:space="0"/>
              <w:right w:val="single" w:color="000000" w:sz="8" w:space="0"/>
            </w:tcBorders>
            <w:shd w:val="clear" w:color="auto" w:fill="auto"/>
            <w:noWrap/>
            <w:vAlign w:val="center"/>
          </w:tcPr>
          <w:p w14:paraId="0521CE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183A82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980" w:type="dxa"/>
            <w:tcBorders>
              <w:top w:val="nil"/>
              <w:left w:val="nil"/>
              <w:bottom w:val="single" w:color="000000" w:sz="8" w:space="0"/>
              <w:right w:val="single" w:color="000000" w:sz="8" w:space="0"/>
            </w:tcBorders>
            <w:shd w:val="clear" w:color="auto" w:fill="auto"/>
            <w:noWrap/>
            <w:vAlign w:val="center"/>
          </w:tcPr>
          <w:p w14:paraId="42B736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274" w:type="dxa"/>
            <w:tcBorders>
              <w:top w:val="nil"/>
              <w:left w:val="nil"/>
              <w:bottom w:val="single" w:color="000000" w:sz="8" w:space="0"/>
              <w:right w:val="single" w:color="000000" w:sz="8" w:space="0"/>
            </w:tcBorders>
            <w:shd w:val="clear" w:color="auto" w:fill="auto"/>
            <w:noWrap/>
            <w:vAlign w:val="center"/>
          </w:tcPr>
          <w:p w14:paraId="7A2C68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6216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5377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951" w:type="dxa"/>
            <w:tcBorders>
              <w:top w:val="nil"/>
              <w:left w:val="nil"/>
              <w:bottom w:val="single" w:color="000000" w:sz="8" w:space="0"/>
              <w:right w:val="single" w:color="000000" w:sz="8" w:space="0"/>
            </w:tcBorders>
            <w:shd w:val="clear" w:color="auto" w:fill="auto"/>
            <w:noWrap/>
            <w:vAlign w:val="center"/>
          </w:tcPr>
          <w:p w14:paraId="660F730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277" w:type="dxa"/>
            <w:tcBorders>
              <w:top w:val="nil"/>
              <w:left w:val="nil"/>
              <w:bottom w:val="single" w:color="000000" w:sz="8" w:space="0"/>
              <w:right w:val="single" w:color="000000" w:sz="8" w:space="0"/>
            </w:tcBorders>
            <w:shd w:val="clear" w:color="auto" w:fill="auto"/>
            <w:noWrap/>
            <w:vAlign w:val="center"/>
          </w:tcPr>
          <w:p w14:paraId="38D57F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26.44</w:t>
            </w:r>
          </w:p>
        </w:tc>
        <w:tc>
          <w:tcPr>
            <w:tcW w:w="666" w:type="dxa"/>
            <w:tcBorders>
              <w:top w:val="nil"/>
              <w:left w:val="nil"/>
              <w:bottom w:val="single" w:color="000000" w:sz="8" w:space="0"/>
              <w:right w:val="single" w:color="000000" w:sz="8" w:space="0"/>
            </w:tcBorders>
            <w:shd w:val="clear" w:color="auto" w:fill="auto"/>
            <w:noWrap/>
            <w:vAlign w:val="center"/>
          </w:tcPr>
          <w:p w14:paraId="5EC75C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807" w:type="dxa"/>
            <w:tcBorders>
              <w:top w:val="nil"/>
              <w:left w:val="nil"/>
              <w:bottom w:val="single" w:color="000000" w:sz="8" w:space="0"/>
              <w:right w:val="single" w:color="000000" w:sz="8" w:space="0"/>
            </w:tcBorders>
            <w:shd w:val="clear" w:color="auto" w:fill="auto"/>
            <w:noWrap/>
            <w:vAlign w:val="center"/>
          </w:tcPr>
          <w:p w14:paraId="4A1C541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022" w:type="dxa"/>
            <w:tcBorders>
              <w:top w:val="nil"/>
              <w:left w:val="nil"/>
              <w:bottom w:val="single" w:color="000000" w:sz="8" w:space="0"/>
              <w:right w:val="single" w:color="000000" w:sz="8" w:space="0"/>
            </w:tcBorders>
            <w:shd w:val="clear" w:color="auto" w:fill="auto"/>
            <w:noWrap/>
            <w:vAlign w:val="center"/>
          </w:tcPr>
          <w:p w14:paraId="45494A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006D67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980" w:type="dxa"/>
            <w:tcBorders>
              <w:top w:val="nil"/>
              <w:left w:val="nil"/>
              <w:bottom w:val="single" w:color="000000" w:sz="8" w:space="0"/>
              <w:right w:val="single" w:color="000000" w:sz="8" w:space="0"/>
            </w:tcBorders>
            <w:shd w:val="clear" w:color="auto" w:fill="auto"/>
            <w:noWrap/>
            <w:vAlign w:val="center"/>
          </w:tcPr>
          <w:p w14:paraId="2FFFA1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274" w:type="dxa"/>
            <w:tcBorders>
              <w:top w:val="nil"/>
              <w:left w:val="nil"/>
              <w:bottom w:val="single" w:color="000000" w:sz="8" w:space="0"/>
              <w:right w:val="single" w:color="000000" w:sz="8" w:space="0"/>
            </w:tcBorders>
            <w:shd w:val="clear" w:color="auto" w:fill="auto"/>
            <w:noWrap/>
            <w:vAlign w:val="center"/>
          </w:tcPr>
          <w:p w14:paraId="7392B8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7B00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4350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951" w:type="dxa"/>
            <w:tcBorders>
              <w:top w:val="nil"/>
              <w:left w:val="nil"/>
              <w:bottom w:val="single" w:color="000000" w:sz="8" w:space="0"/>
              <w:right w:val="single" w:color="000000" w:sz="8" w:space="0"/>
            </w:tcBorders>
            <w:shd w:val="clear" w:color="auto" w:fill="auto"/>
            <w:noWrap/>
            <w:vAlign w:val="center"/>
          </w:tcPr>
          <w:p w14:paraId="2CE26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277" w:type="dxa"/>
            <w:tcBorders>
              <w:top w:val="nil"/>
              <w:left w:val="nil"/>
              <w:bottom w:val="single" w:color="000000" w:sz="8" w:space="0"/>
              <w:right w:val="single" w:color="000000" w:sz="8" w:space="0"/>
            </w:tcBorders>
            <w:shd w:val="clear" w:color="auto" w:fill="auto"/>
            <w:noWrap/>
            <w:vAlign w:val="center"/>
          </w:tcPr>
          <w:p w14:paraId="412509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4.89</w:t>
            </w:r>
          </w:p>
        </w:tc>
        <w:tc>
          <w:tcPr>
            <w:tcW w:w="666" w:type="dxa"/>
            <w:tcBorders>
              <w:top w:val="nil"/>
              <w:left w:val="nil"/>
              <w:bottom w:val="single" w:color="000000" w:sz="8" w:space="0"/>
              <w:right w:val="single" w:color="000000" w:sz="8" w:space="0"/>
            </w:tcBorders>
            <w:shd w:val="clear" w:color="auto" w:fill="auto"/>
            <w:noWrap/>
            <w:vAlign w:val="center"/>
          </w:tcPr>
          <w:p w14:paraId="3D300B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807" w:type="dxa"/>
            <w:tcBorders>
              <w:top w:val="nil"/>
              <w:left w:val="nil"/>
              <w:bottom w:val="single" w:color="000000" w:sz="8" w:space="0"/>
              <w:right w:val="single" w:color="000000" w:sz="8" w:space="0"/>
            </w:tcBorders>
            <w:shd w:val="clear" w:color="auto" w:fill="auto"/>
            <w:noWrap/>
            <w:vAlign w:val="center"/>
          </w:tcPr>
          <w:p w14:paraId="409E07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022" w:type="dxa"/>
            <w:tcBorders>
              <w:top w:val="nil"/>
              <w:left w:val="nil"/>
              <w:bottom w:val="single" w:color="000000" w:sz="8" w:space="0"/>
              <w:right w:val="single" w:color="000000" w:sz="8" w:space="0"/>
            </w:tcBorders>
            <w:shd w:val="clear" w:color="auto" w:fill="auto"/>
            <w:noWrap/>
            <w:vAlign w:val="center"/>
          </w:tcPr>
          <w:p w14:paraId="475541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0968DF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980" w:type="dxa"/>
            <w:tcBorders>
              <w:top w:val="nil"/>
              <w:left w:val="nil"/>
              <w:bottom w:val="single" w:color="000000" w:sz="8" w:space="0"/>
              <w:right w:val="single" w:color="000000" w:sz="8" w:space="0"/>
            </w:tcBorders>
            <w:shd w:val="clear" w:color="auto" w:fill="auto"/>
            <w:noWrap/>
            <w:vAlign w:val="center"/>
          </w:tcPr>
          <w:p w14:paraId="222BF8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274" w:type="dxa"/>
            <w:tcBorders>
              <w:top w:val="nil"/>
              <w:left w:val="nil"/>
              <w:bottom w:val="single" w:color="000000" w:sz="8" w:space="0"/>
              <w:right w:val="single" w:color="000000" w:sz="8" w:space="0"/>
            </w:tcBorders>
            <w:shd w:val="clear" w:color="auto" w:fill="auto"/>
            <w:noWrap/>
            <w:vAlign w:val="center"/>
          </w:tcPr>
          <w:p w14:paraId="671116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93F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86F12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951" w:type="dxa"/>
            <w:tcBorders>
              <w:top w:val="nil"/>
              <w:left w:val="nil"/>
              <w:bottom w:val="single" w:color="000000" w:sz="8" w:space="0"/>
              <w:right w:val="single" w:color="000000" w:sz="8" w:space="0"/>
            </w:tcBorders>
            <w:shd w:val="clear" w:color="auto" w:fill="auto"/>
            <w:noWrap/>
            <w:vAlign w:val="center"/>
          </w:tcPr>
          <w:p w14:paraId="419CB8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277" w:type="dxa"/>
            <w:tcBorders>
              <w:top w:val="nil"/>
              <w:left w:val="nil"/>
              <w:bottom w:val="single" w:color="000000" w:sz="8" w:space="0"/>
              <w:right w:val="single" w:color="000000" w:sz="8" w:space="0"/>
            </w:tcBorders>
            <w:shd w:val="clear" w:color="auto" w:fill="auto"/>
            <w:noWrap/>
            <w:vAlign w:val="center"/>
          </w:tcPr>
          <w:p w14:paraId="56D492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102D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807" w:type="dxa"/>
            <w:tcBorders>
              <w:top w:val="nil"/>
              <w:left w:val="nil"/>
              <w:bottom w:val="single" w:color="000000" w:sz="8" w:space="0"/>
              <w:right w:val="single" w:color="000000" w:sz="8" w:space="0"/>
            </w:tcBorders>
            <w:shd w:val="clear" w:color="auto" w:fill="auto"/>
            <w:noWrap/>
            <w:vAlign w:val="center"/>
          </w:tcPr>
          <w:p w14:paraId="79EF81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022" w:type="dxa"/>
            <w:tcBorders>
              <w:top w:val="nil"/>
              <w:left w:val="nil"/>
              <w:bottom w:val="single" w:color="000000" w:sz="8" w:space="0"/>
              <w:right w:val="single" w:color="000000" w:sz="8" w:space="0"/>
            </w:tcBorders>
            <w:shd w:val="clear" w:color="auto" w:fill="auto"/>
            <w:noWrap/>
            <w:vAlign w:val="center"/>
          </w:tcPr>
          <w:p w14:paraId="613371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23.05</w:t>
            </w:r>
          </w:p>
        </w:tc>
        <w:tc>
          <w:tcPr>
            <w:tcW w:w="958" w:type="dxa"/>
            <w:tcBorders>
              <w:top w:val="nil"/>
              <w:left w:val="nil"/>
              <w:bottom w:val="single" w:color="000000" w:sz="8" w:space="0"/>
              <w:right w:val="single" w:color="000000" w:sz="8" w:space="0"/>
            </w:tcBorders>
            <w:shd w:val="clear" w:color="auto" w:fill="auto"/>
            <w:noWrap/>
            <w:vAlign w:val="center"/>
          </w:tcPr>
          <w:p w14:paraId="41DC36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980" w:type="dxa"/>
            <w:tcBorders>
              <w:top w:val="nil"/>
              <w:left w:val="nil"/>
              <w:bottom w:val="single" w:color="000000" w:sz="8" w:space="0"/>
              <w:right w:val="single" w:color="000000" w:sz="8" w:space="0"/>
            </w:tcBorders>
            <w:shd w:val="clear" w:color="auto" w:fill="auto"/>
            <w:noWrap/>
            <w:vAlign w:val="center"/>
          </w:tcPr>
          <w:p w14:paraId="527EA2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274" w:type="dxa"/>
            <w:tcBorders>
              <w:top w:val="nil"/>
              <w:left w:val="nil"/>
              <w:bottom w:val="single" w:color="000000" w:sz="8" w:space="0"/>
              <w:right w:val="single" w:color="000000" w:sz="8" w:space="0"/>
            </w:tcBorders>
            <w:shd w:val="clear" w:color="auto" w:fill="auto"/>
            <w:noWrap/>
            <w:vAlign w:val="center"/>
          </w:tcPr>
          <w:p w14:paraId="4BA8BC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223C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02D9F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951" w:type="dxa"/>
            <w:tcBorders>
              <w:top w:val="nil"/>
              <w:left w:val="nil"/>
              <w:bottom w:val="single" w:color="000000" w:sz="8" w:space="0"/>
              <w:right w:val="single" w:color="000000" w:sz="8" w:space="0"/>
            </w:tcBorders>
            <w:shd w:val="clear" w:color="auto" w:fill="auto"/>
            <w:noWrap/>
            <w:vAlign w:val="center"/>
          </w:tcPr>
          <w:p w14:paraId="63DF162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277" w:type="dxa"/>
            <w:tcBorders>
              <w:top w:val="nil"/>
              <w:left w:val="nil"/>
              <w:bottom w:val="single" w:color="000000" w:sz="8" w:space="0"/>
              <w:right w:val="single" w:color="000000" w:sz="8" w:space="0"/>
            </w:tcBorders>
            <w:shd w:val="clear" w:color="auto" w:fill="auto"/>
            <w:noWrap/>
            <w:vAlign w:val="center"/>
          </w:tcPr>
          <w:p w14:paraId="5B61E0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567B5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807" w:type="dxa"/>
            <w:tcBorders>
              <w:top w:val="nil"/>
              <w:left w:val="nil"/>
              <w:bottom w:val="single" w:color="000000" w:sz="8" w:space="0"/>
              <w:right w:val="single" w:color="000000" w:sz="8" w:space="0"/>
            </w:tcBorders>
            <w:shd w:val="clear" w:color="auto" w:fill="auto"/>
            <w:noWrap/>
            <w:vAlign w:val="center"/>
          </w:tcPr>
          <w:p w14:paraId="669BDB0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022" w:type="dxa"/>
            <w:tcBorders>
              <w:top w:val="nil"/>
              <w:left w:val="nil"/>
              <w:bottom w:val="single" w:color="000000" w:sz="8" w:space="0"/>
              <w:right w:val="single" w:color="000000" w:sz="8" w:space="0"/>
            </w:tcBorders>
            <w:shd w:val="clear" w:color="auto" w:fill="auto"/>
            <w:noWrap/>
            <w:vAlign w:val="center"/>
          </w:tcPr>
          <w:p w14:paraId="7007F8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2.75</w:t>
            </w:r>
          </w:p>
        </w:tc>
        <w:tc>
          <w:tcPr>
            <w:tcW w:w="958" w:type="dxa"/>
            <w:tcBorders>
              <w:top w:val="nil"/>
              <w:left w:val="nil"/>
              <w:bottom w:val="single" w:color="000000" w:sz="8" w:space="0"/>
              <w:right w:val="single" w:color="000000" w:sz="8" w:space="0"/>
            </w:tcBorders>
            <w:shd w:val="clear" w:color="auto" w:fill="auto"/>
            <w:noWrap/>
            <w:vAlign w:val="center"/>
          </w:tcPr>
          <w:p w14:paraId="672EA2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980" w:type="dxa"/>
            <w:tcBorders>
              <w:top w:val="nil"/>
              <w:left w:val="nil"/>
              <w:bottom w:val="single" w:color="000000" w:sz="8" w:space="0"/>
              <w:right w:val="single" w:color="000000" w:sz="8" w:space="0"/>
            </w:tcBorders>
            <w:shd w:val="clear" w:color="auto" w:fill="auto"/>
            <w:noWrap/>
            <w:vAlign w:val="center"/>
          </w:tcPr>
          <w:p w14:paraId="1B26F2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274" w:type="dxa"/>
            <w:tcBorders>
              <w:top w:val="nil"/>
              <w:left w:val="nil"/>
              <w:bottom w:val="single" w:color="000000" w:sz="8" w:space="0"/>
              <w:right w:val="single" w:color="000000" w:sz="8" w:space="0"/>
            </w:tcBorders>
            <w:shd w:val="clear" w:color="auto" w:fill="auto"/>
            <w:noWrap/>
            <w:vAlign w:val="center"/>
          </w:tcPr>
          <w:p w14:paraId="5C1ACE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527F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2E72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951" w:type="dxa"/>
            <w:tcBorders>
              <w:top w:val="nil"/>
              <w:left w:val="nil"/>
              <w:bottom w:val="single" w:color="000000" w:sz="8" w:space="0"/>
              <w:right w:val="single" w:color="000000" w:sz="8" w:space="0"/>
            </w:tcBorders>
            <w:shd w:val="clear" w:color="auto" w:fill="auto"/>
            <w:noWrap/>
            <w:vAlign w:val="center"/>
          </w:tcPr>
          <w:p w14:paraId="6FE2A63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277" w:type="dxa"/>
            <w:tcBorders>
              <w:top w:val="nil"/>
              <w:left w:val="nil"/>
              <w:bottom w:val="single" w:color="000000" w:sz="8" w:space="0"/>
              <w:right w:val="single" w:color="000000" w:sz="8" w:space="0"/>
            </w:tcBorders>
            <w:shd w:val="clear" w:color="auto" w:fill="auto"/>
            <w:noWrap/>
            <w:vAlign w:val="center"/>
          </w:tcPr>
          <w:p w14:paraId="5570C8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9E476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807" w:type="dxa"/>
            <w:tcBorders>
              <w:top w:val="nil"/>
              <w:left w:val="nil"/>
              <w:bottom w:val="single" w:color="000000" w:sz="8" w:space="0"/>
              <w:right w:val="single" w:color="000000" w:sz="8" w:space="0"/>
            </w:tcBorders>
            <w:shd w:val="clear" w:color="auto" w:fill="auto"/>
            <w:noWrap/>
            <w:vAlign w:val="center"/>
          </w:tcPr>
          <w:p w14:paraId="6BC560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022" w:type="dxa"/>
            <w:tcBorders>
              <w:top w:val="nil"/>
              <w:left w:val="nil"/>
              <w:bottom w:val="single" w:color="000000" w:sz="8" w:space="0"/>
              <w:right w:val="single" w:color="000000" w:sz="8" w:space="0"/>
            </w:tcBorders>
            <w:shd w:val="clear" w:color="auto" w:fill="auto"/>
            <w:noWrap/>
            <w:vAlign w:val="center"/>
          </w:tcPr>
          <w:p w14:paraId="113DF6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4.77</w:t>
            </w:r>
          </w:p>
        </w:tc>
        <w:tc>
          <w:tcPr>
            <w:tcW w:w="958" w:type="dxa"/>
            <w:tcBorders>
              <w:top w:val="nil"/>
              <w:left w:val="nil"/>
              <w:bottom w:val="single" w:color="000000" w:sz="8" w:space="0"/>
              <w:right w:val="single" w:color="000000" w:sz="8" w:space="0"/>
            </w:tcBorders>
            <w:shd w:val="clear" w:color="auto" w:fill="auto"/>
            <w:noWrap/>
            <w:vAlign w:val="center"/>
          </w:tcPr>
          <w:p w14:paraId="37B16F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980" w:type="dxa"/>
            <w:tcBorders>
              <w:top w:val="nil"/>
              <w:left w:val="nil"/>
              <w:bottom w:val="single" w:color="000000" w:sz="8" w:space="0"/>
              <w:right w:val="single" w:color="000000" w:sz="8" w:space="0"/>
            </w:tcBorders>
            <w:shd w:val="clear" w:color="auto" w:fill="auto"/>
            <w:noWrap/>
            <w:vAlign w:val="center"/>
          </w:tcPr>
          <w:p w14:paraId="3A3F7E7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274" w:type="dxa"/>
            <w:tcBorders>
              <w:top w:val="nil"/>
              <w:left w:val="nil"/>
              <w:bottom w:val="single" w:color="000000" w:sz="8" w:space="0"/>
              <w:right w:val="single" w:color="000000" w:sz="8" w:space="0"/>
            </w:tcBorders>
            <w:shd w:val="clear" w:color="auto" w:fill="auto"/>
            <w:noWrap/>
            <w:vAlign w:val="center"/>
          </w:tcPr>
          <w:p w14:paraId="27F8FB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8497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14C7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951" w:type="dxa"/>
            <w:tcBorders>
              <w:top w:val="nil"/>
              <w:left w:val="nil"/>
              <w:bottom w:val="single" w:color="000000" w:sz="8" w:space="0"/>
              <w:right w:val="single" w:color="000000" w:sz="8" w:space="0"/>
            </w:tcBorders>
            <w:shd w:val="clear" w:color="auto" w:fill="auto"/>
            <w:noWrap/>
            <w:vAlign w:val="center"/>
          </w:tcPr>
          <w:p w14:paraId="18980A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277" w:type="dxa"/>
            <w:tcBorders>
              <w:top w:val="nil"/>
              <w:left w:val="nil"/>
              <w:bottom w:val="single" w:color="000000" w:sz="8" w:space="0"/>
              <w:right w:val="single" w:color="000000" w:sz="8" w:space="0"/>
            </w:tcBorders>
            <w:shd w:val="clear" w:color="auto" w:fill="auto"/>
            <w:noWrap/>
            <w:vAlign w:val="center"/>
          </w:tcPr>
          <w:p w14:paraId="46D071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45CC1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1807" w:type="dxa"/>
            <w:tcBorders>
              <w:top w:val="nil"/>
              <w:left w:val="nil"/>
              <w:bottom w:val="single" w:color="000000" w:sz="8" w:space="0"/>
              <w:right w:val="single" w:color="000000" w:sz="8" w:space="0"/>
            </w:tcBorders>
            <w:shd w:val="clear" w:color="auto" w:fill="auto"/>
            <w:noWrap/>
            <w:vAlign w:val="center"/>
          </w:tcPr>
          <w:p w14:paraId="3ECE68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022" w:type="dxa"/>
            <w:tcBorders>
              <w:top w:val="nil"/>
              <w:left w:val="nil"/>
              <w:bottom w:val="single" w:color="000000" w:sz="8" w:space="0"/>
              <w:right w:val="single" w:color="000000" w:sz="8" w:space="0"/>
            </w:tcBorders>
            <w:shd w:val="clear" w:color="auto" w:fill="auto"/>
            <w:noWrap/>
            <w:vAlign w:val="center"/>
          </w:tcPr>
          <w:p w14:paraId="604E8B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5.24</w:t>
            </w:r>
          </w:p>
        </w:tc>
        <w:tc>
          <w:tcPr>
            <w:tcW w:w="958" w:type="dxa"/>
            <w:tcBorders>
              <w:top w:val="nil"/>
              <w:left w:val="nil"/>
              <w:bottom w:val="single" w:color="000000" w:sz="8" w:space="0"/>
              <w:right w:val="single" w:color="000000" w:sz="8" w:space="0"/>
            </w:tcBorders>
            <w:shd w:val="clear" w:color="auto" w:fill="auto"/>
            <w:noWrap/>
            <w:vAlign w:val="center"/>
          </w:tcPr>
          <w:p w14:paraId="268B93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980" w:type="dxa"/>
            <w:tcBorders>
              <w:top w:val="nil"/>
              <w:left w:val="nil"/>
              <w:bottom w:val="single" w:color="000000" w:sz="8" w:space="0"/>
              <w:right w:val="single" w:color="000000" w:sz="8" w:space="0"/>
            </w:tcBorders>
            <w:shd w:val="clear" w:color="auto" w:fill="auto"/>
            <w:noWrap/>
            <w:vAlign w:val="center"/>
          </w:tcPr>
          <w:p w14:paraId="471E70E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274" w:type="dxa"/>
            <w:tcBorders>
              <w:top w:val="nil"/>
              <w:left w:val="nil"/>
              <w:bottom w:val="single" w:color="000000" w:sz="8" w:space="0"/>
              <w:right w:val="single" w:color="000000" w:sz="8" w:space="0"/>
            </w:tcBorders>
            <w:shd w:val="clear" w:color="auto" w:fill="auto"/>
            <w:noWrap/>
            <w:vAlign w:val="center"/>
          </w:tcPr>
          <w:p w14:paraId="3C7A12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781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37BE5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951" w:type="dxa"/>
            <w:tcBorders>
              <w:top w:val="nil"/>
              <w:left w:val="nil"/>
              <w:bottom w:val="single" w:color="000000" w:sz="8" w:space="0"/>
              <w:right w:val="single" w:color="000000" w:sz="8" w:space="0"/>
            </w:tcBorders>
            <w:shd w:val="clear" w:color="auto" w:fill="auto"/>
            <w:noWrap/>
            <w:vAlign w:val="center"/>
          </w:tcPr>
          <w:p w14:paraId="3D187D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277" w:type="dxa"/>
            <w:tcBorders>
              <w:top w:val="nil"/>
              <w:left w:val="nil"/>
              <w:bottom w:val="single" w:color="000000" w:sz="8" w:space="0"/>
              <w:right w:val="single" w:color="000000" w:sz="8" w:space="0"/>
            </w:tcBorders>
            <w:shd w:val="clear" w:color="auto" w:fill="auto"/>
            <w:noWrap/>
            <w:vAlign w:val="center"/>
          </w:tcPr>
          <w:p w14:paraId="568CCB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21202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1807" w:type="dxa"/>
            <w:tcBorders>
              <w:top w:val="nil"/>
              <w:left w:val="nil"/>
              <w:bottom w:val="single" w:color="000000" w:sz="8" w:space="0"/>
              <w:right w:val="single" w:color="000000" w:sz="8" w:space="0"/>
            </w:tcBorders>
            <w:shd w:val="clear" w:color="auto" w:fill="auto"/>
            <w:noWrap/>
            <w:vAlign w:val="center"/>
          </w:tcPr>
          <w:p w14:paraId="660105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022" w:type="dxa"/>
            <w:tcBorders>
              <w:top w:val="nil"/>
              <w:left w:val="nil"/>
              <w:bottom w:val="single" w:color="000000" w:sz="8" w:space="0"/>
              <w:right w:val="single" w:color="000000" w:sz="8" w:space="0"/>
            </w:tcBorders>
            <w:shd w:val="clear" w:color="auto" w:fill="auto"/>
            <w:noWrap/>
            <w:vAlign w:val="center"/>
          </w:tcPr>
          <w:p w14:paraId="3FE500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17.82</w:t>
            </w:r>
          </w:p>
        </w:tc>
        <w:tc>
          <w:tcPr>
            <w:tcW w:w="958" w:type="dxa"/>
            <w:tcBorders>
              <w:top w:val="nil"/>
              <w:left w:val="nil"/>
              <w:bottom w:val="single" w:color="000000" w:sz="8" w:space="0"/>
              <w:right w:val="single" w:color="000000" w:sz="8" w:space="0"/>
            </w:tcBorders>
            <w:shd w:val="clear" w:color="auto" w:fill="auto"/>
            <w:noWrap/>
            <w:vAlign w:val="center"/>
          </w:tcPr>
          <w:p w14:paraId="1A04B5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980" w:type="dxa"/>
            <w:tcBorders>
              <w:top w:val="nil"/>
              <w:left w:val="nil"/>
              <w:bottom w:val="single" w:color="000000" w:sz="8" w:space="0"/>
              <w:right w:val="single" w:color="000000" w:sz="8" w:space="0"/>
            </w:tcBorders>
            <w:shd w:val="clear" w:color="auto" w:fill="auto"/>
            <w:noWrap/>
            <w:vAlign w:val="center"/>
          </w:tcPr>
          <w:p w14:paraId="44C1CC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274" w:type="dxa"/>
            <w:tcBorders>
              <w:top w:val="nil"/>
              <w:left w:val="nil"/>
              <w:bottom w:val="single" w:color="000000" w:sz="8" w:space="0"/>
              <w:right w:val="single" w:color="000000" w:sz="8" w:space="0"/>
            </w:tcBorders>
            <w:shd w:val="clear" w:color="auto" w:fill="auto"/>
            <w:noWrap/>
            <w:vAlign w:val="center"/>
          </w:tcPr>
          <w:p w14:paraId="5482EE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8B58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C14F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951" w:type="dxa"/>
            <w:tcBorders>
              <w:top w:val="nil"/>
              <w:left w:val="nil"/>
              <w:bottom w:val="single" w:color="000000" w:sz="8" w:space="0"/>
              <w:right w:val="single" w:color="000000" w:sz="8" w:space="0"/>
            </w:tcBorders>
            <w:shd w:val="clear" w:color="auto" w:fill="auto"/>
            <w:noWrap/>
            <w:vAlign w:val="center"/>
          </w:tcPr>
          <w:p w14:paraId="211011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277" w:type="dxa"/>
            <w:tcBorders>
              <w:top w:val="nil"/>
              <w:left w:val="nil"/>
              <w:bottom w:val="single" w:color="000000" w:sz="8" w:space="0"/>
              <w:right w:val="single" w:color="000000" w:sz="8" w:space="0"/>
            </w:tcBorders>
            <w:shd w:val="clear" w:color="auto" w:fill="auto"/>
            <w:noWrap/>
            <w:vAlign w:val="center"/>
          </w:tcPr>
          <w:p w14:paraId="18F57F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9A0A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1807" w:type="dxa"/>
            <w:tcBorders>
              <w:top w:val="nil"/>
              <w:left w:val="nil"/>
              <w:bottom w:val="single" w:color="000000" w:sz="8" w:space="0"/>
              <w:right w:val="single" w:color="000000" w:sz="8" w:space="0"/>
            </w:tcBorders>
            <w:shd w:val="clear" w:color="auto" w:fill="auto"/>
            <w:noWrap/>
            <w:vAlign w:val="center"/>
          </w:tcPr>
          <w:p w14:paraId="648F1A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022" w:type="dxa"/>
            <w:tcBorders>
              <w:top w:val="nil"/>
              <w:left w:val="nil"/>
              <w:bottom w:val="single" w:color="000000" w:sz="8" w:space="0"/>
              <w:right w:val="single" w:color="000000" w:sz="8" w:space="0"/>
            </w:tcBorders>
            <w:shd w:val="clear" w:color="auto" w:fill="auto"/>
            <w:noWrap/>
            <w:vAlign w:val="center"/>
          </w:tcPr>
          <w:p w14:paraId="045D90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958" w:type="dxa"/>
            <w:tcBorders>
              <w:top w:val="nil"/>
              <w:left w:val="nil"/>
              <w:bottom w:val="single" w:color="000000" w:sz="8" w:space="0"/>
              <w:right w:val="single" w:color="000000" w:sz="8" w:space="0"/>
            </w:tcBorders>
            <w:shd w:val="clear" w:color="auto" w:fill="auto"/>
            <w:noWrap/>
            <w:vAlign w:val="center"/>
          </w:tcPr>
          <w:p w14:paraId="5BC323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980" w:type="dxa"/>
            <w:tcBorders>
              <w:top w:val="nil"/>
              <w:left w:val="nil"/>
              <w:bottom w:val="single" w:color="000000" w:sz="8" w:space="0"/>
              <w:right w:val="single" w:color="000000" w:sz="8" w:space="0"/>
            </w:tcBorders>
            <w:shd w:val="clear" w:color="auto" w:fill="auto"/>
            <w:noWrap/>
            <w:vAlign w:val="center"/>
          </w:tcPr>
          <w:p w14:paraId="6D39173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274" w:type="dxa"/>
            <w:tcBorders>
              <w:top w:val="nil"/>
              <w:left w:val="nil"/>
              <w:bottom w:val="single" w:color="000000" w:sz="8" w:space="0"/>
              <w:right w:val="single" w:color="000000" w:sz="8" w:space="0"/>
            </w:tcBorders>
            <w:shd w:val="clear" w:color="auto" w:fill="auto"/>
            <w:noWrap/>
            <w:vAlign w:val="center"/>
          </w:tcPr>
          <w:p w14:paraId="04FDDC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0BC6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8F30E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951" w:type="dxa"/>
            <w:tcBorders>
              <w:top w:val="nil"/>
              <w:left w:val="nil"/>
              <w:bottom w:val="single" w:color="000000" w:sz="8" w:space="0"/>
              <w:right w:val="single" w:color="000000" w:sz="8" w:space="0"/>
            </w:tcBorders>
            <w:shd w:val="clear" w:color="auto" w:fill="auto"/>
            <w:noWrap/>
            <w:vAlign w:val="center"/>
          </w:tcPr>
          <w:p w14:paraId="09A676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277" w:type="dxa"/>
            <w:tcBorders>
              <w:top w:val="nil"/>
              <w:left w:val="nil"/>
              <w:bottom w:val="single" w:color="000000" w:sz="8" w:space="0"/>
              <w:right w:val="single" w:color="000000" w:sz="8" w:space="0"/>
            </w:tcBorders>
            <w:shd w:val="clear" w:color="auto" w:fill="auto"/>
            <w:noWrap/>
            <w:vAlign w:val="center"/>
          </w:tcPr>
          <w:p w14:paraId="08D5F4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2A562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1807" w:type="dxa"/>
            <w:tcBorders>
              <w:top w:val="nil"/>
              <w:left w:val="nil"/>
              <w:bottom w:val="single" w:color="000000" w:sz="8" w:space="0"/>
              <w:right w:val="single" w:color="000000" w:sz="8" w:space="0"/>
            </w:tcBorders>
            <w:shd w:val="clear" w:color="auto" w:fill="auto"/>
            <w:noWrap/>
            <w:vAlign w:val="center"/>
          </w:tcPr>
          <w:p w14:paraId="44D0F2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022" w:type="dxa"/>
            <w:tcBorders>
              <w:top w:val="nil"/>
              <w:left w:val="nil"/>
              <w:bottom w:val="single" w:color="000000" w:sz="8" w:space="0"/>
              <w:right w:val="single" w:color="000000" w:sz="8" w:space="0"/>
            </w:tcBorders>
            <w:shd w:val="clear" w:color="auto" w:fill="auto"/>
            <w:noWrap/>
            <w:vAlign w:val="center"/>
          </w:tcPr>
          <w:p w14:paraId="58A14B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0.98</w:t>
            </w:r>
          </w:p>
        </w:tc>
        <w:tc>
          <w:tcPr>
            <w:tcW w:w="958" w:type="dxa"/>
            <w:tcBorders>
              <w:top w:val="nil"/>
              <w:left w:val="nil"/>
              <w:bottom w:val="single" w:color="000000" w:sz="8" w:space="0"/>
              <w:right w:val="single" w:color="000000" w:sz="8" w:space="0"/>
            </w:tcBorders>
            <w:shd w:val="clear" w:color="auto" w:fill="auto"/>
            <w:noWrap/>
            <w:vAlign w:val="center"/>
          </w:tcPr>
          <w:p w14:paraId="0789C88A">
            <w:pPr>
              <w:snapToGrid w:val="0"/>
              <w:jc w:val="center"/>
              <w:rPr>
                <w:rFonts w:hint="default" w:ascii="Times New Roman" w:hAnsi="Times New Roman" w:eastAsia="宋体" w:cs="Times New Roman"/>
                <w:i w:val="0"/>
                <w:iCs w:val="0"/>
                <w:color w:val="000000"/>
                <w:sz w:val="18"/>
                <w:szCs w:val="18"/>
                <w:u w:val="none"/>
              </w:rPr>
            </w:pPr>
          </w:p>
        </w:tc>
        <w:tc>
          <w:tcPr>
            <w:tcW w:w="1980" w:type="dxa"/>
            <w:tcBorders>
              <w:top w:val="nil"/>
              <w:left w:val="nil"/>
              <w:bottom w:val="single" w:color="000000" w:sz="8" w:space="0"/>
              <w:right w:val="single" w:color="000000" w:sz="8" w:space="0"/>
            </w:tcBorders>
            <w:shd w:val="clear" w:color="auto" w:fill="auto"/>
            <w:noWrap/>
            <w:vAlign w:val="center"/>
          </w:tcPr>
          <w:p w14:paraId="7185C323">
            <w:pPr>
              <w:snapToGrid w:val="0"/>
              <w:jc w:val="left"/>
              <w:rPr>
                <w:rFonts w:hint="eastAsia" w:ascii="方正仿宋_GB2312" w:hAnsi="方正仿宋_GB2312" w:eastAsia="方正仿宋_GB2312" w:cs="方正仿宋_GB2312"/>
                <w:i w:val="0"/>
                <w:iCs w:val="0"/>
                <w:color w:val="000000"/>
                <w:sz w:val="18"/>
                <w:szCs w:val="18"/>
                <w:u w:val="none"/>
              </w:rPr>
            </w:pPr>
          </w:p>
        </w:tc>
        <w:tc>
          <w:tcPr>
            <w:tcW w:w="1274" w:type="dxa"/>
            <w:tcBorders>
              <w:top w:val="nil"/>
              <w:left w:val="nil"/>
              <w:bottom w:val="single" w:color="000000" w:sz="8" w:space="0"/>
              <w:right w:val="single" w:color="000000" w:sz="8" w:space="0"/>
            </w:tcBorders>
            <w:shd w:val="clear" w:color="auto" w:fill="auto"/>
            <w:noWrap/>
            <w:vAlign w:val="center"/>
          </w:tcPr>
          <w:p w14:paraId="3598E9CA">
            <w:pPr>
              <w:snapToGrid w:val="0"/>
              <w:jc w:val="right"/>
              <w:rPr>
                <w:rFonts w:hint="default" w:ascii="Times New Roman" w:hAnsi="Times New Roman" w:eastAsia="宋体" w:cs="Times New Roman"/>
                <w:i w:val="0"/>
                <w:iCs w:val="0"/>
                <w:color w:val="000000"/>
                <w:sz w:val="18"/>
                <w:szCs w:val="18"/>
                <w:u w:val="none"/>
              </w:rPr>
            </w:pPr>
          </w:p>
        </w:tc>
      </w:tr>
      <w:tr w14:paraId="3DFA4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17" w:type="dxa"/>
            <w:gridSpan w:val="2"/>
            <w:tcBorders>
              <w:top w:val="nil"/>
              <w:left w:val="single" w:color="000000" w:sz="8" w:space="0"/>
              <w:bottom w:val="single" w:color="000000" w:sz="8" w:space="0"/>
              <w:right w:val="single" w:color="000000" w:sz="8" w:space="0"/>
            </w:tcBorders>
            <w:shd w:val="clear" w:color="auto" w:fill="auto"/>
            <w:noWrap/>
            <w:vAlign w:val="center"/>
          </w:tcPr>
          <w:p w14:paraId="1EB73C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277" w:type="dxa"/>
            <w:tcBorders>
              <w:top w:val="nil"/>
              <w:left w:val="nil"/>
              <w:bottom w:val="single" w:color="000000" w:sz="8" w:space="0"/>
              <w:right w:val="single" w:color="000000" w:sz="8" w:space="0"/>
            </w:tcBorders>
            <w:shd w:val="clear" w:color="auto" w:fill="auto"/>
            <w:noWrap/>
            <w:vAlign w:val="center"/>
          </w:tcPr>
          <w:p w14:paraId="399FD2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731.94</w:t>
            </w:r>
          </w:p>
        </w:tc>
        <w:tc>
          <w:tcPr>
            <w:tcW w:w="6433" w:type="dxa"/>
            <w:gridSpan w:val="5"/>
            <w:tcBorders>
              <w:top w:val="nil"/>
              <w:left w:val="nil"/>
              <w:bottom w:val="single" w:color="000000" w:sz="8" w:space="0"/>
              <w:right w:val="single" w:color="000000" w:sz="8" w:space="0"/>
            </w:tcBorders>
            <w:shd w:val="clear" w:color="auto" w:fill="auto"/>
            <w:noWrap/>
            <w:vAlign w:val="center"/>
          </w:tcPr>
          <w:p w14:paraId="703609D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274" w:type="dxa"/>
            <w:tcBorders>
              <w:top w:val="nil"/>
              <w:left w:val="nil"/>
              <w:bottom w:val="single" w:color="000000" w:sz="8" w:space="0"/>
              <w:right w:val="single" w:color="000000" w:sz="8" w:space="0"/>
            </w:tcBorders>
            <w:shd w:val="clear" w:color="auto" w:fill="auto"/>
            <w:noWrap/>
            <w:vAlign w:val="center"/>
          </w:tcPr>
          <w:p w14:paraId="4DA847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90.27</w:t>
            </w:r>
          </w:p>
        </w:tc>
      </w:tr>
      <w:tr w14:paraId="10980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noWrap/>
            <w:vAlign w:val="center"/>
          </w:tcPr>
          <w:p w14:paraId="32F95A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2C3F7BB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375"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3"/>
        <w:gridCol w:w="1474"/>
        <w:gridCol w:w="1306"/>
        <w:gridCol w:w="1027"/>
        <w:gridCol w:w="1107"/>
        <w:gridCol w:w="418"/>
        <w:gridCol w:w="702"/>
        <w:gridCol w:w="1146"/>
        <w:gridCol w:w="1772"/>
      </w:tblGrid>
      <w:tr w14:paraId="0DD05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375" w:type="dxa"/>
            <w:gridSpan w:val="9"/>
            <w:tcBorders>
              <w:top w:val="nil"/>
              <w:left w:val="nil"/>
              <w:bottom w:val="nil"/>
              <w:right w:val="nil"/>
            </w:tcBorders>
            <w:noWrap/>
            <w:vAlign w:val="bottom"/>
          </w:tcPr>
          <w:p w14:paraId="17C52516">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67710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75" w:type="dxa"/>
            <w:gridSpan w:val="9"/>
            <w:tcBorders>
              <w:top w:val="nil"/>
              <w:left w:val="nil"/>
              <w:bottom w:val="nil"/>
              <w:right w:val="nil"/>
            </w:tcBorders>
            <w:noWrap/>
            <w:vAlign w:val="bottom"/>
          </w:tcPr>
          <w:p w14:paraId="2288849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EEC9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3" w:type="dxa"/>
            <w:gridSpan w:val="3"/>
            <w:tcBorders>
              <w:top w:val="nil"/>
              <w:left w:val="nil"/>
              <w:bottom w:val="single" w:color="000000" w:themeColor="text1" w:sz="8" w:space="0"/>
              <w:right w:val="nil"/>
            </w:tcBorders>
            <w:noWrap/>
            <w:vAlign w:val="bottom"/>
          </w:tcPr>
          <w:p w14:paraId="6B9A3B5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部门（单位）：石家庄市鹿泉区人民代表大会常务委员会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noWrap/>
            <w:vAlign w:val="bottom"/>
          </w:tcPr>
          <w:p w14:paraId="41B5B0A9">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620" w:type="dxa"/>
            <w:gridSpan w:val="3"/>
            <w:tcBorders>
              <w:top w:val="nil"/>
              <w:left w:val="nil"/>
              <w:bottom w:val="single" w:color="000000" w:themeColor="text1" w:sz="8" w:space="0"/>
              <w:right w:val="nil"/>
            </w:tcBorders>
            <w:noWrap/>
            <w:vAlign w:val="bottom"/>
          </w:tcPr>
          <w:p w14:paraId="0C9E1EB6">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4CB0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9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1EEA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248B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8742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804BF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177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F469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6235E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2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1938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4A11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D9D74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6DA22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102F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6207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7391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77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F5F7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5BFEC1A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68821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1BA23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2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964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45826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CC4F1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AC2E2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49E6C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8CE4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29361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7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85F9CE">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62434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2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2CDE7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582CA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81553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650F6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92D6E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CE4DA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7A450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7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2291CA">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A3ED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9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E8B4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FDFA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E7C3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122D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019D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600E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17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8F76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5BC82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89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22E5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14E5C">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5AEFE">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8F29D">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5C9E4">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3C2BF">
            <w:pPr>
              <w:jc w:val="right"/>
              <w:rPr>
                <w:rFonts w:hint="default" w:ascii="Times New Roman" w:hAnsi="Times New Roman" w:eastAsia="宋体" w:cs="Times New Roman"/>
                <w:i w:val="0"/>
                <w:iCs w:val="0"/>
                <w:color w:val="000000"/>
                <w:sz w:val="20"/>
                <w:szCs w:val="20"/>
                <w:highlight w:val="none"/>
                <w:u w:val="none"/>
              </w:rPr>
            </w:pPr>
          </w:p>
        </w:tc>
        <w:tc>
          <w:tcPr>
            <w:tcW w:w="17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1D7BC">
            <w:pPr>
              <w:jc w:val="right"/>
              <w:rPr>
                <w:rFonts w:hint="default" w:ascii="Times New Roman" w:hAnsi="Times New Roman" w:eastAsia="宋体" w:cs="Times New Roman"/>
                <w:i w:val="0"/>
                <w:iCs w:val="0"/>
                <w:color w:val="000000"/>
                <w:sz w:val="20"/>
                <w:szCs w:val="20"/>
                <w:highlight w:val="none"/>
                <w:u w:val="none"/>
              </w:rPr>
            </w:pPr>
          </w:p>
        </w:tc>
      </w:tr>
      <w:tr w14:paraId="6F89A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5" w:type="dxa"/>
            <w:gridSpan w:val="9"/>
            <w:tcBorders>
              <w:top w:val="single" w:color="000000" w:themeColor="text1" w:sz="8" w:space="0"/>
              <w:left w:val="nil"/>
              <w:bottom w:val="nil"/>
              <w:right w:val="nil"/>
            </w:tcBorders>
            <w:noWrap/>
            <w:vAlign w:val="center"/>
          </w:tcPr>
          <w:p w14:paraId="59F4F5C6">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068DF54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9"/>
        <w:rPr>
          <w:rFonts w:hint="eastAsia" w:ascii="仿宋_GB2312" w:hAnsi="宋体" w:eastAsia="仿宋_GB2312"/>
          <w:b w:val="0"/>
          <w:bCs/>
          <w:color w:val="auto"/>
          <w:kern w:val="0"/>
          <w:sz w:val="32"/>
          <w:szCs w:val="32"/>
          <w:highlight w:val="none"/>
        </w:rPr>
      </w:pPr>
      <w:r>
        <w:rPr>
          <w:rFonts w:hint="eastAsia" w:ascii="仿宋_GB2312" w:hAnsi="宋体" w:eastAsia="仿宋_GB2312"/>
          <w:b w:val="0"/>
          <w:bCs/>
          <w:sz w:val="32"/>
          <w:szCs w:val="32"/>
        </w:rPr>
        <w:t>备注：</w:t>
      </w:r>
      <w:r>
        <w:rPr>
          <w:rFonts w:hint="eastAsia" w:ascii="仿宋_GB2312" w:hAnsi="宋体" w:eastAsia="仿宋_GB2312"/>
          <w:b w:val="0"/>
          <w:bCs/>
          <w:color w:val="auto"/>
          <w:kern w:val="0"/>
          <w:sz w:val="32"/>
          <w:szCs w:val="32"/>
          <w:highlight w:val="none"/>
        </w:rPr>
        <w:t>本表反映</w:t>
      </w:r>
      <w:r>
        <w:rPr>
          <w:rFonts w:hint="eastAsia" w:ascii="仿宋_GB2312" w:hAnsi="宋体" w:eastAsia="仿宋_GB2312"/>
          <w:b w:val="0"/>
          <w:bCs/>
          <w:color w:val="auto"/>
          <w:kern w:val="0"/>
          <w:sz w:val="32"/>
          <w:szCs w:val="32"/>
          <w:highlight w:val="none"/>
          <w:lang w:eastAsia="zh-CN"/>
        </w:rPr>
        <w:t>部门</w:t>
      </w:r>
      <w:r>
        <w:rPr>
          <w:rFonts w:hint="eastAsia" w:ascii="仿宋_GB2312" w:hAnsi="宋体" w:eastAsia="仿宋_GB2312"/>
          <w:b w:val="0"/>
          <w:bCs/>
          <w:color w:val="auto"/>
          <w:kern w:val="0"/>
          <w:sz w:val="32"/>
          <w:szCs w:val="32"/>
          <w:highlight w:val="none"/>
        </w:rPr>
        <w:t>本年度政府性基金预算财政拨款收入、支出及结转和结余情况。</w:t>
      </w:r>
      <w:r>
        <w:rPr>
          <w:rFonts w:hint="eastAsia" w:ascii="仿宋_GB2312" w:hAnsi="宋体" w:eastAsia="仿宋_GB2312"/>
          <w:b w:val="0"/>
          <w:bCs/>
          <w:color w:val="auto"/>
          <w:kern w:val="0"/>
          <w:sz w:val="32"/>
          <w:szCs w:val="32"/>
          <w:highlight w:val="none"/>
          <w:lang w:val="en-US" w:eastAsia="zh-CN"/>
        </w:rPr>
        <w:t>本部门本年度无相关收入、支出情况，按要求以空表列示。</w:t>
      </w:r>
    </w:p>
    <w:p w14:paraId="3C87664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989" w:type="dxa"/>
        <w:tblInd w:w="-53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54"/>
        <w:gridCol w:w="731"/>
        <w:gridCol w:w="1296"/>
        <w:gridCol w:w="1332"/>
        <w:gridCol w:w="5"/>
        <w:gridCol w:w="47"/>
        <w:gridCol w:w="1281"/>
        <w:gridCol w:w="10"/>
        <w:gridCol w:w="1733"/>
      </w:tblGrid>
      <w:tr w14:paraId="720B3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8989" w:type="dxa"/>
            <w:gridSpan w:val="9"/>
            <w:tcBorders>
              <w:top w:val="nil"/>
              <w:left w:val="nil"/>
              <w:bottom w:val="nil"/>
              <w:right w:val="nil"/>
            </w:tcBorders>
            <w:noWrap/>
            <w:vAlign w:val="bottom"/>
          </w:tcPr>
          <w:p w14:paraId="5E80FDA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138C2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89" w:type="dxa"/>
            <w:gridSpan w:val="9"/>
            <w:tcBorders>
              <w:top w:val="nil"/>
              <w:left w:val="nil"/>
              <w:bottom w:val="nil"/>
              <w:right w:val="nil"/>
            </w:tcBorders>
            <w:noWrap/>
            <w:vAlign w:val="bottom"/>
          </w:tcPr>
          <w:p w14:paraId="6A3858A9">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4D31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85" w:type="dxa"/>
            <w:gridSpan w:val="2"/>
            <w:tcBorders>
              <w:top w:val="nil"/>
              <w:left w:val="nil"/>
              <w:bottom w:val="single" w:color="000000" w:themeColor="text1" w:sz="8" w:space="0"/>
              <w:right w:val="nil"/>
            </w:tcBorders>
            <w:noWrap/>
            <w:vAlign w:val="bottom"/>
          </w:tcPr>
          <w:p w14:paraId="601EE0B1">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部门（单位）：石家庄市鹿泉区人民代表大会常务委员会</w:t>
            </w:r>
          </w:p>
        </w:tc>
        <w:tc>
          <w:tcPr>
            <w:tcW w:w="2680" w:type="dxa"/>
            <w:gridSpan w:val="4"/>
            <w:tcBorders>
              <w:top w:val="nil"/>
              <w:left w:val="nil"/>
              <w:bottom w:val="single" w:color="000000" w:themeColor="text1" w:sz="8" w:space="0"/>
              <w:right w:val="nil"/>
            </w:tcBorders>
            <w:noWrap/>
            <w:vAlign w:val="bottom"/>
          </w:tcPr>
          <w:p w14:paraId="1ACCF4EC">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noWrap/>
            <w:vAlign w:val="bottom"/>
          </w:tcPr>
          <w:p w14:paraId="5E5DC537">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424C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581"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AE3578">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D54B0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42C8B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581"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AFF4B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AECC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A3B6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55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CF6132">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3ABD">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0142C9">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CB6D5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5C133B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00B1D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55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49316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C61FF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FAAD1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25CBF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0576ADDE">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6399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581"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3401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3382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A675B">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2B88EF8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435B2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581"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E7FA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BE902">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47448">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23519E11">
            <w:pPr>
              <w:jc w:val="right"/>
              <w:rPr>
                <w:rFonts w:hint="default" w:ascii="Times New Roman" w:hAnsi="Times New Roman" w:eastAsia="宋体" w:cs="Times New Roman"/>
                <w:i w:val="0"/>
                <w:iCs w:val="0"/>
                <w:color w:val="000000"/>
                <w:sz w:val="20"/>
                <w:szCs w:val="20"/>
                <w:highlight w:val="none"/>
                <w:u w:val="none"/>
              </w:rPr>
            </w:pPr>
          </w:p>
        </w:tc>
      </w:tr>
      <w:tr w14:paraId="393D9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989" w:type="dxa"/>
            <w:gridSpan w:val="9"/>
            <w:tcBorders>
              <w:top w:val="single" w:color="000000" w:themeColor="text1" w:sz="8" w:space="0"/>
              <w:left w:val="nil"/>
              <w:bottom w:val="nil"/>
              <w:right w:val="nil"/>
            </w:tcBorders>
            <w:noWrap/>
            <w:vAlign w:val="center"/>
          </w:tcPr>
          <w:p w14:paraId="428525A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2C3F2A9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9"/>
        <w:rPr>
          <w:rFonts w:hint="eastAsia" w:ascii="仿宋_GB2312" w:hAnsi="宋体" w:eastAsia="仿宋_GB2312"/>
          <w:b w:val="0"/>
          <w:bCs/>
          <w:color w:val="auto"/>
          <w:kern w:val="0"/>
          <w:sz w:val="32"/>
          <w:szCs w:val="32"/>
          <w:highlight w:val="none"/>
        </w:rPr>
      </w:pPr>
      <w:r>
        <w:rPr>
          <w:rFonts w:hint="eastAsia" w:ascii="仿宋_GB2312" w:hAnsi="宋体" w:eastAsia="仿宋_GB2312"/>
          <w:b w:val="0"/>
          <w:bCs/>
          <w:sz w:val="32"/>
          <w:szCs w:val="32"/>
        </w:rPr>
        <w:t>备注：</w:t>
      </w:r>
      <w:r>
        <w:rPr>
          <w:rFonts w:hint="eastAsia" w:ascii="仿宋_GB2312" w:hAnsi="宋体" w:eastAsia="仿宋_GB2312"/>
          <w:b w:val="0"/>
          <w:bCs/>
          <w:color w:val="auto"/>
          <w:kern w:val="0"/>
          <w:sz w:val="32"/>
          <w:szCs w:val="32"/>
          <w:highlight w:val="none"/>
        </w:rPr>
        <w:t>本表反映</w:t>
      </w:r>
      <w:r>
        <w:rPr>
          <w:rFonts w:hint="eastAsia" w:ascii="仿宋_GB2312" w:hAnsi="宋体" w:eastAsia="仿宋_GB2312"/>
          <w:b w:val="0"/>
          <w:bCs/>
          <w:color w:val="auto"/>
          <w:kern w:val="0"/>
          <w:sz w:val="32"/>
          <w:szCs w:val="32"/>
          <w:highlight w:val="none"/>
          <w:lang w:eastAsia="zh-CN"/>
        </w:rPr>
        <w:t>部门</w:t>
      </w:r>
      <w:r>
        <w:rPr>
          <w:rFonts w:hint="eastAsia" w:ascii="仿宋_GB2312" w:hAnsi="宋体" w:eastAsia="仿宋_GB2312"/>
          <w:b w:val="0"/>
          <w:bCs/>
          <w:color w:val="auto"/>
          <w:kern w:val="0"/>
          <w:sz w:val="32"/>
          <w:szCs w:val="32"/>
          <w:highlight w:val="none"/>
        </w:rPr>
        <w:t>本年度国有资本经营预算财政拨款收入、支出及结转结余情况。</w:t>
      </w:r>
      <w:r>
        <w:rPr>
          <w:rFonts w:hint="eastAsia" w:ascii="仿宋_GB2312" w:hAnsi="宋体" w:eastAsia="仿宋_GB2312"/>
          <w:b w:val="0"/>
          <w:bCs/>
          <w:color w:val="auto"/>
          <w:kern w:val="0"/>
          <w:sz w:val="32"/>
          <w:szCs w:val="32"/>
          <w:highlight w:val="none"/>
          <w:lang w:val="en-US" w:eastAsia="zh-CN"/>
        </w:rPr>
        <w:t>本部门本年度无相关收入、支出情况，按要求以空表列示。</w:t>
      </w:r>
    </w:p>
    <w:p w14:paraId="2740098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977" w:tblpY="39"/>
        <w:tblOverlap w:val="never"/>
        <w:tblW w:w="102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0"/>
        <w:gridCol w:w="858"/>
        <w:gridCol w:w="814"/>
        <w:gridCol w:w="946"/>
        <w:gridCol w:w="519"/>
        <w:gridCol w:w="544"/>
        <w:gridCol w:w="777"/>
        <w:gridCol w:w="845"/>
        <w:gridCol w:w="5"/>
        <w:gridCol w:w="902"/>
        <w:gridCol w:w="765"/>
        <w:gridCol w:w="855"/>
        <w:gridCol w:w="945"/>
        <w:gridCol w:w="780"/>
      </w:tblGrid>
      <w:tr w14:paraId="7785E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0215" w:type="dxa"/>
            <w:gridSpan w:val="14"/>
            <w:tcBorders>
              <w:top w:val="nil"/>
              <w:left w:val="nil"/>
              <w:bottom w:val="nil"/>
              <w:right w:val="nil"/>
            </w:tcBorders>
            <w:noWrap/>
            <w:vAlign w:val="bottom"/>
          </w:tcPr>
          <w:p w14:paraId="686B8BB5">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5C9A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215" w:type="dxa"/>
            <w:gridSpan w:val="14"/>
            <w:tcBorders>
              <w:top w:val="nil"/>
              <w:left w:val="nil"/>
              <w:bottom w:val="nil"/>
              <w:right w:val="nil"/>
            </w:tcBorders>
            <w:noWrap/>
            <w:vAlign w:val="bottom"/>
          </w:tcPr>
          <w:p w14:paraId="60923E2B">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51D2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797" w:type="dxa"/>
            <w:gridSpan w:val="5"/>
            <w:tcBorders>
              <w:top w:val="nil"/>
              <w:left w:val="nil"/>
              <w:bottom w:val="single" w:color="000000" w:themeColor="text1" w:sz="8" w:space="0"/>
              <w:right w:val="nil"/>
            </w:tcBorders>
            <w:noWrap/>
            <w:vAlign w:val="bottom"/>
          </w:tcPr>
          <w:p w14:paraId="61B74BD5">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部门（单位）：石家庄市鹿泉区人民代表大会常务委员会</w:t>
            </w:r>
          </w:p>
        </w:tc>
        <w:tc>
          <w:tcPr>
            <w:tcW w:w="2166" w:type="dxa"/>
            <w:gridSpan w:val="3"/>
            <w:tcBorders>
              <w:top w:val="nil"/>
              <w:left w:val="nil"/>
              <w:bottom w:val="single" w:color="000000" w:themeColor="text1" w:sz="8" w:space="0"/>
              <w:right w:val="nil"/>
            </w:tcBorders>
            <w:noWrap/>
            <w:vAlign w:val="bottom"/>
          </w:tcPr>
          <w:p w14:paraId="6AFFFC93">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252" w:type="dxa"/>
            <w:gridSpan w:val="6"/>
            <w:tcBorders>
              <w:top w:val="nil"/>
              <w:left w:val="nil"/>
              <w:bottom w:val="single" w:color="000000" w:themeColor="text1" w:sz="8" w:space="0"/>
              <w:right w:val="nil"/>
            </w:tcBorders>
            <w:noWrap/>
            <w:vAlign w:val="bottom"/>
          </w:tcPr>
          <w:p w14:paraId="35E373C2">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2669D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118"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06D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097"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855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39AA6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6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34E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85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82C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96F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352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7E2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90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D6A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56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680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300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4DB89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6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E9CC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405FB">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CAE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DBC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D03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519A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C0CA3">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90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B8CA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5B0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8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EFE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1F8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0EFD9">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1C830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6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E2E2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8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C914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3C81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140A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16B6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F15E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CB82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90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431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E81D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8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D47E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F8E8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7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BD38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3F83E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6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50E0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5.39</w:t>
            </w:r>
          </w:p>
        </w:tc>
        <w:tc>
          <w:tcPr>
            <w:tcW w:w="8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A497D">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8AB92">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5.24</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5DAB0">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4BF6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5.24</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910E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0.15</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195EE">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5.39</w:t>
            </w:r>
          </w:p>
        </w:tc>
        <w:tc>
          <w:tcPr>
            <w:tcW w:w="90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2059A">
            <w:pPr>
              <w:jc w:val="right"/>
              <w:rPr>
                <w:rFonts w:hint="default" w:ascii="Times New Roman" w:hAnsi="Times New Roman" w:eastAsia="方正仿宋_GB2312" w:cs="Times New Roman"/>
                <w:i w:val="0"/>
                <w:iCs w:val="0"/>
                <w:color w:val="000000"/>
                <w:sz w:val="18"/>
                <w:szCs w:val="18"/>
                <w:highlight w:val="none"/>
                <w:u w:val="none"/>
              </w:rPr>
            </w:pP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7889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5.24</w:t>
            </w:r>
          </w:p>
        </w:tc>
        <w:tc>
          <w:tcPr>
            <w:tcW w:w="85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1033F">
            <w:pPr>
              <w:jc w:val="right"/>
              <w:rPr>
                <w:rFonts w:hint="default" w:ascii="Times New Roman" w:hAnsi="Times New Roman" w:eastAsia="方正仿宋_GB2312" w:cs="Times New Roman"/>
                <w:i w:val="0"/>
                <w:iCs w:val="0"/>
                <w:color w:val="000000"/>
                <w:sz w:val="18"/>
                <w:szCs w:val="18"/>
                <w:highlight w:val="none"/>
                <w:u w:val="none"/>
              </w:rPr>
            </w:pPr>
          </w:p>
        </w:tc>
        <w:tc>
          <w:tcPr>
            <w:tcW w:w="94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1CD4E">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5.24</w:t>
            </w:r>
          </w:p>
        </w:tc>
        <w:tc>
          <w:tcPr>
            <w:tcW w:w="7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FCE83">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0.15</w:t>
            </w:r>
          </w:p>
        </w:tc>
      </w:tr>
      <w:tr w14:paraId="603D6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0215" w:type="dxa"/>
            <w:gridSpan w:val="14"/>
            <w:tcBorders>
              <w:top w:val="single" w:color="000000" w:themeColor="text1" w:sz="8" w:space="0"/>
              <w:left w:val="nil"/>
              <w:bottom w:val="nil"/>
              <w:right w:val="nil"/>
            </w:tcBorders>
            <w:noWrap/>
            <w:vAlign w:val="center"/>
          </w:tcPr>
          <w:p w14:paraId="485D9FD6">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788084D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29CC5AA">
      <w:pPr>
        <w:rPr>
          <w:rFonts w:hint="eastAsia" w:ascii="仿宋_GB2312" w:hAnsi="宋体" w:eastAsia="仿宋_GB2312"/>
          <w:b/>
          <w:color w:val="auto"/>
          <w:kern w:val="0"/>
          <w:sz w:val="32"/>
          <w:szCs w:val="32"/>
          <w:highlight w:val="none"/>
        </w:rPr>
        <w:sectPr>
          <w:headerReference r:id="rId8" w:type="default"/>
          <w:footerReference r:id="rId9"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b/>
          <w:color w:val="auto"/>
          <w:kern w:val="0"/>
          <w:sz w:val="32"/>
          <w:szCs w:val="32"/>
          <w:highlight w:val="none"/>
        </w:rPr>
        <w:br w:type="page"/>
      </w:r>
    </w:p>
    <w:p w14:paraId="38BE2AE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B133A5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30AD72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209207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FB176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A3910F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130751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0E73BF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CF7FC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E98803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E8A4A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3678D4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851242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73EB3B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60ED4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03933D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0"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4AC3687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一、收入支出决算总体情况说明</w:t>
      </w:r>
    </w:p>
    <w:p w14:paraId="0C65A6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2025年度收、支总计（含结转和结余）均为919.60万元。与2024年度决算相比，收支各增加51.19万元，增长5.9%，主要原因是人员经费支出增加。</w:t>
      </w:r>
    </w:p>
    <w:p w14:paraId="63AAC5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4AE3DFC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二、收入决算情况说明</w:t>
      </w:r>
    </w:p>
    <w:p w14:paraId="1346BF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本年收入合计919.60万元，其中：财政拨款收入919.60万元，占100.0%；上级补助收入0.00万元，占0.0%；事业收入0.00万元，占0.0%；经营收入0.00万元，占0.0%；附属单位上缴收入0.00万元，占0.0%；其他收入0.00万元，占0.0%。</w:t>
      </w:r>
    </w:p>
    <w:p w14:paraId="507D5E50">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713730" cy="2969895"/>
            <wp:effectExtent l="4445" t="4445" r="15875" b="1651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40EEFD5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三、支出决算情况说明</w:t>
      </w:r>
    </w:p>
    <w:p w14:paraId="35D318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2025年度本年支出合计919.60万元，其中：基本支出822.21万元，占89.4%；项目支出97.39万元，占10.6%；经营支出0.00万元，占0.0%；上缴上级支出0.00万元，占0.0%；对附属单位补助支出0.00万元，占0.0%。</w:t>
      </w:r>
    </w:p>
    <w:p w14:paraId="64125E47">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1B5A5B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AD477D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7F87A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2025年度财政拨款收、支总计（含结转和结余）均为919.60万元。与2024年度相比，财政拨款收支各增加51.19万元，增长5.9%，主要原因是人员经费支出增加。</w:t>
      </w:r>
    </w:p>
    <w:p w14:paraId="4AD310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2025年度财政拨款本年收入919.60万元，比上年增加51.19万元，增长5.9%，主要原因是人员经费支出增加；本年支出919.60万元，比上年增加51.19万元，增长5.9%，主要原因是人员经费支出增加。具体情况如下：</w:t>
      </w:r>
    </w:p>
    <w:p w14:paraId="67BA46F9">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一般公共预算财政拨款本年收入919.60万元</w:t>
      </w:r>
      <w:r>
        <w:rPr>
          <w:rFonts w:hint="eastAsia" w:ascii="Times New Roman" w:eastAsia="仿宋_GB2312"/>
          <w:b w:val="0"/>
          <w:sz w:val="32"/>
          <w:szCs w:val="32"/>
          <w:lang w:eastAsia="zh-CN"/>
        </w:rPr>
        <w:t>，</w:t>
      </w:r>
      <w:r>
        <w:rPr>
          <w:rFonts w:ascii="Times New Roman" w:eastAsia="仿宋_GB2312"/>
          <w:b w:val="0"/>
          <w:sz w:val="32"/>
          <w:szCs w:val="32"/>
        </w:rPr>
        <w:t>比上年增加51.19万元，增长5.9%，主要原因是人员经费支出增加；本年支出919.60万元，比上年增加51.19万元，增长5.9%，主要原因是人员经费支出增加。</w:t>
      </w:r>
    </w:p>
    <w:p w14:paraId="3C1D8B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政府性基金预算财政拨款本年收入0.00万元，比上年增加0.00万元，增长0.00%，主要原因是本部门无政府性基金预算；本年支出0.00万元，比上年增加0.00万元，增长0.00%，主要原因是本部门无政府性基金预算。</w:t>
      </w:r>
    </w:p>
    <w:p w14:paraId="6E53A3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国有资本经营预算财政拨款本年收入0.00万元，比上年增加0.00万元，增长0.00%，主要原因是本部门无国有资本经营预算；本年支出0.00万元，比上年增加0.00万元，增长0.00%，主要原因是本部门无国有资本经营预算。</w:t>
      </w:r>
    </w:p>
    <w:p w14:paraId="5B2D6FE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FEB3954">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14:paraId="2F21490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48D8D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本年收入919.60万元，完成年初预算的96.9%，比年初预算减少29.02万元，决算数小于预算数主要原因是厉行节约，压缩开支，减少项目支出；本年支出919.60万元，完成年初预算的96.9%，比年初预算减少29.02万元，决算数小于预算数主要原因是厉行节约，压缩开支，减少项目支出。具体情况如下：</w:t>
      </w:r>
    </w:p>
    <w:p w14:paraId="242D9C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96.9%，比年初预算减少29.02万元，主要原因是厉行节约，压缩开支，减少项目支出；支出完成年初预算的96.9%，比年初预算减少29.02万元，主要原因是厉行节约，压缩开支，减少项目支出。</w:t>
      </w:r>
    </w:p>
    <w:p w14:paraId="143563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政府性基金预算财政拨款本年收入完成年初预算的0.0%，比年初预算增加0.00万元，主要原因是本部门无政府性基金预算；支出完成年初预算的0.0%，比年初预算增加0.00万元，主要原因是本部门无政府性基金预算。</w:t>
      </w:r>
    </w:p>
    <w:p w14:paraId="33F4A4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本部门无国有资本经营预算；支出完成年初预算的0.0%，比年初预算增加0.00万元，主要原因是本部门无国有资本经营预算。</w:t>
      </w:r>
    </w:p>
    <w:p w14:paraId="525054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62CF19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15D6A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2025年度财政拨款支出919.60万元，主要用于以下方面：</w:t>
      </w:r>
    </w:p>
    <w:p w14:paraId="3DD017A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76C92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651.59万元，占70.9%，主要用于行政运行等支出；外交（类）支出0.00万元，占0.0%；国防（类）支出0.00万元，占0.0%；公共安全（类）支出0.00万元，占0.0%；教育（类）支出0.00万元，占0.0%；科学技术（类）支出0.00万元，占0.0%；文化旅游体育与传媒（类）支出0.00万元，占0.0%；社会保障和就业（类）支出188.13万元，占20.5%，主要用于职工养老保险及退休人员补贴等支出；卫生健康（类）支出26.82万元，占2.9%，主要用于在职人员医疗保险等支出；节能环保（类）支出0.00万元，占0.0%；城乡社区（类）支出0.00万元，占0.0%；农林水（类）支出0.00万元，占0.0%</w:t>
      </w:r>
      <w:r>
        <w:rPr>
          <w:rFonts w:hint="eastAsia" w:ascii="Times New Roman" w:eastAsia="仿宋_GB2312"/>
          <w:b w:val="0"/>
          <w:sz w:val="32"/>
          <w:szCs w:val="32"/>
          <w:lang w:eastAsia="zh-CN"/>
        </w:rPr>
        <w:t>；</w:t>
      </w:r>
      <w:r>
        <w:rPr>
          <w:rFonts w:ascii="Times New Roman" w:eastAsia="仿宋_GB2312"/>
          <w:b w:val="0"/>
          <w:sz w:val="32"/>
          <w:szCs w:val="32"/>
        </w:rPr>
        <w:t>交通运输（类）支出0.00万元，占0.0%；资源勘探信息等（类）支出0.00万元，占0.0%；商业服务业等（类）支出0.00万元，占0.0%；金融（类）支出0.00万元，占0.0%；援助其他地区（类）支出0.00万元，占0.0%</w:t>
      </w:r>
      <w:r>
        <w:rPr>
          <w:rFonts w:hint="eastAsia" w:ascii="Times New Roman" w:eastAsia="仿宋_GB2312"/>
          <w:b w:val="0"/>
          <w:sz w:val="32"/>
          <w:szCs w:val="32"/>
          <w:lang w:eastAsia="zh-CN"/>
        </w:rPr>
        <w:t>；</w:t>
      </w:r>
      <w:r>
        <w:rPr>
          <w:rFonts w:ascii="Times New Roman" w:eastAsia="仿宋_GB2312"/>
          <w:b w:val="0"/>
          <w:sz w:val="32"/>
          <w:szCs w:val="32"/>
        </w:rPr>
        <w:t>自然资源海洋气象等（类）支出0.00万元，占0.0%；住房保障（类）支出53.05万元，占5.8%，主要用于在职人员住房公积金等支出；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2766E1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6B1D9C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0.00%。</w:t>
      </w:r>
    </w:p>
    <w:p w14:paraId="21CAAE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494053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0DE2240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713182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2025年度财政拨款基本支出822.21万元，其中：</w:t>
      </w:r>
    </w:p>
    <w:p w14:paraId="2277C36F">
      <w:pPr>
        <w:widowControl/>
        <w:spacing w:before="0" w:beforeLines="0" w:beforeAutospacing="0" w:after="0" w:afterLines="0" w:afterAutospacing="0" w:line="360" w:lineRule="auto"/>
        <w:ind w:firstLine="640" w:firstLineChars="200"/>
        <w:jc w:val="left"/>
      </w:pPr>
      <w:r>
        <w:rPr>
          <w:rFonts w:ascii="Times New Roman" w:eastAsia="仿宋_GB2312"/>
          <w:b w:val="0"/>
          <w:sz w:val="32"/>
          <w:szCs w:val="32"/>
        </w:rPr>
        <w:t>人员经费731.94万元，主要包括基本工资、津贴补贴、奖金、绩效工资、机关事业部门基本养老保险缴费、职业年金缴费、职工基本医疗保险缴费、公务员医疗补助缴费、住房公积金、其他社会保障缴费、其他工资福利支出、退休费、生活补助、医疗费补助、其他对个人和家庭的补助支出。</w:t>
      </w:r>
    </w:p>
    <w:p w14:paraId="3AB95F2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公用经费90.27万元，主要包括</w:t>
      </w:r>
      <w:r>
        <w:rPr>
          <w:rFonts w:hint="default" w:ascii="Times New Roman" w:hAnsi="Times New Roman" w:eastAsia="仿宋_GB2312" w:cs="Times New Roman"/>
          <w:color w:val="auto"/>
          <w:kern w:val="2"/>
          <w:sz w:val="32"/>
          <w:szCs w:val="32"/>
          <w:lang w:val="zh-CN" w:eastAsia="zh-CN" w:bidi="ar-SA"/>
        </w:rPr>
        <w:t>办公费、邮电费、维修（护）费、委托业务费、工会经费、福利费、公务用车运行维护费、其他交通费用、办公设备购置</w:t>
      </w:r>
      <w:r>
        <w:rPr>
          <w:rFonts w:hint="eastAsia" w:ascii="Times New Roman" w:hAnsi="Times New Roman" w:eastAsia="仿宋_GB2312" w:cs="Times New Roman"/>
          <w:color w:val="auto"/>
          <w:kern w:val="2"/>
          <w:sz w:val="32"/>
          <w:szCs w:val="32"/>
          <w:lang w:val="zh-CN" w:eastAsia="zh-CN" w:bidi="ar-SA"/>
        </w:rPr>
        <w:t>。</w:t>
      </w:r>
    </w:p>
    <w:p w14:paraId="0040841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2764255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FD932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三公”经费财政拨款支出预算为5.39万元，支出决算为5.39万元，完成预算的100.0%，较预算增加0.00万元，增长0.0%，与预算持平；较2024年度决算减少7.00万元，降低56.5%，主要原因是厉行节约，减少公务接待经费。</w:t>
      </w:r>
    </w:p>
    <w:p w14:paraId="09569A1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49E64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2025年度因公出国（境）费支出预算为0.00万元,支出决算0.00万元。完成预算的0.0%。因公出国（境）费支出较预算增加0.00万元，增长0.0%</w:t>
      </w:r>
      <w:r>
        <w:rPr>
          <w:rFonts w:hint="eastAsia" w:ascii="Times New Roman" w:eastAsia="仿宋_GB2312"/>
          <w:b w:val="0"/>
          <w:sz w:val="32"/>
          <w:szCs w:val="32"/>
          <w:lang w:eastAsia="zh-CN"/>
        </w:rPr>
        <w:t>，</w:t>
      </w:r>
      <w:r>
        <w:rPr>
          <w:rFonts w:ascii="Times New Roman" w:eastAsia="仿宋_GB2312"/>
          <w:b w:val="0"/>
          <w:sz w:val="32"/>
          <w:szCs w:val="32"/>
        </w:rPr>
        <w:t>与预算持平；较上年增加0.00万元，增长0.00%</w:t>
      </w:r>
      <w:r>
        <w:rPr>
          <w:rFonts w:hint="eastAsia" w:ascii="Times New Roman" w:eastAsia="仿宋_GB2312"/>
          <w:b w:val="0"/>
          <w:sz w:val="32"/>
          <w:szCs w:val="32"/>
          <w:lang w:eastAsia="zh-CN"/>
        </w:rPr>
        <w:t>，</w:t>
      </w:r>
      <w:r>
        <w:rPr>
          <w:rFonts w:ascii="Times New Roman" w:eastAsia="仿宋_GB2312"/>
          <w:b w:val="0"/>
          <w:sz w:val="32"/>
          <w:szCs w:val="32"/>
        </w:rPr>
        <w:t>与2024年度决算支出持平。因公出国（境）团组0个、共0人、参加其他单位组织的因公出国（境）团组0个、共0人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14:paraId="313B93A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2025年度公务用车购置及运行维护费预算为5.24万元，支出决算5.24万元，完成预算的100.0%</w:t>
      </w:r>
      <w:r>
        <w:rPr>
          <w:rFonts w:hint="eastAsia" w:ascii="Times New Roman" w:eastAsia="仿宋_GB2312"/>
          <w:b w:val="0"/>
          <w:sz w:val="32"/>
          <w:szCs w:val="32"/>
          <w:lang w:eastAsia="zh-CN"/>
        </w:rPr>
        <w:t>，</w:t>
      </w:r>
      <w:r>
        <w:rPr>
          <w:rFonts w:ascii="Times New Roman" w:eastAsia="仿宋_GB2312"/>
          <w:b w:val="0"/>
          <w:sz w:val="32"/>
          <w:szCs w:val="32"/>
        </w:rPr>
        <w:t>较预算增加0.00万元，增长0.0%</w:t>
      </w:r>
      <w:r>
        <w:rPr>
          <w:rFonts w:hint="eastAsia" w:ascii="Times New Roman" w:eastAsia="仿宋_GB2312"/>
          <w:b w:val="0"/>
          <w:sz w:val="32"/>
          <w:szCs w:val="32"/>
          <w:lang w:eastAsia="zh-CN"/>
        </w:rPr>
        <w:t>，</w:t>
      </w:r>
      <w:r>
        <w:rPr>
          <w:rFonts w:ascii="Times New Roman" w:eastAsia="仿宋_GB2312"/>
          <w:b w:val="0"/>
          <w:sz w:val="32"/>
          <w:szCs w:val="32"/>
        </w:rPr>
        <w:t>与预算持平；较上年减少0.54万元，降低9.3%</w:t>
      </w:r>
      <w:r>
        <w:rPr>
          <w:rFonts w:hint="eastAsia" w:ascii="Times New Roman" w:eastAsia="仿宋_GB2312"/>
          <w:b w:val="0"/>
          <w:sz w:val="32"/>
          <w:szCs w:val="32"/>
          <w:lang w:eastAsia="zh-CN"/>
        </w:rPr>
        <w:t>，</w:t>
      </w:r>
      <w:r>
        <w:rPr>
          <w:rFonts w:ascii="Times New Roman" w:eastAsia="仿宋_GB2312"/>
          <w:b w:val="0"/>
          <w:sz w:val="32"/>
          <w:szCs w:val="32"/>
        </w:rPr>
        <w:t>主要原因是厉行节约，减少公务用车运行维护费。其中：</w:t>
      </w:r>
    </w:p>
    <w:p w14:paraId="7917D5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2025年度公务用车购置量0辆，发生“公务用车购置”经费支出0.00万元。公务用车购置费支出较预算增加0.00万元，增长0.0%</w:t>
      </w:r>
      <w:r>
        <w:rPr>
          <w:rFonts w:hint="eastAsia" w:ascii="Times New Roman" w:eastAsia="仿宋_GB2312"/>
          <w:b w:val="0"/>
          <w:sz w:val="32"/>
          <w:szCs w:val="32"/>
          <w:lang w:eastAsia="zh-CN"/>
        </w:rPr>
        <w:t>，</w:t>
      </w:r>
      <w:r>
        <w:rPr>
          <w:rFonts w:ascii="Times New Roman" w:eastAsia="仿宋_GB2312"/>
          <w:b w:val="0"/>
          <w:sz w:val="32"/>
          <w:szCs w:val="32"/>
        </w:rPr>
        <w:t>与预算持平；较上年增加0.00万元，增长0.00%</w:t>
      </w:r>
      <w:r>
        <w:rPr>
          <w:rFonts w:hint="eastAsia" w:ascii="Times New Roman" w:eastAsia="仿宋_GB2312"/>
          <w:b w:val="0"/>
          <w:sz w:val="32"/>
          <w:szCs w:val="32"/>
          <w:lang w:eastAsia="zh-CN"/>
        </w:rPr>
        <w:t>，</w:t>
      </w:r>
      <w:r>
        <w:rPr>
          <w:rFonts w:ascii="Times New Roman" w:eastAsia="仿宋_GB2312"/>
          <w:b w:val="0"/>
          <w:sz w:val="32"/>
          <w:szCs w:val="32"/>
        </w:rPr>
        <w:t>与2024年度决算支出持平。</w:t>
      </w:r>
    </w:p>
    <w:p w14:paraId="3114C47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公务用车运行维护费支出5.24万元：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w:t>
      </w:r>
      <w:r>
        <w:rPr>
          <w:rFonts w:hint="eastAsia" w:ascii="Times New Roman" w:eastAsia="仿宋_GB2312"/>
          <w:b w:val="0"/>
          <w:sz w:val="32"/>
          <w:szCs w:val="32"/>
          <w:lang w:eastAsia="zh-CN"/>
        </w:rPr>
        <w:t>部门</w:t>
      </w:r>
      <w:r>
        <w:rPr>
          <w:rFonts w:ascii="Times New Roman" w:eastAsia="仿宋_GB2312"/>
          <w:b w:val="0"/>
          <w:sz w:val="32"/>
          <w:szCs w:val="32"/>
        </w:rPr>
        <w:t>公务用车保有量4辆，发生运行维护费支出5.24万元。公车运行维护费支出较预算增加0.00万元，增长0.0%</w:t>
      </w:r>
      <w:r>
        <w:rPr>
          <w:rFonts w:hint="eastAsia" w:ascii="Times New Roman" w:eastAsia="仿宋_GB2312"/>
          <w:b w:val="0"/>
          <w:sz w:val="32"/>
          <w:szCs w:val="32"/>
          <w:lang w:eastAsia="zh-CN"/>
        </w:rPr>
        <w:t>，</w:t>
      </w:r>
      <w:r>
        <w:rPr>
          <w:rFonts w:ascii="Times New Roman" w:eastAsia="仿宋_GB2312"/>
          <w:b w:val="0"/>
          <w:sz w:val="32"/>
          <w:szCs w:val="32"/>
        </w:rPr>
        <w:t>与预算持平；较上年减少0.54万元，降低9.3%，主要原因是厉行节约，减少公务用车运行维护费。</w:t>
      </w:r>
    </w:p>
    <w:p w14:paraId="3E3ABA3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2025年度公务接待费支出预算为0.15万元，支出决算0.15万元，完成预算的100.0%。公务接待费支出较预算增加0.00万元，增长0.0%</w:t>
      </w:r>
      <w:r>
        <w:rPr>
          <w:rFonts w:hint="eastAsia" w:ascii="Times New Roman" w:eastAsia="仿宋_GB2312"/>
          <w:b w:val="0"/>
          <w:sz w:val="32"/>
          <w:szCs w:val="32"/>
          <w:lang w:eastAsia="zh-CN"/>
        </w:rPr>
        <w:t>，</w:t>
      </w:r>
      <w:r>
        <w:rPr>
          <w:rFonts w:ascii="Times New Roman" w:eastAsia="仿宋_GB2312"/>
          <w:b w:val="0"/>
          <w:sz w:val="32"/>
          <w:szCs w:val="32"/>
        </w:rPr>
        <w:t>与预算持平；较上年度减少6.46万元，降低97.7%</w:t>
      </w:r>
      <w:r>
        <w:rPr>
          <w:rFonts w:hint="eastAsia" w:ascii="Times New Roman" w:eastAsia="仿宋_GB2312"/>
          <w:b w:val="0"/>
          <w:sz w:val="32"/>
          <w:szCs w:val="32"/>
          <w:lang w:eastAsia="zh-CN"/>
        </w:rPr>
        <w:t>，</w:t>
      </w:r>
      <w:r>
        <w:rPr>
          <w:rFonts w:ascii="Times New Roman" w:eastAsia="仿宋_GB2312"/>
          <w:b w:val="0"/>
          <w:sz w:val="32"/>
          <w:szCs w:val="32"/>
        </w:rPr>
        <w:t>主要原因是厉行节约，减少公务接待经费。本年度共发生公务接待1批次、15人次。</w:t>
      </w:r>
    </w:p>
    <w:p w14:paraId="49C21BE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2E3BA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2025年度机关运行经费支出90.27万元，较2024年度减少7.44万元，降低7.6%。主要原因是厉行节约，减少经费支出。</w:t>
      </w:r>
    </w:p>
    <w:p w14:paraId="19671DD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006BA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政府采购支出总额2.60万元，从采购类型来看，政府采购货物支出0.60万元、政府采购工程支出0.00万元、政府采购服务支出2.00万元。授予中小企业合同金额2.60万元，占政府采购支出总额的100.0%，其中授予小微企业合同金额2.60万元，占政府采购支出总额的100.0%。</w:t>
      </w:r>
    </w:p>
    <w:p w14:paraId="39CACB1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714C8B7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部门</w:t>
      </w:r>
      <w:r>
        <w:rPr>
          <w:rFonts w:ascii="Times New Roman" w:eastAsia="仿宋_GB2312"/>
          <w:b w:val="0"/>
          <w:sz w:val="32"/>
          <w:szCs w:val="32"/>
        </w:rPr>
        <w:t>共有车辆4辆，比上年减少1辆，主要是无偿划拨至机关事务管理局。其中，副部（省）级及以上领导用车0辆，主要负责人用车0辆，机要通信用车1辆，应急保障用车3辆，执法执勤用车0辆，特种专业技术用车0辆，离退休干部用车0辆，其他用车0辆，单位价值100万元（含）以上设备（不含车辆）0台（套）。</w:t>
      </w:r>
    </w:p>
    <w:p w14:paraId="7FCB22D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44DAD74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72AFC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部门</w:t>
      </w:r>
      <w:r>
        <w:rPr>
          <w:rFonts w:ascii="Times New Roman" w:eastAsia="仿宋_GB2312"/>
          <w:b w:val="0"/>
          <w:sz w:val="32"/>
          <w:szCs w:val="32"/>
        </w:rPr>
        <w:t>组织对2025年度本级预算项目支出全面开展绩效自评，共涉及资金97.39万元（决算金额）。其中，一般公共预算项目9个，涉及资金97.39万元，占一般公共预算项目支出总额的100%；政府性基金预算项目0个，涉及资金0万元，占政府性基金预算项目支出总额的0%；国有资本经营预算项目0个，涉及资金0万元，占国有资本经营预算项目支出总额的0%。</w:t>
      </w:r>
    </w:p>
    <w:p w14:paraId="146CA6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代表经费、代表之家（站）活动费等2个项目开展了部门重点评价，涉及一般公共预算支出26.37万元，政府性基金预算支出0万元，国有资本经营预算支出0万元，从评价情况来看，项目总体完成良好，资金绩效目标明确，预算编制合理，项目和资金管理较为落实，整体效果良好。</w:t>
      </w:r>
    </w:p>
    <w:p w14:paraId="6238A83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28A0BE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在今年部门决算公开中反映代表订报刊杂志费、代表经费等9个项目绩效自评结果。</w:t>
      </w:r>
    </w:p>
    <w:p w14:paraId="2DF4BBE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代表订报刊杂志费项目绩效自评情况：根据年初设定的绩效目标，代表订报刊杂志费项目绩效自评得分为98分（绩效自评表附后）。全年预算数为8.51万元，执行数为8.51万元，完成预算的100%。项目绩效目标完成情况：为200名代表订阅《中国人大》、《公民与法治》，提高代表履职能力。发现的主要问题及原因是：对订阅成本估算不准，导致订阅标准实际完成值小于预期指标值；下一步改进措施：加强对项目工作的精细化管理，严格按照项目规范要求，专款专用，确保项目工作顺利开展。</w:t>
      </w:r>
    </w:p>
    <w:tbl>
      <w:tblPr>
        <w:tblStyle w:val="11"/>
        <w:tblW w:w="9315" w:type="dxa"/>
        <w:tblInd w:w="-4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275"/>
        <w:gridCol w:w="1470"/>
        <w:gridCol w:w="1185"/>
        <w:gridCol w:w="975"/>
        <w:gridCol w:w="930"/>
        <w:gridCol w:w="1095"/>
        <w:gridCol w:w="1080"/>
        <w:gridCol w:w="1305"/>
      </w:tblGrid>
      <w:tr w14:paraId="739A3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trPr>
        <w:tc>
          <w:tcPr>
            <w:tcW w:w="9315" w:type="dxa"/>
            <w:gridSpan w:val="8"/>
            <w:tcBorders>
              <w:top w:val="nil"/>
              <w:left w:val="nil"/>
              <w:bottom w:val="nil"/>
              <w:right w:val="nil"/>
            </w:tcBorders>
            <w:shd w:val="clear" w:color="auto" w:fill="auto"/>
            <w:noWrap/>
            <w:tcMar>
              <w:top w:w="15" w:type="dxa"/>
              <w:left w:w="15" w:type="dxa"/>
              <w:right w:w="15" w:type="dxa"/>
            </w:tcMar>
            <w:vAlign w:val="center"/>
          </w:tcPr>
          <w:p w14:paraId="2E03AD02">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区级部门预算项目绩效自评表</w:t>
            </w:r>
          </w:p>
        </w:tc>
      </w:tr>
      <w:tr w14:paraId="316FC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8" w:hRule="atLeast"/>
        </w:trPr>
        <w:tc>
          <w:tcPr>
            <w:tcW w:w="9315" w:type="dxa"/>
            <w:gridSpan w:val="8"/>
            <w:tcBorders>
              <w:top w:val="nil"/>
              <w:left w:val="nil"/>
              <w:bottom w:val="nil"/>
              <w:right w:val="nil"/>
            </w:tcBorders>
            <w:shd w:val="clear" w:color="auto" w:fill="auto"/>
            <w:noWrap/>
            <w:tcMar>
              <w:top w:w="15" w:type="dxa"/>
              <w:left w:w="15" w:type="dxa"/>
              <w:right w:w="15" w:type="dxa"/>
            </w:tcMar>
            <w:vAlign w:val="bottom"/>
          </w:tcPr>
          <w:p w14:paraId="370542F5">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14:paraId="03E59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4" w:hRule="atLeast"/>
        </w:trPr>
        <w:tc>
          <w:tcPr>
            <w:tcW w:w="1275" w:type="dxa"/>
            <w:tcBorders>
              <w:top w:val="nil"/>
              <w:left w:val="nil"/>
              <w:bottom w:val="nil"/>
              <w:right w:val="nil"/>
            </w:tcBorders>
            <w:shd w:val="clear" w:color="auto" w:fill="auto"/>
            <w:noWrap/>
            <w:tcMar>
              <w:top w:w="15" w:type="dxa"/>
              <w:left w:w="15" w:type="dxa"/>
              <w:right w:w="15" w:type="dxa"/>
            </w:tcMar>
            <w:vAlign w:val="center"/>
          </w:tcPr>
          <w:p w14:paraId="3C0522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3630" w:type="dxa"/>
            <w:gridSpan w:val="3"/>
            <w:tcBorders>
              <w:top w:val="nil"/>
              <w:left w:val="nil"/>
              <w:bottom w:val="nil"/>
              <w:right w:val="nil"/>
            </w:tcBorders>
            <w:shd w:val="clear" w:color="auto" w:fill="auto"/>
            <w:noWrap/>
            <w:tcMar>
              <w:top w:w="15" w:type="dxa"/>
              <w:left w:w="15" w:type="dxa"/>
              <w:right w:w="15" w:type="dxa"/>
            </w:tcMar>
            <w:vAlign w:val="center"/>
          </w:tcPr>
          <w:p w14:paraId="60F4046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石家庄市鹿泉区人民代表大会常务委员会</w:t>
            </w:r>
          </w:p>
        </w:tc>
        <w:tc>
          <w:tcPr>
            <w:tcW w:w="930" w:type="dxa"/>
            <w:tcBorders>
              <w:top w:val="nil"/>
              <w:left w:val="nil"/>
              <w:bottom w:val="nil"/>
              <w:right w:val="nil"/>
            </w:tcBorders>
            <w:shd w:val="clear" w:color="auto" w:fill="auto"/>
            <w:noWrap/>
            <w:tcMar>
              <w:top w:w="15" w:type="dxa"/>
              <w:left w:w="15" w:type="dxa"/>
              <w:right w:w="15" w:type="dxa"/>
            </w:tcMar>
            <w:vAlign w:val="center"/>
          </w:tcPr>
          <w:p w14:paraId="6856BE66">
            <w:pPr>
              <w:jc w:val="center"/>
              <w:rPr>
                <w:rFonts w:hint="eastAsia" w:ascii="宋体" w:hAnsi="宋体" w:eastAsia="宋体" w:cs="宋体"/>
                <w:i w:val="0"/>
                <w:color w:val="000000"/>
                <w:sz w:val="20"/>
                <w:szCs w:val="20"/>
                <w:u w:val="none"/>
              </w:rPr>
            </w:pPr>
          </w:p>
        </w:tc>
        <w:tc>
          <w:tcPr>
            <w:tcW w:w="1095" w:type="dxa"/>
            <w:tcBorders>
              <w:top w:val="nil"/>
              <w:left w:val="nil"/>
              <w:bottom w:val="nil"/>
              <w:right w:val="nil"/>
            </w:tcBorders>
            <w:shd w:val="clear" w:color="auto" w:fill="auto"/>
            <w:noWrap/>
            <w:tcMar>
              <w:top w:w="15" w:type="dxa"/>
              <w:left w:w="15" w:type="dxa"/>
              <w:right w:w="15" w:type="dxa"/>
            </w:tcMar>
            <w:vAlign w:val="center"/>
          </w:tcPr>
          <w:p w14:paraId="007FE9AF">
            <w:pPr>
              <w:jc w:val="center"/>
              <w:rPr>
                <w:rFonts w:hint="eastAsia" w:ascii="宋体" w:hAnsi="宋体" w:eastAsia="宋体" w:cs="宋体"/>
                <w:i w:val="0"/>
                <w:color w:val="000000"/>
                <w:sz w:val="20"/>
                <w:szCs w:val="20"/>
                <w:u w:val="none"/>
              </w:rPr>
            </w:pPr>
          </w:p>
        </w:tc>
        <w:tc>
          <w:tcPr>
            <w:tcW w:w="2385" w:type="dxa"/>
            <w:gridSpan w:val="2"/>
            <w:tcBorders>
              <w:top w:val="nil"/>
              <w:left w:val="nil"/>
              <w:bottom w:val="nil"/>
              <w:right w:val="nil"/>
            </w:tcBorders>
            <w:shd w:val="clear" w:color="auto" w:fill="auto"/>
            <w:noWrap/>
            <w:tcMar>
              <w:top w:w="15" w:type="dxa"/>
              <w:left w:w="15" w:type="dxa"/>
              <w:right w:w="15" w:type="dxa"/>
            </w:tcMar>
            <w:vAlign w:val="center"/>
          </w:tcPr>
          <w:p w14:paraId="784B257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603C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1" w:hRule="atLeast"/>
        </w:trPr>
        <w:tc>
          <w:tcPr>
            <w:tcW w:w="127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BEEE77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27"/>
                <w:lang w:val="en-US" w:eastAsia="zh-CN" w:bidi="ar"/>
              </w:rPr>
              <w:t>基本情况</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CAA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38E0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2025年代表订报刊杂志</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5D2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4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6D7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101001 - 石家庄市鹿泉区人民代表大会常务委员会本级</w:t>
            </w:r>
          </w:p>
        </w:tc>
      </w:tr>
      <w:tr w14:paraId="4923D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3" w:hRule="atLeast"/>
        </w:trPr>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123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6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DED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905"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E70CE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75"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42ACA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B88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252FE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6"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02192">
            <w:pPr>
              <w:jc w:val="center"/>
              <w:rPr>
                <w:rFonts w:hint="eastAsia" w:ascii="宋体" w:hAnsi="宋体" w:eastAsia="宋体" w:cs="宋体"/>
                <w:i w:val="0"/>
                <w:color w:val="000000"/>
                <w:sz w:val="20"/>
                <w:szCs w:val="20"/>
                <w:u w:val="none"/>
              </w:rPr>
            </w:pPr>
          </w:p>
        </w:tc>
        <w:tc>
          <w:tcPr>
            <w:tcW w:w="147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F18655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EB052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8.509740</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BA8B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FFC2B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8.509740</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DB16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56D3F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8.509740</w:t>
            </w:r>
          </w:p>
        </w:tc>
        <w:tc>
          <w:tcPr>
            <w:tcW w:w="130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E8AD0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45435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1"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230B4">
            <w:pPr>
              <w:jc w:val="center"/>
              <w:rPr>
                <w:rFonts w:hint="eastAsia" w:ascii="宋体" w:hAnsi="宋体" w:eastAsia="宋体" w:cs="宋体"/>
                <w:i w:val="0"/>
                <w:color w:val="000000"/>
                <w:sz w:val="20"/>
                <w:szCs w:val="20"/>
                <w:u w:val="none"/>
              </w:rPr>
            </w:pPr>
          </w:p>
        </w:tc>
        <w:tc>
          <w:tcPr>
            <w:tcW w:w="147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7D2C10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50B63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8.509740</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D528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9950E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8.509740</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CF05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CC73D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8.509740</w:t>
            </w:r>
          </w:p>
        </w:tc>
        <w:tc>
          <w:tcPr>
            <w:tcW w:w="130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9AB1E86">
            <w:pPr>
              <w:jc w:val="center"/>
              <w:rPr>
                <w:rFonts w:hint="eastAsia" w:ascii="宋体" w:hAnsi="宋体" w:eastAsia="宋体" w:cs="宋体"/>
                <w:i w:val="0"/>
                <w:color w:val="000000"/>
                <w:sz w:val="20"/>
                <w:szCs w:val="20"/>
                <w:u w:val="none"/>
              </w:rPr>
            </w:pPr>
          </w:p>
        </w:tc>
      </w:tr>
      <w:tr w14:paraId="36CFD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9"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0A344">
            <w:pPr>
              <w:jc w:val="center"/>
              <w:rPr>
                <w:rFonts w:hint="eastAsia" w:ascii="宋体" w:hAnsi="宋体" w:eastAsia="宋体" w:cs="宋体"/>
                <w:i w:val="0"/>
                <w:color w:val="000000"/>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CCAE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8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3C323">
            <w:pPr>
              <w:jc w:val="left"/>
              <w:rPr>
                <w:rFonts w:hint="default" w:ascii="Calibri" w:hAnsi="Calibri" w:eastAsia="宋体" w:cs="Calibri"/>
                <w:i w:val="0"/>
                <w:color w:val="000000"/>
                <w:sz w:val="20"/>
                <w:szCs w:val="20"/>
                <w:u w:val="none"/>
              </w:rPr>
            </w:pPr>
          </w:p>
        </w:tc>
        <w:tc>
          <w:tcPr>
            <w:tcW w:w="97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8D75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3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4D31D">
            <w:pPr>
              <w:jc w:val="left"/>
              <w:rPr>
                <w:rFonts w:hint="eastAsia" w:ascii="宋体" w:hAnsi="宋体" w:eastAsia="宋体" w:cs="宋体"/>
                <w:i w:val="0"/>
                <w:color w:val="000000"/>
                <w:sz w:val="20"/>
                <w:szCs w:val="20"/>
                <w:u w:val="none"/>
              </w:rPr>
            </w:pPr>
          </w:p>
        </w:tc>
        <w:tc>
          <w:tcPr>
            <w:tcW w:w="109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47B0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48839">
            <w:pPr>
              <w:jc w:val="left"/>
              <w:rPr>
                <w:rFonts w:hint="eastAsia" w:ascii="宋体" w:hAnsi="宋体" w:eastAsia="宋体" w:cs="宋体"/>
                <w:i w:val="0"/>
                <w:color w:val="000000"/>
                <w:sz w:val="20"/>
                <w:szCs w:val="20"/>
                <w:u w:val="none"/>
              </w:rPr>
            </w:pPr>
          </w:p>
        </w:tc>
        <w:tc>
          <w:tcPr>
            <w:tcW w:w="130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36B9ED8">
            <w:pPr>
              <w:jc w:val="center"/>
              <w:rPr>
                <w:rFonts w:hint="eastAsia" w:ascii="宋体" w:hAnsi="宋体" w:eastAsia="宋体" w:cs="宋体"/>
                <w:i w:val="0"/>
                <w:color w:val="000000"/>
                <w:sz w:val="20"/>
                <w:szCs w:val="20"/>
                <w:u w:val="none"/>
              </w:rPr>
            </w:pPr>
          </w:p>
        </w:tc>
      </w:tr>
      <w:tr w14:paraId="6E9E7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exact"/>
        </w:trPr>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F95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6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0AA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26C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155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332F1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2" w:hRule="exac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F0B75">
            <w:pPr>
              <w:jc w:val="center"/>
              <w:rPr>
                <w:rFonts w:hint="eastAsia" w:ascii="宋体" w:hAnsi="宋体" w:eastAsia="宋体" w:cs="宋体"/>
                <w:i w:val="0"/>
                <w:color w:val="000000"/>
                <w:sz w:val="20"/>
                <w:szCs w:val="20"/>
                <w:u w:val="none"/>
              </w:rPr>
            </w:pPr>
          </w:p>
        </w:tc>
        <w:tc>
          <w:tcPr>
            <w:tcW w:w="36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67D1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为200名代表订阅《中国人大》、《公民与法治》，提高代表履职能力。</w:t>
            </w: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5580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均完成订阅</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D9C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1D80E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2"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D9C79">
            <w:pPr>
              <w:jc w:val="center"/>
              <w:rPr>
                <w:rFonts w:hint="eastAsia" w:ascii="宋体" w:hAnsi="宋体" w:eastAsia="宋体" w:cs="宋体"/>
                <w:i w:val="0"/>
                <w:color w:val="000000"/>
                <w:sz w:val="20"/>
                <w:szCs w:val="20"/>
                <w:u w:val="none"/>
              </w:rPr>
            </w:pPr>
          </w:p>
        </w:tc>
        <w:tc>
          <w:tcPr>
            <w:tcW w:w="36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6F9E4">
            <w:pPr>
              <w:jc w:val="left"/>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DBE17">
            <w:pPr>
              <w:jc w:val="center"/>
              <w:rPr>
                <w:rFonts w:hint="eastAsia" w:ascii="宋体" w:hAnsi="宋体" w:eastAsia="宋体" w:cs="宋体"/>
                <w:i w:val="0"/>
                <w:color w:val="000000"/>
                <w:sz w:val="20"/>
                <w:szCs w:val="20"/>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09D50">
            <w:pPr>
              <w:jc w:val="center"/>
              <w:rPr>
                <w:rFonts w:hint="eastAsia" w:ascii="宋体" w:hAnsi="宋体" w:eastAsia="宋体" w:cs="宋体"/>
                <w:i w:val="0"/>
                <w:color w:val="000000"/>
                <w:sz w:val="20"/>
                <w:szCs w:val="20"/>
                <w:u w:val="none"/>
              </w:rPr>
            </w:pPr>
          </w:p>
        </w:tc>
      </w:tr>
      <w:tr w14:paraId="17A12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2"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74CFF">
            <w:pPr>
              <w:jc w:val="center"/>
              <w:rPr>
                <w:rFonts w:hint="eastAsia" w:ascii="宋体" w:hAnsi="宋体" w:eastAsia="宋体" w:cs="宋体"/>
                <w:i w:val="0"/>
                <w:color w:val="000000"/>
                <w:sz w:val="20"/>
                <w:szCs w:val="20"/>
                <w:u w:val="none"/>
              </w:rPr>
            </w:pPr>
          </w:p>
        </w:tc>
        <w:tc>
          <w:tcPr>
            <w:tcW w:w="36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7BAA1">
            <w:pPr>
              <w:jc w:val="left"/>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EBFBE">
            <w:pPr>
              <w:jc w:val="center"/>
              <w:rPr>
                <w:rFonts w:hint="eastAsia" w:ascii="宋体" w:hAnsi="宋体" w:eastAsia="宋体" w:cs="宋体"/>
                <w:i w:val="0"/>
                <w:color w:val="000000"/>
                <w:sz w:val="20"/>
                <w:szCs w:val="20"/>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3F02D">
            <w:pPr>
              <w:jc w:val="center"/>
              <w:rPr>
                <w:rFonts w:hint="eastAsia" w:ascii="宋体" w:hAnsi="宋体" w:eastAsia="宋体" w:cs="宋体"/>
                <w:i w:val="0"/>
                <w:color w:val="000000"/>
                <w:sz w:val="20"/>
                <w:szCs w:val="20"/>
                <w:u w:val="none"/>
              </w:rPr>
            </w:pPr>
          </w:p>
        </w:tc>
      </w:tr>
      <w:tr w14:paraId="7CF07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1" w:hRule="atLeast"/>
        </w:trPr>
        <w:tc>
          <w:tcPr>
            <w:tcW w:w="127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AB126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27"/>
                <w:lang w:val="en-US" w:eastAsia="zh-CN" w:bidi="ar"/>
              </w:rPr>
              <w:t>年度绩效指标完成情况</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20A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A25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138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115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8B6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C66F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6CBF0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3" w:hRule="atLeast"/>
        </w:trPr>
        <w:tc>
          <w:tcPr>
            <w:tcW w:w="127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3537817">
            <w:pPr>
              <w:jc w:val="center"/>
              <w:rPr>
                <w:rFonts w:hint="eastAsia" w:ascii="宋体" w:hAnsi="宋体" w:eastAsia="宋体" w:cs="宋体"/>
                <w:i w:val="0"/>
                <w:color w:val="000000"/>
                <w:sz w:val="20"/>
                <w:szCs w:val="20"/>
                <w:u w:val="none"/>
              </w:rPr>
            </w:pPr>
          </w:p>
        </w:tc>
        <w:tc>
          <w:tcPr>
            <w:tcW w:w="1470"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1FD0A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18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B3D0E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DFB6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订阅数量</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BA3F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r>
              <w:rPr>
                <w:rFonts w:hint="eastAsia" w:ascii="宋体" w:hAnsi="宋体" w:eastAsia="宋体" w:cs="宋体"/>
                <w:i w:val="0"/>
                <w:color w:val="000000"/>
                <w:kern w:val="0"/>
                <w:sz w:val="22"/>
                <w:szCs w:val="22"/>
                <w:u w:val="none"/>
                <w:lang w:val="en-US" w:eastAsia="zh-CN" w:bidi="ar"/>
              </w:rPr>
              <w:t>份</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F9E2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200份</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AC7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0870E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127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ABC398E">
            <w:pPr>
              <w:jc w:val="center"/>
              <w:rPr>
                <w:rFonts w:hint="eastAsia" w:ascii="宋体" w:hAnsi="宋体" w:eastAsia="宋体" w:cs="宋体"/>
                <w:i w:val="0"/>
                <w:color w:val="000000"/>
                <w:sz w:val="20"/>
                <w:szCs w:val="20"/>
                <w:u w:val="none"/>
              </w:rPr>
            </w:pPr>
          </w:p>
        </w:tc>
        <w:tc>
          <w:tcPr>
            <w:tcW w:w="14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058F367">
            <w:pPr>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221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C9CF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订阅完成率</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CDE0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318D5">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A01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74393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127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46D4762">
            <w:pPr>
              <w:jc w:val="center"/>
              <w:rPr>
                <w:rFonts w:hint="eastAsia" w:ascii="宋体" w:hAnsi="宋体" w:eastAsia="宋体" w:cs="宋体"/>
                <w:i w:val="0"/>
                <w:color w:val="000000"/>
                <w:sz w:val="20"/>
                <w:szCs w:val="20"/>
                <w:u w:val="none"/>
              </w:rPr>
            </w:pPr>
          </w:p>
        </w:tc>
        <w:tc>
          <w:tcPr>
            <w:tcW w:w="14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C76D917">
            <w:pPr>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052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45C6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订阅完成及时率</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820A6">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CFDF1">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EC5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37DE0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127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9C59234">
            <w:pPr>
              <w:jc w:val="center"/>
              <w:rPr>
                <w:rFonts w:hint="eastAsia" w:ascii="宋体" w:hAnsi="宋体" w:eastAsia="宋体" w:cs="宋体"/>
                <w:i w:val="0"/>
                <w:color w:val="000000"/>
                <w:sz w:val="20"/>
                <w:szCs w:val="20"/>
                <w:u w:val="none"/>
              </w:rPr>
            </w:pPr>
          </w:p>
        </w:tc>
        <w:tc>
          <w:tcPr>
            <w:tcW w:w="14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AA6492D">
            <w:pPr>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E70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2A03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订阅标准</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6FD8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w:t>
            </w:r>
            <w:r>
              <w:rPr>
                <w:rStyle w:val="27"/>
                <w:lang w:val="en-US" w:eastAsia="zh-CN" w:bidi="ar"/>
              </w:rPr>
              <w:t>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B437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425.5</w:t>
            </w:r>
            <w:r>
              <w:rPr>
                <w:rStyle w:val="27"/>
                <w:lang w:val="en-US" w:eastAsia="zh-CN" w:bidi="ar"/>
              </w:rPr>
              <w:t>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C99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r>
      <w:tr w14:paraId="0B2A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2" w:hRule="atLeast"/>
        </w:trPr>
        <w:tc>
          <w:tcPr>
            <w:tcW w:w="127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F5BF7C4">
            <w:pPr>
              <w:jc w:val="center"/>
              <w:rPr>
                <w:rFonts w:hint="eastAsia" w:ascii="宋体" w:hAnsi="宋体" w:eastAsia="宋体" w:cs="宋体"/>
                <w:i w:val="0"/>
                <w:color w:val="000000"/>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C63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080D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2631F">
            <w:pPr>
              <w:jc w:val="center"/>
              <w:rPr>
                <w:rFonts w:hint="eastAsia" w:ascii="宋体" w:hAnsi="宋体" w:eastAsia="宋体" w:cs="宋体"/>
                <w:i w:val="0"/>
                <w:color w:val="000000"/>
                <w:sz w:val="20"/>
                <w:szCs w:val="20"/>
                <w:u w:val="none"/>
              </w:rPr>
            </w:pPr>
          </w:p>
        </w:tc>
        <w:tc>
          <w:tcPr>
            <w:tcW w:w="109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5B106B1">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16ABD3C">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244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CB7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1" w:hRule="atLeast"/>
        </w:trPr>
        <w:tc>
          <w:tcPr>
            <w:tcW w:w="127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17ABE81">
            <w:pPr>
              <w:jc w:val="center"/>
              <w:rPr>
                <w:rFonts w:hint="eastAsia" w:ascii="宋体" w:hAnsi="宋体" w:eastAsia="宋体" w:cs="宋体"/>
                <w:i w:val="0"/>
                <w:color w:val="000000"/>
                <w:sz w:val="20"/>
                <w:szCs w:val="20"/>
                <w:u w:val="none"/>
              </w:rPr>
            </w:pPr>
          </w:p>
        </w:tc>
        <w:tc>
          <w:tcPr>
            <w:tcW w:w="1470"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0B4488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18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EB003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905"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ACF1F5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履职能力提升度</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6669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有效提升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72F3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有效提升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8EB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14:paraId="011DD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1" w:hRule="atLeast"/>
        </w:trPr>
        <w:tc>
          <w:tcPr>
            <w:tcW w:w="127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03D24D7">
            <w:pPr>
              <w:jc w:val="center"/>
              <w:rPr>
                <w:rFonts w:hint="eastAsia" w:ascii="宋体" w:hAnsi="宋体" w:eastAsia="宋体" w:cs="宋体"/>
                <w:i w:val="0"/>
                <w:color w:val="000000"/>
                <w:sz w:val="20"/>
                <w:szCs w:val="20"/>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37E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8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A3DEF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0226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代表满意度</w:t>
            </w:r>
          </w:p>
        </w:tc>
        <w:tc>
          <w:tcPr>
            <w:tcW w:w="109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0F3B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17F64">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EC8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3CFE6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127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2F63F32">
            <w:pPr>
              <w:jc w:val="center"/>
              <w:rPr>
                <w:rFonts w:hint="eastAsia" w:ascii="宋体" w:hAnsi="宋体" w:eastAsia="宋体" w:cs="宋体"/>
                <w:i w:val="0"/>
                <w:color w:val="000000"/>
                <w:sz w:val="20"/>
                <w:szCs w:val="20"/>
                <w:u w:val="none"/>
              </w:rPr>
            </w:pPr>
          </w:p>
        </w:tc>
        <w:tc>
          <w:tcPr>
            <w:tcW w:w="673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8AC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D6878">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w:t>
            </w:r>
          </w:p>
        </w:tc>
      </w:tr>
      <w:tr w14:paraId="4476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2" w:hRule="atLeast"/>
        </w:trPr>
        <w:tc>
          <w:tcPr>
            <w:tcW w:w="127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C9FE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Style w:val="27"/>
                <w:lang w:val="en-US" w:eastAsia="zh-CN" w:bidi="ar"/>
              </w:rPr>
              <w:t>存在问题、原因及下一步整改</w:t>
            </w:r>
          </w:p>
        </w:tc>
        <w:tc>
          <w:tcPr>
            <w:tcW w:w="80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2102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对订阅成本估算不准，导致订阅标准实际完成值小于预期指标值，今后应加强对项目工作的精细化管理，严格按照项目规范要求，专款专用，确保项目工作顺利开展。</w:t>
            </w:r>
          </w:p>
        </w:tc>
      </w:tr>
      <w:tr w14:paraId="61015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8" w:hRule="atLeast"/>
        </w:trPr>
        <w:tc>
          <w:tcPr>
            <w:tcW w:w="1275" w:type="dxa"/>
            <w:tcBorders>
              <w:top w:val="nil"/>
              <w:left w:val="nil"/>
              <w:bottom w:val="nil"/>
              <w:right w:val="nil"/>
            </w:tcBorders>
            <w:shd w:val="clear" w:color="auto" w:fill="auto"/>
            <w:noWrap/>
            <w:tcMar>
              <w:top w:w="15" w:type="dxa"/>
              <w:left w:w="15" w:type="dxa"/>
              <w:right w:w="15" w:type="dxa"/>
            </w:tcMar>
            <w:vAlign w:val="center"/>
          </w:tcPr>
          <w:p w14:paraId="1CFEDE8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w:t>
            </w:r>
          </w:p>
        </w:tc>
        <w:tc>
          <w:tcPr>
            <w:tcW w:w="1470" w:type="dxa"/>
            <w:tcBorders>
              <w:top w:val="nil"/>
              <w:left w:val="nil"/>
              <w:bottom w:val="nil"/>
              <w:right w:val="nil"/>
            </w:tcBorders>
            <w:shd w:val="clear" w:color="auto" w:fill="auto"/>
            <w:noWrap/>
            <w:tcMar>
              <w:top w:w="15" w:type="dxa"/>
              <w:left w:w="15" w:type="dxa"/>
              <w:right w:w="15" w:type="dxa"/>
            </w:tcMar>
            <w:vAlign w:val="center"/>
          </w:tcPr>
          <w:p w14:paraId="0FFC2E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苑陶</w:t>
            </w:r>
          </w:p>
        </w:tc>
        <w:tc>
          <w:tcPr>
            <w:tcW w:w="1185" w:type="dxa"/>
            <w:tcBorders>
              <w:top w:val="nil"/>
              <w:left w:val="nil"/>
              <w:bottom w:val="nil"/>
              <w:right w:val="nil"/>
            </w:tcBorders>
            <w:shd w:val="clear" w:color="auto" w:fill="auto"/>
            <w:noWrap/>
            <w:tcMar>
              <w:top w:w="15" w:type="dxa"/>
              <w:left w:w="15" w:type="dxa"/>
              <w:right w:w="15" w:type="dxa"/>
            </w:tcMar>
            <w:vAlign w:val="center"/>
          </w:tcPr>
          <w:p w14:paraId="3A105F17">
            <w:pPr>
              <w:jc w:val="center"/>
              <w:rPr>
                <w:rFonts w:hint="eastAsia" w:ascii="宋体" w:hAnsi="宋体" w:eastAsia="宋体" w:cs="宋体"/>
                <w:i w:val="0"/>
                <w:color w:val="000000"/>
                <w:sz w:val="20"/>
                <w:szCs w:val="20"/>
                <w:u w:val="none"/>
              </w:rPr>
            </w:pPr>
          </w:p>
        </w:tc>
        <w:tc>
          <w:tcPr>
            <w:tcW w:w="975" w:type="dxa"/>
            <w:tcBorders>
              <w:top w:val="nil"/>
              <w:left w:val="nil"/>
              <w:bottom w:val="nil"/>
              <w:right w:val="nil"/>
            </w:tcBorders>
            <w:shd w:val="clear" w:color="auto" w:fill="auto"/>
            <w:noWrap/>
            <w:tcMar>
              <w:top w:w="15" w:type="dxa"/>
              <w:left w:w="15" w:type="dxa"/>
              <w:right w:w="15" w:type="dxa"/>
            </w:tcMar>
            <w:vAlign w:val="center"/>
          </w:tcPr>
          <w:p w14:paraId="282DB044">
            <w:pPr>
              <w:jc w:val="center"/>
              <w:rPr>
                <w:rFonts w:hint="eastAsia" w:ascii="宋体" w:hAnsi="宋体" w:eastAsia="宋体" w:cs="宋体"/>
                <w:i w:val="0"/>
                <w:color w:val="000000"/>
                <w:sz w:val="20"/>
                <w:szCs w:val="20"/>
                <w:u w:val="none"/>
              </w:rPr>
            </w:pPr>
          </w:p>
        </w:tc>
        <w:tc>
          <w:tcPr>
            <w:tcW w:w="930" w:type="dxa"/>
            <w:tcBorders>
              <w:top w:val="nil"/>
              <w:left w:val="nil"/>
              <w:bottom w:val="nil"/>
              <w:right w:val="nil"/>
            </w:tcBorders>
            <w:shd w:val="clear" w:color="auto" w:fill="auto"/>
            <w:noWrap/>
            <w:tcMar>
              <w:top w:w="15" w:type="dxa"/>
              <w:left w:w="15" w:type="dxa"/>
              <w:right w:w="15" w:type="dxa"/>
            </w:tcMar>
            <w:vAlign w:val="center"/>
          </w:tcPr>
          <w:p w14:paraId="2255B32D">
            <w:pPr>
              <w:jc w:val="center"/>
              <w:rPr>
                <w:rFonts w:hint="eastAsia" w:ascii="宋体" w:hAnsi="宋体" w:eastAsia="宋体" w:cs="宋体"/>
                <w:i w:val="0"/>
                <w:color w:val="000000"/>
                <w:sz w:val="20"/>
                <w:szCs w:val="20"/>
                <w:u w:val="none"/>
              </w:rPr>
            </w:pPr>
          </w:p>
        </w:tc>
        <w:tc>
          <w:tcPr>
            <w:tcW w:w="3480" w:type="dxa"/>
            <w:gridSpan w:val="3"/>
            <w:tcBorders>
              <w:top w:val="nil"/>
              <w:left w:val="nil"/>
              <w:bottom w:val="nil"/>
              <w:right w:val="nil"/>
            </w:tcBorders>
            <w:shd w:val="clear" w:color="auto" w:fill="auto"/>
            <w:noWrap/>
            <w:tcMar>
              <w:top w:w="15" w:type="dxa"/>
              <w:left w:w="15" w:type="dxa"/>
              <w:right w:w="15" w:type="dxa"/>
            </w:tcMar>
            <w:vAlign w:val="center"/>
          </w:tcPr>
          <w:p w14:paraId="2860CEE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联系电话：0311-82181574</w:t>
            </w:r>
          </w:p>
        </w:tc>
      </w:tr>
    </w:tbl>
    <w:p w14:paraId="62534BFC">
      <w:pPr>
        <w:widowControl/>
        <w:spacing w:before="0" w:beforeLines="0" w:beforeAutospacing="0" w:after="0" w:afterLines="0" w:afterAutospacing="0" w:line="360" w:lineRule="auto"/>
        <w:ind w:firstLine="640" w:firstLineChars="200"/>
        <w:jc w:val="left"/>
        <w:rPr>
          <w:rFonts w:ascii="Times New Roman" w:eastAsia="仿宋_GB2312" w:cs="宋体" w:hAnsiTheme="minorHAnsi"/>
          <w:b w:val="0"/>
          <w:bCs w:val="0"/>
          <w:color w:val="auto"/>
          <w:kern w:val="0"/>
          <w:sz w:val="32"/>
          <w:szCs w:val="32"/>
          <w:lang w:val="en-US" w:eastAsia="zh-CN" w:bidi="ar-SA"/>
        </w:rPr>
      </w:pPr>
      <w:r>
        <w:rPr>
          <w:rFonts w:ascii="Times New Roman" w:eastAsia="仿宋_GB2312" w:cs="宋体" w:hAnsiTheme="minorHAnsi"/>
          <w:b w:val="0"/>
          <w:bCs w:val="0"/>
          <w:color w:val="auto"/>
          <w:kern w:val="0"/>
          <w:sz w:val="32"/>
          <w:szCs w:val="32"/>
          <w:lang w:val="en-US" w:eastAsia="zh-CN" w:bidi="ar-SA"/>
        </w:rPr>
        <w:t>代表经费项目绩效自评情况：根据年初设定的绩效目标，代表经费项目绩效自评得分为100分（绩效自评表附后）。全年预算数为15.12万元，执行数为15.12万元，完成预算</w:t>
      </w:r>
      <w:r>
        <w:rPr>
          <w:rFonts w:hint="eastAsia" w:ascii="Times New Roman" w:eastAsia="仿宋_GB2312" w:cs="宋体"/>
          <w:b w:val="0"/>
          <w:bCs w:val="0"/>
          <w:color w:val="auto"/>
          <w:kern w:val="0"/>
          <w:sz w:val="32"/>
          <w:szCs w:val="32"/>
          <w:lang w:val="en-US" w:eastAsia="zh-CN" w:bidi="ar-SA"/>
        </w:rPr>
        <w:t>的</w:t>
      </w:r>
      <w:r>
        <w:rPr>
          <w:rFonts w:ascii="Times New Roman" w:eastAsia="仿宋_GB2312" w:cs="宋体" w:hAnsiTheme="minorHAnsi"/>
          <w:b w:val="0"/>
          <w:bCs w:val="0"/>
          <w:color w:val="auto"/>
          <w:kern w:val="0"/>
          <w:sz w:val="32"/>
          <w:szCs w:val="32"/>
          <w:lang w:val="en-US" w:eastAsia="zh-CN" w:bidi="ar-SA"/>
        </w:rPr>
        <w:t>100%。项目绩效目标完成情况：通过项目实施，完成了年初设定的各项绩效目标，组织5级200名代表集中培训，为代表购买法律、法规和代表履职方面的书籍、杂志，组织代表进行视察。未发现问题。</w:t>
      </w:r>
    </w:p>
    <w:p w14:paraId="5ECB7A8F">
      <w:pPr>
        <w:rPr>
          <w:lang w:val="en-US" w:eastAsia="zh-CN"/>
        </w:rPr>
      </w:pPr>
    </w:p>
    <w:tbl>
      <w:tblPr>
        <w:tblStyle w:val="11"/>
        <w:tblW w:w="94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289"/>
        <w:gridCol w:w="1545"/>
        <w:gridCol w:w="1155"/>
        <w:gridCol w:w="1095"/>
        <w:gridCol w:w="1125"/>
        <w:gridCol w:w="1080"/>
        <w:gridCol w:w="1080"/>
        <w:gridCol w:w="1035"/>
      </w:tblGrid>
      <w:tr w14:paraId="0A152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2" w:hRule="atLeast"/>
        </w:trPr>
        <w:tc>
          <w:tcPr>
            <w:tcW w:w="9404" w:type="dxa"/>
            <w:gridSpan w:val="8"/>
            <w:tcBorders>
              <w:top w:val="nil"/>
              <w:left w:val="nil"/>
              <w:bottom w:val="nil"/>
              <w:right w:val="nil"/>
            </w:tcBorders>
            <w:shd w:val="clear" w:color="auto" w:fill="auto"/>
            <w:noWrap/>
            <w:tcMar>
              <w:top w:w="15" w:type="dxa"/>
              <w:left w:w="15" w:type="dxa"/>
              <w:right w:w="15" w:type="dxa"/>
            </w:tcMar>
            <w:vAlign w:val="center"/>
          </w:tcPr>
          <w:p w14:paraId="5102C453">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区级部门预算项目绩效自评表</w:t>
            </w:r>
          </w:p>
        </w:tc>
      </w:tr>
      <w:tr w14:paraId="07FB7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2" w:hRule="atLeast"/>
        </w:trPr>
        <w:tc>
          <w:tcPr>
            <w:tcW w:w="9404" w:type="dxa"/>
            <w:gridSpan w:val="8"/>
            <w:tcBorders>
              <w:top w:val="nil"/>
              <w:left w:val="nil"/>
              <w:bottom w:val="nil"/>
              <w:right w:val="nil"/>
            </w:tcBorders>
            <w:shd w:val="clear" w:color="auto" w:fill="auto"/>
            <w:noWrap/>
            <w:tcMar>
              <w:top w:w="15" w:type="dxa"/>
              <w:left w:w="15" w:type="dxa"/>
              <w:right w:w="15" w:type="dxa"/>
            </w:tcMar>
            <w:vAlign w:val="bottom"/>
          </w:tcPr>
          <w:p w14:paraId="47149806">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14:paraId="7D23C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289" w:type="dxa"/>
            <w:tcBorders>
              <w:top w:val="nil"/>
              <w:left w:val="nil"/>
              <w:bottom w:val="nil"/>
              <w:right w:val="nil"/>
            </w:tcBorders>
            <w:shd w:val="clear" w:color="auto" w:fill="auto"/>
            <w:noWrap/>
            <w:tcMar>
              <w:top w:w="15" w:type="dxa"/>
              <w:left w:w="15" w:type="dxa"/>
              <w:right w:w="15" w:type="dxa"/>
            </w:tcMar>
            <w:vAlign w:val="center"/>
          </w:tcPr>
          <w:p w14:paraId="2EA488E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3795" w:type="dxa"/>
            <w:gridSpan w:val="3"/>
            <w:tcBorders>
              <w:top w:val="nil"/>
              <w:left w:val="nil"/>
              <w:bottom w:val="nil"/>
              <w:right w:val="nil"/>
            </w:tcBorders>
            <w:shd w:val="clear" w:color="auto" w:fill="auto"/>
            <w:noWrap/>
            <w:tcMar>
              <w:top w:w="15" w:type="dxa"/>
              <w:left w:w="15" w:type="dxa"/>
              <w:right w:w="15" w:type="dxa"/>
            </w:tcMar>
            <w:vAlign w:val="center"/>
          </w:tcPr>
          <w:p w14:paraId="449A96CB">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石家庄市鹿泉区人民代表大会常务委员会</w:t>
            </w:r>
          </w:p>
        </w:tc>
        <w:tc>
          <w:tcPr>
            <w:tcW w:w="1125" w:type="dxa"/>
            <w:tcBorders>
              <w:top w:val="nil"/>
              <w:left w:val="nil"/>
              <w:bottom w:val="nil"/>
              <w:right w:val="nil"/>
            </w:tcBorders>
            <w:shd w:val="clear" w:color="auto" w:fill="auto"/>
            <w:noWrap/>
            <w:tcMar>
              <w:top w:w="15" w:type="dxa"/>
              <w:left w:w="15" w:type="dxa"/>
              <w:right w:w="15" w:type="dxa"/>
            </w:tcMar>
            <w:vAlign w:val="center"/>
          </w:tcPr>
          <w:p w14:paraId="47FE39BA">
            <w:pPr>
              <w:jc w:val="center"/>
              <w:rPr>
                <w:rFonts w:hint="eastAsia" w:ascii="宋体" w:hAnsi="宋体" w:eastAsia="宋体" w:cs="宋体"/>
                <w:i w:val="0"/>
                <w:color w:val="000000"/>
                <w:sz w:val="20"/>
                <w:szCs w:val="20"/>
                <w:u w:val="none"/>
              </w:rPr>
            </w:pPr>
          </w:p>
        </w:tc>
        <w:tc>
          <w:tcPr>
            <w:tcW w:w="1080" w:type="dxa"/>
            <w:tcBorders>
              <w:top w:val="nil"/>
              <w:left w:val="nil"/>
              <w:bottom w:val="nil"/>
              <w:right w:val="nil"/>
            </w:tcBorders>
            <w:shd w:val="clear" w:color="auto" w:fill="auto"/>
            <w:noWrap/>
            <w:tcMar>
              <w:top w:w="15" w:type="dxa"/>
              <w:left w:w="15" w:type="dxa"/>
              <w:right w:w="15" w:type="dxa"/>
            </w:tcMar>
            <w:vAlign w:val="center"/>
          </w:tcPr>
          <w:p w14:paraId="5D198332">
            <w:pPr>
              <w:jc w:val="center"/>
              <w:rPr>
                <w:rFonts w:hint="eastAsia" w:ascii="宋体" w:hAnsi="宋体" w:eastAsia="宋体" w:cs="宋体"/>
                <w:i w:val="0"/>
                <w:color w:val="000000"/>
                <w:sz w:val="20"/>
                <w:szCs w:val="20"/>
                <w:u w:val="none"/>
              </w:rPr>
            </w:pPr>
          </w:p>
        </w:tc>
        <w:tc>
          <w:tcPr>
            <w:tcW w:w="2115" w:type="dxa"/>
            <w:gridSpan w:val="2"/>
            <w:tcBorders>
              <w:top w:val="nil"/>
              <w:left w:val="nil"/>
              <w:bottom w:val="nil"/>
              <w:right w:val="nil"/>
            </w:tcBorders>
            <w:shd w:val="clear" w:color="auto" w:fill="auto"/>
            <w:noWrap/>
            <w:tcMar>
              <w:top w:w="15" w:type="dxa"/>
              <w:left w:w="15" w:type="dxa"/>
              <w:right w:w="15" w:type="dxa"/>
            </w:tcMar>
            <w:vAlign w:val="center"/>
          </w:tcPr>
          <w:p w14:paraId="3680F9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61A5C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9" w:hRule="atLeast"/>
        </w:trPr>
        <w:tc>
          <w:tcPr>
            <w:tcW w:w="128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7A2440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62A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16BC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2025年代表经费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2EA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1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1C0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101001 - 石家庄市鹿泉区人民代表大会常务委员会本级</w:t>
            </w:r>
          </w:p>
        </w:tc>
      </w:tr>
      <w:tr w14:paraId="595FA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3" w:hRule="atLeast"/>
        </w:trPr>
        <w:tc>
          <w:tcPr>
            <w:tcW w:w="12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FBD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797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22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79DC2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6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9E400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2D6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337D5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9" w:hRule="atLeast"/>
        </w:trPr>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79985">
            <w:pPr>
              <w:jc w:val="center"/>
              <w:rPr>
                <w:rFonts w:hint="eastAsia" w:ascii="宋体" w:hAnsi="宋体" w:eastAsia="宋体" w:cs="宋体"/>
                <w:i w:val="0"/>
                <w:color w:val="000000"/>
                <w:sz w:val="20"/>
                <w:szCs w:val="20"/>
                <w:u w:val="none"/>
              </w:rPr>
            </w:pPr>
          </w:p>
        </w:tc>
        <w:tc>
          <w:tcPr>
            <w:tcW w:w="154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F57102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A54B2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15.123340</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5E8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C9A93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15.123340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EB99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76D28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15.123340</w:t>
            </w:r>
          </w:p>
        </w:tc>
        <w:tc>
          <w:tcPr>
            <w:tcW w:w="103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D52CA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3B519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8" w:hRule="atLeast"/>
        </w:trPr>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EE465">
            <w:pPr>
              <w:jc w:val="center"/>
              <w:rPr>
                <w:rFonts w:hint="eastAsia" w:ascii="宋体" w:hAnsi="宋体" w:eastAsia="宋体" w:cs="宋体"/>
                <w:i w:val="0"/>
                <w:color w:val="000000"/>
                <w:sz w:val="20"/>
                <w:szCs w:val="20"/>
                <w:u w:val="none"/>
              </w:rPr>
            </w:pPr>
          </w:p>
        </w:tc>
        <w:tc>
          <w:tcPr>
            <w:tcW w:w="154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464A48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9B42E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15.123340</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152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4547C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15.123340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B6F0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82C67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15.123340</w:t>
            </w:r>
          </w:p>
        </w:tc>
        <w:tc>
          <w:tcPr>
            <w:tcW w:w="103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617711B">
            <w:pPr>
              <w:jc w:val="center"/>
              <w:rPr>
                <w:rFonts w:hint="eastAsia" w:ascii="宋体" w:hAnsi="宋体" w:eastAsia="宋体" w:cs="宋体"/>
                <w:i w:val="0"/>
                <w:color w:val="000000"/>
                <w:sz w:val="20"/>
                <w:szCs w:val="20"/>
                <w:u w:val="none"/>
              </w:rPr>
            </w:pPr>
          </w:p>
        </w:tc>
      </w:tr>
      <w:tr w14:paraId="42CDE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7" w:hRule="atLeast"/>
        </w:trPr>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51D1D">
            <w:pPr>
              <w:jc w:val="center"/>
              <w:rPr>
                <w:rFonts w:hint="eastAsia" w:ascii="宋体" w:hAnsi="宋体" w:eastAsia="宋体" w:cs="宋体"/>
                <w:i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0A72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5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9F24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09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85A3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A6971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0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7D4D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4098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03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BDDA8C1">
            <w:pPr>
              <w:jc w:val="center"/>
              <w:rPr>
                <w:rFonts w:hint="eastAsia" w:ascii="宋体" w:hAnsi="宋体" w:eastAsia="宋体" w:cs="宋体"/>
                <w:i w:val="0"/>
                <w:color w:val="000000"/>
                <w:sz w:val="20"/>
                <w:szCs w:val="20"/>
                <w:u w:val="none"/>
              </w:rPr>
            </w:pPr>
          </w:p>
        </w:tc>
      </w:tr>
      <w:tr w14:paraId="6FD1A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FAA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7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51F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2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09E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412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784E1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42E9B">
            <w:pPr>
              <w:jc w:val="center"/>
              <w:rPr>
                <w:rFonts w:hint="eastAsia" w:ascii="宋体" w:hAnsi="宋体" w:eastAsia="宋体" w:cs="宋体"/>
                <w:i w:val="0"/>
                <w:color w:val="000000"/>
                <w:sz w:val="20"/>
                <w:szCs w:val="20"/>
                <w:u w:val="none"/>
              </w:rPr>
            </w:pPr>
          </w:p>
        </w:tc>
        <w:tc>
          <w:tcPr>
            <w:tcW w:w="379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5318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组织5级200名代表集中培训，为代表购买法律、法规和代表履职方面的书籍、杂志，组织代表进行视察，提高人大代表履职能力，为我区经济发展和群众关心的热点难点问题，更好的建言献策。</w:t>
            </w:r>
          </w:p>
        </w:tc>
        <w:tc>
          <w:tcPr>
            <w:tcW w:w="32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1439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组织5级200名代表集中培训，为代表购买法律、法规和代表履职方面的书籍、杂志，组织代表进行视察。</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654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1A163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9" w:hRule="atLeast"/>
        </w:trPr>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51657">
            <w:pPr>
              <w:jc w:val="center"/>
              <w:rPr>
                <w:rFonts w:hint="eastAsia" w:ascii="宋体" w:hAnsi="宋体" w:eastAsia="宋体" w:cs="宋体"/>
                <w:i w:val="0"/>
                <w:color w:val="000000"/>
                <w:sz w:val="20"/>
                <w:szCs w:val="20"/>
                <w:u w:val="none"/>
              </w:rPr>
            </w:pPr>
          </w:p>
        </w:tc>
        <w:tc>
          <w:tcPr>
            <w:tcW w:w="37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0A9E6">
            <w:pPr>
              <w:jc w:val="left"/>
              <w:rPr>
                <w:rFonts w:hint="eastAsia" w:ascii="宋体" w:hAnsi="宋体" w:eastAsia="宋体" w:cs="宋体"/>
                <w:i w:val="0"/>
                <w:color w:val="000000"/>
                <w:sz w:val="20"/>
                <w:szCs w:val="20"/>
                <w:u w:val="none"/>
              </w:rPr>
            </w:pPr>
          </w:p>
        </w:tc>
        <w:tc>
          <w:tcPr>
            <w:tcW w:w="32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727A9">
            <w:pPr>
              <w:jc w:val="left"/>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DF8FD">
            <w:pPr>
              <w:jc w:val="center"/>
              <w:rPr>
                <w:rFonts w:hint="eastAsia" w:ascii="宋体" w:hAnsi="宋体" w:eastAsia="宋体" w:cs="宋体"/>
                <w:i w:val="0"/>
                <w:color w:val="000000"/>
                <w:sz w:val="20"/>
                <w:szCs w:val="20"/>
                <w:u w:val="none"/>
              </w:rPr>
            </w:pPr>
          </w:p>
        </w:tc>
      </w:tr>
      <w:tr w14:paraId="1046C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14FFE">
            <w:pPr>
              <w:jc w:val="center"/>
              <w:rPr>
                <w:rFonts w:hint="eastAsia" w:ascii="宋体" w:hAnsi="宋体" w:eastAsia="宋体" w:cs="宋体"/>
                <w:i w:val="0"/>
                <w:color w:val="000000"/>
                <w:sz w:val="20"/>
                <w:szCs w:val="20"/>
                <w:u w:val="none"/>
              </w:rPr>
            </w:pPr>
          </w:p>
        </w:tc>
        <w:tc>
          <w:tcPr>
            <w:tcW w:w="37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54421">
            <w:pPr>
              <w:jc w:val="left"/>
              <w:rPr>
                <w:rFonts w:hint="eastAsia" w:ascii="宋体" w:hAnsi="宋体" w:eastAsia="宋体" w:cs="宋体"/>
                <w:i w:val="0"/>
                <w:color w:val="000000"/>
                <w:sz w:val="20"/>
                <w:szCs w:val="20"/>
                <w:u w:val="none"/>
              </w:rPr>
            </w:pPr>
          </w:p>
        </w:tc>
        <w:tc>
          <w:tcPr>
            <w:tcW w:w="32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823C5">
            <w:pPr>
              <w:jc w:val="left"/>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7B889">
            <w:pPr>
              <w:jc w:val="center"/>
              <w:rPr>
                <w:rFonts w:hint="eastAsia" w:ascii="宋体" w:hAnsi="宋体" w:eastAsia="宋体" w:cs="宋体"/>
                <w:i w:val="0"/>
                <w:color w:val="000000"/>
                <w:sz w:val="20"/>
                <w:szCs w:val="20"/>
                <w:u w:val="none"/>
              </w:rPr>
            </w:pPr>
          </w:p>
        </w:tc>
      </w:tr>
      <w:tr w14:paraId="16055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3" w:hRule="atLeast"/>
        </w:trPr>
        <w:tc>
          <w:tcPr>
            <w:tcW w:w="128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06604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8F1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A77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329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541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62E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93F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05BA2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6" w:hRule="atLeast"/>
        </w:trPr>
        <w:tc>
          <w:tcPr>
            <w:tcW w:w="128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321EC74">
            <w:pPr>
              <w:jc w:val="center"/>
              <w:rPr>
                <w:rFonts w:hint="eastAsia" w:ascii="宋体" w:hAnsi="宋体" w:eastAsia="宋体" w:cs="宋体"/>
                <w:i w:val="0"/>
                <w:color w:val="000000"/>
                <w:sz w:val="20"/>
                <w:szCs w:val="20"/>
                <w:u w:val="none"/>
              </w:rPr>
            </w:pPr>
          </w:p>
        </w:tc>
        <w:tc>
          <w:tcPr>
            <w:tcW w:w="154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3E517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15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0A05C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3CB2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组织培训次数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A4EC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6658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1次</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B2FE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r>
      <w:tr w14:paraId="448EB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trPr>
        <w:tc>
          <w:tcPr>
            <w:tcW w:w="128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9782686">
            <w:pPr>
              <w:jc w:val="center"/>
              <w:rPr>
                <w:rFonts w:hint="eastAsia" w:ascii="宋体" w:hAnsi="宋体" w:eastAsia="宋体" w:cs="宋体"/>
                <w:i w:val="0"/>
                <w:color w:val="000000"/>
                <w:sz w:val="20"/>
                <w:szCs w:val="20"/>
                <w:u w:val="none"/>
              </w:rPr>
            </w:pPr>
          </w:p>
        </w:tc>
        <w:tc>
          <w:tcPr>
            <w:tcW w:w="154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C2F577C">
            <w:pPr>
              <w:jc w:val="center"/>
              <w:rPr>
                <w:rFonts w:hint="eastAsia" w:ascii="宋体" w:hAnsi="宋体" w:eastAsia="宋体" w:cs="宋体"/>
                <w:i w:val="0"/>
                <w:color w:val="000000"/>
                <w:sz w:val="20"/>
                <w:szCs w:val="20"/>
                <w:u w:val="none"/>
              </w:rPr>
            </w:pPr>
          </w:p>
        </w:tc>
        <w:tc>
          <w:tcPr>
            <w:tcW w:w="115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35DAF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58ED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参加培训代表人数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10BB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≥190人</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704C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195人</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44A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r>
      <w:tr w14:paraId="3C0F2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1" w:hRule="atLeast"/>
        </w:trPr>
        <w:tc>
          <w:tcPr>
            <w:tcW w:w="128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3E91084">
            <w:pPr>
              <w:jc w:val="center"/>
              <w:rPr>
                <w:rFonts w:hint="eastAsia" w:ascii="宋体" w:hAnsi="宋体" w:eastAsia="宋体" w:cs="宋体"/>
                <w:i w:val="0"/>
                <w:color w:val="000000"/>
                <w:sz w:val="20"/>
                <w:szCs w:val="20"/>
                <w:u w:val="none"/>
              </w:rPr>
            </w:pPr>
          </w:p>
        </w:tc>
        <w:tc>
          <w:tcPr>
            <w:tcW w:w="154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D756452">
            <w:pPr>
              <w:jc w:val="center"/>
              <w:rPr>
                <w:rFonts w:hint="eastAsia" w:ascii="宋体" w:hAnsi="宋体" w:eastAsia="宋体" w:cs="宋体"/>
                <w:i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09C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8B1C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E269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87F30">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19B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6EA2D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128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6935122">
            <w:pPr>
              <w:jc w:val="center"/>
              <w:rPr>
                <w:rFonts w:hint="eastAsia" w:ascii="宋体" w:hAnsi="宋体" w:eastAsia="宋体" w:cs="宋体"/>
                <w:i w:val="0"/>
                <w:color w:val="000000"/>
                <w:sz w:val="20"/>
                <w:szCs w:val="20"/>
                <w:u w:val="none"/>
              </w:rPr>
            </w:pPr>
          </w:p>
        </w:tc>
        <w:tc>
          <w:tcPr>
            <w:tcW w:w="154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E0DF8C8">
            <w:pPr>
              <w:jc w:val="center"/>
              <w:rPr>
                <w:rFonts w:hint="eastAsia" w:ascii="宋体" w:hAnsi="宋体" w:eastAsia="宋体" w:cs="宋体"/>
                <w:i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7468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5364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培训时间</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7EE1F">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11</w:t>
            </w:r>
            <w:r>
              <w:rPr>
                <w:rFonts w:hint="eastAsia" w:ascii="宋体" w:hAnsi="宋体" w:eastAsia="宋体" w:cs="宋体"/>
                <w:i w:val="0"/>
                <w:color w:val="000000"/>
                <w:kern w:val="0"/>
                <w:sz w:val="20"/>
                <w:szCs w:val="20"/>
                <w:u w:val="none"/>
                <w:lang w:val="en-US" w:eastAsia="zh-CN" w:bidi="ar"/>
              </w:rPr>
              <w:t>月前</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B5B9E">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11</w:t>
            </w:r>
            <w:r>
              <w:rPr>
                <w:rFonts w:hint="eastAsia" w:ascii="宋体" w:hAnsi="宋体" w:eastAsia="宋体" w:cs="宋体"/>
                <w:i w:val="0"/>
                <w:color w:val="000000"/>
                <w:kern w:val="0"/>
                <w:sz w:val="20"/>
                <w:szCs w:val="20"/>
                <w:u w:val="none"/>
                <w:lang w:val="en-US" w:eastAsia="zh-CN" w:bidi="ar"/>
              </w:rPr>
              <w:t>月</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48E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618A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4" w:hRule="atLeast"/>
        </w:trPr>
        <w:tc>
          <w:tcPr>
            <w:tcW w:w="128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74D9ECF">
            <w:pPr>
              <w:jc w:val="center"/>
              <w:rPr>
                <w:rFonts w:hint="eastAsia" w:ascii="宋体" w:hAnsi="宋体" w:eastAsia="宋体" w:cs="宋体"/>
                <w:i w:val="0"/>
                <w:color w:val="000000"/>
                <w:sz w:val="20"/>
                <w:szCs w:val="20"/>
                <w:u w:val="none"/>
              </w:rPr>
            </w:pPr>
          </w:p>
        </w:tc>
        <w:tc>
          <w:tcPr>
            <w:tcW w:w="154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CCD0DC1">
            <w:pPr>
              <w:jc w:val="center"/>
              <w:rPr>
                <w:rFonts w:hint="eastAsia" w:ascii="宋体" w:hAnsi="宋体" w:eastAsia="宋体" w:cs="宋体"/>
                <w:i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12E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2AF6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人均成本</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E182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≤1200</w:t>
            </w:r>
            <w:r>
              <w:rPr>
                <w:rFonts w:hint="eastAsia" w:ascii="宋体" w:hAnsi="宋体" w:eastAsia="宋体" w:cs="宋体"/>
                <w:i w:val="0"/>
                <w:color w:val="000000"/>
                <w:kern w:val="0"/>
                <w:sz w:val="20"/>
                <w:szCs w:val="20"/>
                <w:u w:val="none"/>
                <w:lang w:val="en-US" w:eastAsia="zh-CN" w:bidi="ar"/>
              </w:rPr>
              <w:t>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9026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775.6</w:t>
            </w:r>
            <w:r>
              <w:rPr>
                <w:rFonts w:hint="eastAsia" w:ascii="宋体" w:hAnsi="宋体" w:eastAsia="宋体" w:cs="宋体"/>
                <w:i w:val="0"/>
                <w:color w:val="000000"/>
                <w:kern w:val="0"/>
                <w:sz w:val="20"/>
                <w:szCs w:val="20"/>
                <w:u w:val="none"/>
                <w:lang w:val="en-US" w:eastAsia="zh-CN" w:bidi="ar"/>
              </w:rPr>
              <w:t>元</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61E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FA9A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trPr>
        <w:tc>
          <w:tcPr>
            <w:tcW w:w="128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1023F5A">
            <w:pPr>
              <w:jc w:val="center"/>
              <w:rPr>
                <w:rFonts w:hint="eastAsia" w:ascii="宋体" w:hAnsi="宋体" w:eastAsia="宋体" w:cs="宋体"/>
                <w:i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B91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34923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A4D53">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CA3AD1B">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26DDDA6">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FF5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3E624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128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A9D674B">
            <w:pPr>
              <w:jc w:val="center"/>
              <w:rPr>
                <w:rFonts w:hint="eastAsia" w:ascii="宋体" w:hAnsi="宋体" w:eastAsia="宋体" w:cs="宋体"/>
                <w:i w:val="0"/>
                <w:color w:val="000000"/>
                <w:sz w:val="20"/>
                <w:szCs w:val="20"/>
                <w:u w:val="none"/>
              </w:rPr>
            </w:pPr>
          </w:p>
        </w:tc>
        <w:tc>
          <w:tcPr>
            <w:tcW w:w="1545"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4CD013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1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7C222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220"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323E15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人大代表履职能力</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1FCC0">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有效提升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9ED0F">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有效提升</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0A1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14:paraId="2E3D2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3" w:hRule="atLeast"/>
        </w:trPr>
        <w:tc>
          <w:tcPr>
            <w:tcW w:w="128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D4E2C26">
            <w:pPr>
              <w:jc w:val="center"/>
              <w:rPr>
                <w:rFonts w:hint="eastAsia" w:ascii="宋体" w:hAnsi="宋体" w:eastAsia="宋体" w:cs="宋体"/>
                <w:i w:val="0"/>
                <w:color w:val="000000"/>
                <w:sz w:val="20"/>
                <w:szCs w:val="20"/>
                <w:u w:val="none"/>
              </w:rPr>
            </w:pPr>
          </w:p>
        </w:tc>
        <w:tc>
          <w:tcPr>
            <w:tcW w:w="1545"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7B0B847">
            <w:pPr>
              <w:jc w:val="center"/>
              <w:rPr>
                <w:rFonts w:hint="eastAsia" w:ascii="宋体" w:hAnsi="宋体" w:eastAsia="宋体" w:cs="宋体"/>
                <w:i w:val="0"/>
                <w:color w:val="000000"/>
                <w:sz w:val="20"/>
                <w:szCs w:val="20"/>
                <w:u w:val="none"/>
              </w:rPr>
            </w:pPr>
          </w:p>
        </w:tc>
        <w:tc>
          <w:tcPr>
            <w:tcW w:w="11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4A3FB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2220"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5F32BB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对《中华人民共和国全国人民代表大会和地方各级人民代表大会代表法》《中华人民共和国各级人民代表大会常务委员会监督法》《中华人民共和国全国人民代表大会组织法》知晓率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47F8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E6F69">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8BF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14:paraId="1800A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8" w:hRule="atLeast"/>
        </w:trPr>
        <w:tc>
          <w:tcPr>
            <w:tcW w:w="128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BC9FF27">
            <w:pPr>
              <w:jc w:val="center"/>
              <w:rPr>
                <w:rFonts w:hint="eastAsia" w:ascii="宋体" w:hAnsi="宋体" w:eastAsia="宋体" w:cs="宋体"/>
                <w:i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9B5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2AF43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1028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人大代表满意度</w:t>
            </w:r>
          </w:p>
        </w:tc>
        <w:tc>
          <w:tcPr>
            <w:tcW w:w="10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724E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A3D08">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62B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3D532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1" w:hRule="atLeast"/>
        </w:trPr>
        <w:tc>
          <w:tcPr>
            <w:tcW w:w="128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B39D01F">
            <w:pPr>
              <w:jc w:val="center"/>
              <w:rPr>
                <w:rFonts w:hint="eastAsia" w:ascii="宋体" w:hAnsi="宋体" w:eastAsia="宋体" w:cs="宋体"/>
                <w:i w:val="0"/>
                <w:color w:val="000000"/>
                <w:sz w:val="20"/>
                <w:szCs w:val="20"/>
                <w:u w:val="none"/>
              </w:rPr>
            </w:pPr>
          </w:p>
        </w:tc>
        <w:tc>
          <w:tcPr>
            <w:tcW w:w="708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F45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365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09656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76" w:hRule="atLeast"/>
        </w:trPr>
        <w:tc>
          <w:tcPr>
            <w:tcW w:w="128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8D5F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11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251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r w14:paraId="4BAD9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7" w:hRule="atLeast"/>
        </w:trPr>
        <w:tc>
          <w:tcPr>
            <w:tcW w:w="1289" w:type="dxa"/>
            <w:tcBorders>
              <w:top w:val="nil"/>
              <w:left w:val="nil"/>
              <w:bottom w:val="nil"/>
              <w:right w:val="nil"/>
            </w:tcBorders>
            <w:shd w:val="clear" w:color="auto" w:fill="auto"/>
            <w:noWrap/>
            <w:tcMar>
              <w:top w:w="15" w:type="dxa"/>
              <w:left w:w="15" w:type="dxa"/>
              <w:right w:w="15" w:type="dxa"/>
            </w:tcMar>
            <w:vAlign w:val="center"/>
          </w:tcPr>
          <w:p w14:paraId="33F68BD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w:t>
            </w:r>
          </w:p>
        </w:tc>
        <w:tc>
          <w:tcPr>
            <w:tcW w:w="1545" w:type="dxa"/>
            <w:tcBorders>
              <w:top w:val="nil"/>
              <w:left w:val="nil"/>
              <w:bottom w:val="nil"/>
              <w:right w:val="nil"/>
            </w:tcBorders>
            <w:shd w:val="clear" w:color="auto" w:fill="auto"/>
            <w:noWrap/>
            <w:tcMar>
              <w:top w:w="15" w:type="dxa"/>
              <w:left w:w="15" w:type="dxa"/>
              <w:right w:w="15" w:type="dxa"/>
            </w:tcMar>
            <w:vAlign w:val="center"/>
          </w:tcPr>
          <w:p w14:paraId="0B6494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苑陶</w:t>
            </w:r>
          </w:p>
        </w:tc>
        <w:tc>
          <w:tcPr>
            <w:tcW w:w="1155" w:type="dxa"/>
            <w:tcBorders>
              <w:top w:val="nil"/>
              <w:left w:val="nil"/>
              <w:bottom w:val="nil"/>
              <w:right w:val="nil"/>
            </w:tcBorders>
            <w:shd w:val="clear" w:color="auto" w:fill="auto"/>
            <w:noWrap/>
            <w:tcMar>
              <w:top w:w="15" w:type="dxa"/>
              <w:left w:w="15" w:type="dxa"/>
              <w:right w:w="15" w:type="dxa"/>
            </w:tcMar>
            <w:vAlign w:val="center"/>
          </w:tcPr>
          <w:p w14:paraId="34C03131">
            <w:pPr>
              <w:jc w:val="center"/>
              <w:rPr>
                <w:rFonts w:hint="eastAsia" w:ascii="宋体" w:hAnsi="宋体" w:eastAsia="宋体" w:cs="宋体"/>
                <w:i w:val="0"/>
                <w:color w:val="000000"/>
                <w:sz w:val="20"/>
                <w:szCs w:val="20"/>
                <w:u w:val="none"/>
              </w:rPr>
            </w:pPr>
          </w:p>
        </w:tc>
        <w:tc>
          <w:tcPr>
            <w:tcW w:w="1095" w:type="dxa"/>
            <w:tcBorders>
              <w:top w:val="nil"/>
              <w:left w:val="nil"/>
              <w:bottom w:val="nil"/>
              <w:right w:val="nil"/>
            </w:tcBorders>
            <w:shd w:val="clear" w:color="auto" w:fill="auto"/>
            <w:noWrap/>
            <w:tcMar>
              <w:top w:w="15" w:type="dxa"/>
              <w:left w:w="15" w:type="dxa"/>
              <w:right w:w="15" w:type="dxa"/>
            </w:tcMar>
            <w:vAlign w:val="center"/>
          </w:tcPr>
          <w:p w14:paraId="5596C54E">
            <w:pPr>
              <w:jc w:val="center"/>
              <w:rPr>
                <w:rFonts w:hint="eastAsia" w:ascii="宋体" w:hAnsi="宋体" w:eastAsia="宋体" w:cs="宋体"/>
                <w:i w:val="0"/>
                <w:color w:val="000000"/>
                <w:sz w:val="20"/>
                <w:szCs w:val="20"/>
                <w:u w:val="none"/>
              </w:rPr>
            </w:pPr>
          </w:p>
        </w:tc>
        <w:tc>
          <w:tcPr>
            <w:tcW w:w="1125" w:type="dxa"/>
            <w:tcBorders>
              <w:top w:val="nil"/>
              <w:left w:val="nil"/>
              <w:bottom w:val="nil"/>
              <w:right w:val="nil"/>
            </w:tcBorders>
            <w:shd w:val="clear" w:color="auto" w:fill="auto"/>
            <w:noWrap/>
            <w:tcMar>
              <w:top w:w="15" w:type="dxa"/>
              <w:left w:w="15" w:type="dxa"/>
              <w:right w:w="15" w:type="dxa"/>
            </w:tcMar>
            <w:vAlign w:val="center"/>
          </w:tcPr>
          <w:p w14:paraId="583390EE">
            <w:pPr>
              <w:jc w:val="center"/>
              <w:rPr>
                <w:rFonts w:hint="eastAsia" w:ascii="宋体" w:hAnsi="宋体" w:eastAsia="宋体" w:cs="宋体"/>
                <w:i w:val="0"/>
                <w:color w:val="000000"/>
                <w:sz w:val="20"/>
                <w:szCs w:val="20"/>
                <w:u w:val="none"/>
              </w:rPr>
            </w:pPr>
          </w:p>
        </w:tc>
        <w:tc>
          <w:tcPr>
            <w:tcW w:w="3195" w:type="dxa"/>
            <w:gridSpan w:val="3"/>
            <w:tcBorders>
              <w:top w:val="nil"/>
              <w:left w:val="nil"/>
              <w:bottom w:val="nil"/>
              <w:right w:val="nil"/>
            </w:tcBorders>
            <w:shd w:val="clear" w:color="auto" w:fill="auto"/>
            <w:noWrap/>
            <w:tcMar>
              <w:top w:w="15" w:type="dxa"/>
              <w:left w:w="15" w:type="dxa"/>
              <w:right w:w="15" w:type="dxa"/>
            </w:tcMar>
            <w:vAlign w:val="center"/>
          </w:tcPr>
          <w:p w14:paraId="448A758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联系电话：0311-82181574</w:t>
            </w:r>
          </w:p>
        </w:tc>
      </w:tr>
    </w:tbl>
    <w:p w14:paraId="702254A6">
      <w:pPr>
        <w:widowControl/>
        <w:spacing w:before="0" w:beforeLines="0" w:beforeAutospacing="0" w:after="0" w:afterLines="0" w:afterAutospacing="0" w:line="360" w:lineRule="auto"/>
        <w:ind w:firstLine="640" w:firstLineChars="200"/>
        <w:jc w:val="left"/>
        <w:rPr>
          <w:rFonts w:ascii="Times New Roman" w:eastAsia="仿宋_GB2312" w:cs="宋体" w:hAnsiTheme="minorHAnsi"/>
          <w:b w:val="0"/>
          <w:bCs w:val="0"/>
          <w:color w:val="auto"/>
          <w:kern w:val="0"/>
          <w:sz w:val="32"/>
          <w:szCs w:val="32"/>
          <w:lang w:val="en-US" w:eastAsia="zh-CN" w:bidi="ar-SA"/>
        </w:rPr>
      </w:pPr>
      <w:r>
        <w:rPr>
          <w:rFonts w:ascii="Times New Roman" w:eastAsia="仿宋_GB2312" w:cs="宋体" w:hAnsiTheme="minorHAnsi"/>
          <w:b w:val="0"/>
          <w:bCs w:val="0"/>
          <w:color w:val="auto"/>
          <w:kern w:val="0"/>
          <w:sz w:val="32"/>
          <w:szCs w:val="32"/>
          <w:lang w:val="en-US" w:eastAsia="zh-CN" w:bidi="ar-SA"/>
        </w:rPr>
        <w:t>代表之家（站）活动费项目绩效自评情况：根据年初设定的绩效目标，代表之家（站）活动费项目绩效自评得分为97分（绩效自评表附后）。全年预算数为11.25万元，执行数为11.25万元，完成预算的100%。项目绩效目标完成情况：通过项目实施，完成了年初设定的各项绩效目标，切实增强代表在闭会期间的履职实效，每个家（站）集中活动12次；充分发挥代表作用，每名代表进家入站4次。发现的主要问题及原因是：为厉行节约，结合家站实际工作情况，压缩经费额度，实际家站经费额度小于预期值。下一步改进措施：加强对项目工作的精细化管理，严格按照项目规范要求，专款专用，确保项目工作顺利开展。</w:t>
      </w:r>
    </w:p>
    <w:tbl>
      <w:tblPr>
        <w:tblStyle w:val="11"/>
        <w:tblW w:w="90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19"/>
        <w:gridCol w:w="1260"/>
        <w:gridCol w:w="1230"/>
        <w:gridCol w:w="885"/>
        <w:gridCol w:w="705"/>
        <w:gridCol w:w="1453"/>
        <w:gridCol w:w="1172"/>
        <w:gridCol w:w="1296"/>
      </w:tblGrid>
      <w:tr w14:paraId="1B272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42" w:hRule="atLeast"/>
        </w:trPr>
        <w:tc>
          <w:tcPr>
            <w:tcW w:w="9020" w:type="dxa"/>
            <w:gridSpan w:val="8"/>
            <w:tcBorders>
              <w:top w:val="nil"/>
              <w:left w:val="nil"/>
              <w:bottom w:val="nil"/>
              <w:right w:val="nil"/>
            </w:tcBorders>
            <w:shd w:val="clear" w:color="auto" w:fill="auto"/>
            <w:noWrap/>
            <w:tcMar>
              <w:top w:w="15" w:type="dxa"/>
              <w:left w:w="15" w:type="dxa"/>
              <w:right w:w="15" w:type="dxa"/>
            </w:tcMar>
            <w:vAlign w:val="center"/>
          </w:tcPr>
          <w:p w14:paraId="7F81FFB4">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区级部门预算项目绩效自评表</w:t>
            </w:r>
          </w:p>
        </w:tc>
      </w:tr>
      <w:tr w14:paraId="7C702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9020" w:type="dxa"/>
            <w:gridSpan w:val="8"/>
            <w:tcBorders>
              <w:top w:val="nil"/>
              <w:left w:val="nil"/>
              <w:bottom w:val="nil"/>
              <w:right w:val="nil"/>
            </w:tcBorders>
            <w:shd w:val="clear" w:color="auto" w:fill="auto"/>
            <w:noWrap/>
            <w:tcMar>
              <w:top w:w="15" w:type="dxa"/>
              <w:left w:w="15" w:type="dxa"/>
              <w:right w:w="15" w:type="dxa"/>
            </w:tcMar>
            <w:vAlign w:val="bottom"/>
          </w:tcPr>
          <w:p w14:paraId="67994BF2">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14:paraId="385AC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trPr>
        <w:tc>
          <w:tcPr>
            <w:tcW w:w="1019" w:type="dxa"/>
            <w:tcBorders>
              <w:top w:val="nil"/>
              <w:left w:val="nil"/>
              <w:bottom w:val="nil"/>
              <w:right w:val="nil"/>
            </w:tcBorders>
            <w:shd w:val="clear" w:color="auto" w:fill="auto"/>
            <w:noWrap/>
            <w:tcMar>
              <w:top w:w="15" w:type="dxa"/>
              <w:left w:w="15" w:type="dxa"/>
              <w:right w:w="15" w:type="dxa"/>
            </w:tcMar>
            <w:vAlign w:val="center"/>
          </w:tcPr>
          <w:p w14:paraId="1453B39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4080" w:type="dxa"/>
            <w:gridSpan w:val="4"/>
            <w:tcBorders>
              <w:top w:val="nil"/>
              <w:left w:val="nil"/>
              <w:bottom w:val="nil"/>
              <w:right w:val="nil"/>
            </w:tcBorders>
            <w:shd w:val="clear" w:color="auto" w:fill="auto"/>
            <w:noWrap/>
            <w:tcMar>
              <w:top w:w="15" w:type="dxa"/>
              <w:left w:w="15" w:type="dxa"/>
              <w:right w:w="15" w:type="dxa"/>
            </w:tcMar>
            <w:vAlign w:val="center"/>
          </w:tcPr>
          <w:p w14:paraId="02B521A0">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石家庄市鹿泉区人民代表大会常务委员会</w:t>
            </w:r>
          </w:p>
        </w:tc>
        <w:tc>
          <w:tcPr>
            <w:tcW w:w="1453" w:type="dxa"/>
            <w:tcBorders>
              <w:top w:val="nil"/>
              <w:left w:val="nil"/>
              <w:bottom w:val="nil"/>
              <w:right w:val="nil"/>
            </w:tcBorders>
            <w:shd w:val="clear" w:color="auto" w:fill="auto"/>
            <w:noWrap/>
            <w:tcMar>
              <w:top w:w="15" w:type="dxa"/>
              <w:left w:w="15" w:type="dxa"/>
              <w:right w:w="15" w:type="dxa"/>
            </w:tcMar>
            <w:vAlign w:val="center"/>
          </w:tcPr>
          <w:p w14:paraId="24E7D75F">
            <w:pPr>
              <w:jc w:val="center"/>
              <w:rPr>
                <w:rFonts w:hint="eastAsia" w:ascii="宋体" w:hAnsi="宋体" w:eastAsia="宋体" w:cs="宋体"/>
                <w:i w:val="0"/>
                <w:color w:val="000000"/>
                <w:sz w:val="20"/>
                <w:szCs w:val="20"/>
                <w:u w:val="none"/>
              </w:rPr>
            </w:pPr>
          </w:p>
        </w:tc>
        <w:tc>
          <w:tcPr>
            <w:tcW w:w="2468" w:type="dxa"/>
            <w:gridSpan w:val="2"/>
            <w:tcBorders>
              <w:top w:val="nil"/>
              <w:left w:val="nil"/>
              <w:bottom w:val="nil"/>
              <w:right w:val="nil"/>
            </w:tcBorders>
            <w:shd w:val="clear" w:color="auto" w:fill="auto"/>
            <w:noWrap/>
            <w:tcMar>
              <w:top w:w="15" w:type="dxa"/>
              <w:left w:w="15" w:type="dxa"/>
              <w:right w:w="15" w:type="dxa"/>
            </w:tcMar>
            <w:vAlign w:val="center"/>
          </w:tcPr>
          <w:p w14:paraId="0BA241F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635A7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2" w:hRule="atLeast"/>
        </w:trPr>
        <w:tc>
          <w:tcPr>
            <w:tcW w:w="101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4F4185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8D0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936E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2025年代表之家（站）活动费</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E61E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9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ABC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101001 - 石家庄市鹿泉区人民代表大会常务委员会本级</w:t>
            </w:r>
          </w:p>
        </w:tc>
      </w:tr>
      <w:tr w14:paraId="061A5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10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718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7B0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C5F3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5C6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F74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012C1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5" w:hRule="atLeast"/>
        </w:trPr>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F8998">
            <w:pPr>
              <w:jc w:val="center"/>
              <w:rPr>
                <w:rFonts w:hint="eastAsia" w:ascii="宋体" w:hAnsi="宋体" w:eastAsia="宋体" w:cs="宋体"/>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9797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521D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11.25</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5384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38F9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11.25</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C6D9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2415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11.25</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F45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3DD36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7" w:hRule="atLeast"/>
        </w:trPr>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28BAF">
            <w:pPr>
              <w:jc w:val="center"/>
              <w:rPr>
                <w:rFonts w:hint="eastAsia" w:ascii="宋体" w:hAnsi="宋体" w:eastAsia="宋体" w:cs="宋体"/>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1C54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FC3C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11.25</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C745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2761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11.25</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086E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182F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11.25</w:t>
            </w: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40A4F">
            <w:pPr>
              <w:jc w:val="center"/>
              <w:rPr>
                <w:rFonts w:hint="eastAsia" w:ascii="宋体" w:hAnsi="宋体" w:eastAsia="宋体" w:cs="宋体"/>
                <w:i w:val="0"/>
                <w:color w:val="000000"/>
                <w:sz w:val="20"/>
                <w:szCs w:val="20"/>
                <w:u w:val="none"/>
              </w:rPr>
            </w:pPr>
          </w:p>
        </w:tc>
      </w:tr>
      <w:tr w14:paraId="73F1D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7" w:hRule="atLeast"/>
        </w:trPr>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3892D">
            <w:pPr>
              <w:jc w:val="center"/>
              <w:rPr>
                <w:rFonts w:hint="eastAsia" w:ascii="宋体" w:hAnsi="宋体" w:eastAsia="宋体" w:cs="宋体"/>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5406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6994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8303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54C0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565F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D6EE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D3BD3">
            <w:pPr>
              <w:jc w:val="center"/>
              <w:rPr>
                <w:rFonts w:hint="eastAsia" w:ascii="宋体" w:hAnsi="宋体" w:eastAsia="宋体" w:cs="宋体"/>
                <w:i w:val="0"/>
                <w:color w:val="000000"/>
                <w:sz w:val="20"/>
                <w:szCs w:val="20"/>
                <w:u w:val="none"/>
              </w:rPr>
            </w:pPr>
          </w:p>
        </w:tc>
      </w:tr>
      <w:tr w14:paraId="3C4F4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trPr>
        <w:tc>
          <w:tcPr>
            <w:tcW w:w="10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37A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375" w:type="dxa"/>
            <w:gridSpan w:val="3"/>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5BA28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330" w:type="dxa"/>
            <w:gridSpan w:val="3"/>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5C310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29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C9705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5FC15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0" w:hRule="atLeast"/>
        </w:trPr>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4FF1A">
            <w:pPr>
              <w:jc w:val="center"/>
              <w:rPr>
                <w:rFonts w:hint="eastAsia" w:ascii="宋体" w:hAnsi="宋体" w:eastAsia="宋体" w:cs="宋体"/>
                <w:i w:val="0"/>
                <w:color w:val="000000"/>
                <w:sz w:val="20"/>
                <w:szCs w:val="20"/>
                <w:u w:val="none"/>
              </w:rPr>
            </w:pPr>
          </w:p>
        </w:tc>
        <w:tc>
          <w:tcPr>
            <w:tcW w:w="33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DDEE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切实增强代表在闭会期间的履职实效,每个家（站）集中活动不少于12次。</w:t>
            </w:r>
          </w:p>
        </w:tc>
        <w:tc>
          <w:tcPr>
            <w:tcW w:w="33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4AEB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切实增强代表在闭会期间的履职实效，每个家（站）集中活动12次。</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29F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34531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8" w:hRule="atLeast"/>
        </w:trPr>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BD960">
            <w:pPr>
              <w:jc w:val="center"/>
              <w:rPr>
                <w:rFonts w:hint="eastAsia" w:ascii="宋体" w:hAnsi="宋体" w:eastAsia="宋体" w:cs="宋体"/>
                <w:i w:val="0"/>
                <w:color w:val="000000"/>
                <w:sz w:val="20"/>
                <w:szCs w:val="20"/>
                <w:u w:val="none"/>
              </w:rPr>
            </w:pPr>
          </w:p>
        </w:tc>
        <w:tc>
          <w:tcPr>
            <w:tcW w:w="33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DD0F3">
            <w:pPr>
              <w:jc w:val="left"/>
              <w:rPr>
                <w:rFonts w:hint="eastAsia" w:ascii="宋体" w:hAnsi="宋体" w:eastAsia="宋体" w:cs="宋体"/>
                <w:i w:val="0"/>
                <w:color w:val="000000"/>
                <w:sz w:val="20"/>
                <w:szCs w:val="20"/>
                <w:u w:val="none"/>
              </w:rPr>
            </w:pPr>
          </w:p>
        </w:tc>
        <w:tc>
          <w:tcPr>
            <w:tcW w:w="33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D5CA9">
            <w:pPr>
              <w:jc w:val="left"/>
              <w:rPr>
                <w:rFonts w:hint="eastAsia" w:ascii="宋体" w:hAnsi="宋体" w:eastAsia="宋体" w:cs="宋体"/>
                <w:i w:val="0"/>
                <w:color w:val="000000"/>
                <w:sz w:val="20"/>
                <w:szCs w:val="20"/>
                <w:u w:val="none"/>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C263D">
            <w:pPr>
              <w:jc w:val="center"/>
              <w:rPr>
                <w:rFonts w:hint="eastAsia" w:ascii="宋体" w:hAnsi="宋体" w:eastAsia="宋体" w:cs="宋体"/>
                <w:i w:val="0"/>
                <w:color w:val="000000"/>
                <w:sz w:val="20"/>
                <w:szCs w:val="20"/>
                <w:u w:val="none"/>
              </w:rPr>
            </w:pPr>
          </w:p>
        </w:tc>
      </w:tr>
      <w:tr w14:paraId="22B5D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0" w:hRule="atLeast"/>
        </w:trPr>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5BE8A">
            <w:pPr>
              <w:jc w:val="center"/>
              <w:rPr>
                <w:rFonts w:hint="eastAsia" w:ascii="宋体" w:hAnsi="宋体" w:eastAsia="宋体" w:cs="宋体"/>
                <w:i w:val="0"/>
                <w:color w:val="000000"/>
                <w:sz w:val="20"/>
                <w:szCs w:val="20"/>
                <w:u w:val="none"/>
              </w:rPr>
            </w:pPr>
          </w:p>
        </w:tc>
        <w:tc>
          <w:tcPr>
            <w:tcW w:w="337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5402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充分发挥代表作用，每名代表进家入站不少于4次。</w:t>
            </w:r>
          </w:p>
        </w:tc>
        <w:tc>
          <w:tcPr>
            <w:tcW w:w="3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146C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充分发挥代表作用，每名代表进家入站4次。</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221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71998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7" w:hRule="atLeast"/>
        </w:trPr>
        <w:tc>
          <w:tcPr>
            <w:tcW w:w="101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9E826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126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ACE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23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5662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90"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243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45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8FE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7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F68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2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D71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509E7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5" w:hRule="atLeast"/>
        </w:trPr>
        <w:tc>
          <w:tcPr>
            <w:tcW w:w="10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4EFD6EC">
            <w:pPr>
              <w:jc w:val="center"/>
              <w:rPr>
                <w:rFonts w:hint="eastAsia" w:ascii="宋体" w:hAnsi="宋体" w:eastAsia="宋体" w:cs="宋体"/>
                <w:i w:val="0"/>
                <w:color w:val="000000"/>
                <w:sz w:val="20"/>
                <w:szCs w:val="20"/>
                <w:u w:val="none"/>
              </w:rPr>
            </w:pPr>
          </w:p>
        </w:tc>
        <w:tc>
          <w:tcPr>
            <w:tcW w:w="1260"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65788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23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188A4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CE6D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家“站”活动次数</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DEB4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≥12次</w:t>
            </w:r>
          </w:p>
        </w:tc>
        <w:tc>
          <w:tcPr>
            <w:tcW w:w="11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9C5F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12次</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8E2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6C506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2" w:hRule="atLeast"/>
        </w:trPr>
        <w:tc>
          <w:tcPr>
            <w:tcW w:w="10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1EEAC7B">
            <w:pPr>
              <w:jc w:val="center"/>
              <w:rPr>
                <w:rFonts w:hint="eastAsia" w:ascii="宋体" w:hAnsi="宋体" w:eastAsia="宋体" w:cs="宋体"/>
                <w:i w:val="0"/>
                <w:color w:val="000000"/>
                <w:sz w:val="20"/>
                <w:szCs w:val="20"/>
                <w:u w:val="none"/>
              </w:rPr>
            </w:pPr>
          </w:p>
        </w:tc>
        <w:tc>
          <w:tcPr>
            <w:tcW w:w="126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BC25CB4">
            <w:pPr>
              <w:jc w:val="center"/>
              <w:rPr>
                <w:rFonts w:hint="eastAsia" w:ascii="宋体" w:hAnsi="宋体" w:eastAsia="宋体" w:cs="宋体"/>
                <w:i w:val="0"/>
                <w:color w:val="000000"/>
                <w:sz w:val="20"/>
                <w:szCs w:val="20"/>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7095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1DEE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每名代表进家入站的次数</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6E9C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≥4次</w:t>
            </w:r>
          </w:p>
        </w:tc>
        <w:tc>
          <w:tcPr>
            <w:tcW w:w="11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D6258">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4</w:t>
            </w:r>
            <w:r>
              <w:rPr>
                <w:rFonts w:hint="eastAsia" w:ascii="宋体" w:hAnsi="宋体" w:eastAsia="宋体" w:cs="宋体"/>
                <w:i w:val="0"/>
                <w:color w:val="000000"/>
                <w:kern w:val="0"/>
                <w:sz w:val="20"/>
                <w:szCs w:val="20"/>
                <w:u w:val="none"/>
                <w:lang w:val="en-US" w:eastAsia="zh-CN" w:bidi="ar"/>
              </w:rPr>
              <w:t>次</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0847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ED9B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rPr>
        <w:tc>
          <w:tcPr>
            <w:tcW w:w="10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8B32F43">
            <w:pPr>
              <w:jc w:val="center"/>
              <w:rPr>
                <w:rFonts w:hint="eastAsia" w:ascii="宋体" w:hAnsi="宋体" w:eastAsia="宋体" w:cs="宋体"/>
                <w:i w:val="0"/>
                <w:color w:val="000000"/>
                <w:sz w:val="20"/>
                <w:szCs w:val="20"/>
                <w:u w:val="none"/>
              </w:rPr>
            </w:pPr>
          </w:p>
        </w:tc>
        <w:tc>
          <w:tcPr>
            <w:tcW w:w="126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676FC9D">
            <w:pPr>
              <w:jc w:val="center"/>
              <w:rPr>
                <w:rFonts w:hint="eastAsia" w:ascii="宋体" w:hAnsi="宋体" w:eastAsia="宋体" w:cs="宋体"/>
                <w:i w:val="0"/>
                <w:color w:val="000000"/>
                <w:sz w:val="20"/>
                <w:szCs w:val="20"/>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0D1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85D5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任务完成及时率</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A20C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1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C7B90">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1D8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2BB47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0" w:hRule="atLeast"/>
        </w:trPr>
        <w:tc>
          <w:tcPr>
            <w:tcW w:w="10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3A52CC2">
            <w:pPr>
              <w:jc w:val="center"/>
              <w:rPr>
                <w:rFonts w:hint="eastAsia" w:ascii="宋体" w:hAnsi="宋体" w:eastAsia="宋体" w:cs="宋体"/>
                <w:i w:val="0"/>
                <w:color w:val="000000"/>
                <w:sz w:val="20"/>
                <w:szCs w:val="20"/>
                <w:u w:val="none"/>
              </w:rPr>
            </w:pPr>
          </w:p>
        </w:tc>
        <w:tc>
          <w:tcPr>
            <w:tcW w:w="126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77C9CA6">
            <w:pPr>
              <w:jc w:val="center"/>
              <w:rPr>
                <w:rFonts w:hint="eastAsia" w:ascii="宋体" w:hAnsi="宋体" w:eastAsia="宋体" w:cs="宋体"/>
                <w:i w:val="0"/>
                <w:color w:val="000000"/>
                <w:sz w:val="20"/>
                <w:szCs w:val="20"/>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6E6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6A01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每个家站经费额度</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BB87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r>
              <w:rPr>
                <w:rFonts w:hint="eastAsia" w:ascii="宋体" w:hAnsi="宋体" w:eastAsia="宋体" w:cs="宋体"/>
                <w:i w:val="0"/>
                <w:color w:val="000000"/>
                <w:kern w:val="0"/>
                <w:sz w:val="20"/>
                <w:szCs w:val="20"/>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FC5F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6250元</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C4B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r>
      <w:tr w14:paraId="4AC15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2" w:hRule="atLeast"/>
        </w:trPr>
        <w:tc>
          <w:tcPr>
            <w:tcW w:w="10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921EF0C">
            <w:pPr>
              <w:jc w:val="center"/>
              <w:rPr>
                <w:rFonts w:hint="eastAsia" w:ascii="宋体" w:hAnsi="宋体" w:eastAsia="宋体" w:cs="宋体"/>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433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预算执行率指标（10分）</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1D7F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559D1">
            <w:pPr>
              <w:jc w:val="center"/>
              <w:rPr>
                <w:rFonts w:hint="eastAsia" w:ascii="宋体" w:hAnsi="宋体" w:eastAsia="宋体" w:cs="宋体"/>
                <w:i w:val="0"/>
                <w:color w:val="000000"/>
                <w:sz w:val="20"/>
                <w:szCs w:val="20"/>
                <w:u w:val="none"/>
              </w:rPr>
            </w:pPr>
          </w:p>
        </w:tc>
        <w:tc>
          <w:tcPr>
            <w:tcW w:w="145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1F8E8BF">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17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0407BC4">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CED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4A90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4" w:hRule="atLeast"/>
        </w:trPr>
        <w:tc>
          <w:tcPr>
            <w:tcW w:w="10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546A7C3">
            <w:pPr>
              <w:jc w:val="center"/>
              <w:rPr>
                <w:rFonts w:hint="eastAsia" w:ascii="宋体" w:hAnsi="宋体" w:eastAsia="宋体" w:cs="宋体"/>
                <w:i w:val="0"/>
                <w:color w:val="000000"/>
                <w:sz w:val="20"/>
                <w:szCs w:val="20"/>
                <w:u w:val="none"/>
              </w:rPr>
            </w:pPr>
          </w:p>
        </w:tc>
        <w:tc>
          <w:tcPr>
            <w:tcW w:w="1260"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0F05C7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23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43F24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90"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FA596B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人大代表参会率</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16B4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11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20669">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96%</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CD84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14:paraId="7EA12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2" w:hRule="atLeast"/>
        </w:trPr>
        <w:tc>
          <w:tcPr>
            <w:tcW w:w="10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3AFA6F4">
            <w:pPr>
              <w:jc w:val="center"/>
              <w:rPr>
                <w:rFonts w:hint="eastAsia" w:ascii="宋体" w:hAnsi="宋体" w:eastAsia="宋体" w:cs="宋体"/>
                <w:i w:val="0"/>
                <w:color w:val="000000"/>
                <w:sz w:val="20"/>
                <w:szCs w:val="20"/>
                <w:u w:val="none"/>
              </w:rPr>
            </w:pPr>
          </w:p>
        </w:tc>
        <w:tc>
          <w:tcPr>
            <w:tcW w:w="1260"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0B49BF0B">
            <w:pPr>
              <w:jc w:val="center"/>
              <w:rPr>
                <w:rFonts w:hint="eastAsia" w:ascii="宋体" w:hAnsi="宋体" w:eastAsia="宋体" w:cs="宋体"/>
                <w:i w:val="0"/>
                <w:color w:val="000000"/>
                <w:sz w:val="20"/>
                <w:szCs w:val="20"/>
                <w:u w:val="none"/>
              </w:rPr>
            </w:pPr>
          </w:p>
        </w:tc>
        <w:tc>
          <w:tcPr>
            <w:tcW w:w="123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A4D91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C9B59">
            <w:pPr>
              <w:keepNext w:val="0"/>
              <w:keepLines w:val="0"/>
              <w:widowControl/>
              <w:suppressLineNumbers w:val="0"/>
              <w:jc w:val="lef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人大代表履职能力的提升</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4FEE6">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履职能力提升</w:t>
            </w:r>
          </w:p>
        </w:tc>
        <w:tc>
          <w:tcPr>
            <w:tcW w:w="11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FF15F">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履职能力提升</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466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14:paraId="0F0E0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7" w:hRule="atLeast"/>
        </w:trPr>
        <w:tc>
          <w:tcPr>
            <w:tcW w:w="10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EDF3AE0">
            <w:pPr>
              <w:jc w:val="center"/>
              <w:rPr>
                <w:rFonts w:hint="eastAsia" w:ascii="宋体" w:hAnsi="宋体" w:eastAsia="宋体" w:cs="宋体"/>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705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23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2B8DC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6ED1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人大代表满意度</w:t>
            </w:r>
          </w:p>
        </w:tc>
        <w:tc>
          <w:tcPr>
            <w:tcW w:w="145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857D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17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9E745">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CAD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D0F8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8" w:hRule="atLeast"/>
        </w:trPr>
        <w:tc>
          <w:tcPr>
            <w:tcW w:w="101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59A8DD0">
            <w:pPr>
              <w:jc w:val="center"/>
              <w:rPr>
                <w:rFonts w:hint="eastAsia" w:ascii="宋体" w:hAnsi="宋体" w:eastAsia="宋体" w:cs="宋体"/>
                <w:i w:val="0"/>
                <w:color w:val="000000"/>
                <w:sz w:val="20"/>
                <w:szCs w:val="20"/>
                <w:u w:val="none"/>
              </w:rPr>
            </w:pPr>
          </w:p>
        </w:tc>
        <w:tc>
          <w:tcPr>
            <w:tcW w:w="670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8C7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31B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97</w:t>
            </w:r>
          </w:p>
        </w:tc>
      </w:tr>
      <w:tr w14:paraId="2CD46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4" w:hRule="atLeast"/>
        </w:trPr>
        <w:tc>
          <w:tcPr>
            <w:tcW w:w="101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084F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00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C4FE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为厉行节约，结合家站实际工作情况，压缩经费额度，实际家站经费额度小于预期值。今后将加强对项目工作的精细化管理，严格按照项目规范要求，专款专用，确保项目工作顺利开展。</w:t>
            </w:r>
          </w:p>
        </w:tc>
      </w:tr>
      <w:tr w14:paraId="42119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019" w:type="dxa"/>
            <w:tcBorders>
              <w:top w:val="nil"/>
              <w:left w:val="nil"/>
              <w:bottom w:val="nil"/>
              <w:right w:val="nil"/>
            </w:tcBorders>
            <w:shd w:val="clear" w:color="auto" w:fill="auto"/>
            <w:noWrap/>
            <w:tcMar>
              <w:top w:w="15" w:type="dxa"/>
              <w:left w:w="15" w:type="dxa"/>
              <w:right w:w="15" w:type="dxa"/>
            </w:tcMar>
            <w:vAlign w:val="center"/>
          </w:tcPr>
          <w:p w14:paraId="082D286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w:t>
            </w:r>
          </w:p>
        </w:tc>
        <w:tc>
          <w:tcPr>
            <w:tcW w:w="1260" w:type="dxa"/>
            <w:tcBorders>
              <w:top w:val="nil"/>
              <w:left w:val="nil"/>
              <w:bottom w:val="nil"/>
              <w:right w:val="nil"/>
            </w:tcBorders>
            <w:shd w:val="clear" w:color="auto" w:fill="auto"/>
            <w:noWrap/>
            <w:tcMar>
              <w:top w:w="15" w:type="dxa"/>
              <w:left w:w="15" w:type="dxa"/>
              <w:right w:w="15" w:type="dxa"/>
            </w:tcMar>
            <w:vAlign w:val="center"/>
          </w:tcPr>
          <w:p w14:paraId="2701FB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苑陶</w:t>
            </w:r>
          </w:p>
        </w:tc>
        <w:tc>
          <w:tcPr>
            <w:tcW w:w="1230" w:type="dxa"/>
            <w:tcBorders>
              <w:top w:val="nil"/>
              <w:left w:val="nil"/>
              <w:bottom w:val="nil"/>
              <w:right w:val="nil"/>
            </w:tcBorders>
            <w:shd w:val="clear" w:color="auto" w:fill="auto"/>
            <w:noWrap/>
            <w:tcMar>
              <w:top w:w="15" w:type="dxa"/>
              <w:left w:w="15" w:type="dxa"/>
              <w:right w:w="15" w:type="dxa"/>
            </w:tcMar>
            <w:vAlign w:val="center"/>
          </w:tcPr>
          <w:p w14:paraId="3DFEB205">
            <w:pPr>
              <w:jc w:val="center"/>
              <w:rPr>
                <w:rFonts w:hint="eastAsia" w:ascii="宋体" w:hAnsi="宋体" w:eastAsia="宋体" w:cs="宋体"/>
                <w:i w:val="0"/>
                <w:color w:val="000000"/>
                <w:sz w:val="20"/>
                <w:szCs w:val="20"/>
                <w:u w:val="none"/>
              </w:rPr>
            </w:pPr>
          </w:p>
        </w:tc>
        <w:tc>
          <w:tcPr>
            <w:tcW w:w="885" w:type="dxa"/>
            <w:tcBorders>
              <w:top w:val="nil"/>
              <w:left w:val="nil"/>
              <w:bottom w:val="nil"/>
              <w:right w:val="nil"/>
            </w:tcBorders>
            <w:shd w:val="clear" w:color="auto" w:fill="auto"/>
            <w:noWrap/>
            <w:tcMar>
              <w:top w:w="15" w:type="dxa"/>
              <w:left w:w="15" w:type="dxa"/>
              <w:right w:w="15" w:type="dxa"/>
            </w:tcMar>
            <w:vAlign w:val="center"/>
          </w:tcPr>
          <w:p w14:paraId="46824186">
            <w:pPr>
              <w:jc w:val="center"/>
              <w:rPr>
                <w:rFonts w:hint="eastAsia" w:ascii="宋体" w:hAnsi="宋体" w:eastAsia="宋体" w:cs="宋体"/>
                <w:i w:val="0"/>
                <w:color w:val="000000"/>
                <w:sz w:val="20"/>
                <w:szCs w:val="20"/>
                <w:u w:val="none"/>
              </w:rPr>
            </w:pPr>
          </w:p>
        </w:tc>
        <w:tc>
          <w:tcPr>
            <w:tcW w:w="705" w:type="dxa"/>
            <w:tcBorders>
              <w:top w:val="nil"/>
              <w:left w:val="nil"/>
              <w:bottom w:val="nil"/>
              <w:right w:val="nil"/>
            </w:tcBorders>
            <w:shd w:val="clear" w:color="auto" w:fill="auto"/>
            <w:noWrap/>
            <w:tcMar>
              <w:top w:w="15" w:type="dxa"/>
              <w:left w:w="15" w:type="dxa"/>
              <w:right w:w="15" w:type="dxa"/>
            </w:tcMar>
            <w:vAlign w:val="center"/>
          </w:tcPr>
          <w:p w14:paraId="238C81F6">
            <w:pPr>
              <w:jc w:val="center"/>
              <w:rPr>
                <w:rFonts w:hint="eastAsia" w:ascii="宋体" w:hAnsi="宋体" w:eastAsia="宋体" w:cs="宋体"/>
                <w:i w:val="0"/>
                <w:color w:val="000000"/>
                <w:sz w:val="20"/>
                <w:szCs w:val="20"/>
                <w:u w:val="none"/>
              </w:rPr>
            </w:pPr>
          </w:p>
        </w:tc>
        <w:tc>
          <w:tcPr>
            <w:tcW w:w="1453" w:type="dxa"/>
            <w:tcBorders>
              <w:top w:val="nil"/>
              <w:left w:val="nil"/>
              <w:bottom w:val="nil"/>
              <w:right w:val="nil"/>
            </w:tcBorders>
            <w:shd w:val="clear" w:color="auto" w:fill="auto"/>
            <w:noWrap/>
            <w:tcMar>
              <w:top w:w="15" w:type="dxa"/>
              <w:left w:w="15" w:type="dxa"/>
              <w:right w:w="15" w:type="dxa"/>
            </w:tcMar>
            <w:vAlign w:val="center"/>
          </w:tcPr>
          <w:p w14:paraId="690C6572">
            <w:pPr>
              <w:jc w:val="center"/>
              <w:rPr>
                <w:rFonts w:hint="eastAsia" w:ascii="宋体" w:hAnsi="宋体" w:eastAsia="宋体" w:cs="宋体"/>
                <w:i w:val="0"/>
                <w:color w:val="000000"/>
                <w:sz w:val="20"/>
                <w:szCs w:val="20"/>
                <w:u w:val="none"/>
              </w:rPr>
            </w:pPr>
          </w:p>
        </w:tc>
        <w:tc>
          <w:tcPr>
            <w:tcW w:w="2468" w:type="dxa"/>
            <w:gridSpan w:val="2"/>
            <w:tcBorders>
              <w:top w:val="nil"/>
              <w:left w:val="nil"/>
              <w:bottom w:val="nil"/>
              <w:right w:val="nil"/>
            </w:tcBorders>
            <w:shd w:val="clear" w:color="auto" w:fill="auto"/>
            <w:noWrap/>
            <w:tcMar>
              <w:top w:w="15" w:type="dxa"/>
              <w:left w:w="15" w:type="dxa"/>
              <w:right w:w="15" w:type="dxa"/>
            </w:tcMar>
            <w:vAlign w:val="center"/>
          </w:tcPr>
          <w:p w14:paraId="374C654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联系电话：0311-82181574</w:t>
            </w:r>
          </w:p>
        </w:tc>
      </w:tr>
    </w:tbl>
    <w:p w14:paraId="72370279">
      <w:pPr>
        <w:widowControl/>
        <w:spacing w:before="0" w:beforeLines="0" w:beforeAutospacing="0" w:after="0" w:afterLines="0" w:afterAutospacing="0" w:line="360" w:lineRule="auto"/>
        <w:ind w:firstLine="640" w:firstLineChars="200"/>
        <w:jc w:val="left"/>
        <w:rPr>
          <w:rFonts w:ascii="Times New Roman" w:eastAsia="仿宋_GB2312" w:cs="宋体" w:hAnsiTheme="minorHAnsi"/>
          <w:b w:val="0"/>
          <w:bCs w:val="0"/>
          <w:color w:val="auto"/>
          <w:kern w:val="0"/>
          <w:sz w:val="32"/>
          <w:szCs w:val="32"/>
          <w:lang w:val="en-US" w:eastAsia="zh-CN" w:bidi="ar-SA"/>
        </w:rPr>
      </w:pPr>
    </w:p>
    <w:p w14:paraId="2DA8CF0A">
      <w:pPr>
        <w:widowControl/>
        <w:spacing w:before="0" w:beforeLines="0" w:beforeAutospacing="0" w:after="0" w:afterLines="0" w:afterAutospacing="0" w:line="360" w:lineRule="auto"/>
        <w:ind w:firstLine="640" w:firstLineChars="200"/>
        <w:jc w:val="left"/>
        <w:rPr>
          <w:rFonts w:ascii="Times New Roman" w:eastAsia="仿宋_GB2312" w:cs="宋体" w:hAnsiTheme="minorHAnsi"/>
          <w:b w:val="0"/>
          <w:bCs w:val="0"/>
          <w:color w:val="auto"/>
          <w:kern w:val="0"/>
          <w:sz w:val="32"/>
          <w:szCs w:val="32"/>
          <w:lang w:val="en-US" w:eastAsia="zh-CN" w:bidi="ar-SA"/>
        </w:rPr>
      </w:pPr>
      <w:r>
        <w:rPr>
          <w:rFonts w:ascii="Times New Roman" w:eastAsia="仿宋_GB2312" w:cs="宋体" w:hAnsiTheme="minorHAnsi"/>
          <w:b w:val="0"/>
          <w:bCs w:val="0"/>
          <w:color w:val="auto"/>
          <w:kern w:val="0"/>
          <w:sz w:val="32"/>
          <w:szCs w:val="32"/>
          <w:lang w:val="en-US" w:eastAsia="zh-CN" w:bidi="ar-SA"/>
        </w:rPr>
        <w:t>人大志编写项目绩效自评情况：根据年初设定的绩效目标</w:t>
      </w:r>
      <w:r>
        <w:rPr>
          <w:rFonts w:hint="eastAsia" w:ascii="Times New Roman" w:eastAsia="仿宋_GB2312" w:cs="宋体"/>
          <w:b w:val="0"/>
          <w:bCs w:val="0"/>
          <w:color w:val="auto"/>
          <w:kern w:val="0"/>
          <w:sz w:val="32"/>
          <w:szCs w:val="32"/>
          <w:lang w:val="en-US" w:eastAsia="zh-CN" w:bidi="ar-SA"/>
        </w:rPr>
        <w:t>，</w:t>
      </w:r>
      <w:r>
        <w:rPr>
          <w:rFonts w:ascii="Times New Roman" w:eastAsia="仿宋_GB2312" w:cs="宋体" w:hAnsiTheme="minorHAnsi"/>
          <w:b w:val="0"/>
          <w:bCs w:val="0"/>
          <w:color w:val="auto"/>
          <w:kern w:val="0"/>
          <w:sz w:val="32"/>
          <w:szCs w:val="32"/>
          <w:lang w:val="en-US" w:eastAsia="zh-CN" w:bidi="ar-SA"/>
        </w:rPr>
        <w:t>人大志编写项目绩效自评得分为100分（绩效自评表附后）。全年预算数为10万元，执行数为10万元，完成预算</w:t>
      </w:r>
      <w:r>
        <w:rPr>
          <w:rFonts w:hint="eastAsia" w:ascii="Times New Roman" w:eastAsia="仿宋_GB2312" w:cs="宋体"/>
          <w:b w:val="0"/>
          <w:bCs w:val="0"/>
          <w:color w:val="auto"/>
          <w:kern w:val="0"/>
          <w:sz w:val="32"/>
          <w:szCs w:val="32"/>
          <w:lang w:val="en-US" w:eastAsia="zh-CN" w:bidi="ar-SA"/>
        </w:rPr>
        <w:t>的</w:t>
      </w:r>
      <w:r>
        <w:rPr>
          <w:rFonts w:ascii="Times New Roman" w:eastAsia="仿宋_GB2312" w:cs="宋体" w:hAnsiTheme="minorHAnsi"/>
          <w:b w:val="0"/>
          <w:bCs w:val="0"/>
          <w:color w:val="auto"/>
          <w:kern w:val="0"/>
          <w:sz w:val="32"/>
          <w:szCs w:val="32"/>
          <w:lang w:val="en-US" w:eastAsia="zh-CN" w:bidi="ar-SA"/>
        </w:rPr>
        <w:t>100%。项目绩效目标完成情况：通过项目实施，完成了年初设定的各项绩效目标，完成鹿泉区人大志编写及出版，保存人大历史资料，客观反映鹿泉人大发展历程，真实记载人大在全区经济社会发展中发挥的重要作用，不断提升人大工作水平，以加强民主法治建设，推进鹿泉区经济社会高质量发展。未发现问题。</w:t>
      </w:r>
    </w:p>
    <w:p w14:paraId="780CEB30">
      <w:pPr>
        <w:pStyle w:val="2"/>
        <w:numPr>
          <w:ilvl w:val="0"/>
          <w:numId w:val="0"/>
        </w:numPr>
        <w:ind w:leftChars="0"/>
        <w:rPr>
          <w:rFonts w:hint="default"/>
          <w:lang w:val="en-US" w:eastAsia="zh-CN"/>
        </w:rPr>
      </w:pPr>
    </w:p>
    <w:p w14:paraId="0530281D">
      <w:pPr>
        <w:rPr>
          <w:rFonts w:hint="default"/>
          <w:lang w:val="en-US" w:eastAsia="zh-CN"/>
        </w:rPr>
      </w:pPr>
    </w:p>
    <w:tbl>
      <w:tblPr>
        <w:tblStyle w:val="11"/>
        <w:tblW w:w="89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107"/>
        <w:gridCol w:w="1382"/>
        <w:gridCol w:w="1110"/>
        <w:gridCol w:w="1185"/>
        <w:gridCol w:w="1077"/>
        <w:gridCol w:w="1113"/>
        <w:gridCol w:w="750"/>
        <w:gridCol w:w="1234"/>
      </w:tblGrid>
      <w:tr w14:paraId="50A2F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8958" w:type="dxa"/>
            <w:gridSpan w:val="8"/>
            <w:tcBorders>
              <w:top w:val="nil"/>
              <w:left w:val="nil"/>
              <w:bottom w:val="nil"/>
              <w:right w:val="nil"/>
            </w:tcBorders>
            <w:shd w:val="clear" w:color="auto" w:fill="auto"/>
            <w:noWrap/>
            <w:tcMar>
              <w:top w:w="15" w:type="dxa"/>
              <w:left w:w="15" w:type="dxa"/>
              <w:right w:w="15" w:type="dxa"/>
            </w:tcMar>
            <w:vAlign w:val="center"/>
          </w:tcPr>
          <w:p w14:paraId="41D3652B">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区级部门预算项目绩效自评表</w:t>
            </w:r>
          </w:p>
        </w:tc>
      </w:tr>
      <w:tr w14:paraId="41A4F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8958" w:type="dxa"/>
            <w:gridSpan w:val="8"/>
            <w:tcBorders>
              <w:top w:val="nil"/>
              <w:left w:val="nil"/>
              <w:bottom w:val="nil"/>
              <w:right w:val="nil"/>
            </w:tcBorders>
            <w:shd w:val="clear" w:color="auto" w:fill="auto"/>
            <w:noWrap/>
            <w:tcMar>
              <w:top w:w="15" w:type="dxa"/>
              <w:left w:w="15" w:type="dxa"/>
              <w:right w:w="15" w:type="dxa"/>
            </w:tcMar>
            <w:vAlign w:val="bottom"/>
          </w:tcPr>
          <w:p w14:paraId="565C9F89">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14:paraId="3B6C0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tcBorders>
              <w:top w:val="nil"/>
              <w:left w:val="nil"/>
              <w:bottom w:val="nil"/>
              <w:right w:val="nil"/>
            </w:tcBorders>
            <w:shd w:val="clear" w:color="auto" w:fill="auto"/>
            <w:noWrap/>
            <w:tcMar>
              <w:top w:w="15" w:type="dxa"/>
              <w:left w:w="15" w:type="dxa"/>
              <w:right w:w="15" w:type="dxa"/>
            </w:tcMar>
            <w:vAlign w:val="center"/>
          </w:tcPr>
          <w:p w14:paraId="27FDEED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3677" w:type="dxa"/>
            <w:gridSpan w:val="3"/>
            <w:tcBorders>
              <w:top w:val="nil"/>
              <w:left w:val="nil"/>
              <w:bottom w:val="nil"/>
              <w:right w:val="nil"/>
            </w:tcBorders>
            <w:shd w:val="clear" w:color="auto" w:fill="auto"/>
            <w:noWrap/>
            <w:tcMar>
              <w:top w:w="15" w:type="dxa"/>
              <w:left w:w="15" w:type="dxa"/>
              <w:right w:w="15" w:type="dxa"/>
            </w:tcMar>
            <w:vAlign w:val="center"/>
          </w:tcPr>
          <w:p w14:paraId="4DDA33B4">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石家庄市鹿泉区人民代表大会常务委员会</w:t>
            </w:r>
          </w:p>
        </w:tc>
        <w:tc>
          <w:tcPr>
            <w:tcW w:w="1077" w:type="dxa"/>
            <w:tcBorders>
              <w:top w:val="nil"/>
              <w:left w:val="nil"/>
              <w:bottom w:val="nil"/>
              <w:right w:val="nil"/>
            </w:tcBorders>
            <w:shd w:val="clear" w:color="auto" w:fill="auto"/>
            <w:noWrap/>
            <w:tcMar>
              <w:top w:w="15" w:type="dxa"/>
              <w:left w:w="15" w:type="dxa"/>
              <w:right w:w="15" w:type="dxa"/>
            </w:tcMar>
            <w:vAlign w:val="center"/>
          </w:tcPr>
          <w:p w14:paraId="3B4C249E">
            <w:pPr>
              <w:jc w:val="center"/>
              <w:rPr>
                <w:rFonts w:hint="eastAsia" w:ascii="宋体" w:hAnsi="宋体" w:eastAsia="宋体" w:cs="宋体"/>
                <w:i w:val="0"/>
                <w:color w:val="000000"/>
                <w:sz w:val="20"/>
                <w:szCs w:val="20"/>
                <w:u w:val="none"/>
              </w:rPr>
            </w:pPr>
          </w:p>
        </w:tc>
        <w:tc>
          <w:tcPr>
            <w:tcW w:w="1113" w:type="dxa"/>
            <w:tcBorders>
              <w:top w:val="nil"/>
              <w:left w:val="nil"/>
              <w:bottom w:val="nil"/>
              <w:right w:val="nil"/>
            </w:tcBorders>
            <w:shd w:val="clear" w:color="auto" w:fill="auto"/>
            <w:noWrap/>
            <w:tcMar>
              <w:top w:w="15" w:type="dxa"/>
              <w:left w:w="15" w:type="dxa"/>
              <w:right w:w="15" w:type="dxa"/>
            </w:tcMar>
            <w:vAlign w:val="center"/>
          </w:tcPr>
          <w:p w14:paraId="7062A88C">
            <w:pPr>
              <w:jc w:val="center"/>
              <w:rPr>
                <w:rFonts w:hint="eastAsia" w:ascii="宋体" w:hAnsi="宋体" w:eastAsia="宋体" w:cs="宋体"/>
                <w:i w:val="0"/>
                <w:color w:val="000000"/>
                <w:sz w:val="20"/>
                <w:szCs w:val="20"/>
                <w:u w:val="none"/>
              </w:rPr>
            </w:pPr>
          </w:p>
        </w:tc>
        <w:tc>
          <w:tcPr>
            <w:tcW w:w="1984" w:type="dxa"/>
            <w:gridSpan w:val="2"/>
            <w:tcBorders>
              <w:top w:val="nil"/>
              <w:left w:val="nil"/>
              <w:bottom w:val="nil"/>
              <w:right w:val="nil"/>
            </w:tcBorders>
            <w:shd w:val="clear" w:color="auto" w:fill="auto"/>
            <w:noWrap/>
            <w:tcMar>
              <w:top w:w="15" w:type="dxa"/>
              <w:left w:w="15" w:type="dxa"/>
              <w:right w:w="15" w:type="dxa"/>
            </w:tcMar>
            <w:vAlign w:val="center"/>
          </w:tcPr>
          <w:p w14:paraId="030C59B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1C91F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27A2DE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055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93FA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2025年人大志编写</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A5B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09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760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101001 - 石家庄市鹿泉区人民代表大会常务委员会本级</w:t>
            </w:r>
          </w:p>
        </w:tc>
      </w:tr>
      <w:tr w14:paraId="739BC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199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4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8A33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A707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18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8CD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B0E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24BE5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D65F4">
            <w:pPr>
              <w:jc w:val="center"/>
              <w:rPr>
                <w:rFonts w:hint="eastAsia" w:ascii="宋体" w:hAnsi="宋体" w:eastAsia="宋体" w:cs="宋体"/>
                <w:i w:val="0"/>
                <w:color w:val="000000"/>
                <w:sz w:val="20"/>
                <w:szCs w:val="20"/>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DA55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145F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B051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944A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E7A8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48FB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23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9CC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3D060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FD108">
            <w:pPr>
              <w:jc w:val="center"/>
              <w:rPr>
                <w:rFonts w:hint="eastAsia" w:ascii="宋体" w:hAnsi="宋体" w:eastAsia="宋体" w:cs="宋体"/>
                <w:i w:val="0"/>
                <w:color w:val="000000"/>
                <w:sz w:val="20"/>
                <w:szCs w:val="20"/>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4A8D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1D17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0616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5A94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8D74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F646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9DD36">
            <w:pPr>
              <w:jc w:val="center"/>
              <w:rPr>
                <w:rFonts w:hint="eastAsia" w:ascii="宋体" w:hAnsi="宋体" w:eastAsia="宋体" w:cs="宋体"/>
                <w:i w:val="0"/>
                <w:color w:val="000000"/>
                <w:sz w:val="20"/>
                <w:szCs w:val="20"/>
                <w:u w:val="none"/>
              </w:rPr>
            </w:pPr>
          </w:p>
        </w:tc>
      </w:tr>
      <w:tr w14:paraId="460BE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9C10F">
            <w:pPr>
              <w:jc w:val="center"/>
              <w:rPr>
                <w:rFonts w:hint="eastAsia" w:ascii="宋体" w:hAnsi="宋体" w:eastAsia="宋体" w:cs="宋体"/>
                <w:i w:val="0"/>
                <w:color w:val="000000"/>
                <w:sz w:val="20"/>
                <w:szCs w:val="20"/>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C7FB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9191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B276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D162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28EA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7542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C3B51">
            <w:pPr>
              <w:jc w:val="center"/>
              <w:rPr>
                <w:rFonts w:hint="eastAsia" w:ascii="宋体" w:hAnsi="宋体" w:eastAsia="宋体" w:cs="宋体"/>
                <w:i w:val="0"/>
                <w:color w:val="000000"/>
                <w:sz w:val="20"/>
                <w:szCs w:val="20"/>
                <w:u w:val="none"/>
              </w:rPr>
            </w:pPr>
          </w:p>
        </w:tc>
      </w:tr>
      <w:tr w14:paraId="4A872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C2E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67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0F5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F7C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DC8A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38789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78054">
            <w:pPr>
              <w:jc w:val="center"/>
              <w:rPr>
                <w:rFonts w:hint="eastAsia" w:ascii="宋体" w:hAnsi="宋体" w:eastAsia="宋体" w:cs="宋体"/>
                <w:i w:val="0"/>
                <w:color w:val="000000"/>
                <w:sz w:val="20"/>
                <w:szCs w:val="20"/>
                <w:u w:val="none"/>
              </w:rPr>
            </w:pPr>
          </w:p>
        </w:tc>
        <w:tc>
          <w:tcPr>
            <w:tcW w:w="36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5538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保存人大历史资料，客观反映鹿泉人大发展历程，真实记载人大在全区经济社会发展中发挥的重要作用，不断提升人大工作水平，以加强民主法治建设，推进鹿泉区经济社会高质量发展。</w:t>
            </w:r>
          </w:p>
        </w:tc>
        <w:tc>
          <w:tcPr>
            <w:tcW w:w="29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FD9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保存人大历史资料，客观反映鹿泉人大发展历程，真实记载人大在全区经济社会发展中发挥的重要作用，不断提升人大工作水平，以加强民主法治建设，推进鹿泉区经济社会高质量发展。</w:t>
            </w:r>
          </w:p>
        </w:tc>
        <w:tc>
          <w:tcPr>
            <w:tcW w:w="123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DBD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5CFD7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67999">
            <w:pPr>
              <w:jc w:val="center"/>
              <w:rPr>
                <w:rFonts w:hint="eastAsia" w:ascii="宋体" w:hAnsi="宋体" w:eastAsia="宋体" w:cs="宋体"/>
                <w:i w:val="0"/>
                <w:color w:val="000000"/>
                <w:sz w:val="20"/>
                <w:szCs w:val="20"/>
                <w:u w:val="none"/>
              </w:rPr>
            </w:pPr>
          </w:p>
        </w:tc>
        <w:tc>
          <w:tcPr>
            <w:tcW w:w="36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41A12">
            <w:pPr>
              <w:jc w:val="left"/>
              <w:rPr>
                <w:rFonts w:hint="eastAsia" w:ascii="宋体" w:hAnsi="宋体" w:eastAsia="宋体" w:cs="宋体"/>
                <w:i w:val="0"/>
                <w:color w:val="000000"/>
                <w:sz w:val="20"/>
                <w:szCs w:val="20"/>
                <w:u w:val="none"/>
              </w:rPr>
            </w:pPr>
          </w:p>
        </w:tc>
        <w:tc>
          <w:tcPr>
            <w:tcW w:w="29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15E1F">
            <w:pPr>
              <w:jc w:val="left"/>
              <w:rPr>
                <w:rFonts w:hint="eastAsia" w:ascii="宋体" w:hAnsi="宋体" w:eastAsia="宋体" w:cs="宋体"/>
                <w:i w:val="0"/>
                <w:color w:val="000000"/>
                <w:sz w:val="20"/>
                <w:szCs w:val="20"/>
                <w:u w:val="none"/>
              </w:rPr>
            </w:pPr>
          </w:p>
        </w:tc>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B1405">
            <w:pPr>
              <w:jc w:val="center"/>
              <w:rPr>
                <w:rFonts w:hint="eastAsia" w:ascii="宋体" w:hAnsi="宋体" w:eastAsia="宋体" w:cs="宋体"/>
                <w:i w:val="0"/>
                <w:color w:val="000000"/>
                <w:sz w:val="20"/>
                <w:szCs w:val="20"/>
                <w:u w:val="none"/>
              </w:rPr>
            </w:pPr>
          </w:p>
        </w:tc>
      </w:tr>
      <w:tr w14:paraId="550ED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FA484">
            <w:pPr>
              <w:jc w:val="center"/>
              <w:rPr>
                <w:rFonts w:hint="eastAsia" w:ascii="宋体" w:hAnsi="宋体" w:eastAsia="宋体" w:cs="宋体"/>
                <w:i w:val="0"/>
                <w:color w:val="000000"/>
                <w:sz w:val="20"/>
                <w:szCs w:val="20"/>
                <w:u w:val="none"/>
              </w:rPr>
            </w:pPr>
          </w:p>
        </w:tc>
        <w:tc>
          <w:tcPr>
            <w:tcW w:w="36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66E6E">
            <w:pPr>
              <w:jc w:val="left"/>
              <w:rPr>
                <w:rFonts w:hint="eastAsia" w:ascii="宋体" w:hAnsi="宋体" w:eastAsia="宋体" w:cs="宋体"/>
                <w:i w:val="0"/>
                <w:color w:val="000000"/>
                <w:sz w:val="20"/>
                <w:szCs w:val="20"/>
                <w:u w:val="none"/>
              </w:rPr>
            </w:pPr>
          </w:p>
        </w:tc>
        <w:tc>
          <w:tcPr>
            <w:tcW w:w="29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9084F">
            <w:pPr>
              <w:jc w:val="left"/>
              <w:rPr>
                <w:rFonts w:hint="eastAsia" w:ascii="宋体" w:hAnsi="宋体" w:eastAsia="宋体" w:cs="宋体"/>
                <w:i w:val="0"/>
                <w:color w:val="000000"/>
                <w:sz w:val="20"/>
                <w:szCs w:val="20"/>
                <w:u w:val="none"/>
              </w:rPr>
            </w:pPr>
          </w:p>
        </w:tc>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17ED9">
            <w:pPr>
              <w:jc w:val="center"/>
              <w:rPr>
                <w:rFonts w:hint="eastAsia" w:ascii="宋体" w:hAnsi="宋体" w:eastAsia="宋体" w:cs="宋体"/>
                <w:i w:val="0"/>
                <w:color w:val="000000"/>
                <w:sz w:val="20"/>
                <w:szCs w:val="20"/>
                <w:u w:val="none"/>
              </w:rPr>
            </w:pPr>
          </w:p>
        </w:tc>
      </w:tr>
      <w:tr w14:paraId="132CF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F6AA8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3F1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7A1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223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1A5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521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8C0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5A4B4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C9C6746">
            <w:pPr>
              <w:jc w:val="center"/>
              <w:rPr>
                <w:rFonts w:hint="eastAsia" w:ascii="宋体" w:hAnsi="宋体" w:eastAsia="宋体" w:cs="宋体"/>
                <w:i w:val="0"/>
                <w:color w:val="000000"/>
                <w:sz w:val="20"/>
                <w:szCs w:val="20"/>
                <w:u w:val="none"/>
              </w:rPr>
            </w:pPr>
          </w:p>
        </w:tc>
        <w:tc>
          <w:tcPr>
            <w:tcW w:w="1382"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7C7F5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1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ECF35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5219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人大志出版数量</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E636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≥300本</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CAFF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500本</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DE5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481FD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CD3836B">
            <w:pPr>
              <w:jc w:val="center"/>
              <w:rPr>
                <w:rFonts w:hint="eastAsia" w:ascii="宋体" w:hAnsi="宋体" w:eastAsia="宋体" w:cs="宋体"/>
                <w:i w:val="0"/>
                <w:color w:val="000000"/>
                <w:sz w:val="20"/>
                <w:szCs w:val="20"/>
                <w:u w:val="none"/>
              </w:rPr>
            </w:pPr>
          </w:p>
        </w:tc>
        <w:tc>
          <w:tcPr>
            <w:tcW w:w="138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173E181">
            <w:pPr>
              <w:jc w:val="center"/>
              <w:rPr>
                <w:rFonts w:hint="eastAsia" w:ascii="宋体" w:hAnsi="宋体" w:eastAsia="宋体" w:cs="宋体"/>
                <w:i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B96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CFB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编写工作完成率</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832A5">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1C656">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316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5B1CF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9199757">
            <w:pPr>
              <w:jc w:val="center"/>
              <w:rPr>
                <w:rFonts w:hint="eastAsia" w:ascii="宋体" w:hAnsi="宋体" w:eastAsia="宋体" w:cs="宋体"/>
                <w:i w:val="0"/>
                <w:color w:val="000000"/>
                <w:sz w:val="20"/>
                <w:szCs w:val="20"/>
                <w:u w:val="none"/>
              </w:rPr>
            </w:pPr>
          </w:p>
        </w:tc>
        <w:tc>
          <w:tcPr>
            <w:tcW w:w="138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255B1D0">
            <w:pPr>
              <w:jc w:val="center"/>
              <w:rPr>
                <w:rFonts w:hint="eastAsia" w:ascii="宋体" w:hAnsi="宋体" w:eastAsia="宋体" w:cs="宋体"/>
                <w:i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72E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44A7F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编写工作完成时间</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A30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年底前</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AB297">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w:t>
            </w:r>
            <w:r>
              <w:rPr>
                <w:rFonts w:hint="eastAsia" w:ascii="宋体" w:hAnsi="宋体" w:eastAsia="宋体" w:cs="宋体"/>
                <w:i w:val="0"/>
                <w:color w:val="000000"/>
                <w:kern w:val="0"/>
                <w:sz w:val="20"/>
                <w:szCs w:val="20"/>
                <w:u w:val="none"/>
                <w:lang w:val="en-US" w:eastAsia="zh-CN" w:bidi="ar"/>
              </w:rPr>
              <w:t>年</w:t>
            </w:r>
            <w:r>
              <w:rPr>
                <w:rStyle w:val="28"/>
                <w:rFonts w:eastAsia="宋体"/>
                <w:lang w:val="en-US" w:eastAsia="zh-CN" w:bidi="ar"/>
              </w:rPr>
              <w:t>10</w:t>
            </w:r>
            <w:r>
              <w:rPr>
                <w:rFonts w:hint="eastAsia" w:ascii="宋体" w:hAnsi="宋体" w:eastAsia="宋体" w:cs="宋体"/>
                <w:i w:val="0"/>
                <w:color w:val="000000"/>
                <w:kern w:val="0"/>
                <w:sz w:val="20"/>
                <w:szCs w:val="20"/>
                <w:u w:val="none"/>
                <w:lang w:val="en-US" w:eastAsia="zh-CN" w:bidi="ar"/>
              </w:rPr>
              <w:t>月</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305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70D1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32AC54F">
            <w:pPr>
              <w:jc w:val="center"/>
              <w:rPr>
                <w:rFonts w:hint="eastAsia" w:ascii="宋体" w:hAnsi="宋体" w:eastAsia="宋体" w:cs="宋体"/>
                <w:i w:val="0"/>
                <w:color w:val="000000"/>
                <w:sz w:val="20"/>
                <w:szCs w:val="20"/>
                <w:u w:val="none"/>
              </w:rPr>
            </w:pPr>
          </w:p>
        </w:tc>
        <w:tc>
          <w:tcPr>
            <w:tcW w:w="138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3E45718">
            <w:pPr>
              <w:jc w:val="center"/>
              <w:rPr>
                <w:rFonts w:hint="eastAsia" w:ascii="宋体" w:hAnsi="宋体" w:eastAsia="宋体" w:cs="宋体"/>
                <w:i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2C4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2846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人大志编写成本</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4ABA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≤300元/本</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194B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200元</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83DF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30D48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C763E61">
            <w:pPr>
              <w:jc w:val="center"/>
              <w:rPr>
                <w:rFonts w:hint="eastAsia" w:ascii="宋体" w:hAnsi="宋体" w:eastAsia="宋体" w:cs="宋体"/>
                <w:i w:val="0"/>
                <w:color w:val="000000"/>
                <w:sz w:val="20"/>
                <w:szCs w:val="20"/>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44E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预算执行率指标（10分）</w:t>
            </w:r>
          </w:p>
        </w:tc>
        <w:tc>
          <w:tcPr>
            <w:tcW w:w="111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D3D1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B9ACF">
            <w:pPr>
              <w:jc w:val="center"/>
              <w:rPr>
                <w:rFonts w:hint="eastAsia" w:ascii="宋体" w:hAnsi="宋体" w:eastAsia="宋体" w:cs="宋体"/>
                <w:i w:val="0"/>
                <w:color w:val="000000"/>
                <w:sz w:val="20"/>
                <w:szCs w:val="20"/>
                <w:u w:val="none"/>
              </w:rPr>
            </w:pPr>
          </w:p>
        </w:tc>
        <w:tc>
          <w:tcPr>
            <w:tcW w:w="111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66DEFAF">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7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13A7C88">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482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43C46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58C456E">
            <w:pPr>
              <w:jc w:val="center"/>
              <w:rPr>
                <w:rFonts w:hint="eastAsia" w:ascii="宋体" w:hAnsi="宋体" w:eastAsia="宋体" w:cs="宋体"/>
                <w:i w:val="0"/>
                <w:color w:val="000000"/>
                <w:sz w:val="20"/>
                <w:szCs w:val="20"/>
                <w:u w:val="none"/>
              </w:rPr>
            </w:pPr>
          </w:p>
        </w:tc>
        <w:tc>
          <w:tcPr>
            <w:tcW w:w="1382"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6916E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11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00828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262"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6C2942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人大志编写时间</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3F1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35429">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r>
              <w:rPr>
                <w:rFonts w:hint="eastAsia" w:ascii="宋体" w:hAnsi="宋体" w:eastAsia="宋体" w:cs="宋体"/>
                <w:i w:val="0"/>
                <w:color w:val="000000"/>
                <w:kern w:val="0"/>
                <w:sz w:val="20"/>
                <w:szCs w:val="20"/>
                <w:u w:val="none"/>
                <w:lang w:val="en-US" w:eastAsia="zh-CN" w:bidi="ar"/>
              </w:rPr>
              <w:t>个月</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1EC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14:paraId="6EFEB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44048C7">
            <w:pPr>
              <w:jc w:val="center"/>
              <w:rPr>
                <w:rFonts w:hint="eastAsia" w:ascii="宋体" w:hAnsi="宋体" w:eastAsia="宋体" w:cs="宋体"/>
                <w:i w:val="0"/>
                <w:color w:val="000000"/>
                <w:sz w:val="20"/>
                <w:szCs w:val="20"/>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4DF3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1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E6045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DB67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对人大志编写工作的满意度</w:t>
            </w:r>
          </w:p>
        </w:tc>
        <w:tc>
          <w:tcPr>
            <w:tcW w:w="111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6B2C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75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A273A">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1C68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796CF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E665F36">
            <w:pPr>
              <w:jc w:val="center"/>
              <w:rPr>
                <w:rFonts w:hint="eastAsia" w:ascii="宋体" w:hAnsi="宋体" w:eastAsia="宋体" w:cs="宋体"/>
                <w:i w:val="0"/>
                <w:color w:val="000000"/>
                <w:sz w:val="20"/>
                <w:szCs w:val="20"/>
                <w:u w:val="none"/>
              </w:rPr>
            </w:pPr>
          </w:p>
        </w:tc>
        <w:tc>
          <w:tcPr>
            <w:tcW w:w="6617"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43D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2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11A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45E64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CA52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w:t>
            </w:r>
          </w:p>
        </w:tc>
        <w:tc>
          <w:tcPr>
            <w:tcW w:w="785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3CF4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r w14:paraId="22A7A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07" w:type="dxa"/>
            <w:tcBorders>
              <w:top w:val="nil"/>
              <w:left w:val="nil"/>
              <w:bottom w:val="nil"/>
              <w:right w:val="nil"/>
            </w:tcBorders>
            <w:shd w:val="clear" w:color="auto" w:fill="auto"/>
            <w:noWrap/>
            <w:tcMar>
              <w:top w:w="15" w:type="dxa"/>
              <w:left w:w="15" w:type="dxa"/>
              <w:right w:w="15" w:type="dxa"/>
            </w:tcMar>
            <w:vAlign w:val="center"/>
          </w:tcPr>
          <w:p w14:paraId="45D0780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w:t>
            </w:r>
          </w:p>
        </w:tc>
        <w:tc>
          <w:tcPr>
            <w:tcW w:w="1382" w:type="dxa"/>
            <w:tcBorders>
              <w:top w:val="nil"/>
              <w:left w:val="nil"/>
              <w:bottom w:val="nil"/>
              <w:right w:val="nil"/>
            </w:tcBorders>
            <w:shd w:val="clear" w:color="auto" w:fill="auto"/>
            <w:noWrap/>
            <w:tcMar>
              <w:top w:w="15" w:type="dxa"/>
              <w:left w:w="15" w:type="dxa"/>
              <w:right w:w="15" w:type="dxa"/>
            </w:tcMar>
            <w:vAlign w:val="center"/>
          </w:tcPr>
          <w:p w14:paraId="04F9F3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苑陶</w:t>
            </w:r>
          </w:p>
        </w:tc>
        <w:tc>
          <w:tcPr>
            <w:tcW w:w="1110" w:type="dxa"/>
            <w:tcBorders>
              <w:top w:val="nil"/>
              <w:left w:val="nil"/>
              <w:bottom w:val="nil"/>
              <w:right w:val="nil"/>
            </w:tcBorders>
            <w:shd w:val="clear" w:color="auto" w:fill="auto"/>
            <w:noWrap/>
            <w:tcMar>
              <w:top w:w="15" w:type="dxa"/>
              <w:left w:w="15" w:type="dxa"/>
              <w:right w:w="15" w:type="dxa"/>
            </w:tcMar>
            <w:vAlign w:val="center"/>
          </w:tcPr>
          <w:p w14:paraId="30A842CB">
            <w:pPr>
              <w:jc w:val="center"/>
              <w:rPr>
                <w:rFonts w:hint="eastAsia" w:ascii="宋体" w:hAnsi="宋体" w:eastAsia="宋体" w:cs="宋体"/>
                <w:i w:val="0"/>
                <w:color w:val="000000"/>
                <w:sz w:val="20"/>
                <w:szCs w:val="20"/>
                <w:u w:val="none"/>
              </w:rPr>
            </w:pPr>
          </w:p>
        </w:tc>
        <w:tc>
          <w:tcPr>
            <w:tcW w:w="1185" w:type="dxa"/>
            <w:tcBorders>
              <w:top w:val="nil"/>
              <w:left w:val="nil"/>
              <w:bottom w:val="nil"/>
              <w:right w:val="nil"/>
            </w:tcBorders>
            <w:shd w:val="clear" w:color="auto" w:fill="auto"/>
            <w:noWrap/>
            <w:tcMar>
              <w:top w:w="15" w:type="dxa"/>
              <w:left w:w="15" w:type="dxa"/>
              <w:right w:w="15" w:type="dxa"/>
            </w:tcMar>
            <w:vAlign w:val="center"/>
          </w:tcPr>
          <w:p w14:paraId="58E40008">
            <w:pPr>
              <w:jc w:val="center"/>
              <w:rPr>
                <w:rFonts w:hint="eastAsia" w:ascii="宋体" w:hAnsi="宋体" w:eastAsia="宋体" w:cs="宋体"/>
                <w:i w:val="0"/>
                <w:color w:val="000000"/>
                <w:sz w:val="20"/>
                <w:szCs w:val="20"/>
                <w:u w:val="none"/>
              </w:rPr>
            </w:pPr>
          </w:p>
        </w:tc>
        <w:tc>
          <w:tcPr>
            <w:tcW w:w="1077" w:type="dxa"/>
            <w:tcBorders>
              <w:top w:val="nil"/>
              <w:left w:val="nil"/>
              <w:bottom w:val="nil"/>
              <w:right w:val="nil"/>
            </w:tcBorders>
            <w:shd w:val="clear" w:color="auto" w:fill="auto"/>
            <w:noWrap/>
            <w:tcMar>
              <w:top w:w="15" w:type="dxa"/>
              <w:left w:w="15" w:type="dxa"/>
              <w:right w:w="15" w:type="dxa"/>
            </w:tcMar>
            <w:vAlign w:val="center"/>
          </w:tcPr>
          <w:p w14:paraId="78777C66">
            <w:pPr>
              <w:jc w:val="center"/>
              <w:rPr>
                <w:rFonts w:hint="eastAsia" w:ascii="宋体" w:hAnsi="宋体" w:eastAsia="宋体" w:cs="宋体"/>
                <w:i w:val="0"/>
                <w:color w:val="000000"/>
                <w:sz w:val="20"/>
                <w:szCs w:val="20"/>
                <w:u w:val="none"/>
              </w:rPr>
            </w:pPr>
          </w:p>
        </w:tc>
        <w:tc>
          <w:tcPr>
            <w:tcW w:w="3097" w:type="dxa"/>
            <w:gridSpan w:val="3"/>
            <w:tcBorders>
              <w:top w:val="nil"/>
              <w:left w:val="nil"/>
              <w:bottom w:val="nil"/>
              <w:right w:val="nil"/>
            </w:tcBorders>
            <w:shd w:val="clear" w:color="auto" w:fill="auto"/>
            <w:noWrap/>
            <w:tcMar>
              <w:top w:w="15" w:type="dxa"/>
              <w:left w:w="15" w:type="dxa"/>
              <w:right w:w="15" w:type="dxa"/>
            </w:tcMar>
            <w:vAlign w:val="center"/>
          </w:tcPr>
          <w:p w14:paraId="596CCC9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联系电话：0311-82181574</w:t>
            </w:r>
          </w:p>
        </w:tc>
      </w:tr>
    </w:tbl>
    <w:p w14:paraId="3D9D1084">
      <w:pPr>
        <w:widowControl/>
        <w:spacing w:before="0" w:beforeLines="0" w:beforeAutospacing="0" w:after="0" w:afterLines="0" w:afterAutospacing="0" w:line="360" w:lineRule="auto"/>
        <w:ind w:firstLine="640" w:firstLineChars="200"/>
        <w:jc w:val="left"/>
        <w:rPr>
          <w:rFonts w:ascii="Times New Roman" w:eastAsia="仿宋_GB2312" w:cs="宋体" w:hAnsiTheme="minorHAnsi"/>
          <w:b w:val="0"/>
          <w:bCs w:val="0"/>
          <w:color w:val="auto"/>
          <w:kern w:val="0"/>
          <w:sz w:val="32"/>
          <w:szCs w:val="32"/>
          <w:lang w:val="en-US" w:eastAsia="zh-CN" w:bidi="ar-SA"/>
        </w:rPr>
      </w:pPr>
      <w:r>
        <w:rPr>
          <w:rFonts w:ascii="Times New Roman" w:eastAsia="仿宋_GB2312" w:cs="宋体" w:hAnsiTheme="minorHAnsi"/>
          <w:b w:val="0"/>
          <w:bCs w:val="0"/>
          <w:color w:val="auto"/>
          <w:kern w:val="0"/>
          <w:sz w:val="32"/>
          <w:szCs w:val="32"/>
          <w:lang w:val="en-US" w:eastAsia="zh-CN" w:bidi="ar-SA"/>
        </w:rPr>
        <w:t>会议接待费项目绩效自评情况：根据年初设定的绩效目标</w:t>
      </w:r>
      <w:r>
        <w:rPr>
          <w:rFonts w:hint="eastAsia" w:ascii="Times New Roman" w:eastAsia="仿宋_GB2312" w:cs="宋体"/>
          <w:b w:val="0"/>
          <w:bCs w:val="0"/>
          <w:color w:val="auto"/>
          <w:kern w:val="0"/>
          <w:sz w:val="32"/>
          <w:szCs w:val="32"/>
          <w:lang w:val="en-US" w:eastAsia="zh-CN" w:bidi="ar-SA"/>
        </w:rPr>
        <w:t>，</w:t>
      </w:r>
      <w:r>
        <w:rPr>
          <w:rFonts w:ascii="Times New Roman" w:eastAsia="仿宋_GB2312" w:cs="宋体" w:hAnsiTheme="minorHAnsi"/>
          <w:b w:val="0"/>
          <w:bCs w:val="0"/>
          <w:color w:val="auto"/>
          <w:kern w:val="0"/>
          <w:sz w:val="32"/>
          <w:szCs w:val="32"/>
          <w:lang w:val="en-US" w:eastAsia="zh-CN" w:bidi="ar-SA"/>
        </w:rPr>
        <w:t>会议接待费项目绩效自评得分为100分（绩效自评表附后）</w:t>
      </w:r>
      <w:r>
        <w:rPr>
          <w:rFonts w:hint="eastAsia" w:ascii="Times New Roman" w:eastAsia="仿宋_GB2312" w:cs="宋体"/>
          <w:b w:val="0"/>
          <w:bCs w:val="0"/>
          <w:color w:val="auto"/>
          <w:kern w:val="0"/>
          <w:sz w:val="32"/>
          <w:szCs w:val="32"/>
          <w:lang w:val="en-US" w:eastAsia="zh-CN" w:bidi="ar-SA"/>
        </w:rPr>
        <w:t>。</w:t>
      </w:r>
      <w:r>
        <w:rPr>
          <w:rFonts w:ascii="Times New Roman" w:eastAsia="仿宋_GB2312" w:cs="宋体" w:hAnsiTheme="minorHAnsi"/>
          <w:b w:val="0"/>
          <w:bCs w:val="0"/>
          <w:color w:val="auto"/>
          <w:kern w:val="0"/>
          <w:sz w:val="32"/>
          <w:szCs w:val="32"/>
          <w:lang w:val="en-US" w:eastAsia="zh-CN" w:bidi="ar-SA"/>
        </w:rPr>
        <w:t>全年预算数为0.152万元，执行数为0.152万元，完成预算的100%。项目绩效目标完成情况：迎接上级人大安排的调研、视察，接待兄弟县市人大到我区工作交流、参观考察共1次，严格按照接待标准执行，在限定的接待预算费用内，完成接待任务。未发现问题。</w:t>
      </w:r>
    </w:p>
    <w:p w14:paraId="2A91E746">
      <w:pPr>
        <w:rPr>
          <w:lang w:val="en-US" w:eastAsia="zh-CN"/>
        </w:rPr>
      </w:pPr>
    </w:p>
    <w:tbl>
      <w:tblPr>
        <w:tblStyle w:val="11"/>
        <w:tblW w:w="91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304"/>
        <w:gridCol w:w="1125"/>
        <w:gridCol w:w="1170"/>
        <w:gridCol w:w="1140"/>
        <w:gridCol w:w="1155"/>
        <w:gridCol w:w="1260"/>
        <w:gridCol w:w="915"/>
        <w:gridCol w:w="1072"/>
      </w:tblGrid>
      <w:tr w14:paraId="5A044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5" w:hRule="atLeast"/>
        </w:trPr>
        <w:tc>
          <w:tcPr>
            <w:tcW w:w="9141" w:type="dxa"/>
            <w:gridSpan w:val="8"/>
            <w:tcBorders>
              <w:top w:val="nil"/>
              <w:left w:val="nil"/>
              <w:bottom w:val="nil"/>
              <w:right w:val="nil"/>
            </w:tcBorders>
            <w:shd w:val="clear" w:color="auto" w:fill="auto"/>
            <w:noWrap/>
            <w:tcMar>
              <w:top w:w="15" w:type="dxa"/>
              <w:left w:w="15" w:type="dxa"/>
              <w:right w:w="15" w:type="dxa"/>
            </w:tcMar>
            <w:vAlign w:val="center"/>
          </w:tcPr>
          <w:p w14:paraId="4DA8D1D1">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区级部门预算项目绩效自评表</w:t>
            </w:r>
          </w:p>
        </w:tc>
      </w:tr>
      <w:tr w14:paraId="209FA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9141" w:type="dxa"/>
            <w:gridSpan w:val="8"/>
            <w:tcBorders>
              <w:top w:val="nil"/>
              <w:left w:val="nil"/>
              <w:bottom w:val="nil"/>
              <w:right w:val="nil"/>
            </w:tcBorders>
            <w:shd w:val="clear" w:color="auto" w:fill="auto"/>
            <w:noWrap/>
            <w:tcMar>
              <w:top w:w="15" w:type="dxa"/>
              <w:left w:w="15" w:type="dxa"/>
              <w:right w:w="15" w:type="dxa"/>
            </w:tcMar>
            <w:vAlign w:val="bottom"/>
          </w:tcPr>
          <w:p w14:paraId="038019B3">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14:paraId="57665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6" w:hRule="atLeast"/>
        </w:trPr>
        <w:tc>
          <w:tcPr>
            <w:tcW w:w="1304" w:type="dxa"/>
            <w:tcBorders>
              <w:top w:val="nil"/>
              <w:left w:val="nil"/>
              <w:bottom w:val="nil"/>
              <w:right w:val="nil"/>
            </w:tcBorders>
            <w:shd w:val="clear" w:color="auto" w:fill="auto"/>
            <w:noWrap/>
            <w:tcMar>
              <w:top w:w="15" w:type="dxa"/>
              <w:left w:w="15" w:type="dxa"/>
              <w:right w:w="15" w:type="dxa"/>
            </w:tcMar>
            <w:vAlign w:val="center"/>
          </w:tcPr>
          <w:p w14:paraId="622081C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4590" w:type="dxa"/>
            <w:gridSpan w:val="4"/>
            <w:tcBorders>
              <w:top w:val="nil"/>
              <w:left w:val="nil"/>
              <w:bottom w:val="nil"/>
              <w:right w:val="nil"/>
            </w:tcBorders>
            <w:shd w:val="clear" w:color="auto" w:fill="auto"/>
            <w:noWrap/>
            <w:tcMar>
              <w:top w:w="15" w:type="dxa"/>
              <w:left w:w="15" w:type="dxa"/>
              <w:right w:w="15" w:type="dxa"/>
            </w:tcMar>
            <w:vAlign w:val="center"/>
          </w:tcPr>
          <w:p w14:paraId="7CD964DA">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石家庄市鹿泉区人民代表大会常务委员会</w:t>
            </w:r>
          </w:p>
        </w:tc>
        <w:tc>
          <w:tcPr>
            <w:tcW w:w="1260" w:type="dxa"/>
            <w:tcBorders>
              <w:top w:val="nil"/>
              <w:left w:val="nil"/>
              <w:bottom w:val="nil"/>
              <w:right w:val="nil"/>
            </w:tcBorders>
            <w:shd w:val="clear" w:color="auto" w:fill="auto"/>
            <w:noWrap/>
            <w:tcMar>
              <w:top w:w="15" w:type="dxa"/>
              <w:left w:w="15" w:type="dxa"/>
              <w:right w:w="15" w:type="dxa"/>
            </w:tcMar>
            <w:vAlign w:val="center"/>
          </w:tcPr>
          <w:p w14:paraId="165D6279">
            <w:pPr>
              <w:jc w:val="center"/>
              <w:rPr>
                <w:rFonts w:hint="eastAsia" w:ascii="宋体" w:hAnsi="宋体" w:eastAsia="宋体" w:cs="宋体"/>
                <w:i w:val="0"/>
                <w:color w:val="000000"/>
                <w:sz w:val="20"/>
                <w:szCs w:val="20"/>
                <w:u w:val="none"/>
              </w:rPr>
            </w:pPr>
          </w:p>
        </w:tc>
        <w:tc>
          <w:tcPr>
            <w:tcW w:w="1987" w:type="dxa"/>
            <w:gridSpan w:val="2"/>
            <w:tcBorders>
              <w:top w:val="nil"/>
              <w:left w:val="nil"/>
              <w:bottom w:val="nil"/>
              <w:right w:val="nil"/>
            </w:tcBorders>
            <w:shd w:val="clear" w:color="auto" w:fill="auto"/>
            <w:noWrap/>
            <w:tcMar>
              <w:top w:w="15" w:type="dxa"/>
              <w:left w:w="15" w:type="dxa"/>
              <w:right w:w="15" w:type="dxa"/>
            </w:tcMar>
            <w:vAlign w:val="center"/>
          </w:tcPr>
          <w:p w14:paraId="420FFE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2FF6B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0" w:hRule="atLeast"/>
        </w:trPr>
        <w:tc>
          <w:tcPr>
            <w:tcW w:w="130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288822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FE3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D9D1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2025年会议接待</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CE1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24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F05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101001 - 石家庄市鹿泉区人民代表大会常务委员会本级</w:t>
            </w:r>
          </w:p>
        </w:tc>
      </w:tr>
      <w:tr w14:paraId="04792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3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401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EB0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AAB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524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B86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26016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5" w:hRule="atLeast"/>
        </w:trPr>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3FAEC">
            <w:pPr>
              <w:jc w:val="center"/>
              <w:rPr>
                <w:rFonts w:hint="eastAsia" w:ascii="宋体" w:hAnsi="宋体" w:eastAsia="宋体" w:cs="宋体"/>
                <w:i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634F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880A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0.152</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0DED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80FE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0.152</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9358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6321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0.152</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263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4EE0D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9" w:hRule="atLeast"/>
        </w:trPr>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D6D75">
            <w:pPr>
              <w:jc w:val="center"/>
              <w:rPr>
                <w:rFonts w:hint="eastAsia" w:ascii="宋体" w:hAnsi="宋体" w:eastAsia="宋体" w:cs="宋体"/>
                <w:i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7346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749F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0.152</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52FE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7615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0.152</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3FFF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B8FE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0.152</w:t>
            </w: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CA00E">
            <w:pPr>
              <w:jc w:val="center"/>
              <w:rPr>
                <w:rFonts w:hint="eastAsia" w:ascii="宋体" w:hAnsi="宋体" w:eastAsia="宋体" w:cs="宋体"/>
                <w:i w:val="0"/>
                <w:color w:val="000000"/>
                <w:sz w:val="20"/>
                <w:szCs w:val="20"/>
                <w:u w:val="none"/>
              </w:rPr>
            </w:pPr>
          </w:p>
        </w:tc>
      </w:tr>
      <w:tr w14:paraId="694BC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EBFE8">
            <w:pPr>
              <w:jc w:val="center"/>
              <w:rPr>
                <w:rFonts w:hint="eastAsia" w:ascii="宋体" w:hAnsi="宋体" w:eastAsia="宋体" w:cs="宋体"/>
                <w:i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E3E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5738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3B59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9C879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FF30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C7F3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5B4B8">
            <w:pPr>
              <w:jc w:val="center"/>
              <w:rPr>
                <w:rFonts w:hint="eastAsia" w:ascii="宋体" w:hAnsi="宋体" w:eastAsia="宋体" w:cs="宋体"/>
                <w:i w:val="0"/>
                <w:color w:val="000000"/>
                <w:sz w:val="20"/>
                <w:szCs w:val="20"/>
                <w:u w:val="none"/>
              </w:rPr>
            </w:pPr>
          </w:p>
        </w:tc>
      </w:tr>
      <w:tr w14:paraId="3155F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trPr>
        <w:tc>
          <w:tcPr>
            <w:tcW w:w="13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715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4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817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B68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546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10F63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42E01">
            <w:pPr>
              <w:jc w:val="center"/>
              <w:rPr>
                <w:rFonts w:hint="eastAsia" w:ascii="宋体" w:hAnsi="宋体" w:eastAsia="宋体" w:cs="宋体"/>
                <w:i w:val="0"/>
                <w:color w:val="000000"/>
                <w:sz w:val="20"/>
                <w:szCs w:val="20"/>
                <w:u w:val="none"/>
              </w:rPr>
            </w:pPr>
          </w:p>
        </w:tc>
        <w:tc>
          <w:tcPr>
            <w:tcW w:w="34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BED3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迎接省市及外地人大安排的调研、视察，兄弟县市人大到我区工作交流、参观考察等，预计每年10次，严格按照接待标准执行，在限定的接待预算费用内，完成接待任务。</w:t>
            </w:r>
          </w:p>
        </w:tc>
        <w:tc>
          <w:tcPr>
            <w:tcW w:w="33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58B0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迎接上级人大安排的调研、视察，接待兄弟县市人大到我区工作交流、参观考察共1次，严格按照接待标准执行，在限定的接待预算费用内，完成接待任务。</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66E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5B078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67" w:hRule="atLeast"/>
        </w:trPr>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07160">
            <w:pPr>
              <w:jc w:val="center"/>
              <w:rPr>
                <w:rFonts w:hint="eastAsia" w:ascii="宋体" w:hAnsi="宋体" w:eastAsia="宋体" w:cs="宋体"/>
                <w:i w:val="0"/>
                <w:color w:val="000000"/>
                <w:sz w:val="20"/>
                <w:szCs w:val="20"/>
                <w:u w:val="none"/>
              </w:rPr>
            </w:pPr>
          </w:p>
        </w:tc>
        <w:tc>
          <w:tcPr>
            <w:tcW w:w="34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49BE3">
            <w:pPr>
              <w:jc w:val="left"/>
              <w:rPr>
                <w:rFonts w:hint="eastAsia" w:ascii="宋体" w:hAnsi="宋体" w:eastAsia="宋体" w:cs="宋体"/>
                <w:i w:val="0"/>
                <w:color w:val="000000"/>
                <w:sz w:val="20"/>
                <w:szCs w:val="20"/>
                <w:u w:val="none"/>
              </w:rPr>
            </w:pPr>
          </w:p>
        </w:tc>
        <w:tc>
          <w:tcPr>
            <w:tcW w:w="33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14D4B">
            <w:pPr>
              <w:jc w:val="left"/>
              <w:rPr>
                <w:rFonts w:hint="eastAsia" w:ascii="宋体" w:hAnsi="宋体" w:eastAsia="宋体" w:cs="宋体"/>
                <w:i w:val="0"/>
                <w:color w:val="000000"/>
                <w:sz w:val="20"/>
                <w:szCs w:val="20"/>
                <w:u w:val="none"/>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CE5DC">
            <w:pPr>
              <w:jc w:val="center"/>
              <w:rPr>
                <w:rFonts w:hint="eastAsia" w:ascii="宋体" w:hAnsi="宋体" w:eastAsia="宋体" w:cs="宋体"/>
                <w:i w:val="0"/>
                <w:color w:val="000000"/>
                <w:sz w:val="20"/>
                <w:szCs w:val="20"/>
                <w:u w:val="none"/>
              </w:rPr>
            </w:pPr>
          </w:p>
        </w:tc>
      </w:tr>
      <w:tr w14:paraId="56C14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3A546">
            <w:pPr>
              <w:jc w:val="center"/>
              <w:rPr>
                <w:rFonts w:hint="eastAsia" w:ascii="宋体" w:hAnsi="宋体" w:eastAsia="宋体" w:cs="宋体"/>
                <w:i w:val="0"/>
                <w:color w:val="000000"/>
                <w:sz w:val="20"/>
                <w:szCs w:val="20"/>
                <w:u w:val="none"/>
              </w:rPr>
            </w:pPr>
          </w:p>
        </w:tc>
        <w:tc>
          <w:tcPr>
            <w:tcW w:w="34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0CA87">
            <w:pPr>
              <w:jc w:val="left"/>
              <w:rPr>
                <w:rFonts w:hint="eastAsia" w:ascii="宋体" w:hAnsi="宋体" w:eastAsia="宋体" w:cs="宋体"/>
                <w:i w:val="0"/>
                <w:color w:val="000000"/>
                <w:sz w:val="20"/>
                <w:szCs w:val="20"/>
                <w:u w:val="none"/>
              </w:rPr>
            </w:pPr>
          </w:p>
        </w:tc>
        <w:tc>
          <w:tcPr>
            <w:tcW w:w="33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9434C">
            <w:pPr>
              <w:jc w:val="left"/>
              <w:rPr>
                <w:rFonts w:hint="eastAsia" w:ascii="宋体" w:hAnsi="宋体" w:eastAsia="宋体" w:cs="宋体"/>
                <w:i w:val="0"/>
                <w:color w:val="000000"/>
                <w:sz w:val="20"/>
                <w:szCs w:val="20"/>
                <w:u w:val="none"/>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24198">
            <w:pPr>
              <w:jc w:val="center"/>
              <w:rPr>
                <w:rFonts w:hint="eastAsia" w:ascii="宋体" w:hAnsi="宋体" w:eastAsia="宋体" w:cs="宋体"/>
                <w:i w:val="0"/>
                <w:color w:val="000000"/>
                <w:sz w:val="20"/>
                <w:szCs w:val="20"/>
                <w:u w:val="none"/>
              </w:rPr>
            </w:pPr>
          </w:p>
        </w:tc>
      </w:tr>
      <w:tr w14:paraId="0D1FB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0" w:hRule="atLeast"/>
        </w:trPr>
        <w:tc>
          <w:tcPr>
            <w:tcW w:w="1304"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91B58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076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D68A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295"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4D2FD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26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58C40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9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C0126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07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65CE5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2C138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trPr>
        <w:tc>
          <w:tcPr>
            <w:tcW w:w="130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3949FBD">
            <w:pPr>
              <w:jc w:val="center"/>
              <w:rPr>
                <w:rFonts w:hint="eastAsia" w:ascii="宋体" w:hAnsi="宋体" w:eastAsia="宋体" w:cs="宋体"/>
                <w:i w:val="0"/>
                <w:color w:val="000000"/>
                <w:sz w:val="20"/>
                <w:szCs w:val="20"/>
                <w:u w:val="none"/>
              </w:rPr>
            </w:pPr>
          </w:p>
        </w:tc>
        <w:tc>
          <w:tcPr>
            <w:tcW w:w="112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7ED3E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170" w:type="dxa"/>
            <w:tcBorders>
              <w:top w:val="single" w:color="000000" w:sz="4" w:space="0"/>
              <w:left w:val="single" w:color="000000" w:sz="4" w:space="0"/>
              <w:bottom w:val="nil"/>
              <w:right w:val="nil"/>
            </w:tcBorders>
            <w:shd w:val="clear" w:color="auto" w:fill="auto"/>
            <w:tcMar>
              <w:top w:w="15" w:type="dxa"/>
              <w:left w:w="15" w:type="dxa"/>
              <w:right w:w="15" w:type="dxa"/>
            </w:tcMar>
            <w:vAlign w:val="center"/>
          </w:tcPr>
          <w:p w14:paraId="2E79B2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CB1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迎接上级安排的接待次数</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28AB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≤10次</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330D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1次</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687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4D43E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trPr>
        <w:tc>
          <w:tcPr>
            <w:tcW w:w="130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87E7887">
            <w:pPr>
              <w:jc w:val="center"/>
              <w:rPr>
                <w:rFonts w:hint="eastAsia" w:ascii="宋体" w:hAnsi="宋体" w:eastAsia="宋体" w:cs="宋体"/>
                <w:i w:val="0"/>
                <w:color w:val="000000"/>
                <w:sz w:val="20"/>
                <w:szCs w:val="20"/>
                <w:u w:val="none"/>
              </w:rPr>
            </w:pPr>
          </w:p>
        </w:tc>
        <w:tc>
          <w:tcPr>
            <w:tcW w:w="112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A08E250">
            <w:pPr>
              <w:jc w:val="center"/>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85DDD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4E82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接待任务完成率</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4CD7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324FD4">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50%</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FEF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2D244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trPr>
        <w:tc>
          <w:tcPr>
            <w:tcW w:w="130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8DCC796">
            <w:pPr>
              <w:jc w:val="center"/>
              <w:rPr>
                <w:rFonts w:hint="eastAsia" w:ascii="宋体" w:hAnsi="宋体" w:eastAsia="宋体" w:cs="宋体"/>
                <w:i w:val="0"/>
                <w:color w:val="000000"/>
                <w:sz w:val="20"/>
                <w:szCs w:val="20"/>
                <w:u w:val="none"/>
              </w:rPr>
            </w:pPr>
          </w:p>
        </w:tc>
        <w:tc>
          <w:tcPr>
            <w:tcW w:w="112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CC67EA">
            <w:pPr>
              <w:jc w:val="center"/>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87A32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7B1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接待任务完成时间</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7BB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及时接待</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513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及时接待</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D73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3E2EA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130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75070D0">
            <w:pPr>
              <w:jc w:val="center"/>
              <w:rPr>
                <w:rFonts w:hint="eastAsia" w:ascii="宋体" w:hAnsi="宋体" w:eastAsia="宋体" w:cs="宋体"/>
                <w:i w:val="0"/>
                <w:color w:val="000000"/>
                <w:sz w:val="20"/>
                <w:szCs w:val="20"/>
                <w:u w:val="none"/>
              </w:rPr>
            </w:pPr>
          </w:p>
        </w:tc>
        <w:tc>
          <w:tcPr>
            <w:tcW w:w="112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DE99A65">
            <w:pPr>
              <w:jc w:val="center"/>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9A5602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7D18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人均接待标准</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F55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≤80元/人</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C532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80元/人</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8A3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326B3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3" w:hRule="atLeast"/>
        </w:trPr>
        <w:tc>
          <w:tcPr>
            <w:tcW w:w="130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3E6FA8F">
            <w:pPr>
              <w:jc w:val="center"/>
              <w:rPr>
                <w:rFonts w:hint="eastAsia" w:ascii="宋体" w:hAnsi="宋体" w:eastAsia="宋体" w:cs="宋体"/>
                <w:i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C13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预算执行率指标（10分）</w:t>
            </w:r>
          </w:p>
        </w:tc>
        <w:tc>
          <w:tcPr>
            <w:tcW w:w="1170" w:type="dxa"/>
            <w:tcBorders>
              <w:top w:val="nil"/>
              <w:left w:val="nil"/>
              <w:bottom w:val="single" w:color="000000" w:sz="4" w:space="0"/>
              <w:right w:val="nil"/>
            </w:tcBorders>
            <w:shd w:val="clear" w:color="auto" w:fill="auto"/>
            <w:tcMar>
              <w:top w:w="15" w:type="dxa"/>
              <w:left w:w="15" w:type="dxa"/>
              <w:right w:w="15" w:type="dxa"/>
            </w:tcMar>
            <w:vAlign w:val="center"/>
          </w:tcPr>
          <w:p w14:paraId="25FEE2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D3E7EC">
            <w:pPr>
              <w:jc w:val="center"/>
              <w:rPr>
                <w:rFonts w:hint="eastAsia" w:ascii="宋体" w:hAnsi="宋体" w:eastAsia="宋体" w:cs="宋体"/>
                <w:i w:val="0"/>
                <w:color w:val="000000"/>
                <w:sz w:val="20"/>
                <w:szCs w:val="20"/>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17E29">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858C7">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A2D3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8AF7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4" w:hRule="atLeast"/>
        </w:trPr>
        <w:tc>
          <w:tcPr>
            <w:tcW w:w="130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7C34BB1">
            <w:pPr>
              <w:jc w:val="center"/>
              <w:rPr>
                <w:rFonts w:hint="eastAsia" w:ascii="宋体" w:hAnsi="宋体" w:eastAsia="宋体" w:cs="宋体"/>
                <w:i w:val="0"/>
                <w:color w:val="000000"/>
                <w:sz w:val="20"/>
                <w:szCs w:val="20"/>
                <w:u w:val="none"/>
              </w:rPr>
            </w:pPr>
          </w:p>
        </w:tc>
        <w:tc>
          <w:tcPr>
            <w:tcW w:w="1125"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62771F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170" w:type="dxa"/>
            <w:tcBorders>
              <w:top w:val="single" w:color="000000" w:sz="4" w:space="0"/>
              <w:left w:val="nil"/>
              <w:bottom w:val="single" w:color="000000" w:sz="4" w:space="0"/>
              <w:right w:val="nil"/>
            </w:tcBorders>
            <w:shd w:val="clear" w:color="auto" w:fill="auto"/>
            <w:tcMar>
              <w:top w:w="15" w:type="dxa"/>
              <w:left w:w="15" w:type="dxa"/>
              <w:right w:w="15" w:type="dxa"/>
            </w:tcMar>
            <w:vAlign w:val="center"/>
          </w:tcPr>
          <w:p w14:paraId="763ADD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2CB6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被接待人员对我区接待评价</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3BC5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B2AA4">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0A1A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14:paraId="2B992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4" w:hRule="atLeast"/>
        </w:trPr>
        <w:tc>
          <w:tcPr>
            <w:tcW w:w="130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5825C9D">
            <w:pPr>
              <w:jc w:val="center"/>
              <w:rPr>
                <w:rFonts w:hint="eastAsia" w:ascii="宋体" w:hAnsi="宋体" w:eastAsia="宋体" w:cs="宋体"/>
                <w:i w:val="0"/>
                <w:color w:val="000000"/>
                <w:sz w:val="20"/>
                <w:szCs w:val="20"/>
                <w:u w:val="none"/>
              </w:rPr>
            </w:pPr>
          </w:p>
        </w:tc>
        <w:tc>
          <w:tcPr>
            <w:tcW w:w="1125"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551F0456">
            <w:pPr>
              <w:jc w:val="center"/>
              <w:rPr>
                <w:rFonts w:hint="eastAsia" w:ascii="宋体" w:hAnsi="宋体" w:eastAsia="宋体" w:cs="宋体"/>
                <w:i w:val="0"/>
                <w:color w:val="000000"/>
                <w:sz w:val="20"/>
                <w:szCs w:val="20"/>
                <w:u w:val="none"/>
              </w:rPr>
            </w:pPr>
          </w:p>
        </w:tc>
        <w:tc>
          <w:tcPr>
            <w:tcW w:w="1170" w:type="dxa"/>
            <w:tcBorders>
              <w:top w:val="single" w:color="000000" w:sz="4" w:space="0"/>
              <w:left w:val="nil"/>
              <w:bottom w:val="single" w:color="000000" w:sz="4" w:space="0"/>
              <w:right w:val="nil"/>
            </w:tcBorders>
            <w:shd w:val="clear" w:color="auto" w:fill="auto"/>
            <w:tcMar>
              <w:top w:w="15" w:type="dxa"/>
              <w:left w:w="15" w:type="dxa"/>
              <w:right w:w="15" w:type="dxa"/>
            </w:tcMar>
            <w:vAlign w:val="center"/>
          </w:tcPr>
          <w:p w14:paraId="79E02C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759C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上级人大及兄弟县市对接待的满意度</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3073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FF071">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5CC3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14:paraId="110B5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3" w:hRule="atLeast"/>
        </w:trPr>
        <w:tc>
          <w:tcPr>
            <w:tcW w:w="130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3408B46">
            <w:pPr>
              <w:jc w:val="center"/>
              <w:rPr>
                <w:rFonts w:hint="eastAsia" w:ascii="宋体" w:hAnsi="宋体" w:eastAsia="宋体" w:cs="宋体"/>
                <w:i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1A5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70" w:type="dxa"/>
            <w:tcBorders>
              <w:top w:val="single" w:color="000000" w:sz="4" w:space="0"/>
              <w:left w:val="nil"/>
              <w:bottom w:val="single" w:color="000000" w:sz="4" w:space="0"/>
              <w:right w:val="nil"/>
            </w:tcBorders>
            <w:shd w:val="clear" w:color="auto" w:fill="auto"/>
            <w:tcMar>
              <w:top w:w="15" w:type="dxa"/>
              <w:left w:w="15" w:type="dxa"/>
              <w:right w:w="15" w:type="dxa"/>
            </w:tcMar>
            <w:vAlign w:val="center"/>
          </w:tcPr>
          <w:p w14:paraId="7EE2663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BDC3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被接待人员的满意度</w:t>
            </w:r>
          </w:p>
        </w:tc>
        <w:tc>
          <w:tcPr>
            <w:tcW w:w="12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2C04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01D7D">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EDC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4F48A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7" w:hRule="atLeast"/>
        </w:trPr>
        <w:tc>
          <w:tcPr>
            <w:tcW w:w="130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C9DB60B">
            <w:pPr>
              <w:jc w:val="center"/>
              <w:rPr>
                <w:rFonts w:hint="eastAsia" w:ascii="宋体" w:hAnsi="宋体" w:eastAsia="宋体" w:cs="宋体"/>
                <w:i w:val="0"/>
                <w:color w:val="000000"/>
                <w:sz w:val="20"/>
                <w:szCs w:val="20"/>
                <w:u w:val="none"/>
              </w:rPr>
            </w:pPr>
          </w:p>
        </w:tc>
        <w:tc>
          <w:tcPr>
            <w:tcW w:w="676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D3D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07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395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703AF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4" w:hRule="atLeast"/>
        </w:trPr>
        <w:tc>
          <w:tcPr>
            <w:tcW w:w="130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7026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7837"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6E11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r w14:paraId="6239F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1304" w:type="dxa"/>
            <w:tcBorders>
              <w:top w:val="nil"/>
              <w:left w:val="nil"/>
              <w:bottom w:val="nil"/>
              <w:right w:val="nil"/>
            </w:tcBorders>
            <w:shd w:val="clear" w:color="auto" w:fill="auto"/>
            <w:noWrap/>
            <w:tcMar>
              <w:top w:w="15" w:type="dxa"/>
              <w:left w:w="15" w:type="dxa"/>
              <w:right w:w="15" w:type="dxa"/>
            </w:tcMar>
            <w:vAlign w:val="center"/>
          </w:tcPr>
          <w:p w14:paraId="128F4B2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w:t>
            </w:r>
          </w:p>
        </w:tc>
        <w:tc>
          <w:tcPr>
            <w:tcW w:w="1125" w:type="dxa"/>
            <w:tcBorders>
              <w:top w:val="nil"/>
              <w:left w:val="nil"/>
              <w:bottom w:val="nil"/>
              <w:right w:val="nil"/>
            </w:tcBorders>
            <w:shd w:val="clear" w:color="auto" w:fill="auto"/>
            <w:noWrap/>
            <w:tcMar>
              <w:top w:w="15" w:type="dxa"/>
              <w:left w:w="15" w:type="dxa"/>
              <w:right w:w="15" w:type="dxa"/>
            </w:tcMar>
            <w:vAlign w:val="center"/>
          </w:tcPr>
          <w:p w14:paraId="42E76C1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苑陶</w:t>
            </w:r>
          </w:p>
        </w:tc>
        <w:tc>
          <w:tcPr>
            <w:tcW w:w="1170" w:type="dxa"/>
            <w:tcBorders>
              <w:top w:val="nil"/>
              <w:left w:val="nil"/>
              <w:bottom w:val="nil"/>
              <w:right w:val="nil"/>
            </w:tcBorders>
            <w:shd w:val="clear" w:color="auto" w:fill="auto"/>
            <w:noWrap/>
            <w:tcMar>
              <w:top w:w="15" w:type="dxa"/>
              <w:left w:w="15" w:type="dxa"/>
              <w:right w:w="15" w:type="dxa"/>
            </w:tcMar>
            <w:vAlign w:val="center"/>
          </w:tcPr>
          <w:p w14:paraId="576A794C">
            <w:pPr>
              <w:jc w:val="center"/>
              <w:rPr>
                <w:rFonts w:hint="eastAsia" w:ascii="宋体" w:hAnsi="宋体" w:eastAsia="宋体" w:cs="宋体"/>
                <w:i w:val="0"/>
                <w:color w:val="000000"/>
                <w:sz w:val="20"/>
                <w:szCs w:val="20"/>
                <w:u w:val="none"/>
              </w:rPr>
            </w:pPr>
          </w:p>
        </w:tc>
        <w:tc>
          <w:tcPr>
            <w:tcW w:w="1140" w:type="dxa"/>
            <w:tcBorders>
              <w:top w:val="nil"/>
              <w:left w:val="nil"/>
              <w:bottom w:val="nil"/>
              <w:right w:val="nil"/>
            </w:tcBorders>
            <w:shd w:val="clear" w:color="auto" w:fill="auto"/>
            <w:noWrap/>
            <w:tcMar>
              <w:top w:w="15" w:type="dxa"/>
              <w:left w:w="15" w:type="dxa"/>
              <w:right w:w="15" w:type="dxa"/>
            </w:tcMar>
            <w:vAlign w:val="center"/>
          </w:tcPr>
          <w:p w14:paraId="6BD05810">
            <w:pPr>
              <w:jc w:val="center"/>
              <w:rPr>
                <w:rFonts w:hint="eastAsia" w:ascii="宋体" w:hAnsi="宋体" w:eastAsia="宋体" w:cs="宋体"/>
                <w:i w:val="0"/>
                <w:color w:val="000000"/>
                <w:sz w:val="20"/>
                <w:szCs w:val="20"/>
                <w:u w:val="none"/>
              </w:rPr>
            </w:pPr>
          </w:p>
        </w:tc>
        <w:tc>
          <w:tcPr>
            <w:tcW w:w="1155" w:type="dxa"/>
            <w:tcBorders>
              <w:top w:val="nil"/>
              <w:left w:val="nil"/>
              <w:bottom w:val="nil"/>
              <w:right w:val="nil"/>
            </w:tcBorders>
            <w:shd w:val="clear" w:color="auto" w:fill="auto"/>
            <w:noWrap/>
            <w:tcMar>
              <w:top w:w="15" w:type="dxa"/>
              <w:left w:w="15" w:type="dxa"/>
              <w:right w:w="15" w:type="dxa"/>
            </w:tcMar>
            <w:vAlign w:val="center"/>
          </w:tcPr>
          <w:p w14:paraId="049FBA61">
            <w:pPr>
              <w:jc w:val="center"/>
              <w:rPr>
                <w:rFonts w:hint="eastAsia" w:ascii="宋体" w:hAnsi="宋体" w:eastAsia="宋体" w:cs="宋体"/>
                <w:i w:val="0"/>
                <w:color w:val="000000"/>
                <w:sz w:val="20"/>
                <w:szCs w:val="20"/>
                <w:u w:val="none"/>
              </w:rPr>
            </w:pPr>
          </w:p>
        </w:tc>
        <w:tc>
          <w:tcPr>
            <w:tcW w:w="3247" w:type="dxa"/>
            <w:gridSpan w:val="3"/>
            <w:tcBorders>
              <w:top w:val="nil"/>
              <w:left w:val="nil"/>
              <w:bottom w:val="nil"/>
              <w:right w:val="nil"/>
            </w:tcBorders>
            <w:shd w:val="clear" w:color="auto" w:fill="auto"/>
            <w:noWrap/>
            <w:tcMar>
              <w:top w:w="15" w:type="dxa"/>
              <w:left w:w="15" w:type="dxa"/>
              <w:right w:w="15" w:type="dxa"/>
            </w:tcMar>
            <w:vAlign w:val="center"/>
          </w:tcPr>
          <w:p w14:paraId="02092CB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联系电话：0311-82181574</w:t>
            </w:r>
          </w:p>
        </w:tc>
      </w:tr>
    </w:tbl>
    <w:p w14:paraId="59406DB8">
      <w:pPr>
        <w:widowControl/>
        <w:spacing w:before="0" w:beforeLines="0" w:beforeAutospacing="0" w:after="0" w:afterLines="0" w:afterAutospacing="0" w:line="360" w:lineRule="auto"/>
        <w:ind w:firstLine="640" w:firstLineChars="200"/>
        <w:jc w:val="left"/>
        <w:rPr>
          <w:rFonts w:ascii="Times New Roman" w:eastAsia="仿宋_GB2312" w:cs="宋体" w:hAnsiTheme="minorHAnsi"/>
          <w:b w:val="0"/>
          <w:bCs w:val="0"/>
          <w:color w:val="auto"/>
          <w:kern w:val="0"/>
          <w:sz w:val="32"/>
          <w:szCs w:val="32"/>
          <w:lang w:val="en-US" w:eastAsia="zh-CN" w:bidi="ar-SA"/>
        </w:rPr>
      </w:pPr>
    </w:p>
    <w:p w14:paraId="5A60B328">
      <w:pPr>
        <w:widowControl/>
        <w:spacing w:before="0" w:beforeLines="0" w:beforeAutospacing="0" w:after="0" w:afterLines="0" w:afterAutospacing="0" w:line="360" w:lineRule="auto"/>
        <w:ind w:firstLine="640" w:firstLineChars="200"/>
        <w:jc w:val="left"/>
        <w:rPr>
          <w:lang w:val="en-US" w:eastAsia="zh-CN"/>
        </w:rPr>
      </w:pPr>
      <w:r>
        <w:rPr>
          <w:rFonts w:ascii="Times New Roman" w:eastAsia="仿宋_GB2312"/>
          <w:b w:val="0"/>
          <w:sz w:val="32"/>
          <w:szCs w:val="32"/>
        </w:rPr>
        <w:t>人</w:t>
      </w:r>
      <w:r>
        <w:rPr>
          <w:rFonts w:hint="eastAsia" w:ascii="Times New Roman" w:eastAsia="仿宋_GB2312"/>
          <w:b w:val="0"/>
          <w:sz w:val="32"/>
          <w:szCs w:val="32"/>
          <w:lang w:eastAsia="zh-CN"/>
        </w:rPr>
        <w:t>民</w:t>
      </w:r>
      <w:r>
        <w:rPr>
          <w:rFonts w:ascii="Times New Roman" w:eastAsia="仿宋_GB2312"/>
          <w:b w:val="0"/>
          <w:sz w:val="32"/>
          <w:szCs w:val="32"/>
        </w:rPr>
        <w:t>代</w:t>
      </w:r>
      <w:r>
        <w:rPr>
          <w:rFonts w:hint="eastAsia" w:ascii="Times New Roman" w:eastAsia="仿宋_GB2312"/>
          <w:b w:val="0"/>
          <w:sz w:val="32"/>
          <w:szCs w:val="32"/>
          <w:lang w:eastAsia="zh-CN"/>
        </w:rPr>
        <w:t>表大</w:t>
      </w:r>
      <w:r>
        <w:rPr>
          <w:rFonts w:ascii="Times New Roman" w:eastAsia="仿宋_GB2312"/>
          <w:b w:val="0"/>
          <w:sz w:val="32"/>
          <w:szCs w:val="32"/>
        </w:rPr>
        <w:t>会</w:t>
      </w:r>
      <w:r>
        <w:rPr>
          <w:rFonts w:ascii="Times New Roman" w:eastAsia="仿宋_GB2312" w:cs="宋体" w:hAnsiTheme="minorHAnsi"/>
          <w:b w:val="0"/>
          <w:bCs w:val="0"/>
          <w:color w:val="auto"/>
          <w:kern w:val="0"/>
          <w:sz w:val="32"/>
          <w:szCs w:val="32"/>
          <w:lang w:val="en-US" w:eastAsia="zh-CN" w:bidi="ar-SA"/>
        </w:rPr>
        <w:t>会议费项目绩效自评情况：根据年初设定的绩效目标</w:t>
      </w:r>
      <w:r>
        <w:rPr>
          <w:rFonts w:hint="eastAsia" w:ascii="Times New Roman" w:eastAsia="仿宋_GB2312" w:cs="宋体"/>
          <w:b w:val="0"/>
          <w:bCs w:val="0"/>
          <w:color w:val="auto"/>
          <w:kern w:val="0"/>
          <w:sz w:val="32"/>
          <w:szCs w:val="32"/>
          <w:lang w:val="en-US" w:eastAsia="zh-CN" w:bidi="ar-SA"/>
        </w:rPr>
        <w:t>，</w:t>
      </w:r>
      <w:r>
        <w:rPr>
          <w:rFonts w:ascii="Times New Roman" w:eastAsia="仿宋_GB2312"/>
          <w:b w:val="0"/>
          <w:sz w:val="32"/>
          <w:szCs w:val="32"/>
        </w:rPr>
        <w:t>人</w:t>
      </w:r>
      <w:r>
        <w:rPr>
          <w:rFonts w:hint="eastAsia" w:ascii="Times New Roman" w:eastAsia="仿宋_GB2312"/>
          <w:b w:val="0"/>
          <w:sz w:val="32"/>
          <w:szCs w:val="32"/>
          <w:lang w:eastAsia="zh-CN"/>
        </w:rPr>
        <w:t>民</w:t>
      </w:r>
      <w:r>
        <w:rPr>
          <w:rFonts w:ascii="Times New Roman" w:eastAsia="仿宋_GB2312"/>
          <w:b w:val="0"/>
          <w:sz w:val="32"/>
          <w:szCs w:val="32"/>
        </w:rPr>
        <w:t>代</w:t>
      </w:r>
      <w:r>
        <w:rPr>
          <w:rFonts w:hint="eastAsia" w:ascii="Times New Roman" w:eastAsia="仿宋_GB2312"/>
          <w:b w:val="0"/>
          <w:sz w:val="32"/>
          <w:szCs w:val="32"/>
          <w:lang w:eastAsia="zh-CN"/>
        </w:rPr>
        <w:t>表大</w:t>
      </w:r>
      <w:r>
        <w:rPr>
          <w:rFonts w:ascii="Times New Roman" w:eastAsia="仿宋_GB2312"/>
          <w:b w:val="0"/>
          <w:sz w:val="32"/>
          <w:szCs w:val="32"/>
        </w:rPr>
        <w:t>会</w:t>
      </w:r>
      <w:r>
        <w:rPr>
          <w:rFonts w:ascii="Times New Roman" w:eastAsia="仿宋_GB2312" w:cs="宋体" w:hAnsiTheme="minorHAnsi"/>
          <w:b w:val="0"/>
          <w:bCs w:val="0"/>
          <w:color w:val="auto"/>
          <w:kern w:val="0"/>
          <w:sz w:val="32"/>
          <w:szCs w:val="32"/>
          <w:lang w:val="en-US" w:eastAsia="zh-CN" w:bidi="ar-SA"/>
        </w:rPr>
        <w:t>会议费项目绩效自评得分为100分（绩效自评表附后）。全年预算数为35万元，执行数为35万元，完成预算</w:t>
      </w:r>
      <w:r>
        <w:rPr>
          <w:rFonts w:hint="eastAsia" w:ascii="Times New Roman" w:eastAsia="仿宋_GB2312" w:cs="宋体"/>
          <w:b w:val="0"/>
          <w:bCs w:val="0"/>
          <w:color w:val="auto"/>
          <w:kern w:val="0"/>
          <w:sz w:val="32"/>
          <w:szCs w:val="32"/>
          <w:lang w:val="en-US" w:eastAsia="zh-CN" w:bidi="ar-SA"/>
        </w:rPr>
        <w:t>的</w:t>
      </w:r>
      <w:r>
        <w:rPr>
          <w:rFonts w:ascii="Times New Roman" w:eastAsia="仿宋_GB2312" w:cs="宋体" w:hAnsiTheme="minorHAnsi"/>
          <w:b w:val="0"/>
          <w:bCs w:val="0"/>
          <w:color w:val="auto"/>
          <w:kern w:val="0"/>
          <w:sz w:val="32"/>
          <w:szCs w:val="32"/>
          <w:lang w:val="en-US" w:eastAsia="zh-CN" w:bidi="ar-SA"/>
        </w:rPr>
        <w:t>100%。项目绩效目标完成情况：通过项目实施，完成了年初设定的各项绩效目标，组织300人参加</w:t>
      </w:r>
      <w:r>
        <w:rPr>
          <w:rFonts w:hint="eastAsia" w:ascii="Times New Roman" w:eastAsia="仿宋_GB2312" w:cs="宋体"/>
          <w:b w:val="0"/>
          <w:bCs w:val="0"/>
          <w:color w:val="auto"/>
          <w:kern w:val="0"/>
          <w:sz w:val="32"/>
          <w:szCs w:val="32"/>
          <w:lang w:val="en-US" w:eastAsia="zh-CN" w:bidi="ar-SA"/>
        </w:rPr>
        <w:t>区</w:t>
      </w:r>
      <w:r>
        <w:rPr>
          <w:rFonts w:ascii="Times New Roman" w:eastAsia="仿宋_GB2312"/>
          <w:b w:val="0"/>
          <w:sz w:val="32"/>
          <w:szCs w:val="32"/>
        </w:rPr>
        <w:t>人</w:t>
      </w:r>
      <w:r>
        <w:rPr>
          <w:rFonts w:hint="eastAsia" w:ascii="Times New Roman" w:eastAsia="仿宋_GB2312"/>
          <w:b w:val="0"/>
          <w:sz w:val="32"/>
          <w:szCs w:val="32"/>
          <w:lang w:eastAsia="zh-CN"/>
        </w:rPr>
        <w:t>民</w:t>
      </w:r>
      <w:r>
        <w:rPr>
          <w:rFonts w:ascii="Times New Roman" w:eastAsia="仿宋_GB2312"/>
          <w:b w:val="0"/>
          <w:sz w:val="32"/>
          <w:szCs w:val="32"/>
        </w:rPr>
        <w:t>代</w:t>
      </w:r>
      <w:r>
        <w:rPr>
          <w:rFonts w:hint="eastAsia" w:ascii="Times New Roman" w:eastAsia="仿宋_GB2312"/>
          <w:b w:val="0"/>
          <w:sz w:val="32"/>
          <w:szCs w:val="32"/>
          <w:lang w:eastAsia="zh-CN"/>
        </w:rPr>
        <w:t>表大</w:t>
      </w:r>
      <w:r>
        <w:rPr>
          <w:rFonts w:ascii="Times New Roman" w:eastAsia="仿宋_GB2312"/>
          <w:b w:val="0"/>
          <w:sz w:val="32"/>
          <w:szCs w:val="32"/>
        </w:rPr>
        <w:t>会</w:t>
      </w:r>
      <w:r>
        <w:rPr>
          <w:rFonts w:ascii="Times New Roman" w:eastAsia="仿宋_GB2312" w:cs="宋体" w:hAnsiTheme="minorHAnsi"/>
          <w:b w:val="0"/>
          <w:bCs w:val="0"/>
          <w:color w:val="auto"/>
          <w:kern w:val="0"/>
          <w:sz w:val="32"/>
          <w:szCs w:val="32"/>
          <w:lang w:val="en-US" w:eastAsia="zh-CN" w:bidi="ar-SA"/>
        </w:rPr>
        <w:t>，依法选举有关人员，收集代表提出的议案和建议；区人民代表大会讨论决定本区重大工作，表决通过各项工作报告决议。未发现问题。</w:t>
      </w:r>
    </w:p>
    <w:p w14:paraId="52E939CF">
      <w:pPr>
        <w:rPr>
          <w:lang w:val="en-US" w:eastAsia="zh-CN"/>
        </w:rPr>
      </w:pPr>
    </w:p>
    <w:tbl>
      <w:tblPr>
        <w:tblStyle w:val="11"/>
        <w:tblW w:w="92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149"/>
        <w:gridCol w:w="1595"/>
        <w:gridCol w:w="1080"/>
        <w:gridCol w:w="1095"/>
        <w:gridCol w:w="885"/>
        <w:gridCol w:w="1110"/>
        <w:gridCol w:w="1065"/>
        <w:gridCol w:w="1301"/>
      </w:tblGrid>
      <w:tr w14:paraId="21705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8" w:hRule="atLeast"/>
        </w:trPr>
        <w:tc>
          <w:tcPr>
            <w:tcW w:w="9280" w:type="dxa"/>
            <w:gridSpan w:val="8"/>
            <w:tcBorders>
              <w:top w:val="nil"/>
              <w:left w:val="nil"/>
              <w:bottom w:val="nil"/>
              <w:right w:val="nil"/>
            </w:tcBorders>
            <w:shd w:val="clear" w:color="auto" w:fill="auto"/>
            <w:noWrap/>
            <w:tcMar>
              <w:top w:w="15" w:type="dxa"/>
              <w:left w:w="15" w:type="dxa"/>
              <w:right w:w="15" w:type="dxa"/>
            </w:tcMar>
            <w:vAlign w:val="center"/>
          </w:tcPr>
          <w:p w14:paraId="0877E6AE">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区级部门预算项目绩效自评表</w:t>
            </w:r>
          </w:p>
        </w:tc>
      </w:tr>
      <w:tr w14:paraId="3FA2C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9280" w:type="dxa"/>
            <w:gridSpan w:val="8"/>
            <w:tcBorders>
              <w:top w:val="nil"/>
              <w:left w:val="nil"/>
              <w:bottom w:val="nil"/>
              <w:right w:val="nil"/>
            </w:tcBorders>
            <w:shd w:val="clear" w:color="auto" w:fill="auto"/>
            <w:noWrap/>
            <w:tcMar>
              <w:top w:w="15" w:type="dxa"/>
              <w:left w:w="15" w:type="dxa"/>
              <w:right w:w="15" w:type="dxa"/>
            </w:tcMar>
            <w:vAlign w:val="bottom"/>
          </w:tcPr>
          <w:p w14:paraId="6B704D9F">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14:paraId="7AEC3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149" w:type="dxa"/>
            <w:tcBorders>
              <w:top w:val="nil"/>
              <w:left w:val="nil"/>
              <w:bottom w:val="nil"/>
              <w:right w:val="nil"/>
            </w:tcBorders>
            <w:shd w:val="clear" w:color="auto" w:fill="auto"/>
            <w:noWrap/>
            <w:tcMar>
              <w:top w:w="15" w:type="dxa"/>
              <w:left w:w="15" w:type="dxa"/>
              <w:right w:w="15" w:type="dxa"/>
            </w:tcMar>
            <w:vAlign w:val="center"/>
          </w:tcPr>
          <w:p w14:paraId="16EBB84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3770" w:type="dxa"/>
            <w:gridSpan w:val="3"/>
            <w:tcBorders>
              <w:top w:val="nil"/>
              <w:left w:val="nil"/>
              <w:bottom w:val="nil"/>
              <w:right w:val="nil"/>
            </w:tcBorders>
            <w:shd w:val="clear" w:color="auto" w:fill="auto"/>
            <w:noWrap/>
            <w:tcMar>
              <w:top w:w="15" w:type="dxa"/>
              <w:left w:w="15" w:type="dxa"/>
              <w:right w:w="15" w:type="dxa"/>
            </w:tcMar>
            <w:vAlign w:val="center"/>
          </w:tcPr>
          <w:p w14:paraId="6CBC9490">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石家庄市鹿泉区人民代表大会常务委员会</w:t>
            </w:r>
          </w:p>
        </w:tc>
        <w:tc>
          <w:tcPr>
            <w:tcW w:w="885" w:type="dxa"/>
            <w:tcBorders>
              <w:top w:val="nil"/>
              <w:left w:val="nil"/>
              <w:bottom w:val="nil"/>
              <w:right w:val="nil"/>
            </w:tcBorders>
            <w:shd w:val="clear" w:color="auto" w:fill="auto"/>
            <w:noWrap/>
            <w:tcMar>
              <w:top w:w="15" w:type="dxa"/>
              <w:left w:w="15" w:type="dxa"/>
              <w:right w:w="15" w:type="dxa"/>
            </w:tcMar>
            <w:vAlign w:val="center"/>
          </w:tcPr>
          <w:p w14:paraId="04D92D44">
            <w:pPr>
              <w:jc w:val="center"/>
              <w:rPr>
                <w:rFonts w:hint="eastAsia" w:ascii="宋体" w:hAnsi="宋体" w:eastAsia="宋体" w:cs="宋体"/>
                <w:i w:val="0"/>
                <w:color w:val="000000"/>
                <w:sz w:val="20"/>
                <w:szCs w:val="20"/>
                <w:u w:val="none"/>
              </w:rPr>
            </w:pPr>
          </w:p>
        </w:tc>
        <w:tc>
          <w:tcPr>
            <w:tcW w:w="1110" w:type="dxa"/>
            <w:tcBorders>
              <w:top w:val="nil"/>
              <w:left w:val="nil"/>
              <w:bottom w:val="nil"/>
              <w:right w:val="nil"/>
            </w:tcBorders>
            <w:shd w:val="clear" w:color="auto" w:fill="auto"/>
            <w:noWrap/>
            <w:tcMar>
              <w:top w:w="15" w:type="dxa"/>
              <w:left w:w="15" w:type="dxa"/>
              <w:right w:w="15" w:type="dxa"/>
            </w:tcMar>
            <w:vAlign w:val="center"/>
          </w:tcPr>
          <w:p w14:paraId="180FF269">
            <w:pPr>
              <w:jc w:val="center"/>
              <w:rPr>
                <w:rFonts w:hint="eastAsia" w:ascii="宋体" w:hAnsi="宋体" w:eastAsia="宋体" w:cs="宋体"/>
                <w:i w:val="0"/>
                <w:color w:val="000000"/>
                <w:sz w:val="20"/>
                <w:szCs w:val="20"/>
                <w:u w:val="none"/>
              </w:rPr>
            </w:pPr>
          </w:p>
        </w:tc>
        <w:tc>
          <w:tcPr>
            <w:tcW w:w="2366" w:type="dxa"/>
            <w:gridSpan w:val="2"/>
            <w:tcBorders>
              <w:top w:val="nil"/>
              <w:left w:val="nil"/>
              <w:bottom w:val="nil"/>
              <w:right w:val="nil"/>
            </w:tcBorders>
            <w:shd w:val="clear" w:color="auto" w:fill="auto"/>
            <w:noWrap/>
            <w:tcMar>
              <w:top w:w="15" w:type="dxa"/>
              <w:left w:w="15" w:type="dxa"/>
              <w:right w:w="15" w:type="dxa"/>
            </w:tcMar>
            <w:vAlign w:val="center"/>
          </w:tcPr>
          <w:p w14:paraId="402A82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5E6FB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3" w:hRule="atLeast"/>
        </w:trPr>
        <w:tc>
          <w:tcPr>
            <w:tcW w:w="114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024571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03D7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E6FB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2025年人民代表大会会议费</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5C5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47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22B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101001 - 石家庄市鹿泉区人民代表大会常务委员会本级</w:t>
            </w:r>
          </w:p>
        </w:tc>
      </w:tr>
      <w:tr w14:paraId="15BC8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3" w:hRule="atLeast"/>
        </w:trPr>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D21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76B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A8C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2FA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CCA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28615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8"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E1A32">
            <w:pPr>
              <w:jc w:val="center"/>
              <w:rPr>
                <w:rFonts w:hint="eastAsia" w:ascii="宋体" w:hAnsi="宋体" w:eastAsia="宋体" w:cs="宋体"/>
                <w:i w:val="0"/>
                <w:color w:val="000000"/>
                <w:sz w:val="20"/>
                <w:szCs w:val="20"/>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C714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E386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1DB2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92AC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474C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E5D7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3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A2E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16FA1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3"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62CF7">
            <w:pPr>
              <w:jc w:val="center"/>
              <w:rPr>
                <w:rFonts w:hint="eastAsia" w:ascii="宋体" w:hAnsi="宋体" w:eastAsia="宋体" w:cs="宋体"/>
                <w:i w:val="0"/>
                <w:color w:val="000000"/>
                <w:sz w:val="20"/>
                <w:szCs w:val="20"/>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AB27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AF0A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96181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6801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ED1F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9A40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3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239EA">
            <w:pPr>
              <w:jc w:val="center"/>
              <w:rPr>
                <w:rFonts w:hint="eastAsia" w:ascii="宋体" w:hAnsi="宋体" w:eastAsia="宋体" w:cs="宋体"/>
                <w:i w:val="0"/>
                <w:color w:val="000000"/>
                <w:sz w:val="20"/>
                <w:szCs w:val="20"/>
                <w:u w:val="none"/>
              </w:rPr>
            </w:pPr>
          </w:p>
        </w:tc>
      </w:tr>
      <w:tr w14:paraId="70132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9"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65DA5">
            <w:pPr>
              <w:jc w:val="center"/>
              <w:rPr>
                <w:rFonts w:hint="eastAsia" w:ascii="宋体" w:hAnsi="宋体" w:eastAsia="宋体" w:cs="宋体"/>
                <w:i w:val="0"/>
                <w:color w:val="000000"/>
                <w:sz w:val="20"/>
                <w:szCs w:val="20"/>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67EC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8D98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8B58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FC3C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43E1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E1DA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3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D1CA2">
            <w:pPr>
              <w:jc w:val="center"/>
              <w:rPr>
                <w:rFonts w:hint="eastAsia" w:ascii="宋体" w:hAnsi="宋体" w:eastAsia="宋体" w:cs="宋体"/>
                <w:i w:val="0"/>
                <w:color w:val="000000"/>
                <w:sz w:val="20"/>
                <w:szCs w:val="20"/>
                <w:u w:val="none"/>
              </w:rPr>
            </w:pPr>
          </w:p>
        </w:tc>
      </w:tr>
      <w:tr w14:paraId="22CF4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9" w:hRule="atLeast"/>
        </w:trPr>
        <w:tc>
          <w:tcPr>
            <w:tcW w:w="1149"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5924E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770" w:type="dxa"/>
            <w:gridSpan w:val="3"/>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EF50A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60" w:type="dxa"/>
            <w:gridSpan w:val="3"/>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A54EE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0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38C57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32FA4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14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085D6F6">
            <w:pPr>
              <w:jc w:val="center"/>
              <w:rPr>
                <w:rFonts w:hint="eastAsia" w:ascii="宋体" w:hAnsi="宋体" w:eastAsia="宋体" w:cs="宋体"/>
                <w:i w:val="0"/>
                <w:color w:val="000000"/>
                <w:sz w:val="20"/>
                <w:szCs w:val="20"/>
                <w:u w:val="none"/>
              </w:rPr>
            </w:pPr>
          </w:p>
        </w:tc>
        <w:tc>
          <w:tcPr>
            <w:tcW w:w="37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3277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组织300人参加区人民代表大会，依法选举有关人员，收集代表提出的议案和建议，保证国家权利体现人民的意志。</w:t>
            </w:r>
          </w:p>
        </w:tc>
        <w:tc>
          <w:tcPr>
            <w:tcW w:w="30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CB51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组织300人参加区人民代表大会，依法选举有关人员，收集代表提出的议案和建议。</w:t>
            </w:r>
          </w:p>
        </w:tc>
        <w:tc>
          <w:tcPr>
            <w:tcW w:w="13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B41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624E4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3" w:hRule="atLeast"/>
        </w:trPr>
        <w:tc>
          <w:tcPr>
            <w:tcW w:w="114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F7CCBE9">
            <w:pPr>
              <w:jc w:val="center"/>
              <w:rPr>
                <w:rFonts w:hint="eastAsia" w:ascii="宋体" w:hAnsi="宋体" w:eastAsia="宋体" w:cs="宋体"/>
                <w:i w:val="0"/>
                <w:color w:val="000000"/>
                <w:sz w:val="20"/>
                <w:szCs w:val="20"/>
                <w:u w:val="none"/>
              </w:rPr>
            </w:pPr>
          </w:p>
        </w:tc>
        <w:tc>
          <w:tcPr>
            <w:tcW w:w="37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4871C">
            <w:pPr>
              <w:jc w:val="left"/>
              <w:rPr>
                <w:rFonts w:hint="eastAsia" w:ascii="宋体" w:hAnsi="宋体" w:eastAsia="宋体" w:cs="宋体"/>
                <w:i w:val="0"/>
                <w:color w:val="000000"/>
                <w:sz w:val="20"/>
                <w:szCs w:val="20"/>
                <w:u w:val="none"/>
              </w:rPr>
            </w:pPr>
          </w:p>
        </w:tc>
        <w:tc>
          <w:tcPr>
            <w:tcW w:w="30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AA452">
            <w:pPr>
              <w:jc w:val="left"/>
              <w:rPr>
                <w:rFonts w:hint="eastAsia" w:ascii="宋体" w:hAnsi="宋体" w:eastAsia="宋体" w:cs="宋体"/>
                <w:i w:val="0"/>
                <w:color w:val="000000"/>
                <w:sz w:val="20"/>
                <w:szCs w:val="20"/>
                <w:u w:val="none"/>
              </w:rPr>
            </w:pPr>
          </w:p>
        </w:tc>
        <w:tc>
          <w:tcPr>
            <w:tcW w:w="13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548DE">
            <w:pPr>
              <w:jc w:val="center"/>
              <w:rPr>
                <w:rFonts w:hint="eastAsia" w:ascii="宋体" w:hAnsi="宋体" w:eastAsia="宋体" w:cs="宋体"/>
                <w:i w:val="0"/>
                <w:color w:val="000000"/>
                <w:sz w:val="20"/>
                <w:szCs w:val="20"/>
                <w:u w:val="none"/>
              </w:rPr>
            </w:pPr>
          </w:p>
        </w:tc>
      </w:tr>
      <w:tr w14:paraId="43DB0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3" w:hRule="atLeast"/>
        </w:trPr>
        <w:tc>
          <w:tcPr>
            <w:tcW w:w="114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953E2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159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7CE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0F5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980"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E73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2D4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6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662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0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0BB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62992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4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A718174">
            <w:pPr>
              <w:jc w:val="center"/>
              <w:rPr>
                <w:rFonts w:hint="eastAsia" w:ascii="宋体" w:hAnsi="宋体" w:eastAsia="宋体" w:cs="宋体"/>
                <w:i w:val="0"/>
                <w:color w:val="000000"/>
                <w:sz w:val="20"/>
                <w:szCs w:val="20"/>
                <w:u w:val="none"/>
              </w:rPr>
            </w:pPr>
          </w:p>
        </w:tc>
        <w:tc>
          <w:tcPr>
            <w:tcW w:w="159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52ED5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0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B5810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84BC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参会人数</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0AA1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≥300人</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A9B3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380人</w:t>
            </w:r>
          </w:p>
        </w:tc>
        <w:tc>
          <w:tcPr>
            <w:tcW w:w="1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744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6D0F9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3" w:hRule="atLeast"/>
        </w:trPr>
        <w:tc>
          <w:tcPr>
            <w:tcW w:w="114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EA39F08">
            <w:pPr>
              <w:jc w:val="center"/>
              <w:rPr>
                <w:rFonts w:hint="eastAsia" w:ascii="宋体" w:hAnsi="宋体" w:eastAsia="宋体" w:cs="宋体"/>
                <w:i w:val="0"/>
                <w:color w:val="000000"/>
                <w:sz w:val="20"/>
                <w:szCs w:val="20"/>
                <w:u w:val="none"/>
              </w:rPr>
            </w:pPr>
          </w:p>
        </w:tc>
        <w:tc>
          <w:tcPr>
            <w:tcW w:w="159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E405667">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4C1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FB4D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会议各项任务完成情况</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CD06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圆满完成</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754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圆满完成</w:t>
            </w:r>
          </w:p>
        </w:tc>
        <w:tc>
          <w:tcPr>
            <w:tcW w:w="1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34E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21062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3" w:hRule="atLeast"/>
        </w:trPr>
        <w:tc>
          <w:tcPr>
            <w:tcW w:w="114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0A96569">
            <w:pPr>
              <w:jc w:val="center"/>
              <w:rPr>
                <w:rFonts w:hint="eastAsia" w:ascii="宋体" w:hAnsi="宋体" w:eastAsia="宋体" w:cs="宋体"/>
                <w:i w:val="0"/>
                <w:color w:val="000000"/>
                <w:sz w:val="20"/>
                <w:szCs w:val="20"/>
                <w:u w:val="none"/>
              </w:rPr>
            </w:pPr>
          </w:p>
        </w:tc>
        <w:tc>
          <w:tcPr>
            <w:tcW w:w="159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340A5E2">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C30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AB9F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会议按期完成率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44B6B">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0E040">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599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0F97C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3" w:hRule="atLeast"/>
        </w:trPr>
        <w:tc>
          <w:tcPr>
            <w:tcW w:w="114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9A66466">
            <w:pPr>
              <w:jc w:val="center"/>
              <w:rPr>
                <w:rFonts w:hint="eastAsia" w:ascii="宋体" w:hAnsi="宋体" w:eastAsia="宋体" w:cs="宋体"/>
                <w:i w:val="0"/>
                <w:color w:val="000000"/>
                <w:sz w:val="20"/>
                <w:szCs w:val="20"/>
                <w:u w:val="none"/>
              </w:rPr>
            </w:pPr>
          </w:p>
        </w:tc>
        <w:tc>
          <w:tcPr>
            <w:tcW w:w="159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17C8EF5">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A66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3821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人均会议成本</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E4C6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≤100元</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3848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100元</w:t>
            </w:r>
          </w:p>
        </w:tc>
        <w:tc>
          <w:tcPr>
            <w:tcW w:w="1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21A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37942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8" w:hRule="atLeast"/>
        </w:trPr>
        <w:tc>
          <w:tcPr>
            <w:tcW w:w="114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7AF962B">
            <w:pPr>
              <w:jc w:val="center"/>
              <w:rPr>
                <w:rFonts w:hint="eastAsia" w:ascii="宋体" w:hAnsi="宋体" w:eastAsia="宋体" w:cs="宋体"/>
                <w:i w:val="0"/>
                <w:color w:val="000000"/>
                <w:sz w:val="20"/>
                <w:szCs w:val="20"/>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3E4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9ADE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C5B1D">
            <w:pPr>
              <w:jc w:val="center"/>
              <w:rPr>
                <w:rFonts w:hint="eastAsia" w:ascii="宋体" w:hAnsi="宋体" w:eastAsia="宋体" w:cs="宋体"/>
                <w:i w:val="0"/>
                <w:color w:val="000000"/>
                <w:sz w:val="20"/>
                <w:szCs w:val="20"/>
                <w:u w:val="none"/>
              </w:rPr>
            </w:pPr>
          </w:p>
        </w:tc>
        <w:tc>
          <w:tcPr>
            <w:tcW w:w="11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814FED7">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6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77AE965">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4E2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5860C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7" w:hRule="atLeast"/>
        </w:trPr>
        <w:tc>
          <w:tcPr>
            <w:tcW w:w="114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8A73080">
            <w:pPr>
              <w:jc w:val="center"/>
              <w:rPr>
                <w:rFonts w:hint="eastAsia" w:ascii="宋体" w:hAnsi="宋体" w:eastAsia="宋体" w:cs="宋体"/>
                <w:i w:val="0"/>
                <w:color w:val="000000"/>
                <w:sz w:val="20"/>
                <w:szCs w:val="20"/>
                <w:u w:val="none"/>
              </w:rPr>
            </w:pPr>
          </w:p>
        </w:tc>
        <w:tc>
          <w:tcPr>
            <w:tcW w:w="1595"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0B5AE4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08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4CC235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980"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E4952F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参会人员业务提升情况</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93C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有效提升</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24827">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有效提升</w:t>
            </w:r>
          </w:p>
        </w:tc>
        <w:tc>
          <w:tcPr>
            <w:tcW w:w="1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232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14:paraId="5CF83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8" w:hRule="atLeast"/>
        </w:trPr>
        <w:tc>
          <w:tcPr>
            <w:tcW w:w="114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67A3975">
            <w:pPr>
              <w:jc w:val="center"/>
              <w:rPr>
                <w:rFonts w:hint="eastAsia" w:ascii="宋体" w:hAnsi="宋体" w:eastAsia="宋体" w:cs="宋体"/>
                <w:i w:val="0"/>
                <w:color w:val="000000"/>
                <w:sz w:val="20"/>
                <w:szCs w:val="20"/>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F84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8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554C9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BEB4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代表满意度</w:t>
            </w:r>
          </w:p>
        </w:tc>
        <w:tc>
          <w:tcPr>
            <w:tcW w:w="11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3CDF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6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D1D88">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5AE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4D50E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trPr>
        <w:tc>
          <w:tcPr>
            <w:tcW w:w="114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BD14AAA">
            <w:pPr>
              <w:jc w:val="center"/>
              <w:rPr>
                <w:rFonts w:hint="eastAsia" w:ascii="宋体" w:hAnsi="宋体" w:eastAsia="宋体" w:cs="宋体"/>
                <w:i w:val="0"/>
                <w:color w:val="000000"/>
                <w:sz w:val="20"/>
                <w:szCs w:val="20"/>
                <w:u w:val="none"/>
              </w:rPr>
            </w:pPr>
          </w:p>
        </w:tc>
        <w:tc>
          <w:tcPr>
            <w:tcW w:w="683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CE8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0E9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4648F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8" w:hRule="atLeast"/>
        </w:trPr>
        <w:tc>
          <w:tcPr>
            <w:tcW w:w="114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BF3E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13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4958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r w14:paraId="67AD8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9" w:hRule="atLeast"/>
        </w:trPr>
        <w:tc>
          <w:tcPr>
            <w:tcW w:w="1149" w:type="dxa"/>
            <w:tcBorders>
              <w:top w:val="nil"/>
              <w:left w:val="nil"/>
              <w:bottom w:val="nil"/>
              <w:right w:val="nil"/>
            </w:tcBorders>
            <w:shd w:val="clear" w:color="auto" w:fill="auto"/>
            <w:noWrap/>
            <w:tcMar>
              <w:top w:w="15" w:type="dxa"/>
              <w:left w:w="15" w:type="dxa"/>
              <w:right w:w="15" w:type="dxa"/>
            </w:tcMar>
            <w:vAlign w:val="center"/>
          </w:tcPr>
          <w:p w14:paraId="2E8DDD2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w:t>
            </w:r>
          </w:p>
        </w:tc>
        <w:tc>
          <w:tcPr>
            <w:tcW w:w="1595" w:type="dxa"/>
            <w:tcBorders>
              <w:top w:val="nil"/>
              <w:left w:val="nil"/>
              <w:bottom w:val="nil"/>
              <w:right w:val="nil"/>
            </w:tcBorders>
            <w:shd w:val="clear" w:color="auto" w:fill="auto"/>
            <w:noWrap/>
            <w:tcMar>
              <w:top w:w="15" w:type="dxa"/>
              <w:left w:w="15" w:type="dxa"/>
              <w:right w:w="15" w:type="dxa"/>
            </w:tcMar>
            <w:vAlign w:val="center"/>
          </w:tcPr>
          <w:p w14:paraId="4854D8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苑陶</w:t>
            </w:r>
          </w:p>
        </w:tc>
        <w:tc>
          <w:tcPr>
            <w:tcW w:w="1080" w:type="dxa"/>
            <w:tcBorders>
              <w:top w:val="nil"/>
              <w:left w:val="nil"/>
              <w:bottom w:val="nil"/>
              <w:right w:val="nil"/>
            </w:tcBorders>
            <w:shd w:val="clear" w:color="auto" w:fill="auto"/>
            <w:noWrap/>
            <w:tcMar>
              <w:top w:w="15" w:type="dxa"/>
              <w:left w:w="15" w:type="dxa"/>
              <w:right w:w="15" w:type="dxa"/>
            </w:tcMar>
            <w:vAlign w:val="center"/>
          </w:tcPr>
          <w:p w14:paraId="51DF1665">
            <w:pPr>
              <w:jc w:val="center"/>
              <w:rPr>
                <w:rFonts w:hint="eastAsia" w:ascii="宋体" w:hAnsi="宋体" w:eastAsia="宋体" w:cs="宋体"/>
                <w:i w:val="0"/>
                <w:color w:val="000000"/>
                <w:sz w:val="20"/>
                <w:szCs w:val="20"/>
                <w:u w:val="none"/>
              </w:rPr>
            </w:pPr>
          </w:p>
        </w:tc>
        <w:tc>
          <w:tcPr>
            <w:tcW w:w="1095" w:type="dxa"/>
            <w:tcBorders>
              <w:top w:val="nil"/>
              <w:left w:val="nil"/>
              <w:bottom w:val="nil"/>
              <w:right w:val="nil"/>
            </w:tcBorders>
            <w:shd w:val="clear" w:color="auto" w:fill="auto"/>
            <w:noWrap/>
            <w:tcMar>
              <w:top w:w="15" w:type="dxa"/>
              <w:left w:w="15" w:type="dxa"/>
              <w:right w:w="15" w:type="dxa"/>
            </w:tcMar>
            <w:vAlign w:val="center"/>
          </w:tcPr>
          <w:p w14:paraId="71BF6573">
            <w:pPr>
              <w:jc w:val="center"/>
              <w:rPr>
                <w:rFonts w:hint="eastAsia" w:ascii="宋体" w:hAnsi="宋体" w:eastAsia="宋体" w:cs="宋体"/>
                <w:i w:val="0"/>
                <w:color w:val="000000"/>
                <w:sz w:val="20"/>
                <w:szCs w:val="20"/>
                <w:u w:val="none"/>
              </w:rPr>
            </w:pPr>
          </w:p>
        </w:tc>
        <w:tc>
          <w:tcPr>
            <w:tcW w:w="885" w:type="dxa"/>
            <w:tcBorders>
              <w:top w:val="nil"/>
              <w:left w:val="nil"/>
              <w:bottom w:val="nil"/>
              <w:right w:val="nil"/>
            </w:tcBorders>
            <w:shd w:val="clear" w:color="auto" w:fill="auto"/>
            <w:noWrap/>
            <w:tcMar>
              <w:top w:w="15" w:type="dxa"/>
              <w:left w:w="15" w:type="dxa"/>
              <w:right w:w="15" w:type="dxa"/>
            </w:tcMar>
            <w:vAlign w:val="center"/>
          </w:tcPr>
          <w:p w14:paraId="0160B56F">
            <w:pPr>
              <w:jc w:val="center"/>
              <w:rPr>
                <w:rFonts w:hint="eastAsia" w:ascii="宋体" w:hAnsi="宋体" w:eastAsia="宋体" w:cs="宋体"/>
                <w:i w:val="0"/>
                <w:color w:val="000000"/>
                <w:sz w:val="20"/>
                <w:szCs w:val="20"/>
                <w:u w:val="none"/>
              </w:rPr>
            </w:pPr>
          </w:p>
        </w:tc>
        <w:tc>
          <w:tcPr>
            <w:tcW w:w="1110" w:type="dxa"/>
            <w:tcBorders>
              <w:top w:val="nil"/>
              <w:left w:val="nil"/>
              <w:bottom w:val="nil"/>
              <w:right w:val="nil"/>
            </w:tcBorders>
            <w:shd w:val="clear" w:color="auto" w:fill="auto"/>
            <w:noWrap/>
            <w:tcMar>
              <w:top w:w="15" w:type="dxa"/>
              <w:left w:w="15" w:type="dxa"/>
              <w:right w:w="15" w:type="dxa"/>
            </w:tcMar>
            <w:vAlign w:val="center"/>
          </w:tcPr>
          <w:p w14:paraId="7A97B10E">
            <w:pPr>
              <w:jc w:val="center"/>
              <w:rPr>
                <w:rFonts w:hint="eastAsia" w:ascii="宋体" w:hAnsi="宋体" w:eastAsia="宋体" w:cs="宋体"/>
                <w:i w:val="0"/>
                <w:color w:val="000000"/>
                <w:sz w:val="20"/>
                <w:szCs w:val="20"/>
                <w:u w:val="none"/>
              </w:rPr>
            </w:pPr>
          </w:p>
        </w:tc>
        <w:tc>
          <w:tcPr>
            <w:tcW w:w="2366" w:type="dxa"/>
            <w:gridSpan w:val="2"/>
            <w:tcBorders>
              <w:top w:val="nil"/>
              <w:left w:val="nil"/>
              <w:bottom w:val="nil"/>
              <w:right w:val="nil"/>
            </w:tcBorders>
            <w:shd w:val="clear" w:color="auto" w:fill="auto"/>
            <w:noWrap/>
            <w:tcMar>
              <w:top w:w="15" w:type="dxa"/>
              <w:left w:w="15" w:type="dxa"/>
              <w:right w:w="15" w:type="dxa"/>
            </w:tcMar>
            <w:vAlign w:val="center"/>
          </w:tcPr>
          <w:p w14:paraId="5639AEA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联系电话：0311-82181574</w:t>
            </w:r>
          </w:p>
        </w:tc>
      </w:tr>
    </w:tbl>
    <w:p w14:paraId="06315DDA">
      <w:pPr>
        <w:rPr>
          <w:lang w:val="en-US" w:eastAsia="zh-CN"/>
        </w:rPr>
      </w:pPr>
    </w:p>
    <w:p w14:paraId="3858C895">
      <w:pPr>
        <w:widowControl/>
        <w:spacing w:before="0" w:beforeLines="0" w:beforeAutospacing="0" w:after="0" w:afterLines="0" w:afterAutospacing="0" w:line="360" w:lineRule="auto"/>
        <w:ind w:firstLine="640" w:firstLineChars="200"/>
        <w:jc w:val="left"/>
        <w:rPr>
          <w:lang w:val="en-US" w:eastAsia="zh-CN"/>
        </w:rPr>
      </w:pPr>
      <w:r>
        <w:rPr>
          <w:rFonts w:ascii="Times New Roman" w:eastAsia="仿宋_GB2312" w:cs="宋体" w:hAnsiTheme="minorHAnsi"/>
          <w:b w:val="0"/>
          <w:bCs w:val="0"/>
          <w:color w:val="auto"/>
          <w:kern w:val="0"/>
          <w:sz w:val="32"/>
          <w:szCs w:val="32"/>
          <w:lang w:val="en-US" w:eastAsia="zh-CN" w:bidi="ar-SA"/>
        </w:rPr>
        <w:t>涉军公益岗工资项目绩效自评情况：根据年初设定的绩效目标，涉军公益岗工资项目绩效自评得分为100分（绩效自评表附后）。全年预算数为11.51万元，执行数为11.51万元，完成预算的100%。项目绩效目标完成情况：通过项目实施，完成了年初设定的各项绩效目标，按时发放两名涉军</w:t>
      </w:r>
      <w:r>
        <w:rPr>
          <w:rFonts w:hint="eastAsia" w:ascii="Times New Roman" w:eastAsia="仿宋_GB2312" w:cs="宋体"/>
          <w:b w:val="0"/>
          <w:bCs w:val="0"/>
          <w:color w:val="auto"/>
          <w:kern w:val="0"/>
          <w:sz w:val="32"/>
          <w:szCs w:val="32"/>
          <w:lang w:val="en-US" w:eastAsia="zh-CN" w:bidi="ar-SA"/>
        </w:rPr>
        <w:t>公益性岗位</w:t>
      </w:r>
      <w:r>
        <w:rPr>
          <w:rFonts w:ascii="Times New Roman" w:eastAsia="仿宋_GB2312" w:cs="宋体" w:hAnsiTheme="minorHAnsi"/>
          <w:b w:val="0"/>
          <w:bCs w:val="0"/>
          <w:color w:val="auto"/>
          <w:kern w:val="0"/>
          <w:sz w:val="32"/>
          <w:szCs w:val="32"/>
          <w:lang w:val="en-US" w:eastAsia="zh-CN" w:bidi="ar-SA"/>
        </w:rPr>
        <w:t>人员补助工资。未发现问题。</w:t>
      </w:r>
    </w:p>
    <w:tbl>
      <w:tblPr>
        <w:tblStyle w:val="11"/>
        <w:tblW w:w="93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142"/>
        <w:gridCol w:w="1302"/>
        <w:gridCol w:w="1155"/>
        <w:gridCol w:w="1125"/>
        <w:gridCol w:w="1155"/>
        <w:gridCol w:w="1050"/>
        <w:gridCol w:w="1095"/>
        <w:gridCol w:w="1350"/>
      </w:tblGrid>
      <w:tr w14:paraId="3CA61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trPr>
        <w:tc>
          <w:tcPr>
            <w:tcW w:w="9374" w:type="dxa"/>
            <w:gridSpan w:val="8"/>
            <w:tcBorders>
              <w:top w:val="nil"/>
              <w:left w:val="nil"/>
              <w:bottom w:val="nil"/>
              <w:right w:val="nil"/>
            </w:tcBorders>
            <w:shd w:val="clear" w:color="auto" w:fill="auto"/>
            <w:noWrap/>
            <w:tcMar>
              <w:top w:w="15" w:type="dxa"/>
              <w:left w:w="15" w:type="dxa"/>
              <w:right w:w="15" w:type="dxa"/>
            </w:tcMar>
            <w:vAlign w:val="center"/>
          </w:tcPr>
          <w:p w14:paraId="142F460D">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区级部门预算项目绩效自评表</w:t>
            </w:r>
          </w:p>
        </w:tc>
      </w:tr>
      <w:tr w14:paraId="301A0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9374" w:type="dxa"/>
            <w:gridSpan w:val="8"/>
            <w:tcBorders>
              <w:top w:val="nil"/>
              <w:left w:val="nil"/>
              <w:bottom w:val="nil"/>
              <w:right w:val="nil"/>
            </w:tcBorders>
            <w:shd w:val="clear" w:color="auto" w:fill="auto"/>
            <w:noWrap/>
            <w:tcMar>
              <w:top w:w="15" w:type="dxa"/>
              <w:left w:w="15" w:type="dxa"/>
              <w:right w:w="15" w:type="dxa"/>
            </w:tcMar>
            <w:vAlign w:val="bottom"/>
          </w:tcPr>
          <w:p w14:paraId="2437A452">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14:paraId="750DF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1142" w:type="dxa"/>
            <w:tcBorders>
              <w:top w:val="nil"/>
              <w:left w:val="nil"/>
              <w:bottom w:val="nil"/>
              <w:right w:val="nil"/>
            </w:tcBorders>
            <w:shd w:val="clear" w:color="auto" w:fill="auto"/>
            <w:noWrap/>
            <w:tcMar>
              <w:top w:w="15" w:type="dxa"/>
              <w:left w:w="15" w:type="dxa"/>
              <w:right w:w="15" w:type="dxa"/>
            </w:tcMar>
            <w:vAlign w:val="center"/>
          </w:tcPr>
          <w:p w14:paraId="439221A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4737" w:type="dxa"/>
            <w:gridSpan w:val="4"/>
            <w:tcBorders>
              <w:top w:val="nil"/>
              <w:left w:val="nil"/>
              <w:bottom w:val="nil"/>
              <w:right w:val="nil"/>
            </w:tcBorders>
            <w:shd w:val="clear" w:color="auto" w:fill="auto"/>
            <w:noWrap/>
            <w:tcMar>
              <w:top w:w="15" w:type="dxa"/>
              <w:left w:w="15" w:type="dxa"/>
              <w:right w:w="15" w:type="dxa"/>
            </w:tcMar>
            <w:vAlign w:val="center"/>
          </w:tcPr>
          <w:p w14:paraId="2BCBADE3">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石家庄市鹿泉区人民代表大会常务委员会</w:t>
            </w:r>
          </w:p>
        </w:tc>
        <w:tc>
          <w:tcPr>
            <w:tcW w:w="1050" w:type="dxa"/>
            <w:tcBorders>
              <w:top w:val="nil"/>
              <w:left w:val="nil"/>
              <w:bottom w:val="nil"/>
              <w:right w:val="nil"/>
            </w:tcBorders>
            <w:shd w:val="clear" w:color="auto" w:fill="auto"/>
            <w:noWrap/>
            <w:tcMar>
              <w:top w:w="15" w:type="dxa"/>
              <w:left w:w="15" w:type="dxa"/>
              <w:right w:w="15" w:type="dxa"/>
            </w:tcMar>
            <w:vAlign w:val="center"/>
          </w:tcPr>
          <w:p w14:paraId="4170CA87">
            <w:pPr>
              <w:jc w:val="center"/>
              <w:rPr>
                <w:rFonts w:hint="eastAsia" w:ascii="宋体" w:hAnsi="宋体" w:eastAsia="宋体" w:cs="宋体"/>
                <w:i w:val="0"/>
                <w:color w:val="000000"/>
                <w:sz w:val="20"/>
                <w:szCs w:val="20"/>
                <w:u w:val="none"/>
              </w:rPr>
            </w:pPr>
          </w:p>
        </w:tc>
        <w:tc>
          <w:tcPr>
            <w:tcW w:w="2445" w:type="dxa"/>
            <w:gridSpan w:val="2"/>
            <w:tcBorders>
              <w:top w:val="nil"/>
              <w:left w:val="nil"/>
              <w:bottom w:val="nil"/>
              <w:right w:val="nil"/>
            </w:tcBorders>
            <w:shd w:val="clear" w:color="auto" w:fill="auto"/>
            <w:noWrap/>
            <w:tcMar>
              <w:top w:w="15" w:type="dxa"/>
              <w:left w:w="15" w:type="dxa"/>
              <w:right w:w="15" w:type="dxa"/>
            </w:tcMar>
            <w:vAlign w:val="center"/>
          </w:tcPr>
          <w:p w14:paraId="68896A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48A1C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4" w:hRule="atLeast"/>
        </w:trPr>
        <w:tc>
          <w:tcPr>
            <w:tcW w:w="114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773811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1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2DF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3209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2025年涉军公益岗工资</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2EF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4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D007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101001 - 石家庄市鹿泉区人民代表大会常务委员会本级</w:t>
            </w:r>
          </w:p>
        </w:tc>
      </w:tr>
      <w:tr w14:paraId="32B23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5A4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7BF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8534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A67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908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6021E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F9F3A">
            <w:pPr>
              <w:jc w:val="center"/>
              <w:rPr>
                <w:rFonts w:hint="eastAsia" w:ascii="宋体" w:hAnsi="宋体" w:eastAsia="宋体" w:cs="宋体"/>
                <w:i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03BB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7A2C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11.54</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B75A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D8CD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11.54</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020B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5367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11.511778</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3EA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04F77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4" w:hRule="atLeast"/>
        </w:trPr>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83AC5">
            <w:pPr>
              <w:jc w:val="center"/>
              <w:rPr>
                <w:rFonts w:hint="eastAsia" w:ascii="宋体" w:hAnsi="宋体" w:eastAsia="宋体" w:cs="宋体"/>
                <w:i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D6E8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13ED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11.54</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EC6F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CC9C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11.54</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6F3F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32F4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11.511778</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D0446">
            <w:pPr>
              <w:jc w:val="center"/>
              <w:rPr>
                <w:rFonts w:hint="eastAsia" w:ascii="宋体" w:hAnsi="宋体" w:eastAsia="宋体" w:cs="宋体"/>
                <w:i w:val="0"/>
                <w:color w:val="000000"/>
                <w:sz w:val="20"/>
                <w:szCs w:val="20"/>
                <w:u w:val="none"/>
              </w:rPr>
            </w:pPr>
          </w:p>
        </w:tc>
      </w:tr>
      <w:tr w14:paraId="1EF7F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4F499">
            <w:pPr>
              <w:jc w:val="center"/>
              <w:rPr>
                <w:rFonts w:hint="eastAsia" w:ascii="宋体" w:hAnsi="宋体" w:eastAsia="宋体" w:cs="宋体"/>
                <w:i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46BA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75CB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72C7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BB99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C18C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2336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37C96">
            <w:pPr>
              <w:jc w:val="center"/>
              <w:rPr>
                <w:rFonts w:hint="eastAsia" w:ascii="宋体" w:hAnsi="宋体" w:eastAsia="宋体" w:cs="宋体"/>
                <w:i w:val="0"/>
                <w:color w:val="000000"/>
                <w:sz w:val="20"/>
                <w:szCs w:val="20"/>
                <w:u w:val="none"/>
              </w:rPr>
            </w:pPr>
          </w:p>
        </w:tc>
      </w:tr>
      <w:tr w14:paraId="31C6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2" w:hRule="exact"/>
        </w:trPr>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295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58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7FB5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30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512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1B2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5B9DF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exact"/>
        </w:trPr>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EE27E">
            <w:pPr>
              <w:jc w:val="center"/>
              <w:rPr>
                <w:rFonts w:hint="eastAsia" w:ascii="宋体" w:hAnsi="宋体" w:eastAsia="宋体" w:cs="宋体"/>
                <w:i w:val="0"/>
                <w:color w:val="000000"/>
                <w:sz w:val="20"/>
                <w:szCs w:val="20"/>
                <w:u w:val="none"/>
              </w:rPr>
            </w:pPr>
          </w:p>
        </w:tc>
        <w:tc>
          <w:tcPr>
            <w:tcW w:w="358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DA722">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发放两名涉军公益性岗位人员补助工资</w:t>
            </w:r>
          </w:p>
        </w:tc>
        <w:tc>
          <w:tcPr>
            <w:tcW w:w="33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73D42">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发放两名涉军公益性岗位人员补助工资</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1B45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3002E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11" w:hRule="atLeast"/>
        </w:trPr>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39F86">
            <w:pPr>
              <w:jc w:val="center"/>
              <w:rPr>
                <w:rFonts w:hint="eastAsia" w:ascii="宋体" w:hAnsi="宋体" w:eastAsia="宋体" w:cs="宋体"/>
                <w:i w:val="0"/>
                <w:color w:val="000000"/>
                <w:sz w:val="20"/>
                <w:szCs w:val="20"/>
                <w:u w:val="none"/>
              </w:rPr>
            </w:pPr>
          </w:p>
        </w:tc>
        <w:tc>
          <w:tcPr>
            <w:tcW w:w="35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5A5AB">
            <w:pPr>
              <w:jc w:val="left"/>
              <w:rPr>
                <w:rFonts w:hint="eastAsia" w:ascii="宋体" w:hAnsi="宋体" w:eastAsia="宋体" w:cs="宋体"/>
                <w:i w:val="0"/>
                <w:color w:val="000000"/>
                <w:sz w:val="20"/>
                <w:szCs w:val="20"/>
                <w:u w:val="none"/>
              </w:rPr>
            </w:pPr>
          </w:p>
        </w:tc>
        <w:tc>
          <w:tcPr>
            <w:tcW w:w="33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83A12">
            <w:pPr>
              <w:jc w:val="left"/>
              <w:rPr>
                <w:rFonts w:hint="eastAsia" w:ascii="宋体" w:hAnsi="宋体" w:eastAsia="宋体" w:cs="宋体"/>
                <w:i w:val="0"/>
                <w:color w:val="000000"/>
                <w:sz w:val="20"/>
                <w:szCs w:val="20"/>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AA58D">
            <w:pPr>
              <w:jc w:val="center"/>
              <w:rPr>
                <w:rFonts w:hint="eastAsia" w:ascii="宋体" w:hAnsi="宋体" w:eastAsia="宋体" w:cs="宋体"/>
                <w:i w:val="0"/>
                <w:color w:val="000000"/>
                <w:sz w:val="20"/>
                <w:szCs w:val="20"/>
                <w:u w:val="none"/>
              </w:rPr>
            </w:pPr>
          </w:p>
        </w:tc>
      </w:tr>
      <w:tr w14:paraId="42E4F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31572">
            <w:pPr>
              <w:jc w:val="center"/>
              <w:rPr>
                <w:rFonts w:hint="eastAsia" w:ascii="宋体" w:hAnsi="宋体" w:eastAsia="宋体" w:cs="宋体"/>
                <w:i w:val="0"/>
                <w:color w:val="000000"/>
                <w:sz w:val="20"/>
                <w:szCs w:val="20"/>
                <w:u w:val="none"/>
              </w:rPr>
            </w:pPr>
          </w:p>
        </w:tc>
        <w:tc>
          <w:tcPr>
            <w:tcW w:w="35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45994">
            <w:pPr>
              <w:jc w:val="left"/>
              <w:rPr>
                <w:rFonts w:hint="eastAsia" w:ascii="宋体" w:hAnsi="宋体" w:eastAsia="宋体" w:cs="宋体"/>
                <w:i w:val="0"/>
                <w:color w:val="000000"/>
                <w:sz w:val="20"/>
                <w:szCs w:val="20"/>
                <w:u w:val="none"/>
              </w:rPr>
            </w:pPr>
          </w:p>
        </w:tc>
        <w:tc>
          <w:tcPr>
            <w:tcW w:w="33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AFB5F">
            <w:pPr>
              <w:jc w:val="left"/>
              <w:rPr>
                <w:rFonts w:hint="eastAsia" w:ascii="宋体" w:hAnsi="宋体" w:eastAsia="宋体" w:cs="宋体"/>
                <w:i w:val="0"/>
                <w:color w:val="000000"/>
                <w:sz w:val="20"/>
                <w:szCs w:val="20"/>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728BE">
            <w:pPr>
              <w:jc w:val="center"/>
              <w:rPr>
                <w:rFonts w:hint="eastAsia" w:ascii="宋体" w:hAnsi="宋体" w:eastAsia="宋体" w:cs="宋体"/>
                <w:i w:val="0"/>
                <w:color w:val="000000"/>
                <w:sz w:val="20"/>
                <w:szCs w:val="20"/>
                <w:u w:val="none"/>
              </w:rPr>
            </w:pPr>
          </w:p>
        </w:tc>
      </w:tr>
      <w:tr w14:paraId="1199A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51" w:hRule="atLeast"/>
        </w:trPr>
        <w:tc>
          <w:tcPr>
            <w:tcW w:w="1142"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F06DD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1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62A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CFE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28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28383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ED0217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9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A1F62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FF548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33ECD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1" w:hRule="atLeast"/>
        </w:trPr>
        <w:tc>
          <w:tcPr>
            <w:tcW w:w="114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6DF02BA">
            <w:pPr>
              <w:jc w:val="center"/>
              <w:rPr>
                <w:rFonts w:hint="eastAsia" w:ascii="宋体" w:hAnsi="宋体" w:eastAsia="宋体" w:cs="宋体"/>
                <w:i w:val="0"/>
                <w:color w:val="000000"/>
                <w:sz w:val="20"/>
                <w:szCs w:val="20"/>
                <w:u w:val="none"/>
              </w:rPr>
            </w:pPr>
          </w:p>
        </w:tc>
        <w:tc>
          <w:tcPr>
            <w:tcW w:w="1302"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85631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155" w:type="dxa"/>
            <w:tcBorders>
              <w:top w:val="single" w:color="000000" w:sz="4" w:space="0"/>
              <w:left w:val="single" w:color="000000" w:sz="4" w:space="0"/>
              <w:bottom w:val="nil"/>
              <w:right w:val="nil"/>
            </w:tcBorders>
            <w:shd w:val="clear" w:color="auto" w:fill="auto"/>
            <w:tcMar>
              <w:top w:w="15" w:type="dxa"/>
              <w:left w:w="15" w:type="dxa"/>
              <w:right w:w="15" w:type="dxa"/>
            </w:tcMar>
            <w:vAlign w:val="center"/>
          </w:tcPr>
          <w:p w14:paraId="2925AF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3609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涉军公益补助人数</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3A0C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DA35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2人</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A19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68948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9" w:hRule="atLeast"/>
        </w:trPr>
        <w:tc>
          <w:tcPr>
            <w:tcW w:w="114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D28F741">
            <w:pPr>
              <w:jc w:val="center"/>
              <w:rPr>
                <w:rFonts w:hint="eastAsia" w:ascii="宋体" w:hAnsi="宋体" w:eastAsia="宋体" w:cs="宋体"/>
                <w:i w:val="0"/>
                <w:color w:val="000000"/>
                <w:sz w:val="20"/>
                <w:szCs w:val="20"/>
                <w:u w:val="none"/>
              </w:rPr>
            </w:pPr>
          </w:p>
        </w:tc>
        <w:tc>
          <w:tcPr>
            <w:tcW w:w="130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9938027">
            <w:pPr>
              <w:jc w:val="center"/>
              <w:rPr>
                <w:rFonts w:hint="eastAsia" w:ascii="宋体" w:hAnsi="宋体" w:eastAsia="宋体" w:cs="宋体"/>
                <w:i w:val="0"/>
                <w:color w:val="000000"/>
                <w:sz w:val="20"/>
                <w:szCs w:val="20"/>
                <w:u w:val="none"/>
              </w:rPr>
            </w:pPr>
          </w:p>
        </w:tc>
        <w:tc>
          <w:tcPr>
            <w:tcW w:w="115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60D8F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9E06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退役军人补助覆盖率</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ECAF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≥98%</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D85B9">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6530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7E15F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trPr>
        <w:tc>
          <w:tcPr>
            <w:tcW w:w="114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9289A41">
            <w:pPr>
              <w:jc w:val="center"/>
              <w:rPr>
                <w:rFonts w:hint="eastAsia" w:ascii="宋体" w:hAnsi="宋体" w:eastAsia="宋体" w:cs="宋体"/>
                <w:i w:val="0"/>
                <w:color w:val="000000"/>
                <w:sz w:val="20"/>
                <w:szCs w:val="20"/>
                <w:u w:val="none"/>
              </w:rPr>
            </w:pPr>
          </w:p>
        </w:tc>
        <w:tc>
          <w:tcPr>
            <w:tcW w:w="130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421DE3D">
            <w:pPr>
              <w:jc w:val="center"/>
              <w:rPr>
                <w:rFonts w:hint="eastAsia" w:ascii="宋体" w:hAnsi="宋体" w:eastAsia="宋体" w:cs="宋体"/>
                <w:i w:val="0"/>
                <w:color w:val="000000"/>
                <w:sz w:val="20"/>
                <w:szCs w:val="20"/>
                <w:u w:val="none"/>
              </w:rPr>
            </w:pPr>
          </w:p>
        </w:tc>
        <w:tc>
          <w:tcPr>
            <w:tcW w:w="115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DFBF2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AD40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补贴发放及时率</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E7A7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≥98%</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7E4CF">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2791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7FB72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trPr>
        <w:tc>
          <w:tcPr>
            <w:tcW w:w="114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36F6E82">
            <w:pPr>
              <w:jc w:val="center"/>
              <w:rPr>
                <w:rFonts w:hint="eastAsia" w:ascii="宋体" w:hAnsi="宋体" w:eastAsia="宋体" w:cs="宋体"/>
                <w:i w:val="0"/>
                <w:color w:val="000000"/>
                <w:sz w:val="20"/>
                <w:szCs w:val="20"/>
                <w:u w:val="none"/>
              </w:rPr>
            </w:pPr>
          </w:p>
        </w:tc>
        <w:tc>
          <w:tcPr>
            <w:tcW w:w="130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20EF7BB">
            <w:pPr>
              <w:jc w:val="center"/>
              <w:rPr>
                <w:rFonts w:hint="eastAsia" w:ascii="宋体" w:hAnsi="宋体" w:eastAsia="宋体" w:cs="宋体"/>
                <w:i w:val="0"/>
                <w:color w:val="000000"/>
                <w:sz w:val="20"/>
                <w:szCs w:val="20"/>
                <w:u w:val="none"/>
              </w:rPr>
            </w:pPr>
          </w:p>
        </w:tc>
        <w:tc>
          <w:tcPr>
            <w:tcW w:w="115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96F0F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CA8E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公益性岗位补贴人均标准</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3742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5.77万元/人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3DBE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5.76万元/人</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6792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4BD69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3" w:hRule="atLeast"/>
        </w:trPr>
        <w:tc>
          <w:tcPr>
            <w:tcW w:w="114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CCE1CCE">
            <w:pPr>
              <w:jc w:val="center"/>
              <w:rPr>
                <w:rFonts w:hint="eastAsia" w:ascii="宋体" w:hAnsi="宋体" w:eastAsia="宋体" w:cs="宋体"/>
                <w:i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C57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预算执行率指标（10分）</w:t>
            </w:r>
          </w:p>
        </w:tc>
        <w:tc>
          <w:tcPr>
            <w:tcW w:w="1155" w:type="dxa"/>
            <w:tcBorders>
              <w:top w:val="nil"/>
              <w:left w:val="nil"/>
              <w:bottom w:val="single" w:color="000000" w:sz="4" w:space="0"/>
              <w:right w:val="nil"/>
            </w:tcBorders>
            <w:shd w:val="clear" w:color="auto" w:fill="auto"/>
            <w:tcMar>
              <w:top w:w="15" w:type="dxa"/>
              <w:left w:w="15" w:type="dxa"/>
              <w:right w:w="15" w:type="dxa"/>
            </w:tcMar>
            <w:vAlign w:val="center"/>
          </w:tcPr>
          <w:p w14:paraId="0676BFE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ADAC2">
            <w:pPr>
              <w:jc w:val="center"/>
              <w:rPr>
                <w:rFonts w:hint="eastAsia" w:ascii="宋体" w:hAnsi="宋体" w:eastAsia="宋体" w:cs="宋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5C86D">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847DD">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456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709A8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9" w:hRule="atLeast"/>
        </w:trPr>
        <w:tc>
          <w:tcPr>
            <w:tcW w:w="114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F21DE42">
            <w:pPr>
              <w:jc w:val="center"/>
              <w:rPr>
                <w:rFonts w:hint="eastAsia" w:ascii="宋体" w:hAnsi="宋体" w:eastAsia="宋体" w:cs="宋体"/>
                <w:i w:val="0"/>
                <w:color w:val="000000"/>
                <w:sz w:val="20"/>
                <w:szCs w:val="20"/>
                <w:u w:val="none"/>
              </w:rPr>
            </w:pPr>
          </w:p>
        </w:tc>
        <w:tc>
          <w:tcPr>
            <w:tcW w:w="1302"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7974C3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155" w:type="dxa"/>
            <w:tcBorders>
              <w:top w:val="single" w:color="000000" w:sz="4" w:space="0"/>
              <w:left w:val="nil"/>
              <w:bottom w:val="single" w:color="000000" w:sz="4" w:space="0"/>
              <w:right w:val="nil"/>
            </w:tcBorders>
            <w:shd w:val="clear" w:color="auto" w:fill="auto"/>
            <w:tcMar>
              <w:top w:w="15" w:type="dxa"/>
              <w:left w:w="15" w:type="dxa"/>
              <w:right w:w="15" w:type="dxa"/>
            </w:tcMar>
            <w:vAlign w:val="center"/>
          </w:tcPr>
          <w:p w14:paraId="4908AD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32C0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提高退役军人对安置满意度</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F27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2D00A">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403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14:paraId="35C95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4" w:hRule="atLeast"/>
        </w:trPr>
        <w:tc>
          <w:tcPr>
            <w:tcW w:w="114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329BD27">
            <w:pPr>
              <w:jc w:val="center"/>
              <w:rPr>
                <w:rFonts w:hint="eastAsia" w:ascii="宋体" w:hAnsi="宋体" w:eastAsia="宋体" w:cs="宋体"/>
                <w:i w:val="0"/>
                <w:color w:val="000000"/>
                <w:sz w:val="20"/>
                <w:szCs w:val="20"/>
                <w:u w:val="none"/>
              </w:rPr>
            </w:pPr>
          </w:p>
        </w:tc>
        <w:tc>
          <w:tcPr>
            <w:tcW w:w="1302"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03CEDD76">
            <w:pPr>
              <w:jc w:val="center"/>
              <w:rPr>
                <w:rFonts w:hint="eastAsia" w:ascii="宋体" w:hAnsi="宋体" w:eastAsia="宋体" w:cs="宋体"/>
                <w:i w:val="0"/>
                <w:color w:val="000000"/>
                <w:sz w:val="20"/>
                <w:szCs w:val="20"/>
                <w:u w:val="none"/>
              </w:rPr>
            </w:pPr>
          </w:p>
        </w:tc>
        <w:tc>
          <w:tcPr>
            <w:tcW w:w="1155" w:type="dxa"/>
            <w:tcBorders>
              <w:top w:val="single" w:color="000000" w:sz="4" w:space="0"/>
              <w:left w:val="nil"/>
              <w:bottom w:val="single" w:color="000000" w:sz="4" w:space="0"/>
              <w:right w:val="nil"/>
            </w:tcBorders>
            <w:shd w:val="clear" w:color="auto" w:fill="auto"/>
            <w:tcMar>
              <w:top w:w="15" w:type="dxa"/>
              <w:left w:w="15" w:type="dxa"/>
              <w:right w:w="15" w:type="dxa"/>
            </w:tcMar>
            <w:vAlign w:val="center"/>
          </w:tcPr>
          <w:p w14:paraId="5C195A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E221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享受补助人数</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2234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95BD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2人</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5B4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14:paraId="3A80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4" w:hRule="atLeast"/>
        </w:trPr>
        <w:tc>
          <w:tcPr>
            <w:tcW w:w="114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69A7723">
            <w:pPr>
              <w:jc w:val="center"/>
              <w:rPr>
                <w:rFonts w:hint="eastAsia" w:ascii="宋体" w:hAnsi="宋体" w:eastAsia="宋体" w:cs="宋体"/>
                <w:i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87E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55" w:type="dxa"/>
            <w:tcBorders>
              <w:top w:val="single" w:color="000000" w:sz="4" w:space="0"/>
              <w:left w:val="nil"/>
              <w:bottom w:val="single" w:color="000000" w:sz="4" w:space="0"/>
              <w:right w:val="nil"/>
            </w:tcBorders>
            <w:shd w:val="clear" w:color="auto" w:fill="auto"/>
            <w:tcMar>
              <w:top w:w="15" w:type="dxa"/>
              <w:left w:w="15" w:type="dxa"/>
              <w:right w:w="15" w:type="dxa"/>
            </w:tcMar>
            <w:vAlign w:val="center"/>
          </w:tcPr>
          <w:p w14:paraId="477D37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EA1E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涉军人员满意度</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A0A2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BD9D1">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7FB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0D784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9" w:hRule="atLeast"/>
        </w:trPr>
        <w:tc>
          <w:tcPr>
            <w:tcW w:w="114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1165768">
            <w:pPr>
              <w:jc w:val="center"/>
              <w:rPr>
                <w:rFonts w:hint="eastAsia" w:ascii="宋体" w:hAnsi="宋体" w:eastAsia="宋体" w:cs="宋体"/>
                <w:i w:val="0"/>
                <w:color w:val="000000"/>
                <w:sz w:val="20"/>
                <w:szCs w:val="20"/>
                <w:u w:val="none"/>
              </w:rPr>
            </w:pPr>
          </w:p>
        </w:tc>
        <w:tc>
          <w:tcPr>
            <w:tcW w:w="688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127F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5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4BB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7D455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9" w:hRule="atLeast"/>
        </w:trPr>
        <w:tc>
          <w:tcPr>
            <w:tcW w:w="114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9787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2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3515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r w14:paraId="27B80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 w:hRule="atLeast"/>
        </w:trPr>
        <w:tc>
          <w:tcPr>
            <w:tcW w:w="1142" w:type="dxa"/>
            <w:tcBorders>
              <w:top w:val="nil"/>
              <w:left w:val="nil"/>
              <w:bottom w:val="nil"/>
              <w:right w:val="nil"/>
            </w:tcBorders>
            <w:shd w:val="clear" w:color="auto" w:fill="auto"/>
            <w:noWrap/>
            <w:tcMar>
              <w:top w:w="15" w:type="dxa"/>
              <w:left w:w="15" w:type="dxa"/>
              <w:right w:w="15" w:type="dxa"/>
            </w:tcMar>
            <w:vAlign w:val="center"/>
          </w:tcPr>
          <w:p w14:paraId="020F1F6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w:t>
            </w:r>
          </w:p>
        </w:tc>
        <w:tc>
          <w:tcPr>
            <w:tcW w:w="1302" w:type="dxa"/>
            <w:tcBorders>
              <w:top w:val="nil"/>
              <w:left w:val="nil"/>
              <w:bottom w:val="nil"/>
              <w:right w:val="nil"/>
            </w:tcBorders>
            <w:shd w:val="clear" w:color="auto" w:fill="auto"/>
            <w:noWrap/>
            <w:tcMar>
              <w:top w:w="15" w:type="dxa"/>
              <w:left w:w="15" w:type="dxa"/>
              <w:right w:w="15" w:type="dxa"/>
            </w:tcMar>
            <w:vAlign w:val="center"/>
          </w:tcPr>
          <w:p w14:paraId="03A4AED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苑陶</w:t>
            </w:r>
          </w:p>
        </w:tc>
        <w:tc>
          <w:tcPr>
            <w:tcW w:w="1155" w:type="dxa"/>
            <w:tcBorders>
              <w:top w:val="nil"/>
              <w:left w:val="nil"/>
              <w:bottom w:val="nil"/>
              <w:right w:val="nil"/>
            </w:tcBorders>
            <w:shd w:val="clear" w:color="auto" w:fill="auto"/>
            <w:noWrap/>
            <w:tcMar>
              <w:top w:w="15" w:type="dxa"/>
              <w:left w:w="15" w:type="dxa"/>
              <w:right w:w="15" w:type="dxa"/>
            </w:tcMar>
            <w:vAlign w:val="center"/>
          </w:tcPr>
          <w:p w14:paraId="6C097944">
            <w:pPr>
              <w:jc w:val="center"/>
              <w:rPr>
                <w:rFonts w:hint="eastAsia" w:ascii="宋体" w:hAnsi="宋体" w:eastAsia="宋体" w:cs="宋体"/>
                <w:i w:val="0"/>
                <w:color w:val="000000"/>
                <w:sz w:val="20"/>
                <w:szCs w:val="20"/>
                <w:u w:val="none"/>
              </w:rPr>
            </w:pPr>
          </w:p>
        </w:tc>
        <w:tc>
          <w:tcPr>
            <w:tcW w:w="1125" w:type="dxa"/>
            <w:tcBorders>
              <w:top w:val="nil"/>
              <w:left w:val="nil"/>
              <w:bottom w:val="nil"/>
              <w:right w:val="nil"/>
            </w:tcBorders>
            <w:shd w:val="clear" w:color="auto" w:fill="auto"/>
            <w:noWrap/>
            <w:tcMar>
              <w:top w:w="15" w:type="dxa"/>
              <w:left w:w="15" w:type="dxa"/>
              <w:right w:w="15" w:type="dxa"/>
            </w:tcMar>
            <w:vAlign w:val="center"/>
          </w:tcPr>
          <w:p w14:paraId="43F05785">
            <w:pPr>
              <w:jc w:val="center"/>
              <w:rPr>
                <w:rFonts w:hint="eastAsia" w:ascii="宋体" w:hAnsi="宋体" w:eastAsia="宋体" w:cs="宋体"/>
                <w:i w:val="0"/>
                <w:color w:val="000000"/>
                <w:sz w:val="20"/>
                <w:szCs w:val="20"/>
                <w:u w:val="none"/>
              </w:rPr>
            </w:pPr>
          </w:p>
        </w:tc>
        <w:tc>
          <w:tcPr>
            <w:tcW w:w="1155" w:type="dxa"/>
            <w:tcBorders>
              <w:top w:val="nil"/>
              <w:left w:val="nil"/>
              <w:bottom w:val="nil"/>
              <w:right w:val="nil"/>
            </w:tcBorders>
            <w:shd w:val="clear" w:color="auto" w:fill="auto"/>
            <w:noWrap/>
            <w:tcMar>
              <w:top w:w="15" w:type="dxa"/>
              <w:left w:w="15" w:type="dxa"/>
              <w:right w:w="15" w:type="dxa"/>
            </w:tcMar>
            <w:vAlign w:val="center"/>
          </w:tcPr>
          <w:p w14:paraId="340E8BFE">
            <w:pPr>
              <w:jc w:val="center"/>
              <w:rPr>
                <w:rFonts w:hint="eastAsia" w:ascii="宋体" w:hAnsi="宋体" w:eastAsia="宋体" w:cs="宋体"/>
                <w:i w:val="0"/>
                <w:color w:val="000000"/>
                <w:sz w:val="20"/>
                <w:szCs w:val="20"/>
                <w:u w:val="none"/>
              </w:rPr>
            </w:pPr>
          </w:p>
        </w:tc>
        <w:tc>
          <w:tcPr>
            <w:tcW w:w="1050" w:type="dxa"/>
            <w:tcBorders>
              <w:top w:val="nil"/>
              <w:left w:val="nil"/>
              <w:bottom w:val="nil"/>
              <w:right w:val="nil"/>
            </w:tcBorders>
            <w:shd w:val="clear" w:color="auto" w:fill="auto"/>
            <w:noWrap/>
            <w:tcMar>
              <w:top w:w="15" w:type="dxa"/>
              <w:left w:w="15" w:type="dxa"/>
              <w:right w:w="15" w:type="dxa"/>
            </w:tcMar>
            <w:vAlign w:val="center"/>
          </w:tcPr>
          <w:p w14:paraId="020E31BC">
            <w:pPr>
              <w:jc w:val="center"/>
              <w:rPr>
                <w:rFonts w:hint="eastAsia" w:ascii="宋体" w:hAnsi="宋体" w:eastAsia="宋体" w:cs="宋体"/>
                <w:i w:val="0"/>
                <w:color w:val="000000"/>
                <w:sz w:val="20"/>
                <w:szCs w:val="20"/>
                <w:u w:val="none"/>
              </w:rPr>
            </w:pPr>
          </w:p>
        </w:tc>
        <w:tc>
          <w:tcPr>
            <w:tcW w:w="1095" w:type="dxa"/>
            <w:tcBorders>
              <w:top w:val="nil"/>
              <w:left w:val="nil"/>
              <w:bottom w:val="nil"/>
              <w:right w:val="nil"/>
            </w:tcBorders>
            <w:shd w:val="clear" w:color="auto" w:fill="auto"/>
            <w:noWrap/>
            <w:tcMar>
              <w:top w:w="15" w:type="dxa"/>
              <w:left w:w="15" w:type="dxa"/>
              <w:right w:w="15" w:type="dxa"/>
            </w:tcMar>
            <w:vAlign w:val="center"/>
          </w:tcPr>
          <w:p w14:paraId="2692552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1350" w:type="dxa"/>
            <w:tcBorders>
              <w:top w:val="nil"/>
              <w:left w:val="nil"/>
              <w:bottom w:val="nil"/>
              <w:right w:val="nil"/>
            </w:tcBorders>
            <w:shd w:val="clear" w:color="auto" w:fill="auto"/>
            <w:noWrap/>
            <w:tcMar>
              <w:top w:w="15" w:type="dxa"/>
              <w:left w:w="15" w:type="dxa"/>
              <w:right w:w="15" w:type="dxa"/>
            </w:tcMar>
            <w:vAlign w:val="center"/>
          </w:tcPr>
          <w:p w14:paraId="79C94D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0311-82181574</w:t>
            </w:r>
          </w:p>
        </w:tc>
      </w:tr>
    </w:tbl>
    <w:p w14:paraId="7D8D7E90">
      <w:pPr>
        <w:rPr>
          <w:lang w:val="en-US" w:eastAsia="zh-CN"/>
        </w:rPr>
      </w:pPr>
    </w:p>
    <w:p w14:paraId="241825A5">
      <w:pPr>
        <w:widowControl/>
        <w:spacing w:before="0" w:beforeLines="0" w:beforeAutospacing="0" w:after="0" w:afterLines="0" w:afterAutospacing="0" w:line="360" w:lineRule="auto"/>
        <w:ind w:firstLine="640" w:firstLineChars="200"/>
        <w:jc w:val="left"/>
        <w:rPr>
          <w:rFonts w:ascii="Times New Roman" w:eastAsia="仿宋_GB2312" w:cs="宋体" w:hAnsiTheme="minorHAnsi"/>
          <w:b w:val="0"/>
          <w:bCs w:val="0"/>
          <w:color w:val="auto"/>
          <w:kern w:val="0"/>
          <w:sz w:val="32"/>
          <w:szCs w:val="32"/>
          <w:lang w:val="en-US" w:eastAsia="zh-CN" w:bidi="ar-SA"/>
        </w:rPr>
      </w:pPr>
      <w:r>
        <w:rPr>
          <w:rFonts w:ascii="Times New Roman" w:eastAsia="仿宋_GB2312" w:cs="宋体" w:hAnsiTheme="minorHAnsi"/>
          <w:b w:val="0"/>
          <w:bCs w:val="0"/>
          <w:color w:val="auto"/>
          <w:kern w:val="0"/>
          <w:sz w:val="32"/>
          <w:szCs w:val="32"/>
          <w:lang w:val="en-US" w:eastAsia="zh-CN" w:bidi="ar-SA"/>
        </w:rPr>
        <w:t>人大制度研究会运行经费项目绩效自评情况：根据年初设定的绩效目标，人大制度研究会运行经费项目绩效自评得分为100分（绩效自评表附后）。全年预算数为5万元，执行数为5万元，完成预算的100%。项目绩效目标完成情况：通过项目实施，加强对人民代表大会制度理论和实践问题研究，探索完善新形势下人大工作创新与发展的途径和方法。未发现问题。</w:t>
      </w:r>
    </w:p>
    <w:p w14:paraId="557B84B0">
      <w:pPr>
        <w:pStyle w:val="2"/>
        <w:numPr>
          <w:ilvl w:val="0"/>
          <w:numId w:val="0"/>
        </w:numPr>
        <w:ind w:leftChars="0"/>
        <w:rPr>
          <w:lang w:val="en-US" w:eastAsia="zh-CN"/>
        </w:rPr>
      </w:pPr>
    </w:p>
    <w:p w14:paraId="380DB3F5">
      <w:pPr>
        <w:pStyle w:val="2"/>
        <w:numPr>
          <w:ilvl w:val="0"/>
          <w:numId w:val="0"/>
        </w:numPr>
        <w:ind w:leftChars="0"/>
        <w:rPr>
          <w:lang w:val="en-US" w:eastAsia="zh-CN"/>
        </w:rPr>
      </w:pPr>
    </w:p>
    <w:p w14:paraId="7EFAF83A">
      <w:pPr>
        <w:rPr>
          <w:lang w:val="en-US" w:eastAsia="zh-CN"/>
        </w:rPr>
      </w:pPr>
    </w:p>
    <w:tbl>
      <w:tblPr>
        <w:tblStyle w:val="11"/>
        <w:tblW w:w="93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191"/>
        <w:gridCol w:w="1268"/>
        <w:gridCol w:w="1080"/>
        <w:gridCol w:w="1095"/>
        <w:gridCol w:w="1125"/>
        <w:gridCol w:w="1283"/>
        <w:gridCol w:w="1072"/>
        <w:gridCol w:w="1200"/>
      </w:tblGrid>
      <w:tr w14:paraId="3AAA4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59" w:hRule="atLeast"/>
        </w:trPr>
        <w:tc>
          <w:tcPr>
            <w:tcW w:w="9314" w:type="dxa"/>
            <w:gridSpan w:val="8"/>
            <w:tcBorders>
              <w:top w:val="nil"/>
              <w:left w:val="nil"/>
              <w:bottom w:val="nil"/>
              <w:right w:val="nil"/>
            </w:tcBorders>
            <w:shd w:val="clear" w:color="auto" w:fill="auto"/>
            <w:noWrap/>
            <w:tcMar>
              <w:top w:w="15" w:type="dxa"/>
              <w:left w:w="15" w:type="dxa"/>
              <w:right w:w="15" w:type="dxa"/>
            </w:tcMar>
            <w:vAlign w:val="center"/>
          </w:tcPr>
          <w:p w14:paraId="45359EE2">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区级部门预算项目绩效自评表</w:t>
            </w:r>
          </w:p>
        </w:tc>
      </w:tr>
      <w:tr w14:paraId="36F16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9314" w:type="dxa"/>
            <w:gridSpan w:val="8"/>
            <w:tcBorders>
              <w:top w:val="nil"/>
              <w:left w:val="nil"/>
              <w:bottom w:val="nil"/>
              <w:right w:val="nil"/>
            </w:tcBorders>
            <w:shd w:val="clear" w:color="auto" w:fill="auto"/>
            <w:noWrap/>
            <w:tcMar>
              <w:top w:w="15" w:type="dxa"/>
              <w:left w:w="15" w:type="dxa"/>
              <w:right w:w="15" w:type="dxa"/>
            </w:tcMar>
            <w:vAlign w:val="bottom"/>
          </w:tcPr>
          <w:p w14:paraId="19341FEE">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14:paraId="0C5C6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1191" w:type="dxa"/>
            <w:tcBorders>
              <w:top w:val="nil"/>
              <w:left w:val="nil"/>
              <w:bottom w:val="nil"/>
              <w:right w:val="nil"/>
            </w:tcBorders>
            <w:shd w:val="clear" w:color="auto" w:fill="auto"/>
            <w:noWrap/>
            <w:tcMar>
              <w:top w:w="15" w:type="dxa"/>
              <w:left w:w="15" w:type="dxa"/>
              <w:right w:w="15" w:type="dxa"/>
            </w:tcMar>
            <w:vAlign w:val="center"/>
          </w:tcPr>
          <w:p w14:paraId="2857541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4568" w:type="dxa"/>
            <w:gridSpan w:val="4"/>
            <w:tcBorders>
              <w:top w:val="nil"/>
              <w:left w:val="nil"/>
              <w:bottom w:val="nil"/>
              <w:right w:val="nil"/>
            </w:tcBorders>
            <w:shd w:val="clear" w:color="auto" w:fill="auto"/>
            <w:noWrap/>
            <w:tcMar>
              <w:top w:w="15" w:type="dxa"/>
              <w:left w:w="15" w:type="dxa"/>
              <w:right w:w="15" w:type="dxa"/>
            </w:tcMar>
            <w:vAlign w:val="center"/>
          </w:tcPr>
          <w:p w14:paraId="3D9BEA07">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石家庄市鹿泉区人民代表大会常务委员会</w:t>
            </w:r>
          </w:p>
        </w:tc>
        <w:tc>
          <w:tcPr>
            <w:tcW w:w="1283" w:type="dxa"/>
            <w:tcBorders>
              <w:top w:val="nil"/>
              <w:left w:val="nil"/>
              <w:bottom w:val="nil"/>
              <w:right w:val="nil"/>
            </w:tcBorders>
            <w:shd w:val="clear" w:color="auto" w:fill="auto"/>
            <w:noWrap/>
            <w:tcMar>
              <w:top w:w="15" w:type="dxa"/>
              <w:left w:w="15" w:type="dxa"/>
              <w:right w:w="15" w:type="dxa"/>
            </w:tcMar>
            <w:vAlign w:val="center"/>
          </w:tcPr>
          <w:p w14:paraId="753B9CCE">
            <w:pPr>
              <w:jc w:val="center"/>
              <w:rPr>
                <w:rFonts w:hint="eastAsia" w:ascii="宋体" w:hAnsi="宋体" w:eastAsia="宋体" w:cs="宋体"/>
                <w:i w:val="0"/>
                <w:color w:val="000000"/>
                <w:sz w:val="20"/>
                <w:szCs w:val="20"/>
                <w:u w:val="none"/>
              </w:rPr>
            </w:pPr>
          </w:p>
        </w:tc>
        <w:tc>
          <w:tcPr>
            <w:tcW w:w="2272" w:type="dxa"/>
            <w:gridSpan w:val="2"/>
            <w:tcBorders>
              <w:top w:val="nil"/>
              <w:left w:val="nil"/>
              <w:bottom w:val="nil"/>
              <w:right w:val="nil"/>
            </w:tcBorders>
            <w:shd w:val="clear" w:color="auto" w:fill="auto"/>
            <w:noWrap/>
            <w:tcMar>
              <w:top w:w="15" w:type="dxa"/>
              <w:left w:w="15" w:type="dxa"/>
              <w:right w:w="15" w:type="dxa"/>
            </w:tcMar>
            <w:vAlign w:val="center"/>
          </w:tcPr>
          <w:p w14:paraId="60E69A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4EC73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8" w:hRule="atLeast"/>
        </w:trPr>
        <w:tc>
          <w:tcPr>
            <w:tcW w:w="119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589798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1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8BC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A2B6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2025年人大制度研究会运行费用</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4C14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7B9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101001 - 石家庄市鹿泉区人民代表大会常务委员会本级</w:t>
            </w:r>
          </w:p>
        </w:tc>
      </w:tr>
      <w:tr w14:paraId="3567F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8" w:hRule="atLeast"/>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C32E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3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CD7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3B96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CCA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B1B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6B89E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1" w:hRule="atLeast"/>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8BCB7">
            <w:pPr>
              <w:jc w:val="center"/>
              <w:rPr>
                <w:rFonts w:hint="eastAsia" w:ascii="宋体" w:hAnsi="宋体" w:eastAsia="宋体" w:cs="宋体"/>
                <w:i w:val="0"/>
                <w:color w:val="000000"/>
                <w:sz w:val="20"/>
                <w:szCs w:val="20"/>
                <w:u w:val="none"/>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789D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DD81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A820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15EB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8B1E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4AC8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C16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0B3EE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3" w:hRule="atLeast"/>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EA92A">
            <w:pPr>
              <w:jc w:val="center"/>
              <w:rPr>
                <w:rFonts w:hint="eastAsia" w:ascii="宋体" w:hAnsi="宋体" w:eastAsia="宋体" w:cs="宋体"/>
                <w:i w:val="0"/>
                <w:color w:val="000000"/>
                <w:sz w:val="20"/>
                <w:szCs w:val="20"/>
                <w:u w:val="none"/>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F6D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0FB7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A705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8909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69C4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13AC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1F08C">
            <w:pPr>
              <w:jc w:val="center"/>
              <w:rPr>
                <w:rFonts w:hint="eastAsia" w:ascii="宋体" w:hAnsi="宋体" w:eastAsia="宋体" w:cs="宋体"/>
                <w:i w:val="0"/>
                <w:color w:val="000000"/>
                <w:sz w:val="20"/>
                <w:szCs w:val="20"/>
                <w:u w:val="none"/>
              </w:rPr>
            </w:pPr>
          </w:p>
        </w:tc>
      </w:tr>
      <w:tr w14:paraId="0C1B4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7" w:hRule="atLeast"/>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0B610">
            <w:pPr>
              <w:jc w:val="center"/>
              <w:rPr>
                <w:rFonts w:hint="eastAsia" w:ascii="宋体" w:hAnsi="宋体" w:eastAsia="宋体" w:cs="宋体"/>
                <w:i w:val="0"/>
                <w:color w:val="000000"/>
                <w:sz w:val="20"/>
                <w:szCs w:val="20"/>
                <w:u w:val="none"/>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6869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5478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2585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F2E5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EF28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9080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44B57">
            <w:pPr>
              <w:jc w:val="center"/>
              <w:rPr>
                <w:rFonts w:hint="eastAsia" w:ascii="宋体" w:hAnsi="宋体" w:eastAsia="宋体" w:cs="宋体"/>
                <w:i w:val="0"/>
                <w:color w:val="000000"/>
                <w:sz w:val="20"/>
                <w:szCs w:val="20"/>
                <w:u w:val="none"/>
              </w:rPr>
            </w:pPr>
          </w:p>
        </w:tc>
      </w:tr>
      <w:tr w14:paraId="542BF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trPr>
        <w:tc>
          <w:tcPr>
            <w:tcW w:w="1191"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0851D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443" w:type="dxa"/>
            <w:gridSpan w:val="3"/>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F5AD7F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480" w:type="dxa"/>
            <w:gridSpan w:val="3"/>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E6B9C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20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B0DBD0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2C23B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19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5073460">
            <w:pPr>
              <w:jc w:val="center"/>
              <w:rPr>
                <w:rFonts w:hint="eastAsia" w:ascii="宋体" w:hAnsi="宋体" w:eastAsia="宋体" w:cs="宋体"/>
                <w:i w:val="0"/>
                <w:color w:val="000000"/>
                <w:sz w:val="20"/>
                <w:szCs w:val="20"/>
                <w:u w:val="none"/>
              </w:rPr>
            </w:pPr>
          </w:p>
        </w:tc>
        <w:tc>
          <w:tcPr>
            <w:tcW w:w="34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3435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加强对人民代表大会制度理论和实践问题研究，探索完善新形势下人大工作创新与发展的途径和方法。</w:t>
            </w:r>
          </w:p>
        </w:tc>
        <w:tc>
          <w:tcPr>
            <w:tcW w:w="34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64F1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加强对人民代表大会制度理论和实践问题研究，探索完善新形势下人大工作创新与发展的途径和方法。</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534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6FA93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0" w:hRule="atLeast"/>
        </w:trPr>
        <w:tc>
          <w:tcPr>
            <w:tcW w:w="119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9F33EE8">
            <w:pPr>
              <w:jc w:val="center"/>
              <w:rPr>
                <w:rFonts w:hint="eastAsia" w:ascii="宋体" w:hAnsi="宋体" w:eastAsia="宋体" w:cs="宋体"/>
                <w:i w:val="0"/>
                <w:color w:val="000000"/>
                <w:sz w:val="20"/>
                <w:szCs w:val="20"/>
                <w:u w:val="none"/>
              </w:rPr>
            </w:pPr>
          </w:p>
        </w:tc>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499E1">
            <w:pPr>
              <w:jc w:val="left"/>
              <w:rPr>
                <w:rFonts w:hint="eastAsia" w:ascii="宋体" w:hAnsi="宋体" w:eastAsia="宋体" w:cs="宋体"/>
                <w:i w:val="0"/>
                <w:color w:val="000000"/>
                <w:sz w:val="20"/>
                <w:szCs w:val="20"/>
                <w:u w:val="none"/>
              </w:rPr>
            </w:pPr>
          </w:p>
        </w:tc>
        <w:tc>
          <w:tcPr>
            <w:tcW w:w="34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9FE5F">
            <w:pPr>
              <w:jc w:val="left"/>
              <w:rPr>
                <w:rFonts w:hint="eastAsia" w:ascii="宋体" w:hAnsi="宋体" w:eastAsia="宋体" w:cs="宋体"/>
                <w:i w:val="0"/>
                <w:color w:val="000000"/>
                <w:sz w:val="20"/>
                <w:szCs w:val="20"/>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A9938">
            <w:pPr>
              <w:jc w:val="center"/>
              <w:rPr>
                <w:rFonts w:hint="eastAsia" w:ascii="宋体" w:hAnsi="宋体" w:eastAsia="宋体" w:cs="宋体"/>
                <w:i w:val="0"/>
                <w:color w:val="000000"/>
                <w:sz w:val="20"/>
                <w:szCs w:val="20"/>
                <w:u w:val="none"/>
              </w:rPr>
            </w:pPr>
          </w:p>
        </w:tc>
      </w:tr>
      <w:tr w14:paraId="17BE9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191"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FB615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126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C04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B09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220"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EFF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28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85B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7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1BF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2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0E5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54D0B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trPr>
        <w:tc>
          <w:tcPr>
            <w:tcW w:w="1191"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192F5F5">
            <w:pPr>
              <w:jc w:val="center"/>
              <w:rPr>
                <w:rFonts w:hint="eastAsia" w:ascii="宋体" w:hAnsi="宋体" w:eastAsia="宋体" w:cs="宋体"/>
                <w:i w:val="0"/>
                <w:color w:val="000000"/>
                <w:sz w:val="20"/>
                <w:szCs w:val="20"/>
                <w:u w:val="none"/>
              </w:rPr>
            </w:pPr>
          </w:p>
        </w:tc>
        <w:tc>
          <w:tcPr>
            <w:tcW w:w="1268"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0BDE9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0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ED7AB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3AD4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开展活动次数</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CF22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≥4次</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3B35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4次</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F78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r>
      <w:tr w14:paraId="0946B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1191"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B1320F9">
            <w:pPr>
              <w:jc w:val="center"/>
              <w:rPr>
                <w:rFonts w:hint="eastAsia" w:ascii="宋体" w:hAnsi="宋体" w:eastAsia="宋体" w:cs="宋体"/>
                <w:i w:val="0"/>
                <w:color w:val="000000"/>
                <w:sz w:val="20"/>
                <w:szCs w:val="20"/>
                <w:u w:val="none"/>
              </w:rPr>
            </w:pPr>
          </w:p>
        </w:tc>
        <w:tc>
          <w:tcPr>
            <w:tcW w:w="126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FA2FB97">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91F05B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09DB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组织会议次数</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5320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≥2次</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E605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2次</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5D58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r>
      <w:tr w14:paraId="211A2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atLeast"/>
        </w:trPr>
        <w:tc>
          <w:tcPr>
            <w:tcW w:w="1191"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10103DE">
            <w:pPr>
              <w:jc w:val="center"/>
              <w:rPr>
                <w:rFonts w:hint="eastAsia" w:ascii="宋体" w:hAnsi="宋体" w:eastAsia="宋体" w:cs="宋体"/>
                <w:i w:val="0"/>
                <w:color w:val="000000"/>
                <w:sz w:val="20"/>
                <w:szCs w:val="20"/>
                <w:u w:val="none"/>
              </w:rPr>
            </w:pPr>
          </w:p>
        </w:tc>
        <w:tc>
          <w:tcPr>
            <w:tcW w:w="126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79AD54E">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159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F4B9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组织活动及会议完成率</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E604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0B8A4">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8AE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29EA1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191"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6F935EB">
            <w:pPr>
              <w:jc w:val="center"/>
              <w:rPr>
                <w:rFonts w:hint="eastAsia" w:ascii="宋体" w:hAnsi="宋体" w:eastAsia="宋体" w:cs="宋体"/>
                <w:i w:val="0"/>
                <w:color w:val="000000"/>
                <w:sz w:val="20"/>
                <w:szCs w:val="20"/>
                <w:u w:val="none"/>
              </w:rPr>
            </w:pPr>
          </w:p>
        </w:tc>
        <w:tc>
          <w:tcPr>
            <w:tcW w:w="126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D6C2479">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969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8671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组织会议及活动时间</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F9DE2">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11</w:t>
            </w:r>
            <w:r>
              <w:rPr>
                <w:rFonts w:hint="eastAsia" w:ascii="宋体" w:hAnsi="宋体" w:eastAsia="宋体" w:cs="宋体"/>
                <w:i w:val="0"/>
                <w:color w:val="000000"/>
                <w:kern w:val="0"/>
                <w:sz w:val="20"/>
                <w:szCs w:val="20"/>
                <w:u w:val="none"/>
                <w:lang w:val="en-US" w:eastAsia="zh-CN" w:bidi="ar"/>
              </w:rPr>
              <w:t>月底之前</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6C01F">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11</w:t>
            </w:r>
            <w:r>
              <w:rPr>
                <w:rFonts w:hint="eastAsia" w:ascii="宋体" w:hAnsi="宋体" w:eastAsia="宋体" w:cs="宋体"/>
                <w:i w:val="0"/>
                <w:color w:val="000000"/>
                <w:kern w:val="0"/>
                <w:sz w:val="20"/>
                <w:szCs w:val="20"/>
                <w:u w:val="none"/>
                <w:lang w:val="en-US" w:eastAsia="zh-CN" w:bidi="ar"/>
              </w:rPr>
              <w:t>月底之前</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DEA5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0F475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9" w:hRule="atLeast"/>
        </w:trPr>
        <w:tc>
          <w:tcPr>
            <w:tcW w:w="1191"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3083978">
            <w:pPr>
              <w:jc w:val="center"/>
              <w:rPr>
                <w:rFonts w:hint="eastAsia" w:ascii="宋体" w:hAnsi="宋体" w:eastAsia="宋体" w:cs="宋体"/>
                <w:i w:val="0"/>
                <w:color w:val="000000"/>
                <w:sz w:val="20"/>
                <w:szCs w:val="20"/>
                <w:u w:val="none"/>
              </w:rPr>
            </w:pPr>
          </w:p>
        </w:tc>
        <w:tc>
          <w:tcPr>
            <w:tcW w:w="126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1D4858C">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9BB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D0DB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运行成本</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3FE4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≤5万元</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A5AC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5万元</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B5D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7CDE8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3" w:hRule="atLeast"/>
        </w:trPr>
        <w:tc>
          <w:tcPr>
            <w:tcW w:w="1191"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2F6B8B0">
            <w:pPr>
              <w:jc w:val="center"/>
              <w:rPr>
                <w:rFonts w:hint="eastAsia" w:ascii="宋体" w:hAnsi="宋体" w:eastAsia="宋体" w:cs="宋体"/>
                <w:i w:val="0"/>
                <w:color w:val="000000"/>
                <w:sz w:val="20"/>
                <w:szCs w:val="20"/>
                <w:u w:val="none"/>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18D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预算执行率指标（10分）</w:t>
            </w:r>
          </w:p>
        </w:tc>
        <w:tc>
          <w:tcPr>
            <w:tcW w:w="10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A488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3AE58">
            <w:pPr>
              <w:jc w:val="center"/>
              <w:rPr>
                <w:rFonts w:hint="eastAsia" w:ascii="宋体" w:hAnsi="宋体" w:eastAsia="宋体" w:cs="宋体"/>
                <w:i w:val="0"/>
                <w:color w:val="000000"/>
                <w:sz w:val="20"/>
                <w:szCs w:val="20"/>
                <w:u w:val="none"/>
              </w:rPr>
            </w:pPr>
          </w:p>
        </w:tc>
        <w:tc>
          <w:tcPr>
            <w:tcW w:w="128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437579E">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7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BF5FE2D">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4FE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E202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8" w:hRule="atLeast"/>
        </w:trPr>
        <w:tc>
          <w:tcPr>
            <w:tcW w:w="1191"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551EECF">
            <w:pPr>
              <w:jc w:val="center"/>
              <w:rPr>
                <w:rFonts w:hint="eastAsia" w:ascii="宋体" w:hAnsi="宋体" w:eastAsia="宋体" w:cs="宋体"/>
                <w:i w:val="0"/>
                <w:color w:val="000000"/>
                <w:sz w:val="20"/>
                <w:szCs w:val="20"/>
                <w:u w:val="none"/>
              </w:rPr>
            </w:pPr>
          </w:p>
        </w:tc>
        <w:tc>
          <w:tcPr>
            <w:tcW w:w="1268"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49BAFD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08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E80E2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220" w:type="dxa"/>
            <w:gridSpan w:val="2"/>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6C5471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履职能力提升</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4F4C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有效提升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09FFEF">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有效提升</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A2D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14:paraId="08BB0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trPr>
        <w:tc>
          <w:tcPr>
            <w:tcW w:w="1191"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961BF92">
            <w:pPr>
              <w:jc w:val="center"/>
              <w:rPr>
                <w:rFonts w:hint="eastAsia" w:ascii="宋体" w:hAnsi="宋体" w:eastAsia="宋体" w:cs="宋体"/>
                <w:i w:val="0"/>
                <w:color w:val="000000"/>
                <w:sz w:val="20"/>
                <w:szCs w:val="20"/>
                <w:u w:val="none"/>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EF5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8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5126C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2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CE8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会员满意度</w:t>
            </w:r>
          </w:p>
        </w:tc>
        <w:tc>
          <w:tcPr>
            <w:tcW w:w="128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C640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7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4CE5A4">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D4D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3EBAE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9" w:hRule="atLeast"/>
        </w:trPr>
        <w:tc>
          <w:tcPr>
            <w:tcW w:w="1191"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886E1A3">
            <w:pPr>
              <w:jc w:val="center"/>
              <w:rPr>
                <w:rFonts w:hint="eastAsia" w:ascii="宋体" w:hAnsi="宋体" w:eastAsia="宋体" w:cs="宋体"/>
                <w:i w:val="0"/>
                <w:color w:val="000000"/>
                <w:sz w:val="20"/>
                <w:szCs w:val="20"/>
                <w:u w:val="none"/>
              </w:rPr>
            </w:pPr>
          </w:p>
        </w:tc>
        <w:tc>
          <w:tcPr>
            <w:tcW w:w="692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EE5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C84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18217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8" w:hRule="atLeast"/>
        </w:trPr>
        <w:tc>
          <w:tcPr>
            <w:tcW w:w="119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7B08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8123"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37E2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r w14:paraId="13783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 w:hRule="atLeast"/>
        </w:trPr>
        <w:tc>
          <w:tcPr>
            <w:tcW w:w="1191" w:type="dxa"/>
            <w:tcBorders>
              <w:top w:val="nil"/>
              <w:left w:val="nil"/>
              <w:bottom w:val="nil"/>
              <w:right w:val="nil"/>
            </w:tcBorders>
            <w:shd w:val="clear" w:color="auto" w:fill="auto"/>
            <w:noWrap/>
            <w:tcMar>
              <w:top w:w="15" w:type="dxa"/>
              <w:left w:w="15" w:type="dxa"/>
              <w:right w:w="15" w:type="dxa"/>
            </w:tcMar>
            <w:vAlign w:val="center"/>
          </w:tcPr>
          <w:p w14:paraId="5A7B963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w:t>
            </w:r>
          </w:p>
        </w:tc>
        <w:tc>
          <w:tcPr>
            <w:tcW w:w="1268" w:type="dxa"/>
            <w:tcBorders>
              <w:top w:val="nil"/>
              <w:left w:val="nil"/>
              <w:bottom w:val="nil"/>
              <w:right w:val="nil"/>
            </w:tcBorders>
            <w:shd w:val="clear" w:color="auto" w:fill="auto"/>
            <w:noWrap/>
            <w:tcMar>
              <w:top w:w="15" w:type="dxa"/>
              <w:left w:w="15" w:type="dxa"/>
              <w:right w:w="15" w:type="dxa"/>
            </w:tcMar>
            <w:vAlign w:val="center"/>
          </w:tcPr>
          <w:p w14:paraId="64AE62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苑陶</w:t>
            </w:r>
          </w:p>
        </w:tc>
        <w:tc>
          <w:tcPr>
            <w:tcW w:w="1080" w:type="dxa"/>
            <w:tcBorders>
              <w:top w:val="nil"/>
              <w:left w:val="nil"/>
              <w:bottom w:val="nil"/>
              <w:right w:val="nil"/>
            </w:tcBorders>
            <w:shd w:val="clear" w:color="auto" w:fill="auto"/>
            <w:noWrap/>
            <w:tcMar>
              <w:top w:w="15" w:type="dxa"/>
              <w:left w:w="15" w:type="dxa"/>
              <w:right w:w="15" w:type="dxa"/>
            </w:tcMar>
            <w:vAlign w:val="center"/>
          </w:tcPr>
          <w:p w14:paraId="5BB29AB3">
            <w:pPr>
              <w:jc w:val="center"/>
              <w:rPr>
                <w:rFonts w:hint="eastAsia" w:ascii="宋体" w:hAnsi="宋体" w:eastAsia="宋体" w:cs="宋体"/>
                <w:i w:val="0"/>
                <w:color w:val="000000"/>
                <w:sz w:val="20"/>
                <w:szCs w:val="20"/>
                <w:u w:val="none"/>
              </w:rPr>
            </w:pPr>
          </w:p>
        </w:tc>
        <w:tc>
          <w:tcPr>
            <w:tcW w:w="1095" w:type="dxa"/>
            <w:tcBorders>
              <w:top w:val="nil"/>
              <w:left w:val="nil"/>
              <w:bottom w:val="nil"/>
              <w:right w:val="nil"/>
            </w:tcBorders>
            <w:shd w:val="clear" w:color="auto" w:fill="auto"/>
            <w:noWrap/>
            <w:tcMar>
              <w:top w:w="15" w:type="dxa"/>
              <w:left w:w="15" w:type="dxa"/>
              <w:right w:w="15" w:type="dxa"/>
            </w:tcMar>
            <w:vAlign w:val="center"/>
          </w:tcPr>
          <w:p w14:paraId="3C19EAFA">
            <w:pPr>
              <w:jc w:val="center"/>
              <w:rPr>
                <w:rFonts w:hint="eastAsia" w:ascii="宋体" w:hAnsi="宋体" w:eastAsia="宋体" w:cs="宋体"/>
                <w:i w:val="0"/>
                <w:color w:val="000000"/>
                <w:sz w:val="20"/>
                <w:szCs w:val="20"/>
                <w:u w:val="none"/>
              </w:rPr>
            </w:pPr>
          </w:p>
        </w:tc>
        <w:tc>
          <w:tcPr>
            <w:tcW w:w="1125" w:type="dxa"/>
            <w:tcBorders>
              <w:top w:val="nil"/>
              <w:left w:val="nil"/>
              <w:bottom w:val="nil"/>
              <w:right w:val="nil"/>
            </w:tcBorders>
            <w:shd w:val="clear" w:color="auto" w:fill="auto"/>
            <w:noWrap/>
            <w:tcMar>
              <w:top w:w="15" w:type="dxa"/>
              <w:left w:w="15" w:type="dxa"/>
              <w:right w:w="15" w:type="dxa"/>
            </w:tcMar>
            <w:vAlign w:val="center"/>
          </w:tcPr>
          <w:p w14:paraId="42B6C69A">
            <w:pPr>
              <w:jc w:val="center"/>
              <w:rPr>
                <w:rFonts w:hint="eastAsia" w:ascii="宋体" w:hAnsi="宋体" w:eastAsia="宋体" w:cs="宋体"/>
                <w:i w:val="0"/>
                <w:color w:val="000000"/>
                <w:sz w:val="20"/>
                <w:szCs w:val="20"/>
                <w:u w:val="none"/>
              </w:rPr>
            </w:pPr>
          </w:p>
        </w:tc>
        <w:tc>
          <w:tcPr>
            <w:tcW w:w="1283" w:type="dxa"/>
            <w:tcBorders>
              <w:top w:val="nil"/>
              <w:left w:val="nil"/>
              <w:bottom w:val="nil"/>
              <w:right w:val="nil"/>
            </w:tcBorders>
            <w:shd w:val="clear" w:color="auto" w:fill="auto"/>
            <w:noWrap/>
            <w:tcMar>
              <w:top w:w="15" w:type="dxa"/>
              <w:left w:w="15" w:type="dxa"/>
              <w:right w:w="15" w:type="dxa"/>
            </w:tcMar>
            <w:vAlign w:val="center"/>
          </w:tcPr>
          <w:p w14:paraId="4A5FCB59">
            <w:pPr>
              <w:jc w:val="center"/>
              <w:rPr>
                <w:rFonts w:hint="eastAsia" w:ascii="宋体" w:hAnsi="宋体" w:eastAsia="宋体" w:cs="宋体"/>
                <w:i w:val="0"/>
                <w:color w:val="000000"/>
                <w:sz w:val="20"/>
                <w:szCs w:val="20"/>
                <w:u w:val="none"/>
              </w:rPr>
            </w:pPr>
          </w:p>
        </w:tc>
        <w:tc>
          <w:tcPr>
            <w:tcW w:w="2272" w:type="dxa"/>
            <w:gridSpan w:val="2"/>
            <w:tcBorders>
              <w:top w:val="nil"/>
              <w:left w:val="nil"/>
              <w:bottom w:val="nil"/>
              <w:right w:val="nil"/>
            </w:tcBorders>
            <w:shd w:val="clear" w:color="auto" w:fill="auto"/>
            <w:noWrap/>
            <w:tcMar>
              <w:top w:w="15" w:type="dxa"/>
              <w:left w:w="15" w:type="dxa"/>
              <w:right w:w="15" w:type="dxa"/>
            </w:tcMar>
            <w:vAlign w:val="center"/>
          </w:tcPr>
          <w:p w14:paraId="3EDB293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联系电话：0311-82181574</w:t>
            </w:r>
          </w:p>
        </w:tc>
      </w:tr>
    </w:tbl>
    <w:p w14:paraId="30DD3F8E">
      <w:pPr>
        <w:widowControl/>
        <w:spacing w:before="0" w:beforeLines="0" w:beforeAutospacing="0" w:after="0" w:afterLines="0" w:afterAutospacing="0" w:line="360" w:lineRule="auto"/>
        <w:ind w:firstLine="640" w:firstLineChars="200"/>
        <w:jc w:val="left"/>
      </w:pPr>
      <w:r>
        <w:rPr>
          <w:rFonts w:ascii="Times New Roman" w:eastAsia="仿宋_GB2312" w:cs="宋体" w:hAnsiTheme="minorHAnsi"/>
          <w:b w:val="0"/>
          <w:bCs w:val="0"/>
          <w:color w:val="auto"/>
          <w:kern w:val="0"/>
          <w:sz w:val="32"/>
          <w:szCs w:val="32"/>
          <w:highlight w:val="none"/>
          <w:lang w:val="en-US" w:eastAsia="zh-CN" w:bidi="ar-SA"/>
        </w:rPr>
        <w:t>专项</w:t>
      </w:r>
      <w:r>
        <w:rPr>
          <w:rFonts w:hint="eastAsia" w:ascii="Times New Roman" w:eastAsia="仿宋_GB2312" w:cs="宋体"/>
          <w:b w:val="0"/>
          <w:bCs w:val="0"/>
          <w:color w:val="auto"/>
          <w:kern w:val="0"/>
          <w:sz w:val="32"/>
          <w:szCs w:val="32"/>
          <w:highlight w:val="none"/>
          <w:lang w:val="en-US" w:eastAsia="zh-CN" w:bidi="ar-SA"/>
        </w:rPr>
        <w:t>业务费</w:t>
      </w:r>
      <w:r>
        <w:rPr>
          <w:rFonts w:ascii="Times New Roman" w:eastAsia="仿宋_GB2312" w:cs="宋体" w:hAnsiTheme="minorHAnsi"/>
          <w:b w:val="0"/>
          <w:bCs w:val="0"/>
          <w:color w:val="auto"/>
          <w:kern w:val="0"/>
          <w:sz w:val="32"/>
          <w:szCs w:val="32"/>
          <w:highlight w:val="none"/>
          <w:lang w:val="en-US" w:eastAsia="zh-CN" w:bidi="ar-SA"/>
        </w:rPr>
        <w:t>项目绩效自评情况：根据年初设定的绩效目标，专项</w:t>
      </w:r>
      <w:r>
        <w:rPr>
          <w:rFonts w:hint="eastAsia" w:ascii="Times New Roman" w:eastAsia="仿宋_GB2312" w:cs="宋体"/>
          <w:b w:val="0"/>
          <w:bCs w:val="0"/>
          <w:color w:val="auto"/>
          <w:kern w:val="0"/>
          <w:sz w:val="32"/>
          <w:szCs w:val="32"/>
          <w:highlight w:val="none"/>
          <w:lang w:val="en-US" w:eastAsia="zh-CN" w:bidi="ar-SA"/>
        </w:rPr>
        <w:t>业务费</w:t>
      </w:r>
      <w:r>
        <w:rPr>
          <w:rFonts w:ascii="Times New Roman" w:eastAsia="仿宋_GB2312" w:cs="宋体" w:hAnsiTheme="minorHAnsi"/>
          <w:b w:val="0"/>
          <w:bCs w:val="0"/>
          <w:color w:val="auto"/>
          <w:kern w:val="0"/>
          <w:sz w:val="32"/>
          <w:szCs w:val="32"/>
          <w:highlight w:val="none"/>
          <w:lang w:val="en-US" w:eastAsia="zh-CN" w:bidi="ar-SA"/>
        </w:rPr>
        <w:t>项目绩效自评得分为100分（绩效自评表附后）。全年预算数为</w:t>
      </w:r>
      <w:r>
        <w:rPr>
          <w:rFonts w:hint="eastAsia" w:ascii="Times New Roman" w:eastAsia="仿宋_GB2312" w:cs="宋体"/>
          <w:b w:val="0"/>
          <w:bCs w:val="0"/>
          <w:color w:val="auto"/>
          <w:kern w:val="0"/>
          <w:sz w:val="32"/>
          <w:szCs w:val="32"/>
          <w:highlight w:val="none"/>
          <w:lang w:val="en-US" w:eastAsia="zh-CN" w:bidi="ar-SA"/>
        </w:rPr>
        <w:t>0.84</w:t>
      </w:r>
      <w:r>
        <w:rPr>
          <w:rFonts w:ascii="Times New Roman" w:eastAsia="仿宋_GB2312" w:cs="宋体" w:hAnsiTheme="minorHAnsi"/>
          <w:b w:val="0"/>
          <w:bCs w:val="0"/>
          <w:color w:val="auto"/>
          <w:kern w:val="0"/>
          <w:sz w:val="32"/>
          <w:szCs w:val="32"/>
          <w:highlight w:val="none"/>
          <w:lang w:val="en-US" w:eastAsia="zh-CN" w:bidi="ar-SA"/>
        </w:rPr>
        <w:t>万元，执行数为</w:t>
      </w:r>
      <w:r>
        <w:rPr>
          <w:rFonts w:hint="eastAsia" w:ascii="Times New Roman" w:eastAsia="仿宋_GB2312" w:cs="宋体"/>
          <w:b w:val="0"/>
          <w:bCs w:val="0"/>
          <w:color w:val="auto"/>
          <w:kern w:val="0"/>
          <w:sz w:val="32"/>
          <w:szCs w:val="32"/>
          <w:highlight w:val="none"/>
          <w:lang w:val="en-US" w:eastAsia="zh-CN" w:bidi="ar-SA"/>
        </w:rPr>
        <w:t>0.84</w:t>
      </w:r>
      <w:r>
        <w:rPr>
          <w:rFonts w:ascii="Times New Roman" w:eastAsia="仿宋_GB2312" w:cs="宋体" w:hAnsiTheme="minorHAnsi"/>
          <w:b w:val="0"/>
          <w:bCs w:val="0"/>
          <w:color w:val="auto"/>
          <w:kern w:val="0"/>
          <w:sz w:val="32"/>
          <w:szCs w:val="32"/>
          <w:highlight w:val="none"/>
          <w:lang w:val="en-US" w:eastAsia="zh-CN" w:bidi="ar-SA"/>
        </w:rPr>
        <w:t>万元，完成预算的100%。项目绩效目标完成情况：</w:t>
      </w:r>
      <w:r>
        <w:rPr>
          <w:rFonts w:hint="eastAsia" w:ascii="Times New Roman" w:eastAsia="仿宋_GB2312" w:cs="宋体" w:hAnsiTheme="minorHAnsi"/>
          <w:b w:val="0"/>
          <w:bCs w:val="0"/>
          <w:color w:val="auto"/>
          <w:kern w:val="0"/>
          <w:sz w:val="32"/>
          <w:szCs w:val="32"/>
          <w:highlight w:val="none"/>
          <w:lang w:val="en-US" w:eastAsia="zh-CN" w:bidi="ar-SA"/>
        </w:rPr>
        <w:t>组织我区出席全国、河北省、石家庄市区人民代表大会的代表参加培训2次，每季度省市代表活动一次，切实增强代表履职能力。</w:t>
      </w:r>
      <w:r>
        <w:rPr>
          <w:rFonts w:ascii="Times New Roman" w:eastAsia="仿宋_GB2312" w:cs="宋体" w:hAnsiTheme="minorHAnsi"/>
          <w:b w:val="0"/>
          <w:bCs w:val="0"/>
          <w:color w:val="auto"/>
          <w:kern w:val="0"/>
          <w:sz w:val="32"/>
          <w:szCs w:val="32"/>
          <w:highlight w:val="none"/>
          <w:lang w:val="en-US" w:eastAsia="zh-CN" w:bidi="ar-SA"/>
        </w:rPr>
        <w:t>未发现问题</w:t>
      </w:r>
      <w:r>
        <w:rPr>
          <w:rFonts w:ascii="Times New Roman" w:eastAsia="仿宋_GB2312" w:cs="宋体" w:hAnsiTheme="minorHAnsi"/>
          <w:b w:val="0"/>
          <w:bCs w:val="0"/>
          <w:color w:val="auto"/>
          <w:kern w:val="0"/>
          <w:sz w:val="32"/>
          <w:szCs w:val="32"/>
          <w:lang w:val="en-US" w:eastAsia="zh-CN" w:bidi="ar-SA"/>
        </w:rPr>
        <w:t>。</w:t>
      </w:r>
    </w:p>
    <w:tbl>
      <w:tblPr>
        <w:tblStyle w:val="11"/>
        <w:tblW w:w="96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179"/>
        <w:gridCol w:w="1475"/>
        <w:gridCol w:w="1455"/>
        <w:gridCol w:w="1215"/>
        <w:gridCol w:w="968"/>
        <w:gridCol w:w="1057"/>
        <w:gridCol w:w="1080"/>
        <w:gridCol w:w="1200"/>
      </w:tblGrid>
      <w:tr w14:paraId="35B14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83" w:hRule="atLeast"/>
        </w:trPr>
        <w:tc>
          <w:tcPr>
            <w:tcW w:w="9629" w:type="dxa"/>
            <w:gridSpan w:val="8"/>
            <w:tcBorders>
              <w:top w:val="nil"/>
              <w:left w:val="nil"/>
              <w:bottom w:val="nil"/>
              <w:right w:val="nil"/>
            </w:tcBorders>
            <w:shd w:val="clear" w:color="auto" w:fill="auto"/>
            <w:noWrap/>
            <w:tcMar>
              <w:top w:w="15" w:type="dxa"/>
              <w:left w:w="15" w:type="dxa"/>
              <w:right w:w="15" w:type="dxa"/>
            </w:tcMar>
            <w:vAlign w:val="center"/>
          </w:tcPr>
          <w:p w14:paraId="18BB4627">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区级部门预算项目绩效自评表</w:t>
            </w:r>
          </w:p>
        </w:tc>
      </w:tr>
      <w:tr w14:paraId="38C78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atLeast"/>
        </w:trPr>
        <w:tc>
          <w:tcPr>
            <w:tcW w:w="9629" w:type="dxa"/>
            <w:gridSpan w:val="8"/>
            <w:tcBorders>
              <w:top w:val="nil"/>
              <w:left w:val="nil"/>
              <w:bottom w:val="nil"/>
              <w:right w:val="nil"/>
            </w:tcBorders>
            <w:shd w:val="clear" w:color="auto" w:fill="auto"/>
            <w:noWrap/>
            <w:tcMar>
              <w:top w:w="15" w:type="dxa"/>
              <w:left w:w="15" w:type="dxa"/>
              <w:right w:w="15" w:type="dxa"/>
            </w:tcMar>
            <w:vAlign w:val="bottom"/>
          </w:tcPr>
          <w:p w14:paraId="655AEDB5">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14:paraId="76B7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1" w:hRule="atLeast"/>
        </w:trPr>
        <w:tc>
          <w:tcPr>
            <w:tcW w:w="1179" w:type="dxa"/>
            <w:tcBorders>
              <w:top w:val="nil"/>
              <w:left w:val="nil"/>
              <w:bottom w:val="nil"/>
              <w:right w:val="nil"/>
            </w:tcBorders>
            <w:shd w:val="clear" w:color="auto" w:fill="auto"/>
            <w:noWrap/>
            <w:tcMar>
              <w:top w:w="15" w:type="dxa"/>
              <w:left w:w="15" w:type="dxa"/>
              <w:right w:w="15" w:type="dxa"/>
            </w:tcMar>
            <w:vAlign w:val="center"/>
          </w:tcPr>
          <w:p w14:paraId="18E5B19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w:t>
            </w:r>
          </w:p>
        </w:tc>
        <w:tc>
          <w:tcPr>
            <w:tcW w:w="4145" w:type="dxa"/>
            <w:gridSpan w:val="3"/>
            <w:tcBorders>
              <w:top w:val="nil"/>
              <w:left w:val="nil"/>
              <w:bottom w:val="nil"/>
              <w:right w:val="nil"/>
            </w:tcBorders>
            <w:shd w:val="clear" w:color="auto" w:fill="auto"/>
            <w:noWrap/>
            <w:tcMar>
              <w:top w:w="15" w:type="dxa"/>
              <w:left w:w="15" w:type="dxa"/>
              <w:right w:w="15" w:type="dxa"/>
            </w:tcMar>
            <w:vAlign w:val="center"/>
          </w:tcPr>
          <w:p w14:paraId="53EA1334">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石家庄市鹿泉区人民代表大会常务委员会</w:t>
            </w:r>
          </w:p>
        </w:tc>
        <w:tc>
          <w:tcPr>
            <w:tcW w:w="968" w:type="dxa"/>
            <w:tcBorders>
              <w:top w:val="nil"/>
              <w:left w:val="nil"/>
              <w:bottom w:val="nil"/>
              <w:right w:val="nil"/>
            </w:tcBorders>
            <w:shd w:val="clear" w:color="auto" w:fill="auto"/>
            <w:noWrap/>
            <w:tcMar>
              <w:top w:w="15" w:type="dxa"/>
              <w:left w:w="15" w:type="dxa"/>
              <w:right w:w="15" w:type="dxa"/>
            </w:tcMar>
            <w:vAlign w:val="center"/>
          </w:tcPr>
          <w:p w14:paraId="2ACD3E1C">
            <w:pPr>
              <w:jc w:val="center"/>
              <w:rPr>
                <w:rFonts w:hint="eastAsia" w:ascii="宋体" w:hAnsi="宋体" w:eastAsia="宋体" w:cs="宋体"/>
                <w:i w:val="0"/>
                <w:color w:val="000000"/>
                <w:sz w:val="20"/>
                <w:szCs w:val="20"/>
                <w:u w:val="none"/>
              </w:rPr>
            </w:pPr>
          </w:p>
        </w:tc>
        <w:tc>
          <w:tcPr>
            <w:tcW w:w="1057" w:type="dxa"/>
            <w:tcBorders>
              <w:top w:val="nil"/>
              <w:left w:val="nil"/>
              <w:bottom w:val="nil"/>
              <w:right w:val="nil"/>
            </w:tcBorders>
            <w:shd w:val="clear" w:color="auto" w:fill="auto"/>
            <w:noWrap/>
            <w:tcMar>
              <w:top w:w="15" w:type="dxa"/>
              <w:left w:w="15" w:type="dxa"/>
              <w:right w:w="15" w:type="dxa"/>
            </w:tcMar>
            <w:vAlign w:val="center"/>
          </w:tcPr>
          <w:p w14:paraId="08086959">
            <w:pPr>
              <w:jc w:val="center"/>
              <w:rPr>
                <w:rFonts w:hint="eastAsia" w:ascii="宋体" w:hAnsi="宋体" w:eastAsia="宋体" w:cs="宋体"/>
                <w:i w:val="0"/>
                <w:color w:val="000000"/>
                <w:sz w:val="20"/>
                <w:szCs w:val="20"/>
                <w:u w:val="none"/>
              </w:rPr>
            </w:pPr>
          </w:p>
        </w:tc>
        <w:tc>
          <w:tcPr>
            <w:tcW w:w="2280" w:type="dxa"/>
            <w:gridSpan w:val="2"/>
            <w:tcBorders>
              <w:top w:val="nil"/>
              <w:left w:val="nil"/>
              <w:bottom w:val="nil"/>
              <w:right w:val="nil"/>
            </w:tcBorders>
            <w:shd w:val="clear" w:color="auto" w:fill="auto"/>
            <w:noWrap/>
            <w:tcMar>
              <w:top w:w="15" w:type="dxa"/>
              <w:left w:w="15" w:type="dxa"/>
              <w:right w:w="15" w:type="dxa"/>
            </w:tcMar>
            <w:vAlign w:val="center"/>
          </w:tcPr>
          <w:p w14:paraId="41C794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3ACBB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2" w:hRule="atLeast"/>
        </w:trPr>
        <w:tc>
          <w:tcPr>
            <w:tcW w:w="117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89A919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1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8C3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6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EAEE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2025年专项业务费</w:t>
            </w:r>
          </w:p>
        </w:tc>
        <w:tc>
          <w:tcPr>
            <w:tcW w:w="9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F7B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3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C90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101001 - 石家庄市鹿泉区人民代表大会常务委员会本级</w:t>
            </w:r>
          </w:p>
        </w:tc>
      </w:tr>
      <w:tr w14:paraId="1764A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8" w:hRule="atLeast"/>
        </w:trPr>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DCE5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9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2C1F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793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D95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149E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1C1CC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3" w:hRule="atLeast"/>
        </w:trPr>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0C5A6">
            <w:pPr>
              <w:jc w:val="center"/>
              <w:rPr>
                <w:rFonts w:hint="eastAsia" w:ascii="宋体" w:hAnsi="宋体" w:eastAsia="宋体" w:cs="宋体"/>
                <w:i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1B43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FEA5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74A0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9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C2E1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0.84</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DF52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C318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0.84</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7EB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5F2D8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8" w:hRule="atLeast"/>
        </w:trPr>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CC1E9">
            <w:pPr>
              <w:jc w:val="center"/>
              <w:rPr>
                <w:rFonts w:hint="eastAsia" w:ascii="宋体" w:hAnsi="宋体" w:eastAsia="宋体" w:cs="宋体"/>
                <w:i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1929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CF3F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A5E5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2F64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0.84</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6271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84F1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0.84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D7A8B">
            <w:pPr>
              <w:jc w:val="center"/>
              <w:rPr>
                <w:rFonts w:hint="eastAsia" w:ascii="宋体" w:hAnsi="宋体" w:eastAsia="宋体" w:cs="宋体"/>
                <w:i w:val="0"/>
                <w:color w:val="000000"/>
                <w:sz w:val="20"/>
                <w:szCs w:val="20"/>
                <w:u w:val="none"/>
              </w:rPr>
            </w:pPr>
          </w:p>
        </w:tc>
      </w:tr>
      <w:tr w14:paraId="18FB1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trPr>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591DF">
            <w:pPr>
              <w:jc w:val="center"/>
              <w:rPr>
                <w:rFonts w:hint="eastAsia" w:ascii="宋体" w:hAnsi="宋体" w:eastAsia="宋体" w:cs="宋体"/>
                <w:i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C3DC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0693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4C47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373B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4379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745E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2D464">
            <w:pPr>
              <w:jc w:val="center"/>
              <w:rPr>
                <w:rFonts w:hint="eastAsia" w:ascii="宋体" w:hAnsi="宋体" w:eastAsia="宋体" w:cs="宋体"/>
                <w:i w:val="0"/>
                <w:color w:val="000000"/>
                <w:sz w:val="20"/>
                <w:szCs w:val="20"/>
                <w:u w:val="none"/>
              </w:rPr>
            </w:pPr>
          </w:p>
        </w:tc>
      </w:tr>
      <w:tr w14:paraId="2C19D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atLeast"/>
        </w:trPr>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45D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CAD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E87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3F0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355DF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D7BF8">
            <w:pPr>
              <w:jc w:val="center"/>
              <w:rPr>
                <w:rFonts w:hint="eastAsia" w:ascii="宋体" w:hAnsi="宋体" w:eastAsia="宋体" w:cs="宋体"/>
                <w:i w:val="0"/>
                <w:color w:val="000000"/>
                <w:sz w:val="20"/>
                <w:szCs w:val="20"/>
                <w:u w:val="none"/>
              </w:rPr>
            </w:pPr>
          </w:p>
        </w:tc>
        <w:tc>
          <w:tcPr>
            <w:tcW w:w="41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9515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组织我区出席全国、河北省、石家庄市人民代表大会的代表参加培训2次，每季度省市代表活动一次，切实增强代表履职能力。</w:t>
            </w: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F980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组织我区出席全国、河北省、石家庄市人民代表大会的代表参加培训2次，每季度省市代表活动一次，切实增强代表履职能力。</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F46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7693D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15" w:hRule="atLeast"/>
        </w:trPr>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5B310">
            <w:pPr>
              <w:jc w:val="center"/>
              <w:rPr>
                <w:rFonts w:hint="eastAsia" w:ascii="宋体" w:hAnsi="宋体" w:eastAsia="宋体" w:cs="宋体"/>
                <w:i w:val="0"/>
                <w:color w:val="000000"/>
                <w:sz w:val="20"/>
                <w:szCs w:val="20"/>
                <w:u w:val="none"/>
              </w:rPr>
            </w:pPr>
          </w:p>
        </w:tc>
        <w:tc>
          <w:tcPr>
            <w:tcW w:w="41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4404E">
            <w:pPr>
              <w:jc w:val="left"/>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9B70E">
            <w:pPr>
              <w:jc w:val="left"/>
              <w:rPr>
                <w:rFonts w:hint="eastAsia" w:ascii="宋体" w:hAnsi="宋体" w:eastAsia="宋体" w:cs="宋体"/>
                <w:i w:val="0"/>
                <w:color w:val="000000"/>
                <w:sz w:val="20"/>
                <w:szCs w:val="20"/>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90D5B9">
            <w:pPr>
              <w:jc w:val="center"/>
              <w:rPr>
                <w:rFonts w:hint="eastAsia" w:ascii="宋体" w:hAnsi="宋体" w:eastAsia="宋体" w:cs="宋体"/>
                <w:i w:val="0"/>
                <w:color w:val="000000"/>
                <w:sz w:val="20"/>
                <w:szCs w:val="20"/>
                <w:u w:val="none"/>
              </w:rPr>
            </w:pPr>
          </w:p>
        </w:tc>
      </w:tr>
      <w:tr w14:paraId="43DFE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0ED25">
            <w:pPr>
              <w:jc w:val="center"/>
              <w:rPr>
                <w:rFonts w:hint="eastAsia" w:ascii="宋体" w:hAnsi="宋体" w:eastAsia="宋体" w:cs="宋体"/>
                <w:i w:val="0"/>
                <w:color w:val="000000"/>
                <w:sz w:val="20"/>
                <w:szCs w:val="20"/>
                <w:u w:val="none"/>
              </w:rPr>
            </w:pPr>
          </w:p>
        </w:tc>
        <w:tc>
          <w:tcPr>
            <w:tcW w:w="41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9BB62">
            <w:pPr>
              <w:jc w:val="left"/>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09548">
            <w:pPr>
              <w:jc w:val="left"/>
              <w:rPr>
                <w:rFonts w:hint="eastAsia" w:ascii="宋体" w:hAnsi="宋体" w:eastAsia="宋体" w:cs="宋体"/>
                <w:i w:val="0"/>
                <w:color w:val="000000"/>
                <w:sz w:val="20"/>
                <w:szCs w:val="20"/>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E0F8B">
            <w:pPr>
              <w:jc w:val="center"/>
              <w:rPr>
                <w:rFonts w:hint="eastAsia" w:ascii="宋体" w:hAnsi="宋体" w:eastAsia="宋体" w:cs="宋体"/>
                <w:i w:val="0"/>
                <w:color w:val="000000"/>
                <w:sz w:val="20"/>
                <w:szCs w:val="20"/>
                <w:u w:val="none"/>
              </w:rPr>
            </w:pPr>
          </w:p>
        </w:tc>
      </w:tr>
      <w:tr w14:paraId="2C7AE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17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45A19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1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165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492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183"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D2CF2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5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72238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D3219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20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BD377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2F980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117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5992CF6">
            <w:pPr>
              <w:jc w:val="center"/>
              <w:rPr>
                <w:rFonts w:hint="eastAsia" w:ascii="宋体" w:hAnsi="宋体" w:eastAsia="宋体" w:cs="宋体"/>
                <w:i w:val="0"/>
                <w:color w:val="000000"/>
                <w:sz w:val="20"/>
                <w:szCs w:val="20"/>
                <w:u w:val="none"/>
              </w:rPr>
            </w:pPr>
          </w:p>
        </w:tc>
        <w:tc>
          <w:tcPr>
            <w:tcW w:w="147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BD0C25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1455" w:type="dxa"/>
            <w:tcBorders>
              <w:top w:val="single" w:color="000000" w:sz="4" w:space="0"/>
              <w:left w:val="single" w:color="000000" w:sz="4" w:space="0"/>
              <w:bottom w:val="nil"/>
              <w:right w:val="nil"/>
            </w:tcBorders>
            <w:shd w:val="clear" w:color="auto" w:fill="auto"/>
            <w:tcMar>
              <w:top w:w="15" w:type="dxa"/>
              <w:left w:w="15" w:type="dxa"/>
              <w:right w:w="15" w:type="dxa"/>
            </w:tcMar>
            <w:vAlign w:val="center"/>
          </w:tcPr>
          <w:p w14:paraId="756AEC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490A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专门委员会培训次数</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C731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B389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2次</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0EB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1013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2" w:hRule="atLeast"/>
        </w:trPr>
        <w:tc>
          <w:tcPr>
            <w:tcW w:w="117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958E66D">
            <w:pPr>
              <w:jc w:val="center"/>
              <w:rPr>
                <w:rFonts w:hint="eastAsia" w:ascii="宋体" w:hAnsi="宋体" w:eastAsia="宋体" w:cs="宋体"/>
                <w:i w:val="0"/>
                <w:color w:val="000000"/>
                <w:sz w:val="20"/>
                <w:szCs w:val="20"/>
                <w:u w:val="none"/>
              </w:rPr>
            </w:pPr>
          </w:p>
        </w:tc>
        <w:tc>
          <w:tcPr>
            <w:tcW w:w="14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CAB060C">
            <w:pPr>
              <w:jc w:val="center"/>
              <w:rPr>
                <w:rFonts w:hint="eastAsia" w:ascii="宋体" w:hAnsi="宋体" w:eastAsia="宋体" w:cs="宋体"/>
                <w:i w:val="0"/>
                <w:color w:val="000000"/>
                <w:sz w:val="20"/>
                <w:szCs w:val="20"/>
                <w:u w:val="none"/>
              </w:rPr>
            </w:pPr>
          </w:p>
        </w:tc>
        <w:tc>
          <w:tcPr>
            <w:tcW w:w="145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DB502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ACB6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代表培训完成率</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F976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23365">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0FB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54441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trPr>
        <w:tc>
          <w:tcPr>
            <w:tcW w:w="117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746D305">
            <w:pPr>
              <w:jc w:val="center"/>
              <w:rPr>
                <w:rFonts w:hint="eastAsia" w:ascii="宋体" w:hAnsi="宋体" w:eastAsia="宋体" w:cs="宋体"/>
                <w:i w:val="0"/>
                <w:color w:val="000000"/>
                <w:sz w:val="20"/>
                <w:szCs w:val="20"/>
                <w:u w:val="none"/>
              </w:rPr>
            </w:pPr>
          </w:p>
        </w:tc>
        <w:tc>
          <w:tcPr>
            <w:tcW w:w="14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692F2A9">
            <w:pPr>
              <w:jc w:val="center"/>
              <w:rPr>
                <w:rFonts w:hint="eastAsia" w:ascii="宋体" w:hAnsi="宋体" w:eastAsia="宋体" w:cs="宋体"/>
                <w:i w:val="0"/>
                <w:color w:val="000000"/>
                <w:sz w:val="20"/>
                <w:szCs w:val="20"/>
                <w:u w:val="none"/>
              </w:rPr>
            </w:pPr>
          </w:p>
        </w:tc>
        <w:tc>
          <w:tcPr>
            <w:tcW w:w="145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660A9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BDDF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培训任务完成及时率</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F582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71CCA">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145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49AA0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7" w:hRule="atLeast"/>
        </w:trPr>
        <w:tc>
          <w:tcPr>
            <w:tcW w:w="117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EF7A7B7">
            <w:pPr>
              <w:jc w:val="center"/>
              <w:rPr>
                <w:rFonts w:hint="eastAsia" w:ascii="宋体" w:hAnsi="宋体" w:eastAsia="宋体" w:cs="宋体"/>
                <w:i w:val="0"/>
                <w:color w:val="000000"/>
                <w:sz w:val="20"/>
                <w:szCs w:val="20"/>
                <w:u w:val="none"/>
              </w:rPr>
            </w:pPr>
          </w:p>
        </w:tc>
        <w:tc>
          <w:tcPr>
            <w:tcW w:w="14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25B7244">
            <w:pPr>
              <w:jc w:val="center"/>
              <w:rPr>
                <w:rFonts w:hint="eastAsia" w:ascii="宋体" w:hAnsi="宋体" w:eastAsia="宋体" w:cs="宋体"/>
                <w:i w:val="0"/>
                <w:color w:val="000000"/>
                <w:sz w:val="20"/>
                <w:szCs w:val="20"/>
                <w:u w:val="none"/>
              </w:rPr>
            </w:pPr>
          </w:p>
        </w:tc>
        <w:tc>
          <w:tcPr>
            <w:tcW w:w="145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3E48E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8043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资金成本</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D39D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≤1万元/次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8847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4200元/次</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3A1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62E24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trPr>
        <w:tc>
          <w:tcPr>
            <w:tcW w:w="117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6F8D344">
            <w:pPr>
              <w:jc w:val="center"/>
              <w:rPr>
                <w:rFonts w:hint="eastAsia" w:ascii="宋体" w:hAnsi="宋体" w:eastAsia="宋体" w:cs="宋体"/>
                <w:i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FEA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455" w:type="dxa"/>
            <w:tcBorders>
              <w:top w:val="nil"/>
              <w:left w:val="nil"/>
              <w:bottom w:val="single" w:color="000000" w:sz="4" w:space="0"/>
              <w:right w:val="nil"/>
            </w:tcBorders>
            <w:shd w:val="clear" w:color="auto" w:fill="auto"/>
            <w:tcMar>
              <w:top w:w="15" w:type="dxa"/>
              <w:left w:w="15" w:type="dxa"/>
              <w:right w:w="15" w:type="dxa"/>
            </w:tcMar>
            <w:vAlign w:val="center"/>
          </w:tcPr>
          <w:p w14:paraId="4EC4F9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28870">
            <w:pPr>
              <w:jc w:val="center"/>
              <w:rPr>
                <w:rFonts w:hint="eastAsia" w:ascii="宋体" w:hAnsi="宋体" w:eastAsia="宋体" w:cs="宋体"/>
                <w:i w:val="0"/>
                <w:color w:val="000000"/>
                <w:sz w:val="20"/>
                <w:szCs w:val="20"/>
                <w:u w:val="none"/>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65ACE">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206FC">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0BA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36834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trPr>
        <w:tc>
          <w:tcPr>
            <w:tcW w:w="117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F13B8FA">
            <w:pPr>
              <w:jc w:val="center"/>
              <w:rPr>
                <w:rFonts w:hint="eastAsia" w:ascii="宋体" w:hAnsi="宋体" w:eastAsia="宋体" w:cs="宋体"/>
                <w:i w:val="0"/>
                <w:color w:val="000000"/>
                <w:sz w:val="20"/>
                <w:szCs w:val="20"/>
                <w:u w:val="none"/>
              </w:rPr>
            </w:pPr>
          </w:p>
        </w:tc>
        <w:tc>
          <w:tcPr>
            <w:tcW w:w="1475"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55377A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1455" w:type="dxa"/>
            <w:tcBorders>
              <w:top w:val="single" w:color="000000" w:sz="4" w:space="0"/>
              <w:left w:val="nil"/>
              <w:bottom w:val="single" w:color="000000" w:sz="4" w:space="0"/>
              <w:right w:val="nil"/>
            </w:tcBorders>
            <w:shd w:val="clear" w:color="auto" w:fill="auto"/>
            <w:tcMar>
              <w:top w:w="15" w:type="dxa"/>
              <w:left w:w="15" w:type="dxa"/>
              <w:right w:w="15" w:type="dxa"/>
            </w:tcMar>
            <w:vAlign w:val="center"/>
          </w:tcPr>
          <w:p w14:paraId="0050F8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BC5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代表履职能力提升</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2D30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有效提升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5EA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有效提升</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0C1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14:paraId="5ACB6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7" w:hRule="atLeast"/>
        </w:trPr>
        <w:tc>
          <w:tcPr>
            <w:tcW w:w="117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DC2196A">
            <w:pPr>
              <w:jc w:val="center"/>
              <w:rPr>
                <w:rFonts w:hint="eastAsia" w:ascii="宋体" w:hAnsi="宋体" w:eastAsia="宋体" w:cs="宋体"/>
                <w:i w:val="0"/>
                <w:color w:val="000000"/>
                <w:sz w:val="20"/>
                <w:szCs w:val="20"/>
                <w:u w:val="none"/>
              </w:rPr>
            </w:pPr>
          </w:p>
        </w:tc>
        <w:tc>
          <w:tcPr>
            <w:tcW w:w="1475"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14:paraId="3AB48A8B">
            <w:pPr>
              <w:jc w:val="center"/>
              <w:rPr>
                <w:rFonts w:hint="eastAsia" w:ascii="宋体" w:hAnsi="宋体" w:eastAsia="宋体" w:cs="宋体"/>
                <w:i w:val="0"/>
                <w:color w:val="000000"/>
                <w:sz w:val="20"/>
                <w:szCs w:val="20"/>
                <w:u w:val="none"/>
              </w:rPr>
            </w:pPr>
          </w:p>
        </w:tc>
        <w:tc>
          <w:tcPr>
            <w:tcW w:w="1455" w:type="dxa"/>
            <w:tcBorders>
              <w:top w:val="single" w:color="000000" w:sz="4" w:space="0"/>
              <w:left w:val="nil"/>
              <w:bottom w:val="single" w:color="000000" w:sz="4" w:space="0"/>
              <w:right w:val="nil"/>
            </w:tcBorders>
            <w:shd w:val="clear" w:color="auto" w:fill="auto"/>
            <w:tcMar>
              <w:top w:w="15" w:type="dxa"/>
              <w:left w:w="15" w:type="dxa"/>
              <w:right w:w="15" w:type="dxa"/>
            </w:tcMar>
            <w:vAlign w:val="center"/>
          </w:tcPr>
          <w:p w14:paraId="22D17E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3AEA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提出意见执行率</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7903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F765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9D4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14:paraId="7FE0F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8" w:hRule="atLeast"/>
        </w:trPr>
        <w:tc>
          <w:tcPr>
            <w:tcW w:w="117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500F5A2">
            <w:pPr>
              <w:jc w:val="center"/>
              <w:rPr>
                <w:rFonts w:hint="eastAsia" w:ascii="宋体" w:hAnsi="宋体" w:eastAsia="宋体" w:cs="宋体"/>
                <w:i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1B3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455" w:type="dxa"/>
            <w:tcBorders>
              <w:top w:val="single" w:color="000000" w:sz="4" w:space="0"/>
              <w:left w:val="nil"/>
              <w:bottom w:val="single" w:color="000000" w:sz="4" w:space="0"/>
              <w:right w:val="nil"/>
            </w:tcBorders>
            <w:shd w:val="clear" w:color="auto" w:fill="auto"/>
            <w:tcMar>
              <w:top w:w="15" w:type="dxa"/>
              <w:left w:w="15" w:type="dxa"/>
              <w:right w:w="15" w:type="dxa"/>
            </w:tcMar>
            <w:vAlign w:val="center"/>
          </w:tcPr>
          <w:p w14:paraId="5AD849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B79E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代表满意度</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50F7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04426">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BB8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14:paraId="11AF5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17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49DC86B">
            <w:pPr>
              <w:jc w:val="center"/>
              <w:rPr>
                <w:rFonts w:hint="eastAsia" w:ascii="宋体" w:hAnsi="宋体" w:eastAsia="宋体" w:cs="宋体"/>
                <w:i w:val="0"/>
                <w:color w:val="000000"/>
                <w:sz w:val="20"/>
                <w:szCs w:val="20"/>
                <w:u w:val="none"/>
              </w:rPr>
            </w:pPr>
          </w:p>
        </w:tc>
        <w:tc>
          <w:tcPr>
            <w:tcW w:w="725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A66A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2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1C4D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3AF28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2" w:hRule="atLeast"/>
        </w:trPr>
        <w:tc>
          <w:tcPr>
            <w:tcW w:w="117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A7FE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w:t>
            </w:r>
          </w:p>
        </w:tc>
        <w:tc>
          <w:tcPr>
            <w:tcW w:w="845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88F0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r w14:paraId="515BA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trPr>
        <w:tc>
          <w:tcPr>
            <w:tcW w:w="1179" w:type="dxa"/>
            <w:tcBorders>
              <w:top w:val="nil"/>
              <w:left w:val="nil"/>
              <w:bottom w:val="nil"/>
              <w:right w:val="nil"/>
            </w:tcBorders>
            <w:shd w:val="clear" w:color="auto" w:fill="auto"/>
            <w:noWrap/>
            <w:tcMar>
              <w:top w:w="15" w:type="dxa"/>
              <w:left w:w="15" w:type="dxa"/>
              <w:right w:w="15" w:type="dxa"/>
            </w:tcMar>
            <w:vAlign w:val="center"/>
          </w:tcPr>
          <w:p w14:paraId="14BE7F8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填报人：</w:t>
            </w:r>
          </w:p>
        </w:tc>
        <w:tc>
          <w:tcPr>
            <w:tcW w:w="1475" w:type="dxa"/>
            <w:tcBorders>
              <w:top w:val="nil"/>
              <w:left w:val="nil"/>
              <w:bottom w:val="nil"/>
              <w:right w:val="nil"/>
            </w:tcBorders>
            <w:shd w:val="clear" w:color="auto" w:fill="auto"/>
            <w:noWrap/>
            <w:tcMar>
              <w:top w:w="15" w:type="dxa"/>
              <w:left w:w="15" w:type="dxa"/>
              <w:right w:w="15" w:type="dxa"/>
            </w:tcMar>
            <w:vAlign w:val="center"/>
          </w:tcPr>
          <w:p w14:paraId="526D93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苑陶</w:t>
            </w:r>
          </w:p>
        </w:tc>
        <w:tc>
          <w:tcPr>
            <w:tcW w:w="1455" w:type="dxa"/>
            <w:tcBorders>
              <w:top w:val="nil"/>
              <w:left w:val="nil"/>
              <w:bottom w:val="nil"/>
              <w:right w:val="nil"/>
            </w:tcBorders>
            <w:shd w:val="clear" w:color="auto" w:fill="auto"/>
            <w:noWrap/>
            <w:tcMar>
              <w:top w:w="15" w:type="dxa"/>
              <w:left w:w="15" w:type="dxa"/>
              <w:right w:w="15" w:type="dxa"/>
            </w:tcMar>
            <w:vAlign w:val="center"/>
          </w:tcPr>
          <w:p w14:paraId="4C202867">
            <w:pPr>
              <w:jc w:val="center"/>
              <w:rPr>
                <w:rFonts w:hint="eastAsia" w:ascii="宋体" w:hAnsi="宋体" w:eastAsia="宋体" w:cs="宋体"/>
                <w:i w:val="0"/>
                <w:color w:val="000000"/>
                <w:sz w:val="20"/>
                <w:szCs w:val="20"/>
                <w:u w:val="none"/>
              </w:rPr>
            </w:pPr>
          </w:p>
        </w:tc>
        <w:tc>
          <w:tcPr>
            <w:tcW w:w="1215" w:type="dxa"/>
            <w:tcBorders>
              <w:top w:val="nil"/>
              <w:left w:val="nil"/>
              <w:bottom w:val="nil"/>
              <w:right w:val="nil"/>
            </w:tcBorders>
            <w:shd w:val="clear" w:color="auto" w:fill="auto"/>
            <w:noWrap/>
            <w:tcMar>
              <w:top w:w="15" w:type="dxa"/>
              <w:left w:w="15" w:type="dxa"/>
              <w:right w:w="15" w:type="dxa"/>
            </w:tcMar>
            <w:vAlign w:val="center"/>
          </w:tcPr>
          <w:p w14:paraId="08D916E9">
            <w:pPr>
              <w:jc w:val="center"/>
              <w:rPr>
                <w:rFonts w:hint="eastAsia" w:ascii="宋体" w:hAnsi="宋体" w:eastAsia="宋体" w:cs="宋体"/>
                <w:i w:val="0"/>
                <w:color w:val="000000"/>
                <w:sz w:val="20"/>
                <w:szCs w:val="20"/>
                <w:u w:val="none"/>
              </w:rPr>
            </w:pPr>
          </w:p>
        </w:tc>
        <w:tc>
          <w:tcPr>
            <w:tcW w:w="968" w:type="dxa"/>
            <w:tcBorders>
              <w:top w:val="nil"/>
              <w:left w:val="nil"/>
              <w:bottom w:val="nil"/>
              <w:right w:val="nil"/>
            </w:tcBorders>
            <w:shd w:val="clear" w:color="auto" w:fill="auto"/>
            <w:noWrap/>
            <w:tcMar>
              <w:top w:w="15" w:type="dxa"/>
              <w:left w:w="15" w:type="dxa"/>
              <w:right w:w="15" w:type="dxa"/>
            </w:tcMar>
            <w:vAlign w:val="center"/>
          </w:tcPr>
          <w:p w14:paraId="7EBA8C63">
            <w:pPr>
              <w:jc w:val="center"/>
              <w:rPr>
                <w:rFonts w:hint="eastAsia" w:ascii="宋体" w:hAnsi="宋体" w:eastAsia="宋体" w:cs="宋体"/>
                <w:i w:val="0"/>
                <w:color w:val="000000"/>
                <w:sz w:val="20"/>
                <w:szCs w:val="20"/>
                <w:u w:val="none"/>
              </w:rPr>
            </w:pPr>
          </w:p>
        </w:tc>
        <w:tc>
          <w:tcPr>
            <w:tcW w:w="3337" w:type="dxa"/>
            <w:gridSpan w:val="3"/>
            <w:tcBorders>
              <w:top w:val="nil"/>
              <w:left w:val="nil"/>
              <w:bottom w:val="nil"/>
              <w:right w:val="nil"/>
            </w:tcBorders>
            <w:shd w:val="clear" w:color="auto" w:fill="auto"/>
            <w:noWrap/>
            <w:tcMar>
              <w:top w:w="15" w:type="dxa"/>
              <w:left w:w="15" w:type="dxa"/>
              <w:right w:w="15" w:type="dxa"/>
            </w:tcMar>
            <w:vAlign w:val="center"/>
          </w:tcPr>
          <w:p w14:paraId="0FAF89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联系电话：0311-82181574</w:t>
            </w:r>
          </w:p>
        </w:tc>
      </w:tr>
    </w:tbl>
    <w:p w14:paraId="6524D296"/>
    <w:p w14:paraId="7D29D953">
      <w:pPr>
        <w:widowControl/>
        <w:numPr>
          <w:ilvl w:val="0"/>
          <w:numId w:val="2"/>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w:t>
      </w:r>
    </w:p>
    <w:p w14:paraId="72BA4DC0">
      <w:pPr>
        <w:widowControl/>
        <w:numPr>
          <w:ilvl w:val="0"/>
          <w:numId w:val="0"/>
        </w:numPr>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1.</w:t>
      </w:r>
      <w:r>
        <w:rPr>
          <w:rFonts w:ascii="Times New Roman" w:eastAsia="仿宋_GB2312"/>
          <w:b w:val="0"/>
          <w:sz w:val="32"/>
          <w:szCs w:val="32"/>
        </w:rPr>
        <w:t xml:space="preserve">资金到位，使用合规。资金拨付程序从申请、审核、审查、审批到最后发放都按照中央、省、市、区相关财政政策实施，使用符合财务管理规定。从评价情况来看，项目总体评价为优，各费用均按时支付，保证了各项工作顺利进行。 </w:t>
      </w:r>
    </w:p>
    <w:p w14:paraId="7EA9637D">
      <w:pPr>
        <w:widowControl/>
        <w:numPr>
          <w:ilvl w:val="0"/>
          <w:numId w:val="0"/>
        </w:numPr>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2.管理规范，监督有效。为进一步规范财务管理，我部门严格资金使用程序，健全资金管理制度，定期对资金使用情况进行检查，严格确保项目质量。</w:t>
      </w:r>
    </w:p>
    <w:p w14:paraId="0ED4718F">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1A217B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部门</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409F091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40F5837B">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16D5D0A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D4E569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CFCC7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8CA5D2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50A3F7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B9B8E3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5D766A5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6F6A6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99FEC7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421ED4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1A3269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4A4A7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263EB4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99C873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EB098C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D0498B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FAB9F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21D972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60D223">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0BA11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6890F4E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3B01DED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436778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06AF31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2E4895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FAE0DF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1636FA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D309FB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566E33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3293A36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8D8192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D82615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57511B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411021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EE03F6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3254EE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DE576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DF4D0E7-F71F-4DEE-B887-6C929E8020C7}"/>
  </w:font>
  <w:font w:name="黑体">
    <w:panose1 w:val="02010609060101010101"/>
    <w:charset w:val="86"/>
    <w:family w:val="auto"/>
    <w:pitch w:val="default"/>
    <w:sig w:usb0="800002BF" w:usb1="38CF7CFA" w:usb2="00000016" w:usb3="00000000" w:csb0="00040001" w:csb1="00000000"/>
    <w:embedRegular r:id="rId2" w:fontKey="{DC0F5985-03A1-407B-BA64-75A1053A5D8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B14AF443-C95F-4CD7-B70E-A538F8507E30}"/>
  </w:font>
  <w:font w:name="楷体_GB2312">
    <w:panose1 w:val="02010609030101010101"/>
    <w:charset w:val="86"/>
    <w:family w:val="auto"/>
    <w:pitch w:val="default"/>
    <w:sig w:usb0="00000001" w:usb1="080E0000" w:usb2="00000000" w:usb3="00000000" w:csb0="00040000" w:csb1="00000000"/>
    <w:embedRegular r:id="rId4" w:fontKey="{681583B2-71C8-4EC8-987F-B5CEABDA3CC5}"/>
  </w:font>
  <w:font w:name="仿宋">
    <w:panose1 w:val="02010609060101010101"/>
    <w:charset w:val="86"/>
    <w:family w:val="modern"/>
    <w:pitch w:val="default"/>
    <w:sig w:usb0="800002BF" w:usb1="38CF7CFA" w:usb2="00000016" w:usb3="00000000" w:csb0="00040001" w:csb1="00000000"/>
    <w:embedRegular r:id="rId5" w:fontKey="{072C028D-73CE-4B34-84F3-BE4ADCB7457C}"/>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6" w:fontKey="{D2AFE486-F3A9-4483-8862-BA4D9F336523}"/>
  </w:font>
  <w:font w:name="微软雅黑">
    <w:panose1 w:val="020B0503020204020204"/>
    <w:charset w:val="86"/>
    <w:family w:val="auto"/>
    <w:pitch w:val="default"/>
    <w:sig w:usb0="80000287" w:usb1="280F3C52" w:usb2="00000016" w:usb3="00000000" w:csb0="0004001F" w:csb1="00000000"/>
    <w:embedRegular r:id="rId7" w:fontKey="{FDC3FC3A-E2DB-411E-B535-7125D8F5796F}"/>
  </w:font>
  <w:font w:name="方正小标宋简体">
    <w:panose1 w:val="02000000000000000000"/>
    <w:charset w:val="86"/>
    <w:family w:val="auto"/>
    <w:pitch w:val="default"/>
    <w:sig w:usb0="A00002BF" w:usb1="184F6CFA" w:usb2="00000012" w:usb3="00000000" w:csb0="00040001" w:csb1="00000000"/>
    <w:embedRegular r:id="rId8" w:fontKey="{8C7ADA02-C8FB-4179-9989-63CDFF4840EC}"/>
  </w:font>
  <w:font w:name="仿宋_GB2312">
    <w:panose1 w:val="02010609030101010101"/>
    <w:charset w:val="86"/>
    <w:family w:val="auto"/>
    <w:pitch w:val="default"/>
    <w:sig w:usb0="00000001" w:usb1="080E0000" w:usb2="00000000" w:usb3="00000000" w:csb0="00040000" w:csb1="00000000"/>
    <w:embedRegular r:id="rId9" w:fontKey="{60651335-3A5A-46C7-A931-BCC44DFB7C07}"/>
  </w:font>
  <w:font w:name="ArialUnicodeMS">
    <w:altName w:val="Malgun Gothic"/>
    <w:panose1 w:val="00000000000000000000"/>
    <w:charset w:val="81"/>
    <w:family w:val="auto"/>
    <w:pitch w:val="default"/>
    <w:sig w:usb0="00000000" w:usb1="00000000" w:usb2="00000010" w:usb3="00000000" w:csb0="00080001" w:csb1="00000000"/>
    <w:embedRegular r:id="rId10" w:fontKey="{55559254-A56D-4055-9F20-FDB6DCC849C3}"/>
  </w:font>
  <w:font w:name="Malgun Gothic">
    <w:panose1 w:val="020B0503020000020004"/>
    <w:charset w:val="81"/>
    <w:family w:val="auto"/>
    <w:pitch w:val="default"/>
    <w:sig w:usb0="900002AF" w:usb1="01D77CFB" w:usb2="00000012" w:usb3="00000000" w:csb0="00080001" w:csb1="00000000"/>
  </w:font>
  <w:font w:name="方正小标宋_GBK">
    <w:altName w:val="微软雅黑"/>
    <w:panose1 w:val="00000000000000000000"/>
    <w:charset w:val="00"/>
    <w:family w:val="auto"/>
    <w:pitch w:val="default"/>
    <w:sig w:usb0="00000000" w:usb1="00000000" w:usb2="00000000" w:usb3="00000000" w:csb0="00000000" w:csb1="00000000"/>
    <w:embedRegular r:id="rId11" w:fontKey="{9F181D17-932E-49F3-9FB1-0A7442A1B1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C2108">
    <w:pPr>
      <w:pStyle w:val="8"/>
      <w:jc w:val="center"/>
    </w:pPr>
  </w:p>
  <w:p w14:paraId="7A5C4039">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7373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1604D">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0085B"/>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BBA8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A5B00">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87182">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2645C">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D338CC"/>
    <w:multiLevelType w:val="singleLevel"/>
    <w:tmpl w:val="A7D338CC"/>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415231"/>
    <w:rsid w:val="006B15B3"/>
    <w:rsid w:val="00822154"/>
    <w:rsid w:val="00C65689"/>
    <w:rsid w:val="00CC2C8E"/>
    <w:rsid w:val="01216706"/>
    <w:rsid w:val="0179546C"/>
    <w:rsid w:val="01A03C5A"/>
    <w:rsid w:val="01A5267D"/>
    <w:rsid w:val="01AE3368"/>
    <w:rsid w:val="01AF6A8D"/>
    <w:rsid w:val="024808A2"/>
    <w:rsid w:val="025C3821"/>
    <w:rsid w:val="02DA3B1B"/>
    <w:rsid w:val="02E57B4D"/>
    <w:rsid w:val="03450B90"/>
    <w:rsid w:val="037B12D4"/>
    <w:rsid w:val="03804D63"/>
    <w:rsid w:val="03BF4557"/>
    <w:rsid w:val="03CD4664"/>
    <w:rsid w:val="03F22996"/>
    <w:rsid w:val="03F5128D"/>
    <w:rsid w:val="03FB73B0"/>
    <w:rsid w:val="04642795"/>
    <w:rsid w:val="04806B11"/>
    <w:rsid w:val="049C1B9D"/>
    <w:rsid w:val="04BD008C"/>
    <w:rsid w:val="04C55939"/>
    <w:rsid w:val="04DA28BB"/>
    <w:rsid w:val="04F528BE"/>
    <w:rsid w:val="050E10CE"/>
    <w:rsid w:val="054F2DFB"/>
    <w:rsid w:val="05991C82"/>
    <w:rsid w:val="05CD1EC8"/>
    <w:rsid w:val="05E57574"/>
    <w:rsid w:val="05EE6D4F"/>
    <w:rsid w:val="061416A9"/>
    <w:rsid w:val="061D60A6"/>
    <w:rsid w:val="06236884"/>
    <w:rsid w:val="06B07006"/>
    <w:rsid w:val="06FC7C2A"/>
    <w:rsid w:val="070B57B7"/>
    <w:rsid w:val="07533AFE"/>
    <w:rsid w:val="077E45AC"/>
    <w:rsid w:val="07AC18F2"/>
    <w:rsid w:val="07B3657A"/>
    <w:rsid w:val="07B43B77"/>
    <w:rsid w:val="07C857D0"/>
    <w:rsid w:val="081163FE"/>
    <w:rsid w:val="083F3A0A"/>
    <w:rsid w:val="08AB5AAF"/>
    <w:rsid w:val="08B7779A"/>
    <w:rsid w:val="08C65EBD"/>
    <w:rsid w:val="08D24C32"/>
    <w:rsid w:val="09012C64"/>
    <w:rsid w:val="093B2E99"/>
    <w:rsid w:val="095D7943"/>
    <w:rsid w:val="09C006C6"/>
    <w:rsid w:val="09E44F4B"/>
    <w:rsid w:val="09E91CBC"/>
    <w:rsid w:val="0A0B6815"/>
    <w:rsid w:val="0A10621F"/>
    <w:rsid w:val="0A464C4F"/>
    <w:rsid w:val="0A6729A3"/>
    <w:rsid w:val="0A694877"/>
    <w:rsid w:val="0AA954BE"/>
    <w:rsid w:val="0AE70639"/>
    <w:rsid w:val="0AEC32FF"/>
    <w:rsid w:val="0B4F5E6D"/>
    <w:rsid w:val="0B52270F"/>
    <w:rsid w:val="0B753AE2"/>
    <w:rsid w:val="0BB67D0A"/>
    <w:rsid w:val="0BC56230"/>
    <w:rsid w:val="0BCF21BD"/>
    <w:rsid w:val="0C122E8D"/>
    <w:rsid w:val="0C481041"/>
    <w:rsid w:val="0C4E53E8"/>
    <w:rsid w:val="0C6712D6"/>
    <w:rsid w:val="0C7F7845"/>
    <w:rsid w:val="0C9F7900"/>
    <w:rsid w:val="0CB20B1A"/>
    <w:rsid w:val="0CB23317"/>
    <w:rsid w:val="0D101068"/>
    <w:rsid w:val="0D4E13BE"/>
    <w:rsid w:val="0D666640"/>
    <w:rsid w:val="0D7557DF"/>
    <w:rsid w:val="0D853E34"/>
    <w:rsid w:val="0D9C2A57"/>
    <w:rsid w:val="0DC3019B"/>
    <w:rsid w:val="0DE47D04"/>
    <w:rsid w:val="0DFA5D82"/>
    <w:rsid w:val="0E1E52CE"/>
    <w:rsid w:val="0E5C6FF4"/>
    <w:rsid w:val="0E866524"/>
    <w:rsid w:val="0E9268D3"/>
    <w:rsid w:val="0E957F1F"/>
    <w:rsid w:val="0F0E7284"/>
    <w:rsid w:val="0F28110F"/>
    <w:rsid w:val="0F2877AD"/>
    <w:rsid w:val="0F37083F"/>
    <w:rsid w:val="0F4351D1"/>
    <w:rsid w:val="0F7470AF"/>
    <w:rsid w:val="0F747560"/>
    <w:rsid w:val="0F8751F8"/>
    <w:rsid w:val="0F891DB8"/>
    <w:rsid w:val="0F8D3287"/>
    <w:rsid w:val="0FAA3B86"/>
    <w:rsid w:val="10191346"/>
    <w:rsid w:val="102A01A6"/>
    <w:rsid w:val="105A290D"/>
    <w:rsid w:val="106E1DD3"/>
    <w:rsid w:val="10754A6C"/>
    <w:rsid w:val="108B537D"/>
    <w:rsid w:val="10B11DB1"/>
    <w:rsid w:val="11177F57"/>
    <w:rsid w:val="11217C97"/>
    <w:rsid w:val="113076C2"/>
    <w:rsid w:val="11365128"/>
    <w:rsid w:val="11464C20"/>
    <w:rsid w:val="115E4926"/>
    <w:rsid w:val="118A1FFA"/>
    <w:rsid w:val="11E35B5A"/>
    <w:rsid w:val="11E42DD6"/>
    <w:rsid w:val="125F5A1B"/>
    <w:rsid w:val="126979D6"/>
    <w:rsid w:val="126B2BE8"/>
    <w:rsid w:val="129E45A7"/>
    <w:rsid w:val="13074404"/>
    <w:rsid w:val="13142D25"/>
    <w:rsid w:val="136A5C00"/>
    <w:rsid w:val="13B97B08"/>
    <w:rsid w:val="13C527AC"/>
    <w:rsid w:val="14711797"/>
    <w:rsid w:val="147B6F17"/>
    <w:rsid w:val="14D42061"/>
    <w:rsid w:val="15081C8B"/>
    <w:rsid w:val="15090D5C"/>
    <w:rsid w:val="15CC19E2"/>
    <w:rsid w:val="15CF053D"/>
    <w:rsid w:val="15E0131A"/>
    <w:rsid w:val="15E11DC0"/>
    <w:rsid w:val="162E5378"/>
    <w:rsid w:val="16457D9F"/>
    <w:rsid w:val="17223EFF"/>
    <w:rsid w:val="17AA5F28"/>
    <w:rsid w:val="17B713F6"/>
    <w:rsid w:val="184350A0"/>
    <w:rsid w:val="18935485"/>
    <w:rsid w:val="18A34206"/>
    <w:rsid w:val="18DE3B2C"/>
    <w:rsid w:val="18EF453A"/>
    <w:rsid w:val="1906685D"/>
    <w:rsid w:val="19111683"/>
    <w:rsid w:val="19353916"/>
    <w:rsid w:val="193E101D"/>
    <w:rsid w:val="199D51FB"/>
    <w:rsid w:val="19A16E23"/>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6477D6"/>
    <w:rsid w:val="1C685710"/>
    <w:rsid w:val="1C9F2E05"/>
    <w:rsid w:val="1CA15E03"/>
    <w:rsid w:val="1CA24F0C"/>
    <w:rsid w:val="1CEA2B0E"/>
    <w:rsid w:val="1CF8716C"/>
    <w:rsid w:val="1D1638FE"/>
    <w:rsid w:val="1D1E545A"/>
    <w:rsid w:val="1D4B1F5B"/>
    <w:rsid w:val="1D6C5CA0"/>
    <w:rsid w:val="1D725586"/>
    <w:rsid w:val="1D727A48"/>
    <w:rsid w:val="1D745B4F"/>
    <w:rsid w:val="1D867987"/>
    <w:rsid w:val="1D944010"/>
    <w:rsid w:val="1DD70E85"/>
    <w:rsid w:val="1DE74AD7"/>
    <w:rsid w:val="1DEB1C13"/>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1FE61FD4"/>
    <w:rsid w:val="2008768D"/>
    <w:rsid w:val="204B327F"/>
    <w:rsid w:val="204B6FF2"/>
    <w:rsid w:val="204C2B10"/>
    <w:rsid w:val="207D30AD"/>
    <w:rsid w:val="209064B9"/>
    <w:rsid w:val="20970D81"/>
    <w:rsid w:val="20D165D5"/>
    <w:rsid w:val="20E43A81"/>
    <w:rsid w:val="210878E6"/>
    <w:rsid w:val="210E1408"/>
    <w:rsid w:val="211069AD"/>
    <w:rsid w:val="21476C72"/>
    <w:rsid w:val="21573FAB"/>
    <w:rsid w:val="216B15C1"/>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920A6F"/>
    <w:rsid w:val="23BB6F9A"/>
    <w:rsid w:val="23C203A6"/>
    <w:rsid w:val="23FC3864"/>
    <w:rsid w:val="24857B00"/>
    <w:rsid w:val="24F25212"/>
    <w:rsid w:val="24F96F2E"/>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454016"/>
    <w:rsid w:val="2A611B0F"/>
    <w:rsid w:val="2A9C2DF6"/>
    <w:rsid w:val="2AC1762B"/>
    <w:rsid w:val="2AE845D0"/>
    <w:rsid w:val="2B4975FB"/>
    <w:rsid w:val="2B555267"/>
    <w:rsid w:val="2B695031"/>
    <w:rsid w:val="2B735A8F"/>
    <w:rsid w:val="2BA7478D"/>
    <w:rsid w:val="2BB038DB"/>
    <w:rsid w:val="2BB761E0"/>
    <w:rsid w:val="2BB812F9"/>
    <w:rsid w:val="2BD003E4"/>
    <w:rsid w:val="2BE35C27"/>
    <w:rsid w:val="2BFA504B"/>
    <w:rsid w:val="2C681F1F"/>
    <w:rsid w:val="2C8608DC"/>
    <w:rsid w:val="2CA11DE0"/>
    <w:rsid w:val="2CA4764A"/>
    <w:rsid w:val="2CC42ECA"/>
    <w:rsid w:val="2CCC7A22"/>
    <w:rsid w:val="2CDA4349"/>
    <w:rsid w:val="2D225539"/>
    <w:rsid w:val="2D4618D2"/>
    <w:rsid w:val="2D5F021B"/>
    <w:rsid w:val="2D614900"/>
    <w:rsid w:val="2D6E1286"/>
    <w:rsid w:val="2D70583E"/>
    <w:rsid w:val="2DA07759"/>
    <w:rsid w:val="2E0725DC"/>
    <w:rsid w:val="2E1B4BB8"/>
    <w:rsid w:val="2E256CB6"/>
    <w:rsid w:val="2E2A71B2"/>
    <w:rsid w:val="2E5F27E4"/>
    <w:rsid w:val="2E7D43CE"/>
    <w:rsid w:val="2EB26DF0"/>
    <w:rsid w:val="2EBD223E"/>
    <w:rsid w:val="2EC10AD1"/>
    <w:rsid w:val="2ECB6A5A"/>
    <w:rsid w:val="2EE65418"/>
    <w:rsid w:val="2EFC0112"/>
    <w:rsid w:val="2F0F45A5"/>
    <w:rsid w:val="2F0F6197"/>
    <w:rsid w:val="2F2B730D"/>
    <w:rsid w:val="2F6A001E"/>
    <w:rsid w:val="2F9F3DC1"/>
    <w:rsid w:val="2FFC7AC2"/>
    <w:rsid w:val="301430AF"/>
    <w:rsid w:val="30630612"/>
    <w:rsid w:val="30807E1A"/>
    <w:rsid w:val="308E59B0"/>
    <w:rsid w:val="30B10568"/>
    <w:rsid w:val="30E070F0"/>
    <w:rsid w:val="30E55DD3"/>
    <w:rsid w:val="30E60399"/>
    <w:rsid w:val="31356AA5"/>
    <w:rsid w:val="313E22F0"/>
    <w:rsid w:val="31B0194C"/>
    <w:rsid w:val="31CE17D1"/>
    <w:rsid w:val="31FD161E"/>
    <w:rsid w:val="320D3AF2"/>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3F51797"/>
    <w:rsid w:val="340D2DED"/>
    <w:rsid w:val="340E1B6C"/>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391F0C"/>
    <w:rsid w:val="39601DF4"/>
    <w:rsid w:val="396960F3"/>
    <w:rsid w:val="39840D35"/>
    <w:rsid w:val="39A97DAF"/>
    <w:rsid w:val="39AE775E"/>
    <w:rsid w:val="39BF365D"/>
    <w:rsid w:val="39CD1330"/>
    <w:rsid w:val="39DD1AFF"/>
    <w:rsid w:val="39E077C7"/>
    <w:rsid w:val="3A2510B9"/>
    <w:rsid w:val="3A2B0CF2"/>
    <w:rsid w:val="3A2B1DFC"/>
    <w:rsid w:val="3AA6422C"/>
    <w:rsid w:val="3AAF46D5"/>
    <w:rsid w:val="3AE21804"/>
    <w:rsid w:val="3AEE4330"/>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D0C3B"/>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EFF7E8B"/>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3FA5C71"/>
    <w:rsid w:val="44223AB6"/>
    <w:rsid w:val="44404C8E"/>
    <w:rsid w:val="447537F1"/>
    <w:rsid w:val="44870D07"/>
    <w:rsid w:val="44D33826"/>
    <w:rsid w:val="45344EFF"/>
    <w:rsid w:val="453950E7"/>
    <w:rsid w:val="453D2B20"/>
    <w:rsid w:val="45513D03"/>
    <w:rsid w:val="45541E1C"/>
    <w:rsid w:val="45FE7734"/>
    <w:rsid w:val="46040279"/>
    <w:rsid w:val="461F0A8B"/>
    <w:rsid w:val="4648721E"/>
    <w:rsid w:val="46510DF0"/>
    <w:rsid w:val="46663E71"/>
    <w:rsid w:val="466A37AC"/>
    <w:rsid w:val="468A1A00"/>
    <w:rsid w:val="46AC6D44"/>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AE2060B"/>
    <w:rsid w:val="4B3A6FE7"/>
    <w:rsid w:val="4B96118E"/>
    <w:rsid w:val="4BAE1B66"/>
    <w:rsid w:val="4BBF6159"/>
    <w:rsid w:val="4BC806E6"/>
    <w:rsid w:val="4BED4708"/>
    <w:rsid w:val="4BF133DC"/>
    <w:rsid w:val="4C12434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B5BF6"/>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4630EC"/>
    <w:rsid w:val="4F5620B0"/>
    <w:rsid w:val="4F616EB4"/>
    <w:rsid w:val="4F6654EE"/>
    <w:rsid w:val="4F7379C6"/>
    <w:rsid w:val="4F872BDB"/>
    <w:rsid w:val="4FA033E9"/>
    <w:rsid w:val="4FA10C8A"/>
    <w:rsid w:val="4FA743DA"/>
    <w:rsid w:val="4FB3565A"/>
    <w:rsid w:val="4FC4714D"/>
    <w:rsid w:val="4FD571A2"/>
    <w:rsid w:val="503D1C79"/>
    <w:rsid w:val="507A6406"/>
    <w:rsid w:val="50853863"/>
    <w:rsid w:val="508A4590"/>
    <w:rsid w:val="50CB4612"/>
    <w:rsid w:val="50F1461D"/>
    <w:rsid w:val="50FE5411"/>
    <w:rsid w:val="510B072E"/>
    <w:rsid w:val="511B0BF4"/>
    <w:rsid w:val="51264306"/>
    <w:rsid w:val="514E62C9"/>
    <w:rsid w:val="516123CE"/>
    <w:rsid w:val="517D27E9"/>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964F95"/>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785566"/>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3650E"/>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CFF005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BF5121"/>
    <w:rsid w:val="61D04D2E"/>
    <w:rsid w:val="61DF7484"/>
    <w:rsid w:val="622D1522"/>
    <w:rsid w:val="622E0574"/>
    <w:rsid w:val="62683B6B"/>
    <w:rsid w:val="6275761C"/>
    <w:rsid w:val="62816E52"/>
    <w:rsid w:val="62AB7BE6"/>
    <w:rsid w:val="62AC5944"/>
    <w:rsid w:val="62DB31C4"/>
    <w:rsid w:val="632F3F8A"/>
    <w:rsid w:val="63332842"/>
    <w:rsid w:val="63716241"/>
    <w:rsid w:val="637279B4"/>
    <w:rsid w:val="63817D2B"/>
    <w:rsid w:val="63BD1FA9"/>
    <w:rsid w:val="63D175D1"/>
    <w:rsid w:val="63D27965"/>
    <w:rsid w:val="63F4667E"/>
    <w:rsid w:val="64095516"/>
    <w:rsid w:val="641A2468"/>
    <w:rsid w:val="64372F20"/>
    <w:rsid w:val="648944D0"/>
    <w:rsid w:val="64A41277"/>
    <w:rsid w:val="64DC72D7"/>
    <w:rsid w:val="64FA42B4"/>
    <w:rsid w:val="653619A6"/>
    <w:rsid w:val="65610A02"/>
    <w:rsid w:val="658C0E37"/>
    <w:rsid w:val="65A11EA3"/>
    <w:rsid w:val="65AC3D66"/>
    <w:rsid w:val="65BB5334"/>
    <w:rsid w:val="663E1DBA"/>
    <w:rsid w:val="665D0213"/>
    <w:rsid w:val="668506C7"/>
    <w:rsid w:val="669E59F1"/>
    <w:rsid w:val="66A10B96"/>
    <w:rsid w:val="66A2024B"/>
    <w:rsid w:val="66CB5E2D"/>
    <w:rsid w:val="6704732B"/>
    <w:rsid w:val="670F6731"/>
    <w:rsid w:val="67585CB0"/>
    <w:rsid w:val="67770F0C"/>
    <w:rsid w:val="677B10C0"/>
    <w:rsid w:val="679E649A"/>
    <w:rsid w:val="67B03535"/>
    <w:rsid w:val="67F2531A"/>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385E18"/>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A810C7"/>
    <w:rsid w:val="6EEB4AC4"/>
    <w:rsid w:val="6F212DD6"/>
    <w:rsid w:val="6F3B5912"/>
    <w:rsid w:val="6F587D82"/>
    <w:rsid w:val="6FA14A81"/>
    <w:rsid w:val="6FA3261F"/>
    <w:rsid w:val="6FB44BAA"/>
    <w:rsid w:val="700D6539"/>
    <w:rsid w:val="704203E3"/>
    <w:rsid w:val="7058046B"/>
    <w:rsid w:val="707F2079"/>
    <w:rsid w:val="70922734"/>
    <w:rsid w:val="70CD16CB"/>
    <w:rsid w:val="70CE6DC7"/>
    <w:rsid w:val="70EE1E8B"/>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6C0778"/>
    <w:rsid w:val="758F1E9B"/>
    <w:rsid w:val="75CE266B"/>
    <w:rsid w:val="75E538F2"/>
    <w:rsid w:val="76120141"/>
    <w:rsid w:val="76510960"/>
    <w:rsid w:val="768216BE"/>
    <w:rsid w:val="76C23B43"/>
    <w:rsid w:val="76ED0881"/>
    <w:rsid w:val="76FD6F97"/>
    <w:rsid w:val="770218E8"/>
    <w:rsid w:val="779469CE"/>
    <w:rsid w:val="77C875A5"/>
    <w:rsid w:val="77D777E8"/>
    <w:rsid w:val="786565ED"/>
    <w:rsid w:val="78A27DF6"/>
    <w:rsid w:val="79285B3A"/>
    <w:rsid w:val="79490B03"/>
    <w:rsid w:val="79625CA9"/>
    <w:rsid w:val="79A91196"/>
    <w:rsid w:val="79EB6BD5"/>
    <w:rsid w:val="7A0B32D3"/>
    <w:rsid w:val="7AB33BE5"/>
    <w:rsid w:val="7AC13CD3"/>
    <w:rsid w:val="7AE10264"/>
    <w:rsid w:val="7AE4248E"/>
    <w:rsid w:val="7B4A207F"/>
    <w:rsid w:val="7B7122A7"/>
    <w:rsid w:val="7B936F45"/>
    <w:rsid w:val="7BA47419"/>
    <w:rsid w:val="7BB10D45"/>
    <w:rsid w:val="7BB44151"/>
    <w:rsid w:val="7BCB4AE9"/>
    <w:rsid w:val="7BCE7E4E"/>
    <w:rsid w:val="7BF2564C"/>
    <w:rsid w:val="7C067CC4"/>
    <w:rsid w:val="7C596685"/>
    <w:rsid w:val="7C656A39"/>
    <w:rsid w:val="7CAE7D7C"/>
    <w:rsid w:val="7CB93996"/>
    <w:rsid w:val="7CBE0F99"/>
    <w:rsid w:val="7D4E45F1"/>
    <w:rsid w:val="7DFB6D82"/>
    <w:rsid w:val="7E0F43DF"/>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qFormat/>
    <w:uiPriority w:val="0"/>
    <w:rPr>
      <w:rFonts w:hint="eastAsia" w:ascii="宋体" w:hAnsi="宋体" w:eastAsia="宋体" w:cs="宋体"/>
      <w:color w:val="000000"/>
      <w:sz w:val="20"/>
      <w:szCs w:val="20"/>
      <w:u w:val="none"/>
    </w:rPr>
  </w:style>
  <w:style w:type="character" w:customStyle="1" w:styleId="28">
    <w:name w:val="font81"/>
    <w:basedOn w:val="13"/>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919.6</c:v>
                </c:pt>
                <c:pt idx="1">
                  <c:v>868.41</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b9a10ff4-256c-41c4-ba62-b3164e7e9b6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9195993.23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5b36ea1-d466-4d2d-9d62-227b6fab239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8222124.65</c:v>
                </c:pt>
                <c:pt idx="1">
                  <c:v>973868.58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2b2fe94-2ceb-4590-a5f5-9be19e795842}"/>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868.41</c:v>
                </c:pt>
                <c:pt idx="1">
                  <c:v>868.41</c:v>
                </c:pt>
                <c:pt idx="2">
                  <c:v>868.41</c:v>
                </c:pt>
                <c:pt idx="3">
                  <c:v>868.41</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919.6</c:v>
                </c:pt>
                <c:pt idx="1">
                  <c:v>919.6</c:v>
                </c:pt>
                <c:pt idx="2">
                  <c:v>919.6</c:v>
                </c:pt>
                <c:pt idx="3">
                  <c:v>919.6</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1994505-28c7-46a3-a82c-2e8bca64dd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948.62</c:v>
                </c:pt>
                <c:pt idx="1">
                  <c:v>948.62</c:v>
                </c:pt>
                <c:pt idx="2">
                  <c:v>948.62</c:v>
                </c:pt>
                <c:pt idx="3">
                  <c:v>948.62</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919.6</c:v>
                </c:pt>
                <c:pt idx="1">
                  <c:v>919.6</c:v>
                </c:pt>
                <c:pt idx="2">
                  <c:v>919.6</c:v>
                </c:pt>
                <c:pt idx="3">
                  <c:v>919.6</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1b88160d-b797-46a0-91a7-4c9a78866ffe}"/>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51</Pages>
  <Words>11260</Words>
  <Characters>14223</Characters>
  <Lines>86</Lines>
  <Paragraphs>24</Paragraphs>
  <TotalTime>12</TotalTime>
  <ScaleCrop>false</ScaleCrop>
  <LinksUpToDate>false</LinksUpToDate>
  <CharactersWithSpaces>14928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DELL</cp:lastModifiedBy>
  <cp:lastPrinted>2023-08-04T01:00:00Z</cp:lastPrinted>
  <dcterms:modified xsi:type="dcterms:W3CDTF">2026-10-21T16:10:18Z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471DD2CE3EA74FDD998B00D22A54A2FD_13</vt:lpwstr>
  </property>
  <property fmtid="{D5CDD505-2E9C-101B-9397-08002B2CF9AE}" pid="4" name="KSOTemplateUUID">
    <vt:lpwstr>v1.0_mb_S7ajbG3IpAnL1wSthNCxfw==</vt:lpwstr>
  </property>
  <property fmtid="{D5CDD505-2E9C-101B-9397-08002B2CF9AE}" pid="5" name="KSOTemplateDocerSaveRecord">
    <vt:lpwstr>eyJoZGlkIjoiMWM0YjBiYzBjYWUyZjcwMTEzZTJkMjkwZjk0NTU2NDMifQ==</vt:lpwstr>
  </property>
</Properties>
</file>