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94B98A">
      <w:pPr>
        <w:adjustRightInd w:val="0"/>
        <w:snapToGrid w:val="0"/>
        <w:spacing w:line="560" w:lineRule="exact"/>
        <w:rPr>
          <w:rFonts w:ascii="黑体" w:hAnsi="黑体" w:eastAsia="黑体"/>
          <w:sz w:val="32"/>
          <w:szCs w:val="32"/>
        </w:rPr>
      </w:pPr>
    </w:p>
    <w:p w14:paraId="7536FE0F">
      <w:pPr>
        <w:spacing w:line="560" w:lineRule="exact"/>
        <w:jc w:val="center"/>
        <w:rPr>
          <w:rFonts w:ascii="宋体" w:hAnsi="宋体" w:cs="宋体"/>
          <w:b/>
          <w:bCs/>
          <w:sz w:val="44"/>
          <w:szCs w:val="44"/>
        </w:rPr>
      </w:pPr>
    </w:p>
    <w:p w14:paraId="0AD12823">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石家庄市鹿泉区宜安镇人民政府</w:t>
      </w:r>
    </w:p>
    <w:p w14:paraId="10901CC1">
      <w:pPr>
        <w:spacing w:line="560" w:lineRule="exact"/>
        <w:jc w:val="center"/>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60AEA6AD">
      <w:pPr>
        <w:spacing w:line="560" w:lineRule="exact"/>
        <w:jc w:val="center"/>
        <w:rPr>
          <w:rFonts w:ascii="华文楷体" w:eastAsia="华文楷体"/>
          <w:sz w:val="32"/>
          <w:szCs w:val="32"/>
        </w:rPr>
      </w:pPr>
    </w:p>
    <w:p w14:paraId="34C7EC6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val="en-US" w:eastAsia="zh-CN"/>
        </w:rPr>
        <w:t>宜安镇人民政府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7B52DA4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049712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5BE6103">
      <w:pPr>
        <w:ind w:firstLine="640" w:firstLineChars="200"/>
        <w:rPr>
          <w:rFonts w:hint="eastAsia" w:ascii="仿宋" w:hAnsi="仿宋" w:eastAsia="仿宋" w:cs="仿宋"/>
          <w:sz w:val="32"/>
          <w:szCs w:val="32"/>
          <w:lang w:val="en-US" w:eastAsia="zh-CN"/>
        </w:rPr>
      </w:pPr>
      <w:r>
        <w:rPr>
          <w:rFonts w:hint="eastAsia" w:ascii="仿宋_GB2312" w:hAnsi="仿宋_GB2312" w:eastAsia="仿宋_GB2312" w:cs="仿宋_GB2312"/>
          <w:sz w:val="32"/>
          <w:szCs w:val="32"/>
          <w:lang w:eastAsia="zh-CN"/>
        </w:rPr>
        <w:t>1.</w:t>
      </w:r>
      <w:r>
        <w:rPr>
          <w:rFonts w:hint="eastAsia" w:ascii="仿宋" w:hAnsi="仿宋" w:eastAsia="仿宋" w:cs="仿宋"/>
          <w:sz w:val="32"/>
          <w:szCs w:val="32"/>
          <w:lang w:val="en-US" w:eastAsia="zh-CN"/>
        </w:rPr>
        <w:t>宜安镇党委、人大、政府主要职责是：</w:t>
      </w:r>
    </w:p>
    <w:p w14:paraId="6EA96CE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5216DD1E">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（二）讨论和决定本镇经济建设、政治建设、文化建设、社会建设、生态文明建设和党的建设以及乡村振兴中的重大问题。</w:t>
      </w:r>
    </w:p>
    <w:p w14:paraId="625C30A5">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（三）组织召开本级人民代表大会，充分行使重大事项决定权、监督权和任免权，做好人大代表工作，联系选民、反映群众意见和要求。</w:t>
      </w:r>
    </w:p>
    <w:p w14:paraId="57DEFCE4">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（四）负责拟定辖区经济发展规划、年度工作计划并组织实施，负责经济发展、招商引资工作，促进乡村全面振兴。</w:t>
      </w:r>
    </w:p>
    <w:p w14:paraId="69FEAEF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B45B51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0F331DCD">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（七）加强镇党委自身建设和村党组织建设，以及其他隶属镇党委的党组织建设，抓好发展党员工作，加强党员队伍建设。维护和执行党的纪律，监督党员干部和其他任何工作人员严格遵守国家法律法规。</w:t>
      </w:r>
    </w:p>
    <w:p w14:paraId="4E2F1AB1">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（八）按照干部管理权限，负责对干部的教育、培训、选拔、考核和监督工作。协助管理上级有关部门驻镇单位的干部。做好人才服务工作。</w:t>
      </w:r>
    </w:p>
    <w:p w14:paraId="49379202">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14:paraId="45530B77">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A1F060B">
      <w:pPr>
        <w:adjustRightInd w:val="0"/>
        <w:snapToGrid w:val="0"/>
        <w:spacing w:line="560" w:lineRule="exact"/>
        <w:ind w:firstLine="640" w:firstLineChars="200"/>
        <w:rPr>
          <w:rFonts w:ascii="仿宋_GB2312" w:hAnsi="仿宋_GB2312" w:eastAsia="仿宋_GB2312" w:cs="仿宋_GB2312"/>
          <w:kern w:val="0"/>
          <w:sz w:val="32"/>
          <w:szCs w:val="32"/>
          <w:highlight w:val="yellow"/>
        </w:rPr>
      </w:pPr>
      <w:r>
        <w:rPr>
          <w:rFonts w:hint="eastAsia" w:ascii="仿宋" w:hAnsi="仿宋" w:eastAsia="仿宋" w:cs="仿宋"/>
          <w:sz w:val="32"/>
          <w:szCs w:val="32"/>
          <w:lang w:val="en-US" w:eastAsia="zh-CN"/>
        </w:rPr>
        <w:t>（十一）承办上级党委、人大、政府交办的其他事项。</w:t>
      </w:r>
    </w:p>
    <w:p w14:paraId="1B216B06">
      <w:pPr>
        <w:ind w:firstLine="640" w:firstLineChars="200"/>
        <w:rPr>
          <w:rFonts w:hint="eastAsia" w:ascii="仿宋" w:hAnsi="仿宋" w:eastAsia="仿宋" w:cs="仿宋"/>
          <w:sz w:val="32"/>
          <w:szCs w:val="32"/>
          <w:lang w:val="en-US" w:eastAsia="zh-CN"/>
        </w:rPr>
      </w:pPr>
      <w:r>
        <w:rPr>
          <w:rFonts w:hint="eastAsia" w:ascii="仿宋_GB2312" w:hAnsi="仿宋_GB2312" w:eastAsia="仿宋_GB2312" w:cs="仿宋_GB2312"/>
          <w:kern w:val="0"/>
          <w:sz w:val="32"/>
          <w:szCs w:val="32"/>
          <w:lang w:eastAsia="zh-CN"/>
        </w:rPr>
        <w:t>2.</w:t>
      </w:r>
      <w:r>
        <w:rPr>
          <w:rFonts w:hint="eastAsia" w:ascii="仿宋_GB2312" w:hAnsi="仿宋_GB2312" w:eastAsia="仿宋_GB2312" w:cs="仿宋_GB2312"/>
          <w:kern w:val="0"/>
          <w:sz w:val="32"/>
          <w:szCs w:val="32"/>
        </w:rPr>
        <w:t>机构设置情况：</w:t>
      </w:r>
      <w:r>
        <w:rPr>
          <w:rFonts w:hint="eastAsia" w:ascii="仿宋" w:hAnsi="仿宋" w:eastAsia="仿宋" w:cs="仿宋"/>
          <w:sz w:val="32"/>
          <w:szCs w:val="32"/>
          <w:lang w:val="en-US" w:eastAsia="zh-CN"/>
        </w:rPr>
        <w:t>宜安镇党委、人大、政府设8个工作机构。</w:t>
      </w:r>
    </w:p>
    <w:p w14:paraId="66DE7319">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（一）内设机构4个：</w:t>
      </w:r>
    </w:p>
    <w:p w14:paraId="44D10B14">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党政综合办公室。负责机关日常工作的综合协调和督促检查；负责机关文电、值班、会务、机要、保密、档案、党务政务公开、对外联络、后勤保障等日常运转工作；负责机关和所属单位财务及国有资产管理等工作，负责编制镇财政预决算，负责镇政府预算单位的财务管理和核算。</w:t>
      </w:r>
    </w:p>
    <w:p w14:paraId="1D1CBBE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374F42C7">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27915803">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经济发展办公室。负责拟订辖区经济发展规划、年度工作计划并组织实施；负责经济发展、招商引资工作；负责镇统计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w:t>
      </w:r>
    </w:p>
    <w:p w14:paraId="2722AAA0">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负责拟定辖区村镇建设规划、年度工作计划并组织实施；负责农村体制改革工作；协助上级部门做好重点项目建设的前期政策处理及项目跟进工作。</w:t>
      </w:r>
    </w:p>
    <w:p w14:paraId="4B36D509">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7672B95F">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灭火等相关工作。</w:t>
      </w:r>
    </w:p>
    <w:p w14:paraId="21C63CAE">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治宣传教育、信访工作，调解各类纠纷；负责加强群防群治组织建设，做好防范邪教工作；会同司法部门开展社区矫正、社区戒毒、社区康复工作，负责刑满释放人员安置帮教工作，负责做好未成年人保护工作。</w:t>
      </w:r>
    </w:p>
    <w:p w14:paraId="72CEBC0E">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（二）所属事业单位4个，规格为股级，经费形式为财政性资金基本保证：</w:t>
      </w:r>
    </w:p>
    <w:p w14:paraId="7747C160">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5.综合行政执法队。核定财政性资金基本保证事业编制23名，股级职数1正2副。</w:t>
      </w:r>
    </w:p>
    <w:p w14:paraId="7B6D8075">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有关法律法规和上级部门授权、委托，承担城乡建设、自然资源、生态环境、文化市场、农业农村、安全生产、民族宗教等领域行政执法工作；配合区直有关部门、乡镇有关科室做好辖区内城乡建设、自然资源、生态环境、文化市场、农业农村、安全生产、民族宗教等领域监督巡查工作。</w:t>
      </w:r>
    </w:p>
    <w:p w14:paraId="1B873CF1">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6.退役军人服务站。核定财政性资金基本保证事业编制3名，股级职数1正。</w:t>
      </w:r>
    </w:p>
    <w:p w14:paraId="240A0B90">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负责退役军人就业创业扶持、拥军优属、优抚帮扶、走访慰问、信访接待、权益保障等工作；配合做好征兵、民兵、预备役、国防教育、国民经济动员、人民防空、国防交通、国防设施保护等国防动员相关工作。</w:t>
      </w:r>
    </w:p>
    <w:p w14:paraId="239579AC">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7.行政综合服务中心。核定财政性资金基本保证事业编制8名，股级职数1正1副。</w:t>
      </w:r>
    </w:p>
    <w:p w14:paraId="1052E5F2">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负责行政审批服务事项的受理、办理工作，提供政策和业务咨询；指导村（社区）便民服务点建设。</w:t>
      </w:r>
    </w:p>
    <w:p w14:paraId="33E793D1">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37A189ED">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8.农业综合服务中心。核定财政性资金基本保证事业编制9名，股级职数1正1副。</w:t>
      </w:r>
    </w:p>
    <w:p w14:paraId="52B02800">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负责村级资金核拨和监督管理等相关工作。</w:t>
      </w:r>
    </w:p>
    <w:p w14:paraId="0A8C3253">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负责新农村建设，推进和美乡村、美丽庭院创建工作；负责农村环境卫生工作，推进农村改厕、生活垃圾处理、生活污水治理等工作；负责推进农村移风易俗、文明创建等工作。</w:t>
      </w:r>
    </w:p>
    <w:p w14:paraId="512BF667">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镇纪委（监察办公室）。核定行政编制4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3CF2DED8">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人民武装部及工会、共青团、妇联等群团组织按有关章程和规定设置，在镇党委统一领导下开展工作。</w:t>
      </w:r>
    </w:p>
    <w:p w14:paraId="48AD0400">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rPr>
        <w:t>部门人员情况：</w:t>
      </w:r>
    </w:p>
    <w:p w14:paraId="20184F7E">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截至</w:t>
      </w: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年年底，部门独立编制机构1个为宜安镇人民政府，独立核算机构1个为宜安镇人民政府，年末在职在编实在有数6</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人，其中行政在编26人，事业在编3</w:t>
      </w:r>
      <w:r>
        <w:rPr>
          <w:rFonts w:hint="eastAsia" w:ascii="仿宋_GB2312" w:hAnsi="仿宋_GB2312" w:eastAsia="仿宋_GB2312" w:cs="仿宋_GB2312"/>
          <w:kern w:val="0"/>
          <w:sz w:val="32"/>
          <w:szCs w:val="32"/>
          <w:lang w:val="en-US" w:eastAsia="zh-CN"/>
        </w:rPr>
        <w:t>6</w:t>
      </w:r>
      <w:r>
        <w:rPr>
          <w:rFonts w:hint="eastAsia" w:ascii="仿宋_GB2312" w:hAnsi="仿宋_GB2312" w:eastAsia="仿宋_GB2312" w:cs="仿宋_GB2312"/>
          <w:kern w:val="0"/>
          <w:sz w:val="32"/>
          <w:szCs w:val="32"/>
        </w:rPr>
        <w:t>人。</w:t>
      </w:r>
    </w:p>
    <w:p w14:paraId="0CC5F2FA">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4.</w:t>
      </w:r>
      <w:r>
        <w:rPr>
          <w:rFonts w:hint="eastAsia" w:ascii="仿宋_GB2312" w:hAnsi="仿宋_GB2312" w:eastAsia="仿宋_GB2312" w:cs="仿宋_GB2312"/>
          <w:kern w:val="0"/>
          <w:sz w:val="32"/>
          <w:szCs w:val="32"/>
        </w:rPr>
        <w:t>部门资产情况：</w:t>
      </w:r>
    </w:p>
    <w:p w14:paraId="38B937AC">
      <w:pPr>
        <w:adjustRightInd w:val="0"/>
        <w:snapToGrid w:val="0"/>
        <w:spacing w:line="560" w:lineRule="exact"/>
        <w:ind w:firstLine="640" w:firstLineChars="200"/>
        <w:rPr>
          <w:rFonts w:hint="eastAsia" w:ascii="仿宋" w:hAnsi="仿宋" w:eastAsia="仿宋"/>
          <w:sz w:val="32"/>
          <w:szCs w:val="32"/>
        </w:rPr>
      </w:pPr>
      <w:r>
        <w:rPr>
          <w:rFonts w:hint="eastAsia" w:ascii="仿宋_GB2312" w:hAnsi="仿宋_GB2312" w:eastAsia="仿宋_GB2312" w:cs="仿宋_GB2312"/>
          <w:sz w:val="32"/>
          <w:szCs w:val="32"/>
          <w:lang w:eastAsia="zh-CN"/>
        </w:rPr>
        <w:t>截至</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年12月31日，本单位固定资产总值</w:t>
      </w:r>
      <w:r>
        <w:rPr>
          <w:rFonts w:hint="eastAsia" w:ascii="仿宋_GB2312" w:hAnsi="仿宋_GB2312" w:eastAsia="仿宋_GB2312" w:cs="仿宋_GB2312"/>
          <w:sz w:val="32"/>
          <w:szCs w:val="32"/>
          <w:highlight w:val="none"/>
          <w:lang w:val="en-US" w:eastAsia="zh-CN"/>
        </w:rPr>
        <w:t>10574.49</w:t>
      </w:r>
      <w:r>
        <w:rPr>
          <w:rFonts w:hint="eastAsia" w:ascii="仿宋_GB2312" w:hAnsi="仿宋_GB2312" w:eastAsia="仿宋_GB2312" w:cs="仿宋_GB2312"/>
          <w:sz w:val="32"/>
          <w:szCs w:val="32"/>
        </w:rPr>
        <w:t>万元，共用公车</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辆。</w:t>
      </w:r>
    </w:p>
    <w:p w14:paraId="6D008B11">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0DA53F95">
      <w:pPr>
        <w:autoSpaceDE w:val="0"/>
        <w:autoSpaceDN w:val="0"/>
        <w:adjustRightInd w:val="0"/>
        <w:ind w:left="200" w:firstLine="640" w:firstLineChars="200"/>
        <w:jc w:val="left"/>
        <w:rPr>
          <w:rFonts w:hint="eastAsia" w:ascii="楷体" w:hAnsi="楷体" w:eastAsia="仿宋_GB2312" w:cs="楷体_GB2312"/>
          <w:bCs/>
          <w:sz w:val="32"/>
          <w:szCs w:val="32"/>
          <w:highlight w:val="none"/>
          <w:lang w:eastAsia="zh-CN"/>
        </w:rPr>
      </w:pPr>
      <w:r>
        <w:rPr>
          <w:rFonts w:hint="eastAsia" w:ascii="仿宋_GB2312" w:hAnsi="仿宋_GB2312" w:eastAsia="仿宋_GB2312" w:cs="仿宋_GB2312"/>
          <w:sz w:val="32"/>
          <w:szCs w:val="32"/>
        </w:rPr>
        <w:t>本部门202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年度收入合计</w:t>
      </w:r>
      <w:r>
        <w:rPr>
          <w:rFonts w:hint="eastAsia" w:ascii="仿宋_GB2312" w:hAnsi="仿宋_GB2312" w:eastAsia="仿宋_GB2312" w:cs="仿宋_GB2312"/>
          <w:sz w:val="32"/>
          <w:szCs w:val="32"/>
          <w:highlight w:val="none"/>
          <w:lang w:val="en-US" w:eastAsia="zh-CN"/>
        </w:rPr>
        <w:t>3012.43</w:t>
      </w:r>
      <w:r>
        <w:rPr>
          <w:rFonts w:hint="eastAsia" w:ascii="仿宋_GB2312" w:hAnsi="仿宋_GB2312" w:eastAsia="仿宋_GB2312" w:cs="仿宋_GB2312"/>
          <w:sz w:val="32"/>
          <w:szCs w:val="32"/>
          <w:highlight w:val="none"/>
        </w:rPr>
        <w:t>万元，其中：财政拨款收入</w:t>
      </w:r>
      <w:r>
        <w:rPr>
          <w:rFonts w:hint="eastAsia" w:ascii="仿宋_GB2312" w:hAnsi="仿宋_GB2312" w:eastAsia="仿宋_GB2312" w:cs="仿宋_GB2312"/>
          <w:sz w:val="32"/>
          <w:szCs w:val="32"/>
          <w:highlight w:val="none"/>
          <w:lang w:val="en-US" w:eastAsia="zh-CN"/>
        </w:rPr>
        <w:t>2912.43万元，其他收入100</w:t>
      </w:r>
      <w:r>
        <w:rPr>
          <w:rFonts w:hint="eastAsia" w:ascii="仿宋_GB2312" w:hAnsi="仿宋_GB2312" w:eastAsia="仿宋_GB2312" w:cs="仿宋_GB2312"/>
          <w:sz w:val="32"/>
          <w:szCs w:val="32"/>
          <w:highlight w:val="none"/>
        </w:rPr>
        <w:t>万元，202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年度支出合计</w:t>
      </w:r>
      <w:r>
        <w:rPr>
          <w:rFonts w:hint="eastAsia" w:ascii="仿宋_GB2312" w:hAnsi="仿宋_GB2312" w:eastAsia="仿宋_GB2312" w:cs="仿宋_GB2312"/>
          <w:sz w:val="32"/>
          <w:szCs w:val="32"/>
          <w:highlight w:val="none"/>
          <w:lang w:val="en-US" w:eastAsia="zh-CN"/>
        </w:rPr>
        <w:t>3012.43</w:t>
      </w:r>
      <w:r>
        <w:rPr>
          <w:rFonts w:hint="eastAsia" w:ascii="仿宋_GB2312" w:hAnsi="仿宋_GB2312" w:eastAsia="仿宋_GB2312" w:cs="仿宋_GB2312"/>
          <w:sz w:val="32"/>
          <w:szCs w:val="32"/>
          <w:highlight w:val="none"/>
        </w:rPr>
        <w:t>万元，其中：基本支出</w:t>
      </w:r>
      <w:r>
        <w:rPr>
          <w:rFonts w:hint="eastAsia" w:ascii="仿宋_GB2312" w:hAnsi="仿宋_GB2312" w:eastAsia="仿宋_GB2312" w:cs="仿宋_GB2312"/>
          <w:sz w:val="32"/>
          <w:szCs w:val="32"/>
          <w:highlight w:val="none"/>
          <w:lang w:val="en-US" w:eastAsia="zh-CN"/>
        </w:rPr>
        <w:t>1237.67</w:t>
      </w:r>
      <w:r>
        <w:rPr>
          <w:rFonts w:hint="eastAsia" w:ascii="仿宋_GB2312" w:hAnsi="仿宋_GB2312" w:eastAsia="仿宋_GB2312" w:cs="仿宋_GB2312"/>
          <w:sz w:val="32"/>
          <w:szCs w:val="32"/>
          <w:highlight w:val="none"/>
        </w:rPr>
        <w:t>万元，项目支出</w:t>
      </w:r>
      <w:r>
        <w:rPr>
          <w:rFonts w:hint="eastAsia" w:ascii="仿宋_GB2312" w:hAnsi="仿宋_GB2312" w:eastAsia="仿宋_GB2312" w:cs="仿宋_GB2312"/>
          <w:sz w:val="32"/>
          <w:szCs w:val="32"/>
          <w:highlight w:val="none"/>
          <w:lang w:val="en-US" w:eastAsia="zh-CN"/>
        </w:rPr>
        <w:t>1774.76</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w:t>
      </w:r>
    </w:p>
    <w:p w14:paraId="7D28054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750EE30">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年我们抢抓机遇、齐心协力、同向发力，落实好区委、区政府各项决策部署，在担当作为和真抓实干中圆满完成了经济社会发展各项目标任务。2025年工作的总要求是：坚持以习近平新时代中国特色社会主义思想为指导，全面贯彻党的二十大和二十届历次全会精神，准确把握省市区“两会”精神实质，坚持稳中求进工作总基调，完整、准确、全面贯彻新发展理念，加快构建新发展格局，聚焦经济建设这一中心工作和高质量发展这一首要任务，更好统筹发展和安全，持续优化营商环境，着力推动高质量发展，加快推进镇域品质提升和生态文明建设，持续增进民生福祉，保持社会大局稳定，加快建设生态宜居宜业宜游新宜安，奋力展现中国式现代化宜安新形象。</w:t>
      </w:r>
    </w:p>
    <w:p w14:paraId="101C0C4B">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B52C7D6">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F3290B7">
      <w:pPr>
        <w:spacing w:line="560" w:lineRule="exact"/>
        <w:rPr>
          <w:rFonts w:hint="eastAsia" w:ascii="仿宋" w:hAnsi="仿宋" w:eastAsia="仿宋"/>
          <w:sz w:val="32"/>
          <w:szCs w:val="32"/>
        </w:rPr>
      </w:pPr>
      <w:r>
        <w:rPr>
          <w:rFonts w:hint="eastAsia" w:ascii="仿宋" w:hAnsi="仿宋" w:eastAsia="仿宋"/>
          <w:sz w:val="32"/>
          <w:szCs w:val="32"/>
        </w:rPr>
        <w:t xml:space="preserve">     按照区财政局绩效部门的要求，并结合我镇的实际情况，为确保绩效自评工作的顺利进行，镇主要领导召开会议进行安排，组建了由主管领导任组长的绩效自评工作小组，成员包括项目主管领导、相关项目部门负责人及核心会计人员及业务骨干。自评小组负责制定自评计划，协调各部门工作，确保自评活动按计划有序开展。</w:t>
      </w:r>
    </w:p>
    <w:p w14:paraId="560081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自评工作小组职责包括：制定自评方案，组织实施自评培训，收集和整理自评所需资料，开展自评活动，撰写自评报告，并根据自评结果提出改进措施。</w:t>
      </w:r>
    </w:p>
    <w:p w14:paraId="5DED90DC">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6BE8D8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1.自评方法：根据不同项目情况，选用适宜标准进行评价。主要采用目标比较法通过定量和定性评价标准与不同项目的客观实际相结合多角度综合评价。</w:t>
      </w:r>
    </w:p>
    <w:p w14:paraId="32EB2EA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_GB2312"/>
          <w:bCs/>
          <w:sz w:val="32"/>
          <w:szCs w:val="32"/>
        </w:rPr>
      </w:pPr>
      <w:r>
        <w:rPr>
          <w:rFonts w:hint="eastAsia" w:ascii="仿宋" w:hAnsi="仿宋" w:eastAsia="仿宋"/>
          <w:sz w:val="32"/>
          <w:szCs w:val="32"/>
          <w:lang w:val="en-US" w:eastAsia="zh-CN"/>
        </w:rPr>
        <w:t>2.自评过程：第一组织人员对预算项目前期和执行过程中的资料进行收集整理；第二制订计划，从项目可行性、预算编制、目标设定、材料采购过程实施、资金拨付等各个环节严格按评价管理办法逐一分析；第三根据项目实际完成情况及项目自身特点真实、客观、公平、公正进行自评。</w:t>
      </w:r>
    </w:p>
    <w:p w14:paraId="7401A296">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C082237">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79F6AD9">
      <w:pPr>
        <w:spacing w:line="560" w:lineRule="exact"/>
        <w:ind w:firstLine="800" w:firstLineChars="250"/>
        <w:rPr>
          <w:rFonts w:ascii="仿宋" w:hAnsi="仿宋" w:eastAsia="仿宋"/>
          <w:sz w:val="32"/>
          <w:szCs w:val="32"/>
        </w:rPr>
      </w:pPr>
      <w:r>
        <w:rPr>
          <w:rFonts w:hint="eastAsia" w:ascii="仿宋_GB2312" w:hAnsi="仿宋_GB2312" w:eastAsia="仿宋_GB2312" w:cs="仿宋_GB2312"/>
          <w:b w:val="0"/>
          <w:bCs w:val="0"/>
          <w:sz w:val="32"/>
          <w:szCs w:val="32"/>
          <w:lang w:val="en-US" w:eastAsia="zh-CN"/>
        </w:rPr>
        <w:t>2025年宜安镇始终坚持以习近平新时代中国特色社会主义思想为指导，</w:t>
      </w:r>
      <w:r>
        <w:rPr>
          <w:rFonts w:hint="eastAsia" w:ascii="仿宋_GB2312" w:hAnsi="仿宋_GB2312" w:eastAsia="仿宋_GB2312" w:cs="仿宋_GB2312"/>
          <w:b w:val="0"/>
          <w:bCs w:val="0"/>
          <w:color w:val="000000"/>
          <w:sz w:val="32"/>
          <w:szCs w:val="32"/>
          <w:lang w:val="en-US" w:eastAsia="zh-CN" w:bidi="ar-SA"/>
        </w:rPr>
        <w:t>坚持以人民为中心的发展思想，立足新发展阶段，完整、准确、全面贯彻新发展理念，服务和融入新发展格局，保障改善民生，维护社会稳定，推动全镇经济社会高质量发展。2025年宜安镇完成一般公共预算收入10632</w:t>
      </w:r>
      <w:r>
        <w:rPr>
          <w:rFonts w:hint="eastAsia" w:ascii="仿宋_GB2312" w:hAnsi="仿宋_GB2312" w:eastAsia="仿宋_GB2312" w:cs="仿宋_GB2312"/>
          <w:b w:val="0"/>
          <w:bCs w:val="0"/>
          <w:color w:val="000000" w:themeColor="text1"/>
          <w:spacing w:val="-6"/>
          <w:kern w:val="0"/>
          <w:sz w:val="32"/>
          <w:szCs w:val="32"/>
          <w:highlight w:val="none"/>
          <w:lang w:val="en-US" w:eastAsia="zh-CN"/>
        </w:rPr>
        <w:t>万</w:t>
      </w:r>
      <w:r>
        <w:rPr>
          <w:rFonts w:hint="eastAsia" w:ascii="仿宋_GB2312" w:hAnsi="仿宋_GB2312" w:eastAsia="仿宋_GB2312" w:cs="仿宋_GB2312"/>
          <w:b w:val="0"/>
          <w:bCs w:val="0"/>
          <w:color w:val="000000"/>
          <w:sz w:val="32"/>
          <w:szCs w:val="32"/>
          <w:lang w:val="en-US" w:eastAsia="zh-CN" w:bidi="ar-SA"/>
        </w:rPr>
        <w:t>元，实现年初既定目标，总体绩效目标顺利实现。</w:t>
      </w:r>
    </w:p>
    <w:p w14:paraId="462D5245">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D5D8175">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本部门在今年部门决算公开中反映环境整治提升项目、 非公办教师支出项目等</w:t>
      </w:r>
      <w:r>
        <w:rPr>
          <w:rFonts w:hint="eastAsia" w:ascii="仿宋" w:hAnsi="仿宋" w:eastAsia="仿宋"/>
          <w:sz w:val="32"/>
          <w:szCs w:val="32"/>
          <w:lang w:val="en-US" w:eastAsia="zh-CN"/>
        </w:rPr>
        <w:t>25</w:t>
      </w:r>
      <w:r>
        <w:rPr>
          <w:rFonts w:hint="eastAsia" w:ascii="仿宋" w:hAnsi="仿宋" w:eastAsia="仿宋"/>
          <w:sz w:val="32"/>
          <w:szCs w:val="32"/>
        </w:rPr>
        <w:t>个项目绩效自评结果。</w:t>
      </w:r>
    </w:p>
    <w:p w14:paraId="487B2167">
      <w:pPr>
        <w:numPr>
          <w:ilvl w:val="0"/>
          <w:numId w:val="4"/>
        </w:numPr>
        <w:spacing w:line="560" w:lineRule="exact"/>
        <w:ind w:firstLine="800" w:firstLineChars="250"/>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2025年区级退役军人劳务派遣项目</w:t>
      </w:r>
    </w:p>
    <w:p w14:paraId="2EB8CFE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绩效目标：按时按标准发放退役人员工资，增强人员归属感，保持人员稳定性。</w:t>
      </w:r>
    </w:p>
    <w:p w14:paraId="374667D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eastAsia="zh-CN"/>
        </w:rPr>
        <w:t>绩效指标：根据年初设定的绩效目标，完成2</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lang w:eastAsia="zh-CN"/>
        </w:rPr>
        <w:t>位涉军劳务派遣人员工资发放工作，共发放</w:t>
      </w:r>
      <w:r>
        <w:rPr>
          <w:rFonts w:hint="eastAsia" w:ascii="仿宋" w:hAnsi="仿宋" w:eastAsia="仿宋"/>
          <w:sz w:val="32"/>
          <w:szCs w:val="32"/>
          <w:highlight w:val="none"/>
          <w:lang w:val="en-US" w:eastAsia="zh-CN"/>
        </w:rPr>
        <w:t>138.056206</w:t>
      </w:r>
      <w:r>
        <w:rPr>
          <w:rFonts w:hint="eastAsia" w:ascii="仿宋" w:hAnsi="仿宋" w:eastAsia="仿宋"/>
          <w:sz w:val="32"/>
          <w:szCs w:val="32"/>
          <w:highlight w:val="none"/>
          <w:lang w:eastAsia="zh-CN"/>
        </w:rPr>
        <w:t>万元，工资精准发放率达100%，退役安置满意度达100%，保持人员相对稳定。</w:t>
      </w:r>
      <w:r>
        <w:rPr>
          <w:rFonts w:hint="eastAsia" w:ascii="仿宋" w:hAnsi="仿宋" w:eastAsia="仿宋"/>
          <w:sz w:val="32"/>
          <w:szCs w:val="32"/>
          <w:highlight w:val="none"/>
          <w:lang w:val="en-US" w:eastAsia="zh-CN"/>
        </w:rPr>
        <w:t>得分100分。</w:t>
      </w:r>
    </w:p>
    <w:p w14:paraId="06FDCF4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2.2025年区级革命老区项目质保金</w:t>
      </w:r>
    </w:p>
    <w:p w14:paraId="43190E1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 xml:space="preserve">绩效目标：为解决东焦西队村交通基础设施落后、交通枢纽堵塞等百姓通行问题，改善村容村貌，加强群众娱乐体育设施建设，解决群众生活中遇到的问题，提升群众生活和出行质量。 </w:t>
      </w:r>
    </w:p>
    <w:p w14:paraId="1F95DBE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w:t>
      </w:r>
      <w:r>
        <w:rPr>
          <w:rFonts w:hint="eastAsia" w:ascii="仿宋_GB2312" w:hAnsi="仿宋_GB2312" w:eastAsia="仿宋_GB2312" w:cs="仿宋_GB2312"/>
          <w:sz w:val="32"/>
          <w:szCs w:val="32"/>
        </w:rPr>
        <w:t>铺设沥青路面</w:t>
      </w:r>
      <w:r>
        <w:rPr>
          <w:rFonts w:hint="eastAsia" w:ascii="仿宋_GB2312" w:hAnsi="仿宋_GB2312" w:eastAsia="仿宋_GB2312" w:cs="仿宋_GB2312"/>
          <w:sz w:val="32"/>
          <w:szCs w:val="32"/>
          <w:lang w:val="en-US" w:eastAsia="zh-CN"/>
        </w:rPr>
        <w:t>3765</w:t>
      </w:r>
      <w:r>
        <w:rPr>
          <w:rFonts w:hint="eastAsia" w:ascii="仿宋_GB2312" w:hAnsi="仿宋_GB2312" w:eastAsia="仿宋_GB2312" w:cs="仿宋_GB2312"/>
          <w:sz w:val="32"/>
          <w:szCs w:val="32"/>
        </w:rPr>
        <w:t>平方米，</w:t>
      </w:r>
      <w:r>
        <w:rPr>
          <w:rFonts w:hint="eastAsia" w:ascii="仿宋_GB2312" w:hAnsi="仿宋_GB2312" w:eastAsia="仿宋_GB2312" w:cs="仿宋_GB2312"/>
          <w:sz w:val="32"/>
          <w:szCs w:val="32"/>
          <w:lang w:val="en-US" w:eastAsia="zh-CN"/>
        </w:rPr>
        <w:t>安砌侧石2081.4米，建设停车场面积665.39平方米，人行道块料铺设1324.68平方米，运动广场水泥路建设1174平方米，羽毛球场建设752平方米，用地绿化面积842平方米，绿化植株栽种84株，石护坡建设50.7立方米，运动器材8套，景观照明灯42套，公园椅15套，分类垃圾桶6个，</w:t>
      </w:r>
      <w:r>
        <w:rPr>
          <w:rFonts w:hint="eastAsia" w:ascii="仿宋_GB2312" w:hAnsi="仿宋_GB2312" w:eastAsia="仿宋_GB2312" w:cs="仿宋_GB2312"/>
          <w:sz w:val="32"/>
          <w:szCs w:val="32"/>
        </w:rPr>
        <w:t>项目合格率100%，项目完工率100%，项目完工一年后按时支付质保金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14:paraId="5636010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3.2025年区级道路常态化保洁抑尘费</w:t>
      </w:r>
    </w:p>
    <w:p w14:paraId="6EB6C44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绩效目标：用于宜安镇石闫线、宜微线、点位周边等约25公里道路洒水、冲洗、喷雾、苫盖等抑尘治理，改善空气质量，降低PM10指数。</w:t>
      </w:r>
    </w:p>
    <w:p w14:paraId="71990FA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绩效指标：洒水道路长度大于25公里，购置绿网抑尘，日均洒水5车，洒水完成率100%，及时率100%，空气质量明显改善，受益人数大于15000人，群众满意度大于90%，得分99分。</w:t>
      </w:r>
    </w:p>
    <w:p w14:paraId="6A7D99E3">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区级2025年宜安镇环境卫生整治资金</w:t>
      </w:r>
    </w:p>
    <w:p w14:paraId="776AF0E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绩效目标：对我镇西柏坡高速沿线两侧环境卫生进行综合整治，旨在进一步优化主干道两侧环境卫生。</w:t>
      </w:r>
    </w:p>
    <w:p w14:paraId="32BE509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绩效指标：清理人居环境10个村，人居环境卫生整治合格率100%，及时完成率100%，受益人口大于10000人，受益群众满意度大于85%，得分100分。</w:t>
      </w:r>
    </w:p>
    <w:p w14:paraId="2D70B97A">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2025年区级解决遗留问题经费</w:t>
      </w:r>
    </w:p>
    <w:p w14:paraId="3304C92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绩效目标：解决河北铁狮建材有限公司、石家庄市天健水泥有限公司等水泥厂信访遗留问题，需支付律师费、办公费等费用</w:t>
      </w:r>
    </w:p>
    <w:p w14:paraId="4CEBCB0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解决有信访问题的4家水泥厂，依法依规解决遗留问题完成率100%，依法依规解决遗留问题及时率100%，律师费小于等于30万，办公费成本小于等于10万，解决遗留问题，避免信访矛盾，服务对象满意度大于85%。</w:t>
      </w:r>
    </w:p>
    <w:p w14:paraId="53C165C7">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2025年镇级临聘人员工资</w:t>
      </w:r>
    </w:p>
    <w:p w14:paraId="5B4B7FA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绩效目标：用于支付约65人工资及保险，提高工作积极性，保障机关正常运转。</w:t>
      </w:r>
    </w:p>
    <w:p w14:paraId="25B3E86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绩效指标：工资发放保障人数65人，发放准确率100%，发放工资、缴纳保险及时性100%，按规定标准发放缴纳工资保险，增强工作积极性，保障办公正常运转，发放对象满意度大于90%，得分100分。</w:t>
      </w:r>
    </w:p>
    <w:p w14:paraId="1B8FD8B6">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2025年镇级机关其他事务支出</w:t>
      </w:r>
    </w:p>
    <w:p w14:paraId="37F1199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用于机关单位日常支付水费、电费、邮电费、物业费管理费、差旅费、维护维修费、印刷费、咨询费、其他业务费等，用于保障机关正常运转，保障单位约120人正常工作，保障各职能部门工作正常运转。</w:t>
      </w:r>
    </w:p>
    <w:p w14:paraId="663A607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绩效指标：保障约120人正常工作，运转保障率100%，经费保障及时率100%，电费支出成本≤50万元，物业费支出成本≤20万元，维修费支出成本≤30万元，差旅费支出成本≤60万元，劳务费支出成本</w:t>
      </w:r>
      <w:r>
        <w:rPr>
          <w:rFonts w:hint="eastAsia" w:ascii="仿宋" w:hAnsi="仿宋" w:eastAsia="仿宋"/>
          <w:sz w:val="32"/>
          <w:szCs w:val="32"/>
          <w:highlight w:val="none"/>
          <w:lang w:val="en-US" w:eastAsia="zh-CN"/>
        </w:rPr>
        <w:tab/>
      </w:r>
      <w:r>
        <w:rPr>
          <w:rFonts w:hint="eastAsia" w:ascii="仿宋" w:hAnsi="仿宋" w:eastAsia="仿宋"/>
          <w:sz w:val="32"/>
          <w:szCs w:val="32"/>
          <w:highlight w:val="none"/>
          <w:lang w:val="en-US" w:eastAsia="zh-CN"/>
        </w:rPr>
        <w:t>≤178.71万元，办公设备购置成本≤11.29万元，保障日常办公需求，维持单位可持续运行，人员满意度大于90%，得分100分。</w:t>
      </w:r>
    </w:p>
    <w:p w14:paraId="1673C34C">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2025年镇级非公办教师支出</w:t>
      </w:r>
    </w:p>
    <w:p w14:paraId="0E1E88F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绩效目标：宜安镇共有小学13所，幼儿园13所，其中临时教师102人，为对学生进行良好教育，提升辖区整体教育水平，用于支付教师工资、保险、学校物业费等。</w:t>
      </w:r>
    </w:p>
    <w:p w14:paraId="030D613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保障小学、幼儿园数量26所，保障教师工资发放人数≥100人，补助发放精准率100%，补助按照规定时间、按照规定标准发放，保障学校办公正常运转，增强教师归属感，保持队伍稳定，发放对象满意度≥90%，得分100分。</w:t>
      </w:r>
    </w:p>
    <w:p w14:paraId="47AC38A3">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2025年镇级文化宣传、新时代文化站建设支出</w:t>
      </w:r>
    </w:p>
    <w:p w14:paraId="6A39441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绩效目标：我镇共有23个村，在创城、创卫、扫黑除恶、散乱污治理、新时代文化站建设等各项宣传工作中，需要制作展牌、明白纸、条幅等宣传物资。</w:t>
      </w:r>
    </w:p>
    <w:p w14:paraId="2195D74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宣传单位村个数23个，制作展牌数量≥100个，制作明白纸数量≥10000张，制作条幅数量≥100个，杂志报刊征订数量≥100份，宣传工作完成率100%，宣传到位及时性100%，宣传工作支出成本按照市场价格制定，受益人数≥20000人，优化文化环境，提升村民素质，受益对象满意度≥90%，得分100分。</w:t>
      </w:r>
    </w:p>
    <w:p w14:paraId="4A73C8DE">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2025镇级三馆一站免费开放补助</w:t>
      </w:r>
    </w:p>
    <w:p w14:paraId="3FD1660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绩效目标：为满足农村基层群众日益增长的精神文化需求，发挥文化纽带作用，2025年宜安镇公共文化设施免费开放资金共需10000元。</w:t>
      </w:r>
    </w:p>
    <w:p w14:paraId="44B6C2A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文化站数量1个，组织春节群众文化活动1次，文艺会演2次，群众文化活动参与率≥90%，文化活动按期完成率≥95%，开展群众文化活动成本2000元，中秋和春节两次节日文艺会演成本4000元，文化宣传费用成本1000元，文化图书和杂志成本3000元，提升公共文化服务水平，长期满足群众文化需求，受益群众满意度≥90%，得分100分。</w:t>
      </w:r>
    </w:p>
    <w:p w14:paraId="3EEF9ECD">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2025年镇级社会保障农村困难救助支出</w:t>
      </w:r>
    </w:p>
    <w:p w14:paraId="16128ED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绩效目标：我镇辖区共有23个村，为提高各村生活困难人员、困难党员等各类人群生活质量，进行困难救助、信访维稳、解决产业转型升级遗留问题等，需对其进行慰问、救助。</w:t>
      </w:r>
    </w:p>
    <w:p w14:paraId="576264C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低保人员总数372人，五保人员总数111人，困难家庭户数40户，补助发放精准率100%，补助发放覆盖率100%，按照规定发放时间节点及时发放，根据困难程度，按照标准发放，受益人口数量≥500人，保障生活品质，提高困难人员生活质量，受益困难群众满意度≥90%，得分100分。</w:t>
      </w:r>
    </w:p>
    <w:p w14:paraId="3E29262B">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2025年镇级卫生计生事务支出</w:t>
      </w:r>
    </w:p>
    <w:p w14:paraId="56D6718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绩效目标：用于对我镇辖区23个村独生子女父母奖金、慰问支出、孕前检查等进行支付，提升村民优生优育意识；用于支付村卫生室最低收入保障，保障村卫生室正常运转；用于公共卫生、爱国卫生运动支出等。</w:t>
      </w:r>
    </w:p>
    <w:p w14:paraId="295425D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独生子女数量≥160人，开展爱国卫生运动村23个，补助发放精准率100%，补助发放及时率100%，农村独生子女补助金发放标准10元，爱国卫生运动支付成本≤10万元，村按规定标准支付卫生室最低收入保障资金，村卫生室正常运转受益人数≥20000人，提升群众优生优育意识，改善农村医疗卫生条件，受益群众满意度≥90%，得分100分。</w:t>
      </w:r>
    </w:p>
    <w:p w14:paraId="47BE3EA1">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2025年镇级环保、大气污染防治支出</w:t>
      </w:r>
    </w:p>
    <w:p w14:paraId="149C986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绩效目标：为做好大气污染防治工作，2025年在抑制防尘，主要街道需要日常洒水、裸露黄土及施工工地及时覆盖、监测点周围全面绿化，石闫路场站整治、禁煤、禁烟、禁炮、防火等日常环保工作</w:t>
      </w:r>
    </w:p>
    <w:p w14:paraId="07F1243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防尘防火等涉及村数量23个，污染源排查治理覆盖面积≥50平方公里，每月排查企业次数≥5次，每天洒水次数日均3次，污染源排查治理覆盖率100%，排查问题整治率100%，日常巡查维护及时率100%，日常洒水费用标准按合同执行，大气污染事件处理成本按照污染事件具体情况而定，绿网购买成本≤30万元，大气污染防治的成效PM数值低于去年同期，群众满意度≥85%，得分99分。</w:t>
      </w:r>
    </w:p>
    <w:p w14:paraId="6A8B70C3">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2025年镇级城乡社区、环境整治提升费用</w:t>
      </w:r>
    </w:p>
    <w:p w14:paraId="473A6C5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绩效目标：用于支付村庄环境整治、绿化、村庄规划等，提升人民生活环境质量，提升群众生活指数。</w:t>
      </w:r>
    </w:p>
    <w:p w14:paraId="4EA6C3E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环境卫生整治涉及23个村，2条主要道路杂草清理及树木修剪，镇域内杂草、垃圾清理数量≥8000平方米，绿化面积数量≥3000平方米，工程质量合格率100%，工程按计划完工率100%，环境整治成本≤600万元，主干道清理整治成本≤100万元，绿化成本≤100万元，受益人数≥20000人，改善人居环境，提升群众生活指数，服务对象满意度≥90%，得分100分。</w:t>
      </w:r>
    </w:p>
    <w:p w14:paraId="506022F6">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2025年镇级宜安镇村庄规划</w:t>
      </w:r>
    </w:p>
    <w:p w14:paraId="5447070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绩效目标：对宜安镇9个村庄进行规划编制，完成后可为国土空间开发保护活动、乡村建设项目规划许可等提供政策依据，优化发展结构，提升民民生活质量。</w:t>
      </w:r>
    </w:p>
    <w:p w14:paraId="63679C1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编制村庄规划村庄数量9个，实际完成3个，村庄规划编制验收合格率100%，村庄规划编制按时完成率100%，村庄规划编制费用成本≤100万元，村庄规划三方费用成本≤5万元，受益人口数≥2万人，为国土空间开发利用等提供政策依据，优化发展结构，提升民民生活质量，受益群众满意度≥90%，得分94分。</w:t>
      </w:r>
    </w:p>
    <w:p w14:paraId="20C8760A">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2025年镇级农村各项事务支出</w:t>
      </w:r>
    </w:p>
    <w:p w14:paraId="371BE30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绩效目标：为保障各村办公正常运转，对集体经济薄弱的村予以补助、农业、林业、水利、森林防火、河道整治、农经临时审计等农林水事务支出予以保障。</w:t>
      </w:r>
    </w:p>
    <w:p w14:paraId="16B7AF1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享受补助村23个，农林水事务支出保障村23个，各村日常工作正常运转保障率100%，经费保障及时性100%，按村集体情况和经济情况补助，防火、防汛、绿化等项目所需资金成本按规定支出，受益人口数≥20000人，维持各村正常运转，群众满意度≥85%，得分100分。</w:t>
      </w:r>
    </w:p>
    <w:p w14:paraId="33D0A117">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2025年镇级应急、安全管理支出</w:t>
      </w:r>
    </w:p>
    <w:p w14:paraId="3E2D874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绩效目标：为控制我镇潜在事故和紧急情况发生，最大限度减少可能产生的事故后果，用于购置应急设备、专家排查约20家企业安全隐患，日常安全、防火、抗旱、防汛、自然灾害等突发公共事件支出。</w:t>
      </w:r>
    </w:p>
    <w:p w14:paraId="031C29F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日常巡逻面积50平方公里，隐患排查企业数量≥20家，隐患排查企业次数≥1次/月，武装设备购置数量≥10套，专家进企业排查隐患次数≥1次/年，防火、防汛等知识宣传覆盖率100%，应急事件处置率100%，应急事件处置及时率100%，专家进企业检查成本≤10万元，安全生产月宣传成本≤4万元，受益人口数≥20000人，及时处置应急事件，减少事故后果，群众满意度≥90%，得分100分。</w:t>
      </w:r>
    </w:p>
    <w:p w14:paraId="3C6094B9">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2025年镇级农村各项事务等支出</w:t>
      </w:r>
    </w:p>
    <w:p w14:paraId="12078A5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绩效目标：为保障各村办公正常运转，对集体经济薄弱的村予以补助、农业、林业、水利、森林防火、河道整治、农经临时审计等农林水事务支出予以保障。</w:t>
      </w:r>
    </w:p>
    <w:p w14:paraId="3B87A98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享受补助村23个，农林水事务支出保障村23个，各村日常工作正常运转保障率100%，经费保障及时性100%，补助标准按村集体情况和经济情况补助，防火、防汛、绿化等项目所需资金成本按规定支出，受益人口数≥20000人，维持各村正常运转，群众满意度≥90%，得分100分。</w:t>
      </w:r>
    </w:p>
    <w:p w14:paraId="7AA8C4C2">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630台账</w:t>
      </w:r>
    </w:p>
    <w:p w14:paraId="67CEBBB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绩效目标：及时支付清欠项目款，完成基础设施建设，提升乡村面貌。</w:t>
      </w:r>
    </w:p>
    <w:p w14:paraId="0521152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绩效指标：清理项目数15个，清欠项目按政策要求支付100%，清欠工作及时完成率≥85%，清欠项目成本≤588.89万元，完成基础设施建设，提升乡村面貌，服务对象满意度≥85%，得分100分。</w:t>
      </w:r>
    </w:p>
    <w:p w14:paraId="7AED04E0">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鹿泉区黄壁庄水库库区和移民安置区水厂（一期）第一标段（马山水厂）耕地占用税</w:t>
      </w:r>
    </w:p>
    <w:p w14:paraId="5F4CA8B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绩效目标：按照相关税法规定，占用耕地面积为10298平方米，占用耕地以外农用地面积为79平方米，需缴纳耕地占用税为37万元。</w:t>
      </w:r>
    </w:p>
    <w:p w14:paraId="01B6124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缴纳耕地占用税的耕地面积10298平方米，缴纳耕地占用税的占用耕地以外农用地面积79平方米，缴纳耕地占用税的完成率100%，缴纳耕地占用税的及时率100%，缴纳耕地占用税的总成本37万元，已支付18.15975万元，合法缴纳税款，缴纳耕地占用税的满意程度≥90%，得分98分。</w:t>
      </w:r>
    </w:p>
    <w:p w14:paraId="53C8C6FF">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2025年区级临时救助备用金</w:t>
      </w:r>
    </w:p>
    <w:p w14:paraId="6EF3306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绩效目标：宜安镇拟对低保、低边、特困人员，因病、因学、因意外事故造成困难的家庭进行救助。</w:t>
      </w:r>
    </w:p>
    <w:p w14:paraId="6BAF400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绩效指标：救助困境人员≤60个，救助困难人员准确率100%，救助困难人员及时性100%，每个困境人员救助成本≤500元，提升困境家庭的生活质量，受到救助的家庭的满意度≥90%，得分100分。</w:t>
      </w:r>
    </w:p>
    <w:p w14:paraId="2C89D183">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2025年宜安镇市级下达基层平安建设专项经费</w:t>
      </w:r>
    </w:p>
    <w:p w14:paraId="3912285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绩效目标：为推进联防联控工作，大力推进农村社会治安防控体系建设，扩大公共安全视频监控联网应用范围，共需资金2万元，用于宜安镇平安视网建设</w:t>
      </w:r>
    </w:p>
    <w:p w14:paraId="5863CE4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监控终端设备18台，应急事件处置率100%，应急事件处置及时率100%，监控终端购置成本2万元，摄影枪云存储成本840元/年，其他配件费用成本2755元，实现辖区社会稳定，百姓安居乐业，群众满意度≥90%，得分100分。</w:t>
      </w:r>
    </w:p>
    <w:p w14:paraId="4A0FFA48">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农村综合改革项目建设（石财农</w:t>
      </w:r>
      <w:r>
        <w:rPr>
          <w:rFonts w:hint="eastAsia" w:ascii="仿宋" w:hAnsi="仿宋" w:eastAsia="仿宋"/>
          <w:sz w:val="32"/>
          <w:szCs w:val="32"/>
          <w:highlight w:val="none"/>
          <w:lang w:val="en-US" w:eastAsia="zh-CN"/>
        </w:rPr>
        <w:t>〔2023〕86号</w:t>
      </w:r>
      <w:r>
        <w:rPr>
          <w:rFonts w:hint="default" w:ascii="仿宋" w:hAnsi="仿宋" w:eastAsia="仿宋"/>
          <w:sz w:val="32"/>
          <w:szCs w:val="32"/>
          <w:highlight w:val="none"/>
          <w:lang w:val="en-US" w:eastAsia="zh-CN"/>
        </w:rPr>
        <w:t>）</w:t>
      </w:r>
    </w:p>
    <w:p w14:paraId="58AB39A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2024年宜安镇综合改革项目共涉及4个村4个项目。裴村进行道路照明设施改造提升，村内安装太阳能路灯62盏；东焦东队村进行道路硬化1337平方米；东焦西队村进行道路硬化2000平方米；于庄村为解决雨水排放问题，铺设管道直径1米的为36米，直径1.2米的为44米，新建水渠浆砌石渠道38.55立方米。</w:t>
      </w:r>
    </w:p>
    <w:p w14:paraId="5D051B5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东焦西队村铣刨混凝土面积≥2000平方米，东焦西队沥青混凝土铺设面积2000平方米，东焦西队砖砌井筒30个，于庄村余方弃置数量≥150立方米，于庄村混凝土管长度≥70米，于庄村浆砌石渠道≥38立方米，裴村路面切缝≥120米，裴村路灯62个，项目（工程）验收合格率100%，项目（工程）完成及时率100%，东焦东队村铣刨路面每平方米单价2.4元，东焦东队村沥青铺设成本71.34元/平方米，东焦东队村井口提升单价149.45元/个，受益人口≥3000人，运行建立长效维护机制，确保基础设施长期发挥作用，服务对象满意度≥90%，得分100分。</w:t>
      </w:r>
    </w:p>
    <w:p w14:paraId="277E8D9C">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2024年宜安镇南鲍庄</w:t>
      </w:r>
      <w:r>
        <w:rPr>
          <w:rFonts w:hint="eastAsia" w:ascii="仿宋" w:hAnsi="仿宋" w:eastAsia="仿宋"/>
          <w:sz w:val="32"/>
          <w:szCs w:val="32"/>
          <w:highlight w:val="none"/>
          <w:lang w:val="en-US" w:eastAsia="zh-CN"/>
        </w:rPr>
        <w:t>－</w:t>
      </w:r>
      <w:r>
        <w:rPr>
          <w:rFonts w:hint="default" w:ascii="仿宋" w:hAnsi="仿宋" w:eastAsia="仿宋"/>
          <w:sz w:val="32"/>
          <w:szCs w:val="32"/>
          <w:highlight w:val="none"/>
          <w:lang w:val="en-US" w:eastAsia="zh-CN"/>
        </w:rPr>
        <w:t>庄头环库路提升改造工程</w:t>
      </w:r>
    </w:p>
    <w:p w14:paraId="12DCD71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绩效目标：用于对南鲍庄-庄头环库路进行改造提升，提升面积15300平方米，改成后将改善交通条件，加快当地经济发展。</w:t>
      </w:r>
    </w:p>
    <w:p w14:paraId="3FEDAB4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路面长度3400米，路面宽度4.5米，加铺沥青罩面面积15300平方米，项目合格率100%，项目完工率100%，工程费用总成本≤169.50万元，工程建设每平方米成本≤111元，工程设计费≤3万元，工程勘察费≤0.5万元，工程监理费≤2万元，预算编制费≤0.7万元，招标代理服务费≤1万元，环境影响咨询服务费≤1万元，施工图审查费≤0.3万元，工程预备费≤8万元，受益人数≥2000人，改善投资环境，促进产业结构调整，改善乡村道路，加强基础设施建设，群众满意度≥85%，得分100分。</w:t>
      </w:r>
    </w:p>
    <w:p w14:paraId="07ABA082">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default" w:ascii="仿宋" w:hAnsi="仿宋" w:eastAsia="仿宋"/>
          <w:sz w:val="32"/>
          <w:szCs w:val="32"/>
          <w:highlight w:val="none"/>
          <w:lang w:val="en-US" w:eastAsia="zh-CN"/>
        </w:rPr>
        <w:t>2024年彩票公益金项目（宜安镇新寨村便民广场等基础设施提升工程）</w:t>
      </w:r>
    </w:p>
    <w:p w14:paraId="25FB6EA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绩效目标：为提高宜安镇新寨村路网质量和广场的服务功能及基础设施建设水平，提高项目区及周边村民生活质量、出行条件及人居环境。拟投资180万元修建便民广场等基础设施。</w:t>
      </w:r>
    </w:p>
    <w:p w14:paraId="7E59E26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highlight w:val="none"/>
          <w:lang w:val="en-US" w:eastAsia="zh-CN"/>
        </w:rPr>
        <w:t>绩效指标：铺设沥青罩面面积7735平方米，铺设便道砖面积4560平方米，便民广场硬化面积1300平方米，体育场硬化面积600平方米，铺设排水沟长度100米，项目合格率100%，项目完工率100%，费沥青罩面建筑工程费≤99.82万元，便道砖建筑工程费≤42.3万元，便民活动广场、体育广场硬化及体育设施费用≤19万元，修建排水沟总工程费≤1万元，铺设沥青罩面每平方米费用≤129元，铺设便道砖每平方米费用≤93元，广场，以及体育场硬化每平方米费用≤100元，排水沟修建每米成本≤100元，设计费≤3万元，勘察费≤0.5万元，工程监</w:t>
      </w:r>
      <w:bookmarkStart w:id="0" w:name="_GoBack"/>
      <w:bookmarkEnd w:id="0"/>
      <w:r>
        <w:rPr>
          <w:rFonts w:hint="eastAsia" w:ascii="仿宋" w:hAnsi="仿宋" w:eastAsia="仿宋"/>
          <w:sz w:val="32"/>
          <w:szCs w:val="32"/>
          <w:highlight w:val="none"/>
          <w:lang w:val="en-US" w:eastAsia="zh-CN"/>
        </w:rPr>
        <w:t>理费≤2万元，预算编制费≤0.6万元，招标代理服务费≤0.83万元，环境影响咨询费≤2万元，施工图审查费≤0.38万元，预备费≤8.57万元，受益人数≥2000人，打造村庄特色，提升路网质量，改善人居环境，群众满意度≥90%，得分100分。</w:t>
      </w:r>
    </w:p>
    <w:p w14:paraId="0155498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6A20D49">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0465333B">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89871F2">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987651F">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lang w:eastAsia="zh-CN"/>
        </w:rPr>
        <w:t>预算目标指标设置不够精准。</w:t>
      </w:r>
    </w:p>
    <w:p w14:paraId="492FE4D3">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050ABC0B">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完善绩效目标及指标设置，将业务信息与绩效信息有机结合，进一步规范设置绩效目标，确保绩效目标能够全面反映部门重点工作内容及预期效益。</w:t>
      </w:r>
    </w:p>
    <w:p w14:paraId="54AC2FF0">
      <w:pPr>
        <w:widowControl w:val="0"/>
        <w:numPr>
          <w:ilvl w:val="0"/>
          <w:numId w:val="0"/>
        </w:numPr>
        <w:spacing w:line="560" w:lineRule="exact"/>
        <w:jc w:val="both"/>
        <w:rPr>
          <w:rFonts w:hint="eastAsia" w:ascii="楷体" w:hAnsi="楷体" w:eastAsia="楷体"/>
          <w:bCs/>
          <w:sz w:val="32"/>
          <w:szCs w:val="32"/>
        </w:rPr>
      </w:pPr>
    </w:p>
    <w:p w14:paraId="2F6A29D5">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04B14E">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184525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8F185A"/>
    <w:multiLevelType w:val="singleLevel"/>
    <w:tmpl w:val="878F185A"/>
    <w:lvl w:ilvl="0" w:tentative="0">
      <w:start w:val="1"/>
      <w:numFmt w:val="decimal"/>
      <w:suff w:val="nothing"/>
      <w:lvlText w:val="%1、"/>
      <w:lvlJc w:val="left"/>
    </w:lvl>
  </w:abstractNum>
  <w:abstractNum w:abstractNumId="1">
    <w:nsid w:val="F8DDD6AC"/>
    <w:multiLevelType w:val="singleLevel"/>
    <w:tmpl w:val="F8DDD6AC"/>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3451FC7B"/>
    <w:multiLevelType w:val="singleLevel"/>
    <w:tmpl w:val="3451FC7B"/>
    <w:lvl w:ilvl="0" w:tentative="0">
      <w:start w:val="4"/>
      <w:numFmt w:val="decimal"/>
      <w:suff w:val="nothing"/>
      <w:lvlText w:val="%1、"/>
      <w:lvlJc w:val="left"/>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E575C"/>
    <w:rsid w:val="009F674E"/>
    <w:rsid w:val="00AF167E"/>
    <w:rsid w:val="00AF566A"/>
    <w:rsid w:val="00B478EA"/>
    <w:rsid w:val="00B6553A"/>
    <w:rsid w:val="00BC6576"/>
    <w:rsid w:val="00C40F3F"/>
    <w:rsid w:val="00C66976"/>
    <w:rsid w:val="00CE06BA"/>
    <w:rsid w:val="00E00E65"/>
    <w:rsid w:val="00F441CC"/>
    <w:rsid w:val="01B104CA"/>
    <w:rsid w:val="02106AB0"/>
    <w:rsid w:val="02B43A28"/>
    <w:rsid w:val="046F331E"/>
    <w:rsid w:val="07956271"/>
    <w:rsid w:val="08F76A55"/>
    <w:rsid w:val="09693F6D"/>
    <w:rsid w:val="09721397"/>
    <w:rsid w:val="0BB63BED"/>
    <w:rsid w:val="0BFB1FBB"/>
    <w:rsid w:val="0EB97A43"/>
    <w:rsid w:val="0EBD2122"/>
    <w:rsid w:val="0F214EAE"/>
    <w:rsid w:val="11B71E6A"/>
    <w:rsid w:val="13AF29F4"/>
    <w:rsid w:val="144B4614"/>
    <w:rsid w:val="1AAF0063"/>
    <w:rsid w:val="1BE140DE"/>
    <w:rsid w:val="1C4603C8"/>
    <w:rsid w:val="1E220F3B"/>
    <w:rsid w:val="248C197D"/>
    <w:rsid w:val="252959AF"/>
    <w:rsid w:val="25FF1824"/>
    <w:rsid w:val="266E5C55"/>
    <w:rsid w:val="277A6671"/>
    <w:rsid w:val="292D35B7"/>
    <w:rsid w:val="2B787561"/>
    <w:rsid w:val="2C207410"/>
    <w:rsid w:val="2C49781C"/>
    <w:rsid w:val="2F822251"/>
    <w:rsid w:val="32817910"/>
    <w:rsid w:val="33EB6CFF"/>
    <w:rsid w:val="33F5069D"/>
    <w:rsid w:val="35A12947"/>
    <w:rsid w:val="37387040"/>
    <w:rsid w:val="3AC9290C"/>
    <w:rsid w:val="3B625C0A"/>
    <w:rsid w:val="3CEE1963"/>
    <w:rsid w:val="42244D87"/>
    <w:rsid w:val="436B78D3"/>
    <w:rsid w:val="44E66F99"/>
    <w:rsid w:val="46D52F0E"/>
    <w:rsid w:val="47D92B9D"/>
    <w:rsid w:val="47FF1B60"/>
    <w:rsid w:val="4C9C27FE"/>
    <w:rsid w:val="4D0A3EF3"/>
    <w:rsid w:val="4D5E1E19"/>
    <w:rsid w:val="512260B4"/>
    <w:rsid w:val="519A53EE"/>
    <w:rsid w:val="525940D0"/>
    <w:rsid w:val="52BD6ACB"/>
    <w:rsid w:val="55537534"/>
    <w:rsid w:val="55541D52"/>
    <w:rsid w:val="561A74F1"/>
    <w:rsid w:val="58255193"/>
    <w:rsid w:val="597244E8"/>
    <w:rsid w:val="5ADF2C22"/>
    <w:rsid w:val="5EB71C30"/>
    <w:rsid w:val="604343BB"/>
    <w:rsid w:val="633A458F"/>
    <w:rsid w:val="66AF0CE5"/>
    <w:rsid w:val="6AC537CF"/>
    <w:rsid w:val="6B827EC3"/>
    <w:rsid w:val="6BD55FD9"/>
    <w:rsid w:val="6E5B14A6"/>
    <w:rsid w:val="703831A1"/>
    <w:rsid w:val="711B255E"/>
    <w:rsid w:val="72436C8A"/>
    <w:rsid w:val="7BB51E06"/>
    <w:rsid w:val="7C387F7C"/>
    <w:rsid w:val="7D822C46"/>
    <w:rsid w:val="7D8F4ABF"/>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customStyle="1" w:styleId="6">
    <w:name w:val="font21"/>
    <w:basedOn w:val="5"/>
    <w:qFormat/>
    <w:uiPriority w:val="0"/>
    <w:rPr>
      <w:rFonts w:hint="eastAsia" w:ascii="宋体" w:hAnsi="宋体" w:eastAsia="宋体" w:cs="宋体"/>
      <w:color w:val="000000"/>
      <w:sz w:val="20"/>
      <w:szCs w:val="20"/>
      <w:u w:val="none"/>
    </w:rPr>
  </w:style>
  <w:style w:type="character" w:customStyle="1" w:styleId="7">
    <w:name w:val="font01"/>
    <w:basedOn w:val="5"/>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2.xml><?xml version="1.0" encoding="utf-8"?>
<contractReview xmlns="http://schemas.wps.cn/vas-ai-hub/contract-review">
  <reviewItems>
    <reviewItem>
      <errorID>d41a8d26-3eaf-4e73-8b76-855b6368766d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15BE6103</paraID>
      <start>0</start>
      <end>2</end>
      <status>modified</status>
      <modifiedWord>1.</modifiedWord>
      <trackRevisions>false</trackRevisions>
    </reviewItem>
    <reviewItem>
      <errorID>10793522-9778-4d01-89de-fdb24af37fcd</errorID>
      <errorWord>:</errorWord>
      <group>L1_Format</group>
      <groupName>格式问题</groupName>
      <ability>L2_HalfPunc_CN</ability>
      <abilityName/>
      <candidateList>
        <item>：</item>
      </candidateList>
      <explain>文本全半角错误。</explain>
      <paraID>15BE6103</paraID>
      <start>18</start>
      <end>19</end>
      <status>modified</status>
      <modifiedWord>：</modifiedWord>
      <trackRevisions>false</trackRevisions>
    </reviewItem>
    <reviewItem>
      <errorID>8a08c5da-b3df-4279-a66e-69faa168c863</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6EA96CE6</paraID>
      <start>0</start>
      <end>3</end>
      <status>modified</status>
      <modifiedWord>（一）</modifiedWord>
      <trackRevisions>false</trackRevisions>
    </reviewItem>
    <reviewItem>
      <errorID>30894081-f8ab-42ad-bb9f-ba48801db14c</errorID>
      <errorWord>(</errorWord>
      <group>L1_Format</group>
      <groupName>格式问题</groupName>
      <ability>L2_HalfPunc_CN</ability>
      <abilityName/>
      <candidateList>
        <item>（</item>
      </candidateList>
      <explain>文本全半角错误。</explain>
      <paraID>6EA96CE6</paraID>
      <start>36</start>
      <end>37</end>
      <status>modified</status>
      <modifiedWord>（</modifiedWord>
      <trackRevisions>false</trackRevisions>
    </reviewItem>
    <reviewItem>
      <errorID>7c16bc7f-342f-46e6-921e-61bdfbaec48f</errorID>
      <errorWord>)</errorWord>
      <group>L1_Format</group>
      <groupName>格式问题</groupName>
      <ability>L2_HalfPunc_CN</ability>
      <abilityName/>
      <candidateList>
        <item>）</item>
      </candidateList>
      <explain>文本全半角错误。</explain>
      <paraID>6EA96CE6</paraID>
      <start>41</start>
      <end>42</end>
      <status>modified</status>
      <modifiedWord>）</modifiedWord>
      <trackRevisions>false</trackRevisions>
    </reviewItem>
    <reviewItem>
      <errorID>f8a86d9d-ccd8-4433-a5d4-ca0a7f5596cb</errorID>
      <errorWord>法律、法规</errorWord>
      <group>L1_Word</group>
      <groupName>字词问题</groupName>
      <ability>L2_Typo</ability>
      <abilityName>字词错误</abilityName>
      <candidateList>
        <item>法律法规</item>
      </candidateList>
      <explain/>
      <paraID>6EA96CE6</paraID>
      <start>50</start>
      <end>54</end>
      <status>modified</status>
      <modifiedWord>法律法规</modifiedWord>
      <trackRevisions>false</trackRevisions>
    </reviewItem>
    <reviewItem>
      <errorID>f1b73383-96aa-49f2-898e-566bbbbd0edb</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5216DD1E</paraID>
      <start>0</start>
      <end>3</end>
      <status>modified</status>
      <modifiedWord>（二）</modifiedWord>
      <trackRevisions>false</trackRevisions>
    </reviewItem>
    <reviewItem>
      <errorID>bd88f361-53c9-4746-a13b-cbebc897a9b2</errorID>
      <errorWord>(三)</errorWord>
      <group>L1_Format</group>
      <groupName>格式问题</groupName>
      <ability>L2_Ordinal</ability>
      <abilityName>序号格式</abilityName>
      <candidateList>
        <item>（三）</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625C30A5</paraID>
      <start>0</start>
      <end>3</end>
      <status>modified</status>
      <modifiedWord>（三）</modifiedWord>
      <trackRevisions>false</trackRevisions>
    </reviewItem>
    <reviewItem>
      <errorID>c099e225-8495-4696-8590-e5fbf4fd4d95</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57DEFCE4</paraID>
      <start>0</start>
      <end>3</end>
      <status>modified</status>
      <modifiedWord>（四）</modifiedWord>
      <trackRevisions>false</trackRevisions>
    </reviewItem>
    <reviewItem>
      <errorID>80f4beb4-320a-4f38-a3bd-8dbbde89870e</errorID>
      <errorWord>拟订</errorWord>
      <group>L1_Word</group>
      <groupName>字词问题</groupName>
      <ability>L2_Typo</ability>
      <abilityName>字词错误</abilityName>
      <candidateList>
        <item>拟定</item>
      </candidateList>
      <explain/>
      <paraID>57DEFCE4</paraID>
      <start>5</start>
      <end>7</end>
      <status>modified</status>
      <modifiedWord>拟定</modifiedWord>
      <trackRevisions>false</trackRevisions>
    </reviewItem>
    <reviewItem>
      <errorID>bdc9058c-d23f-45ae-bca6-7282213f76c5</errorID>
      <errorWord>(五)</errorWord>
      <group>L1_Format</group>
      <groupName>格式问题</groupName>
      <ability>L2_Ordinal</ability>
      <abilityName>序号格式</abilityName>
      <candidateList>
        <item>（五）</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69FEAEF6</paraID>
      <start>0</start>
      <end>3</end>
      <status>modified</status>
      <modifiedWord>（五）</modifiedWord>
      <trackRevisions>false</trackRevisions>
    </reviewItem>
    <reviewItem>
      <errorID>ad959780-b7aa-4eb3-ae9f-d02a8c7b3220</errorID>
      <errorWord>(六)</errorWord>
      <group>L1_Format</group>
      <groupName>格式问题</groupName>
      <ability>L2_Ordinal</ability>
      <abilityName>序号格式</abilityName>
      <candidateList>
        <item>（六）</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4B45B516</paraID>
      <start>0</start>
      <end>3</end>
      <status>modified</status>
      <modifiedWord>（六）</modifiedWord>
      <trackRevisions>false</trackRevisions>
    </reviewItem>
    <reviewItem>
      <errorID>40c0fc1a-f30a-4200-8352-df581f92b2f7</errorID>
      <errorWord>(七)</errorWord>
      <group>L1_Format</group>
      <groupName>格式问题</groupName>
      <ability>L2_Ordinal</ability>
      <abilityName>序号格式</abilityName>
      <candidateList>
        <item>（七）</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F331DCD</paraID>
      <start>0</start>
      <end>3</end>
      <status>modified</status>
      <modifiedWord>（七）</modifiedWord>
      <trackRevisions>false</trackRevisions>
    </reviewItem>
    <reviewItem>
      <errorID>bff24605-6f41-4331-8ef9-55c892923c08</errorID>
      <errorWord>(八)</errorWord>
      <group>L1_Format</group>
      <groupName>格式问题</groupName>
      <ability>L2_Ordinal</ability>
      <abilityName>序号格式</abilityName>
      <candidateList>
        <item>（八）</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4E2F1AB1</paraID>
      <start>0</start>
      <end>3</end>
      <status>modified</status>
      <modifiedWord>（八）</modifiedWord>
      <trackRevisions>false</trackRevisions>
    </reviewItem>
    <reviewItem>
      <errorID>b42c8da0-8084-4a3b-81d0-d61f40c65d02</errorID>
      <errorWord>(九)</errorWord>
      <group>L1_Format</group>
      <groupName>格式问题</groupName>
      <ability>L2_Ordinal</ability>
      <abilityName>序号格式</abilityName>
      <candidateList>
        <item>（九）</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49379202</paraID>
      <start>0</start>
      <end>3</end>
      <status>modified</status>
      <modifiedWord>（九）</modifiedWord>
      <trackRevisions>false</trackRevisions>
    </reviewItem>
    <reviewItem>
      <errorID>ae97992f-367f-4d7d-8211-a2fdddd4102a</errorID>
      <errorWord>(十)</errorWord>
      <group>L1_Format</group>
      <groupName>格式问题</groupName>
      <ability>L2_Ordinal</ability>
      <abilityName>序号格式</abilityName>
      <candidateList>
        <item>（十）</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45530B77</paraID>
      <start>0</start>
      <end>3</end>
      <status>modified</status>
      <modifiedWord>（十）</modifiedWord>
      <trackRevisions>false</trackRevisions>
    </reviewItem>
    <reviewItem>
      <errorID>d245864d-252b-4cb1-aa69-607897221479</errorID>
      <errorWord>(十一)</errorWord>
      <group>L1_Format</group>
      <groupName>格式问题</groupName>
      <ability>L2_Ordinal</ability>
      <abilityName>序号格式</abilityName>
      <candidateList>
        <item>（十一）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7A1F060B</paraID>
      <start>0</start>
      <end>4</end>
      <status>modified</status>
      <modifiedWord>（十一）</modifiedWord>
      <trackRevisions>false</trackRevisions>
    </reviewItem>
    <reviewItem>
      <errorID>6d9b6144-375b-4dde-93d3-b67c57e6f08f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1B216B06</paraID>
      <start>0</start>
      <end>2</end>
      <status>modified</status>
      <modifiedWord>2.</modifiedWord>
      <trackRevisions>false</trackRevisions>
    </reviewItem>
    <reviewItem>
      <errorID>75f74b98-397f-433c-8adb-92d1ee57d810</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66DE7319</paraID>
      <start>0</start>
      <end>3</end>
      <status>modified</status>
      <modifiedWord>（一）</modifiedWord>
      <trackRevisions>false</trackRevisions>
    </reviewItem>
    <reviewItem>
      <errorID>a8df80c7-2ec1-4628-8115-aeb4a241fa96</errorID>
      <errorWord>:</errorWord>
      <group>L1_Format</group>
      <groupName>格式问题</groupName>
      <ability>L2_HalfPunc_CN</ability>
      <abilityName/>
      <candidateList>
        <item>：</item>
      </candidateList>
      <explain>文本全半角错误。</explain>
      <paraID>66DE7319</paraID>
      <start>9</start>
      <end>10</end>
      <status>modified</status>
      <modifiedWord>：</modifiedWord>
      <trackRevisions>false</trackRevisions>
    </reviewItem>
    <reviewItem>
      <errorID>41bab078-dcce-47cf-bace-e4a93f6e60d3</errorID>
      <errorWord>;</errorWord>
      <group>L1_Format</group>
      <groupName>格式问题</groupName>
      <ability>L2_HalfPunc_CN</ability>
      <abilityName/>
      <candidateList>
        <item>；</item>
      </candidateList>
      <explain>文本全半角错误。</explain>
      <paraID>44D10B14</paraID>
      <start>28</start>
      <end>29</end>
      <status>modified</status>
      <modifiedWord>；</modifiedWord>
      <trackRevisions>false</trackRevisions>
    </reviewItem>
    <reviewItem>
      <errorID>94df15de-1100-4918-8ec3-8dc2f1984a18</errorID>
      <errorWord>;</errorWord>
      <group>L1_Format</group>
      <groupName>格式问题</groupName>
      <ability>L2_HalfPunc_CN</ability>
      <abilityName/>
      <candidateList>
        <item>；</item>
      </candidateList>
      <explain>文本全半角错误。</explain>
      <paraID>44D10B14</paraID>
      <start>74</start>
      <end>75</end>
      <status>modified</status>
      <modifiedWord>；</modifiedWord>
      <trackRevisions>false</trackRevisions>
    </reviewItem>
    <reviewItem>
      <errorID>7adc8653-6061-4dc0-ace3-ce99067907fc</errorID>
      <errorWord>;</errorWord>
      <group>L1_Format</group>
      <groupName>格式问题</groupName>
      <ability>L2_HalfPunc_CN</ability>
      <abilityName/>
      <candidateList>
        <item>；</item>
      </candidateList>
      <explain>文本全半角错误。</explain>
      <paraID>1D1CBBE6</paraID>
      <start>72</start>
      <end>73</end>
      <status>modified</status>
      <modifiedWord>；</modifiedWord>
      <trackRevisions>false</trackRevisions>
    </reviewItem>
    <reviewItem>
      <errorID>74ca7f6e-4928-46a3-913d-5767a7dd840c</errorID>
      <errorWord>;</errorWord>
      <group>L1_Format</group>
      <groupName>格式问题</groupName>
      <ability>L2_HalfPunc_CN</ability>
      <abilityName/>
      <candidateList>
        <item>；</item>
      </candidateList>
      <explain>文本全半角错误。</explain>
      <paraID>1D1CBBE6</paraID>
      <start>97</start>
      <end>98</end>
      <status>modified</status>
      <modifiedWord>；</modifiedWord>
      <trackRevisions>false</trackRevisions>
    </reviewItem>
    <reviewItem>
      <errorID>41397905-cd21-4bb1-9e52-f368cbf5c659</errorID>
      <errorWord>;</errorWord>
      <group>L1_Format</group>
      <groupName>格式问题</groupName>
      <ability>L2_HalfPunc_CN</ability>
      <abilityName/>
      <candidateList>
        <item>；</item>
      </candidateList>
      <explain>文本全半角错误。</explain>
      <paraID>1D1CBBE6</paraID>
      <start>124</start>
      <end>125</end>
      <status>modified</status>
      <modifiedWord>；</modifiedWord>
      <trackRevisions>false</trackRevisions>
    </reviewItem>
    <reviewItem>
      <errorID>1a090724-6308-4595-bf53-128d23228850</errorID>
      <errorWord>(</errorWord>
      <group>L1_Format</group>
      <groupName>格式问题</groupName>
      <ability>L2_HalfPunc_CN</ability>
      <abilityName/>
      <candidateList>
        <item>（</item>
      </candidateList>
      <explain>文本全半角错误。</explain>
      <paraID>1D1CBBE6</paraID>
      <start>146</start>
      <end>147</end>
      <status>modified</status>
      <modifiedWord>（</modifiedWord>
      <trackRevisions>false</trackRevisions>
    </reviewItem>
    <reviewItem>
      <errorID>3a39011a-4c6a-497d-91f1-14590d008737</errorID>
      <errorWord>)</errorWord>
      <group>L1_Format</group>
      <groupName>格式问题</groupName>
      <ability>L2_HalfPunc_CN</ability>
      <abilityName/>
      <candidateList>
        <item>）</item>
      </candidateList>
      <explain>文本全半角错误。</explain>
      <paraID>1D1CBBE6</paraID>
      <start>149</start>
      <end>150</end>
      <status>modified</status>
      <modifiedWord>）</modifiedWord>
      <trackRevisions>false</trackRevisions>
    </reviewItem>
    <reviewItem>
      <errorID>e65f5bcc-f0a9-4909-a2bb-d3b848ce592d</errorID>
      <errorWord>;</errorWord>
      <group>L1_Format</group>
      <groupName>格式问题</groupName>
      <ability>L2_HalfPunc_CN</ability>
      <abilityName/>
      <candidateList>
        <item>；</item>
      </candidateList>
      <explain>文本全半角错误。</explain>
      <paraID>1D1CBBE6</paraID>
      <start>166</start>
      <end>167</end>
      <status>modified</status>
      <modifiedWord>；</modifiedWord>
      <trackRevisions>false</trackRevisions>
    </reviewItem>
    <reviewItem>
      <errorID>8fa92562-edc0-4704-9663-43f92e7a1d1a</errorID>
      <errorWord>(</errorWord>
      <group>L1_Format</group>
      <groupName>格式问题</groupName>
      <ability>L2_HalfPunc_CN</ability>
      <abilityName/>
      <candidateList>
        <item>（</item>
      </candidateList>
      <explain>文本全半角错误。</explain>
      <paraID>374F42C7</paraID>
      <start>22</start>
      <end>23</end>
      <status>modified</status>
      <modifiedWord>（</modifiedWord>
      <trackRevisions>false</trackRevisions>
    </reviewItem>
    <reviewItem>
      <errorID>0c05709f-6a55-4710-92cb-5ab506ce0892</errorID>
      <errorWord>)</errorWord>
      <group>L1_Format</group>
      <groupName>格式问题</groupName>
      <ability>L2_HalfPunc_CN</ability>
      <abilityName/>
      <candidateList>
        <item>）</item>
      </candidateList>
      <explain>文本全半角错误。</explain>
      <paraID>374F42C7</paraID>
      <start>24</start>
      <end>25</end>
      <status>modified</status>
      <modifiedWord>）</modifiedWord>
      <trackRevisions>false</trackRevisions>
    </reviewItem>
    <reviewItem>
      <errorID>8f646c79-fdde-414e-b357-be977d20c145</errorID>
      <errorWord>(</errorWord>
      <group>L1_Format</group>
      <groupName>格式问题</groupName>
      <ability>L2_HalfPunc_CN</ability>
      <abilityName/>
      <candidateList>
        <item>（</item>
      </candidateList>
      <explain>文本全半角错误。</explain>
      <paraID>374F42C7</paraID>
      <start>43</start>
      <end>44</end>
      <status>modified</status>
      <modifiedWord>（</modifiedWord>
      <trackRevisions>false</trackRevisions>
    </reviewItem>
    <reviewItem>
      <errorID>fdcbde4f-f803-4634-badf-14b94aa80dc4</errorID>
      <errorWord>)</errorWord>
      <group>L1_Format</group>
      <groupName>格式问题</groupName>
      <ability>L2_HalfPunc_CN</ability>
      <abilityName/>
      <candidateList>
        <item>）</item>
      </candidateList>
      <explain>文本全半角错误。</explain>
      <paraID>374F42C7</paraID>
      <start>45</start>
      <end>46</end>
      <status>modified</status>
      <modifiedWord>）</modifiedWord>
      <trackRevisions>false</trackRevisions>
    </reviewItem>
    <reviewItem>
      <errorID>bec848ea-8f8b-4dca-bf1d-907f671abe49</errorID>
      <errorWord>;</errorWord>
      <group>L1_Format</group>
      <groupName>格式问题</groupName>
      <ability>L2_HalfPunc_CN</ability>
      <abilityName/>
      <candidateList>
        <item>；</item>
      </candidateList>
      <explain>文本全半角错误。</explain>
      <paraID>374F42C7</paraID>
      <start>55</start>
      <end>56</end>
      <status>modified</status>
      <modifiedWord>；</modifiedWord>
      <trackRevisions>false</trackRevisions>
    </reviewItem>
    <reviewItem>
      <errorID>d1aad1f2-5195-4647-8e03-61d3aa832b4b</errorID>
      <errorWord>;</errorWord>
      <group>L1_Format</group>
      <groupName>格式问题</groupName>
      <ability>L2_HalfPunc_CN</ability>
      <abilityName/>
      <candidateList>
        <item>；</item>
      </candidateList>
      <explain>文本全半角错误。</explain>
      <paraID>27915803</paraID>
      <start>34</start>
      <end>35</end>
      <status>modified</status>
      <modifiedWord>；</modifiedWord>
      <trackRevisions>false</trackRevisions>
    </reviewItem>
    <reviewItem>
      <errorID>29ccca6a-40cd-43e4-b078-b20432e47166</errorID>
      <errorWord>;</errorWord>
      <group>L1_Format</group>
      <groupName>格式问题</groupName>
      <ability>L2_HalfPunc_CN</ability>
      <abilityName/>
      <candidateList>
        <item>；</item>
      </candidateList>
      <explain>文本全半角错误。</explain>
      <paraID>27915803</paraID>
      <start>48</start>
      <end>49</end>
      <status>modified</status>
      <modifiedWord>；</modifiedWord>
      <trackRevisions>false</trackRevisions>
    </reviewItem>
    <reviewItem>
      <errorID>75b08c7f-083d-49cb-b3d3-327cafe4d99d</errorID>
      <errorWord>;</errorWord>
      <group>L1_Format</group>
      <groupName>格式问题</groupName>
      <ability>L2_HalfPunc_CN</ability>
      <abilityName/>
      <candidateList>
        <item>；</item>
      </candidateList>
      <explain>文本全半角错误。</explain>
      <paraID>27915803</paraID>
      <start>56</start>
      <end>57</end>
      <status>modified</status>
      <modifiedWord>；</modifiedWord>
      <trackRevisions>false</trackRevisions>
    </reviewItem>
    <reviewItem>
      <errorID>d906db8f-8d5b-42d3-b35c-3ea37cb8920e</errorID>
      <errorWord>;</errorWord>
      <group>L1_Format</group>
      <groupName>格式问题</groupName>
      <ability>L2_HalfPunc_CN</ability>
      <abilityName/>
      <candidateList>
        <item>；</item>
      </candidateList>
      <explain>文本全半角错误。</explain>
      <paraID>27915803</paraID>
      <start>85</start>
      <end>86</end>
      <status>modified</status>
      <modifiedWord>；</modifiedWord>
      <trackRevisions>false</trackRevisions>
    </reviewItem>
    <reviewItem>
      <errorID>36dbc902-2e92-4b8e-b2e2-bf0a115702ef</errorID>
      <errorWord>;</errorWord>
      <group>L1_Format</group>
      <groupName>格式问题</groupName>
      <ability>L2_HalfPunc_CN</ability>
      <abilityName/>
      <candidateList>
        <item>；</item>
      </candidateList>
      <explain>文本全半角错误。</explain>
      <paraID>27915803</paraID>
      <start>113</start>
      <end>114</end>
      <status>modified</status>
      <modifiedWord>；</modifiedWord>
      <trackRevisions>false</trackRevisions>
    </reviewItem>
    <reviewItem>
      <errorID>84b9f50a-bbad-468d-ac8f-d1dea7c0182e</errorID>
      <errorWord>;</errorWord>
      <group>L1_Format</group>
      <groupName>格式问题</groupName>
      <ability>L2_HalfPunc_CN</ability>
      <abilityName/>
      <candidateList>
        <item>；</item>
      </candidateList>
      <explain>文本全半角错误。</explain>
      <paraID>27915803</paraID>
      <start>140</start>
      <end>141</end>
      <status>modified</status>
      <modifiedWord>；</modifiedWord>
      <trackRevisions>false</trackRevisions>
    </reviewItem>
    <reviewItem>
      <errorID>1d5909c4-51aa-4549-8276-12182b916375</errorID>
      <errorWord>;</errorWord>
      <group>L1_Format</group>
      <groupName>格式问题</groupName>
      <ability>L2_HalfPunc_CN</ability>
      <abilityName/>
      <candidateList>
        <item>；</item>
      </candidateList>
      <explain>文本全半角错误。</explain>
      <paraID>27915803</paraID>
      <start>174</start>
      <end>175</end>
      <status>modified</status>
      <modifiedWord>；</modifiedWord>
      <trackRevisions>false</trackRevisions>
    </reviewItem>
    <reviewItem>
      <errorID>b05007fb-cb18-4ca6-acff-a191d859621b</errorID>
      <errorWord>;</errorWord>
      <group>L1_Format</group>
      <groupName>格式问题</groupName>
      <ability>L2_HalfPunc_CN</ability>
      <abilityName/>
      <candidateList>
        <item>；</item>
      </candidateList>
      <explain>文本全半角错误。</explain>
      <paraID>27915803</paraID>
      <start>186</start>
      <end>187</end>
      <status>modified</status>
      <modifiedWord>；</modifiedWord>
      <trackRevisions>false</trackRevisions>
    </reviewItem>
    <reviewItem>
      <errorID>5fa597c2-f4fb-4021-8152-f89bbb35b4e1</errorID>
      <errorWord>拟订</errorWord>
      <group>L1_Word</group>
      <groupName>字词问题</groupName>
      <ability>L2_Typo</ability>
      <abilityName>字词错误</abilityName>
      <candidateList>
        <item>拟定</item>
      </candidateList>
      <explain/>
      <paraID>2722AAA0</paraID>
      <start>2</start>
      <end>4</end>
      <status>modified</status>
      <modifiedWord>拟定</modifiedWord>
      <trackRevisions>false</trackRevisions>
    </reviewItem>
    <reviewItem>
      <errorID>36f8544d-056d-4bd2-849a-0ca655bcfb42</errorID>
      <errorWord>;</errorWord>
      <group>L1_Format</group>
      <groupName>格式问题</groupName>
      <ability>L2_HalfPunc_CN</ability>
      <abilityName/>
      <candidateList>
        <item>；</item>
      </candidateList>
      <explain>文本全半角错误。</explain>
      <paraID>2722AAA0</paraID>
      <start>24</start>
      <end>25</end>
      <status>modified</status>
      <modifiedWord>；</modifiedWord>
      <trackRevisions>false</trackRevisions>
    </reviewItem>
    <reviewItem>
      <errorID>a78c7c90-919b-42a6-8bc2-69a4ba62b892</errorID>
      <errorWord>;</errorWord>
      <group>L1_Format</group>
      <groupName>格式问题</groupName>
      <ability>L2_HalfPunc_CN</ability>
      <abilityName/>
      <candidateList>
        <item>；</item>
      </candidateList>
      <explain>文本全半角错误。</explain>
      <paraID>2722AAA0</paraID>
      <start>35</start>
      <end>36</end>
      <status>modified</status>
      <modifiedWord>；</modifiedWord>
      <trackRevisions>false</trackRevisions>
    </reviewItem>
    <reviewItem>
      <errorID>0b2bc289-6ccc-42a2-9968-8b4d9ca9bdae</errorID>
      <errorWord>;</errorWord>
      <group>L1_Format</group>
      <groupName>格式问题</groupName>
      <ability>L2_HalfPunc_CN</ability>
      <abilityName/>
      <candidateList>
        <item>；</item>
      </candidateList>
      <explain>文本全半角错误。</explain>
      <paraID>4B36D509</paraID>
      <start>35</start>
      <end>36</end>
      <status>modified</status>
      <modifiedWord>；</modifiedWord>
      <trackRevisions>false</trackRevisions>
    </reviewItem>
    <reviewItem>
      <errorID>8432b85a-ab73-444f-a7a2-2e542194b029</errorID>
      <errorWord>.</errorWord>
      <group>L1_Format</group>
      <groupName>格式问题</groupName>
      <ability>L2_HalfPunc_CN</ability>
      <abilityName/>
      <candidateList>
        <item>。</item>
      </candidateList>
      <explain>文本全半角错误。</explain>
      <paraID>4B36D509</paraID>
      <start>55</start>
      <end>56</end>
      <status>modified</status>
      <modifiedWord>。</modifiedWord>
      <trackRevisions>false</trackRevisions>
    </reviewItem>
    <reviewItem>
      <errorID>41b8b0ee-2f39-4421-b74a-819a7f85e314</errorID>
      <errorWord>;</errorWord>
      <group>L1_Format</group>
      <groupName>格式问题</groupName>
      <ability>L2_HalfPunc_CN</ability>
      <abilityName/>
      <candidateList>
        <item>；</item>
      </candidateList>
      <explain>文本全半角错误。</explain>
      <paraID>7672B95F</paraID>
      <start>34</start>
      <end>35</end>
      <status>modified</status>
      <modifiedWord>；</modifiedWord>
      <trackRevisions>false</trackRevisions>
    </reviewItem>
    <reviewItem>
      <errorID>40a6e30a-ff78-461f-8baf-a4f0ff10c982</errorID>
      <errorWord>;</errorWord>
      <group>L1_Format</group>
      <groupName>格式问题</groupName>
      <ability>L2_HalfPunc_CN</ability>
      <abilityName/>
      <candidateList>
        <item>；</item>
      </candidateList>
      <explain>文本全半角错误。</explain>
      <paraID>7672B95F</paraID>
      <start>72</start>
      <end>73</end>
      <status>modified</status>
      <modifiedWord>；</modifiedWord>
      <trackRevisions>false</trackRevisions>
    </reviewItem>
    <reviewItem>
      <errorID>1915c579-98a9-4bf2-90b0-deee25d1c232</errorID>
      <errorWord>;</errorWord>
      <group>L1_Format</group>
      <groupName>格式问题</groupName>
      <ability>L2_HalfPunc_CN</ability>
      <abilityName/>
      <candidateList>
        <item>；</item>
      </candidateList>
      <explain>文本全半角错误。</explain>
      <paraID>7672B95F</paraID>
      <start>120</start>
      <end>121</end>
      <status>modified</status>
      <modifiedWord>；</modifiedWord>
      <trackRevisions>false</trackRevisions>
    </reviewItem>
    <reviewItem>
      <errorID>5c0e6b65-619e-40f1-a9e3-98c7fb26fe62</errorID>
      <errorWord>;</errorWord>
      <group>L1_Format</group>
      <groupName>格式问题</groupName>
      <ability>L2_HalfPunc_CN</ability>
      <abilityName/>
      <candidateList>
        <item>；</item>
      </candidateList>
      <explain>文本全半角错误。</explain>
      <paraID>7672B95F</paraID>
      <start>158</start>
      <end>159</end>
      <status>modified</status>
      <modifiedWord>；</modifiedWord>
      <trackRevisions>false</trackRevisions>
    </reviewItem>
    <reviewItem>
      <errorID>13a2239d-5e62-4680-affa-32c88f5c311c</errorID>
      <errorWord>森林草原防火</errorWord>
      <group>L1_Political</group>
      <groupName>政治性问题</groupName>
      <ability>L2_Keyword</ability>
      <abilityName>固定表述</abilityName>
      <candidateList>
        <item>森林草原防灭火</item>
      </candidateList>
      <explain>词汇“森林草原防灭火”在特定场景下为固定表述形式，请确认此处的“森林草原防火”是否存在不当。</explain>
      <paraID>7672B95F</paraID>
      <start>187</start>
      <end>194</end>
      <status>modified</status>
      <modifiedWord>森林草原防灭火</modifiedWord>
      <trackRevisions>false</trackRevisions>
    </reviewItem>
    <reviewItem>
      <errorID>bfe658db-690b-4cd3-97cc-10a3ee430bbd</errorID>
      <errorWord>,</errorWord>
      <group>L1_Format</group>
      <groupName>格式问题</groupName>
      <ability>L2_HalfPunc_CN</ability>
      <abilityName/>
      <candidateList>
        <item>，</item>
      </candidateList>
      <explain>文本全半角错误。</explain>
      <paraID>21C63CAE</paraID>
      <start>12</start>
      <end>13</end>
      <status>modified</status>
      <modifiedWord>，</modifiedWord>
      <trackRevisions>false</trackRevisions>
    </reviewItem>
    <reviewItem>
      <errorID>3cc1eabb-21a7-4f23-b098-a2d4906a6565</errorID>
      <errorWord>;</errorWord>
      <group>L1_Format</group>
      <groupName>格式问题</groupName>
      <ability>L2_HalfPunc_CN</ability>
      <abilityName/>
      <candidateList>
        <item>；</item>
      </candidateList>
      <explain>文本全半角错误。</explain>
      <paraID>21C63CAE</paraID>
      <start>75</start>
      <end>76</end>
      <status>modified</status>
      <modifiedWord>；</modifiedWord>
      <trackRevisions>false</trackRevisions>
    </reviewItem>
    <reviewItem>
      <errorID>ebe5ab1d-c9d2-4371-8ec3-7cf95972c30b</errorID>
      <errorWord>;</errorWord>
      <group>L1_Format</group>
      <groupName>格式问题</groupName>
      <ability>L2_HalfPunc_CN</ability>
      <abilityName/>
      <candidateList>
        <item>；</item>
      </candidateList>
      <explain>文本全半角错误。</explain>
      <paraID>21C63CAE</paraID>
      <start>87</start>
      <end>88</end>
      <status>modified</status>
      <modifiedWord>；</modifiedWord>
      <trackRevisions>false</trackRevisions>
    </reviewItem>
    <reviewItem>
      <errorID>2cacf88a-e8f1-4593-8d4f-f8a0c61fe23f</errorID>
      <errorWord>;</errorWord>
      <group>L1_Format</group>
      <groupName>格式问题</groupName>
      <ability>L2_HalfPunc_CN</ability>
      <abilityName/>
      <candidateList>
        <item>；</item>
      </candidateList>
      <explain>文本全半角错误。</explain>
      <paraID>21C63CAE</paraID>
      <start>122</start>
      <end>123</end>
      <status>modified</status>
      <modifiedWord>；</modifiedWord>
      <trackRevisions>false</trackRevisions>
    </reviewItem>
    <reviewItem>
      <errorID>d534c715-fa73-4ba2-bb12-c3aa54356520</errorID>
      <errorWord>法制宣传教育</errorWord>
      <group>L1_Political</group>
      <groupName>政治性问题</groupName>
      <ability>L2_Unpolitical</ability>
      <abilityName>政治敏感错误</abilityName>
      <candidateList>
        <item>法治宣传教育</item>
      </candidateList>
      <explain/>
      <paraID>21C63CAE</paraID>
      <start>147</start>
      <end>153</end>
      <status>modified</status>
      <modifiedWord>法治宣传教育</modifiedWord>
      <trackRevisions>false</trackRevisions>
    </reviewItem>
    <reviewItem>
      <errorID>b3aaf6a1-a9ce-4692-a765-3faba63572f7</errorID>
      <errorWord>;</errorWord>
      <group>L1_Format</group>
      <groupName>格式问题</groupName>
      <ability>L2_HalfPunc_CN</ability>
      <abilityName/>
      <candidateList>
        <item>；</item>
      </candidateList>
      <explain>文本全半角错误。</explain>
      <paraID>21C63CAE</paraID>
      <start>165</start>
      <end>166</end>
      <status>modified</status>
      <modifiedWord>；</modifiedWord>
      <trackRevisions>false</trackRevisions>
    </reviewItem>
    <reviewItem>
      <errorID>ba850893-2e83-4d59-8270-8a907726aaad</errorID>
      <errorWord>;</errorWord>
      <group>L1_Format</group>
      <groupName>格式问题</groupName>
      <ability>L2_HalfPunc_CN</ability>
      <abilityName/>
      <candidateList>
        <item>；</item>
      </candidateList>
      <explain>文本全半角错误。</explain>
      <paraID>21C63CAE</paraID>
      <start>187</start>
      <end>188</end>
      <status>modified</status>
      <modifiedWord>；</modifiedWord>
      <trackRevisions>false</trackRevisions>
    </reviewItem>
    <reviewItem>
      <errorID>3fdc1b4b-d333-4f65-9d8f-92194e505365</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72CEBC0E</paraID>
      <start>0</start>
      <end>3</end>
      <status>modified</status>
      <modifiedWord>（二）</modifiedWord>
      <trackRevisions>false</trackRevisions>
    </reviewItem>
    <reviewItem>
      <errorID>de6416d8-4c7f-4639-8c50-b53bf60ba4cb</errorID>
      <errorWord>:</errorWord>
      <group>L1_Format</group>
      <groupName>格式问题</groupName>
      <ability>L2_HalfPunc_CN</ability>
      <abilityName/>
      <candidateList>
        <item>：</item>
      </candidateList>
      <explain>文本全半角错误。</explain>
      <paraID>72CEBC0E</paraID>
      <start>32</start>
      <end>33</end>
      <status>modified</status>
      <modifiedWord>：</modifiedWord>
      <trackRevisions>false</trackRevisions>
    </reviewItem>
    <reviewItem>
      <errorID>cd0622eb-fd7f-4739-9cb0-85dede3142a9</errorID>
      <errorWord>;</errorWord>
      <group>L1_Format</group>
      <groupName>格式问题</groupName>
      <ability>L2_HalfPunc_CN</ability>
      <abilityName/>
      <candidateList>
        <item>；</item>
      </candidateList>
      <explain>文本全半角错误。</explain>
      <paraID>7B6D8075</paraID>
      <start>64</start>
      <end>65</end>
      <status>modified</status>
      <modifiedWord>；</modifiedWord>
      <trackRevisions>false</trackRevisions>
    </reviewItem>
    <reviewItem>
      <errorID>9223309c-211b-48ad-b431-a55970105ea8</errorID>
      <errorWord>;</errorWord>
      <group>L1_Format</group>
      <groupName>格式问题</groupName>
      <ability>L2_HalfPunc_CN</ability>
      <abilityName/>
      <candidateList>
        <item>；</item>
      </candidateList>
      <explain>文本全半角错误。</explain>
      <paraID>240A0B90</paraID>
      <start>40</start>
      <end>41</end>
      <status>modified</status>
      <modifiedWord>；</modifiedWord>
      <trackRevisions>false</trackRevisions>
    </reviewItem>
    <reviewItem>
      <errorID>c4b4a35c-7fce-4991-964f-5ac8f2c63fa2</errorID>
      <errorWord>;</errorWord>
      <group>L1_Format</group>
      <groupName>格式问题</groupName>
      <ability>L2_HalfPunc_CN</ability>
      <abilityName/>
      <candidateList>
        <item>；</item>
      </candidateList>
      <explain>文本全半角错误。</explain>
      <paraID>1052E5F2</paraID>
      <start>28</start>
      <end>29</end>
      <status>modified</status>
      <modifiedWord>；</modifiedWord>
      <trackRevisions>false</trackRevisions>
    </reviewItem>
    <reviewItem>
      <errorID>7029b52f-9cc8-48e8-a7b1-d65b1df0400b</errorID>
      <errorWord>(</errorWord>
      <group>L1_Format</group>
      <groupName>格式问题</groupName>
      <ability>L2_HalfPunc_CN</ability>
      <abilityName/>
      <candidateList>
        <item>（</item>
      </candidateList>
      <explain>文本全半角错误。</explain>
      <paraID>1052E5F2</paraID>
      <start>32</start>
      <end>33</end>
      <status>modified</status>
      <modifiedWord>（</modifiedWord>
      <trackRevisions>false</trackRevisions>
    </reviewItem>
    <reviewItem>
      <errorID>60bb0ca3-c7d2-4dc0-9a69-ae4b40977410</errorID>
      <errorWord>)</errorWord>
      <group>L1_Format</group>
      <groupName>格式问题</groupName>
      <ability>L2_HalfPunc_CN</ability>
      <abilityName/>
      <candidateList>
        <item>）</item>
      </candidateList>
      <explain>文本全半角错误。</explain>
      <paraID>1052E5F2</paraID>
      <start>35</start>
      <end>36</end>
      <status>modified</status>
      <modifiedWord>）</modifiedWord>
      <trackRevisions>false</trackRevisions>
    </reviewItem>
    <reviewItem>
      <errorID>7a999f72-84cb-4a64-b8af-b53429ac02f3</errorID>
      <errorWord>;</errorWord>
      <group>L1_Format</group>
      <groupName>格式问题</groupName>
      <ability>L2_HalfPunc_CN</ability>
      <abilityName/>
      <candidateList>
        <item>；</item>
      </candidateList>
      <explain>文本全半角错误。</explain>
      <paraID>33E793D1</paraID>
      <start>33</start>
      <end>34</end>
      <status>modified</status>
      <modifiedWord>；</modifiedWord>
      <trackRevisions>false</trackRevisions>
    </reviewItem>
    <reviewItem>
      <errorID>67e4c823-7846-45a0-8f86-1c949590716d</errorID>
      <errorWord>精神障碍患者康复</errorWord>
      <group>L1_Political</group>
      <groupName>政治性问题</groupName>
      <ability>L2_Keyword</ability>
      <abilityName>固定表述</abilityName>
      <candidateList>
        <item>精神障碍社区康复</item>
      </candidateList>
      <explain>词汇“精神障碍社区康复”在特定场景下为固定表述形式，请确认此处的“精神障碍患者康复”是否存在不当。</explain>
      <paraID>33E793D1</paraID>
      <start>91</start>
      <end>99</end>
      <status>ignored</status>
      <modifiedWord/>
      <trackRevisions>false</trackRevisions>
    </reviewItem>
    <reviewItem>
      <errorID>cd616232-61dc-4b03-9056-f8fc9c0e1e40</errorID>
      <errorWord>;</errorWord>
      <group>L1_Format</group>
      <groupName>格式问题</groupName>
      <ability>L2_HalfPunc_CN</ability>
      <abilityName/>
      <candidateList>
        <item>；</item>
      </candidateList>
      <explain>文本全半角错误。</explain>
      <paraID>52B02800</paraID>
      <start>28</start>
      <end>29</end>
      <status>modified</status>
      <modifiedWord>；</modifiedWord>
      <trackRevisions>false</trackRevisions>
    </reviewItem>
    <reviewItem>
      <errorID>c5b5f543-e7ec-42e0-a7a3-9fea08e479ec</errorID>
      <errorWord>;</errorWord>
      <group>L1_Format</group>
      <groupName>格式问题</groupName>
      <ability>L2_HalfPunc_CN</ability>
      <abilityName/>
      <candidateList>
        <item>；</item>
      </candidateList>
      <explain>文本全半角错误。</explain>
      <paraID>52B02800</paraID>
      <start>90</start>
      <end>91</end>
      <status>modified</status>
      <modifiedWord>；</modifiedWord>
      <trackRevisions>false</trackRevisions>
    </reviewItem>
    <reviewItem>
      <errorID>34ac80a0-0aaf-4c06-be30-009da0c6b4c0</errorID>
      <errorWord>;</errorWord>
      <group>L1_Format</group>
      <groupName>格式问题</groupName>
      <ability>L2_HalfPunc_CN</ability>
      <abilityName/>
      <candidateList>
        <item>；</item>
      </candidateList>
      <explain>文本全半角错误。</explain>
      <paraID>52B02800</paraID>
      <start>111</start>
      <end>112</end>
      <status>modified</status>
      <modifiedWord>；</modifiedWord>
      <trackRevisions>false</trackRevisions>
    </reviewItem>
    <reviewItem>
      <errorID>57bae93f-b5c5-4f73-8286-789ab58ebe9d</errorID>
      <errorWord>;</errorWord>
      <group>L1_Format</group>
      <groupName>格式问题</groupName>
      <ability>L2_HalfPunc_CN</ability>
      <abilityName/>
      <candidateList>
        <item>；</item>
      </candidateList>
      <explain>文本全半角错误。</explain>
      <paraID>52B02800</paraID>
      <start>133</start>
      <end>134</end>
      <status>modified</status>
      <modifiedWord>；</modifiedWord>
      <trackRevisions>false</trackRevisions>
    </reviewItem>
    <reviewItem>
      <errorID>4f15609b-98e4-4501-a0c7-63038684a4c1</errorID>
      <errorWord>;</errorWord>
      <group>L1_Format</group>
      <groupName>格式问题</groupName>
      <ability>L2_HalfPunc_CN</ability>
      <abilityName/>
      <candidateList>
        <item>；</item>
      </candidateList>
      <explain>文本全半角错误。</explain>
      <paraID> A8C3253</paraID>
      <start>23</start>
      <end>24</end>
      <status>modified</status>
      <modifiedWord>；</modifiedWord>
      <trackRevisions>false</trackRevisions>
    </reviewItem>
    <reviewItem>
      <errorID>0468a6da-0883-4e21-a6b7-293385802582</errorID>
      <errorWord>;</errorWord>
      <group>L1_Format</group>
      <groupName>格式问题</groupName>
      <ability>L2_HalfPunc_CN</ability>
      <abilityName/>
      <candidateList>
        <item>；</item>
      </candidateList>
      <explain>文本全半角错误。</explain>
      <paraID> A8C3253</paraID>
      <start>58</start>
      <end>59</end>
      <status>modified</status>
      <modifiedWord>；</modifiedWord>
      <trackRevisions>false</trackRevisions>
    </reviewItem>
    <reviewItem>
      <errorID>733a5025-abfe-4503-b77b-6346ab2a51ae</errorID>
      <errorWord>(</errorWord>
      <group>L1_Format</group>
      <groupName>格式问题</groupName>
      <ability>L2_HalfPunc_CN</ability>
      <abilityName/>
      <candidateList>
        <item>（</item>
      </candidateList>
      <explain>文本全半角错误。</explain>
      <paraID>512BF667</paraID>
      <start>3</start>
      <end>4</end>
      <status>modified</status>
      <modifiedWord>（</modifiedWord>
      <trackRevisions>false</trackRevisions>
    </reviewItem>
    <reviewItem>
      <errorID>42229619-1402-4c2c-b0d6-0f10eecaf07c</errorID>
      <errorWord>)</errorWord>
      <group>L1_Format</group>
      <groupName>格式问题</groupName>
      <ability>L2_HalfPunc_CN</ability>
      <abilityName/>
      <candidateList>
        <item>）</item>
      </candidateList>
      <explain>文本全半角错误。</explain>
      <paraID>512BF667</paraID>
      <start>9</start>
      <end>10</end>
      <status>modified</status>
      <modifiedWord>）</modifiedWord>
      <trackRevisions>false</trackRevisions>
    </reviewItem>
    <reviewItem>
      <errorID>5bf29633-96fd-47fe-9b4a-29bd568b5da8</errorID>
      <errorWord>(</errorWord>
      <group>L1_Format</group>
      <groupName>格式问题</groupName>
      <ability>L2_HalfPunc_CN</ability>
      <abilityName/>
      <candidateList>
        <item>（</item>
      </candidateList>
      <explain>文本全半角错误。</explain>
      <paraID>512BF667</paraID>
      <start>19</start>
      <end>20</end>
      <status>modified</status>
      <modifiedWord>（</modifiedWord>
      <trackRevisions>false</trackRevisions>
    </reviewItem>
    <reviewItem>
      <errorID>cf53ab84-e94a-487a-8572-9891f65d8d1a</errorID>
      <errorWord>)</errorWord>
      <group>L1_Format</group>
      <groupName>格式问题</groupName>
      <ability>L2_HalfPunc_CN</ability>
      <abilityName/>
      <candidateList>
        <item>）</item>
      </candidateList>
      <explain>文本全半角错误。</explain>
      <paraID>512BF667</paraID>
      <start>29</start>
      <end>30</end>
      <status>modified</status>
      <modifiedWord>）</modifiedWord>
      <trackRevisions>false</trackRevisions>
    </reviewItem>
    <reviewItem>
      <errorID>59aa71ef-9dfe-4f5d-acc5-a6e443e309cd</errorID>
      <errorWord>;</errorWord>
      <group>L1_Format</group>
      <groupName>格式问题</groupName>
      <ability>L2_HalfPunc_CN</ability>
      <abilityName/>
      <candidateList>
        <item>；</item>
      </candidateList>
      <explain>文本全半角错误。</explain>
      <paraID>512BF667</paraID>
      <start>129</start>
      <end>130</end>
      <status>modified</status>
      <modifiedWord>；</modifiedWord>
      <trackRevisions>false</trackRevisions>
    </reviewItem>
    <reviewItem>
      <errorID>b43e5f1c-bb4a-443f-bbdb-164e4fcfbe0e</errorID>
      <errorWord>;</errorWord>
      <group>L1_Format</group>
      <groupName>格式问题</groupName>
      <ability>L2_HalfPunc_CN</ability>
      <abilityName/>
      <candidateList>
        <item>；</item>
      </candidateList>
      <explain>文本全半角错误。</explain>
      <paraID>512BF667</paraID>
      <start>150</start>
      <end>151</end>
      <status>modified</status>
      <modifiedWord>；</modifiedWord>
      <trackRevisions>false</trackRevisions>
    </reviewItem>
    <reviewItem>
      <errorID>b38ca159-1351-41fa-8def-cf02c06302e0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48AD0400</paraID>
      <start>0</start>
      <end>2</end>
      <status>modified</status>
      <modifiedWord>3.</modifiedWord>
      <trackRevisions>false</trackRevisions>
    </reviewItem>
    <reviewItem>
      <errorID>0021e9a3-b0f5-458b-ba84-4d665d968f30</errorID>
      <errorWord>截止</errorWord>
      <group>L1_Word</group>
      <groupName>字词问题</groupName>
      <ability>L2_Typo</ability>
      <abilityName>字词错误</abilityName>
      <candidateList>
        <item>截至</item>
      </candidateList>
      <explain>存在发音相同字词的误用。</explain>
      <paraID>20184F7E</paraID>
      <start>0</start>
      <end>2</end>
      <status>modified</status>
      <modifiedWord>截至</modifiedWord>
      <trackRevisions>false</trackRevisions>
    </reviewItem>
    <reviewItem>
      <errorID>dab77479-fc73-4446-8cae-021765071dd7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CC5F2FA</paraID>
      <start>0</start>
      <end>2</end>
      <status>modified</status>
      <modifiedWord>4.</modifiedWord>
      <trackRevisions>false</trackRevisions>
    </reviewItem>
    <reviewItem>
      <errorID>59853652-67d4-4772-8818-663321537c6d</errorID>
      <errorWord>截止</errorWord>
      <group>L1_Word</group>
      <groupName>字词问题</groupName>
      <ability>L2_Typo</ability>
      <abilityName>字词错误</abilityName>
      <candidateList>
        <item>截至</item>
      </candidateList>
      <explain>存在发音相同字词的误用。</explain>
      <paraID>38B937AC</paraID>
      <start>0</start>
      <end>2</end>
      <status>modified</status>
      <modifiedWord>截至</modifiedWord>
      <trackRevisions>false</trackRevisions>
    </reviewItem>
    <reviewItem>
      <errorID>93dd9ab8-d0d0-4fb1-a4e3-cb838611433f</errorID>
      <errorWord>:</errorWord>
      <group>L1_Format</group>
      <groupName>格式问题</groupName>
      <ability>L2_HalfPunc_CN</ability>
      <abilityName/>
      <candidateList>
        <item>：</item>
      </candidateList>
      <explain>文本全半角错误。</explain>
      <paraID>76BE8D89</paraID>
      <start>6</start>
      <end>7</end>
      <status>modified</status>
      <modifiedWord>：</modifiedWord>
      <trackRevisions>false</trackRevisions>
    </reviewItem>
    <reviewItem>
      <errorID>d0b61c2e-3c9a-40f6-8960-ebf8c4e96d94</errorID>
      <errorWord>:</errorWord>
      <group>L1_Format</group>
      <groupName>格式问题</groupName>
      <ability>L2_HalfPunc_CN</ability>
      <abilityName/>
      <candidateList>
        <item>：</item>
      </candidateList>
      <explain>文本全半角错误。</explain>
      <paraID>32EB2EA9</paraID>
      <start>6</start>
      <end>7</end>
      <status>modified</status>
      <modifiedWord>：</modifiedWord>
      <trackRevisions>false</trackRevisions>
    </reviewItem>
    <reviewItem>
      <errorID>7d2e9602-9cf3-4c02-8b78-eb5bb54bb240</errorID>
      <errorWord>;</errorWord>
      <group>L1_Format</group>
      <groupName>格式问题</groupName>
      <ability>L2_HalfPunc_CN</ability>
      <abilityName/>
      <candidateList>
        <item>；</item>
      </candidateList>
      <explain>文本全半角错误。</explain>
      <paraID>32EB2EA9</paraID>
      <start>35</start>
      <end>36</end>
      <status>modified</status>
      <modifiedWord>；</modifiedWord>
      <trackRevisions>false</trackRevisions>
    </reviewItem>
    <reviewItem>
      <errorID>4d73296d-9dbd-4f00-886a-a5f69d5092a4</errorID>
      <errorWord>制定计划</errorWord>
      <group>L1_Word</group>
      <groupName>字词问题</groupName>
      <ability>L2_Typo</ability>
      <abilityName>字词错误</abilityName>
      <candidateList>
        <item>制订计划</item>
      </candidateList>
      <explain/>
      <paraID>32EB2EA9</paraID>
      <start>38</start>
      <end>42</end>
      <status>modified</status>
      <modifiedWord>制订计划</modifiedWord>
      <trackRevisions>false</trackRevisions>
    </reviewItem>
    <reviewItem>
      <errorID>f556eb97-a895-42ac-9f90-72de9aaec77d</errorID>
      <errorWord>;</errorWord>
      <group>L1_Format</group>
      <groupName>格式问题</groupName>
      <ability>L2_HalfPunc_CN</ability>
      <abilityName/>
      <candidateList>
        <item>；</item>
      </candidateList>
      <explain>文本全半角错误。</explain>
      <paraID>32EB2EA9</paraID>
      <start>91</start>
      <end>92</end>
      <status>modified</status>
      <modifiedWord>；</modifiedWord>
      <trackRevisions>false</trackRevisions>
    </reviewItem>
    <reviewItem>
      <errorID>4674bda8-127b-4ee6-b6d9-e73b3458f16d</errorID>
      <errorWord>融入和服务新发展格局</errorWord>
      <group>L1_Political</group>
      <groupName>政治性问题</groupName>
      <ability>L2_Keyword</ability>
      <abilityName>固定表述</abilityName>
      <candidateList>
        <item>服务和融入新发展格局</item>
      </candidateList>
      <explain>词汇“服务和融入新发展格局”在特定场景下为固定表述形式，请确认此处的“融入和服务新发展格局”是否存在不当。</explain>
      <paraID> 79F6AD9</paraID>
      <start>71</start>
      <end>81</end>
      <status>modified</status>
      <modifiedWord>服务和融入新发展格局</modifiedWord>
      <trackRevisions>false</trackRevisions>
    </reviewItem>
    <reviewItem>
      <errorID>0f3c1906-ee96-44df-852a-babb0a99d130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6FDCF45</paraID>
      <start>0</start>
      <end>2</end>
      <status>modified</status>
      <modifiedWord>2.</modifiedWord>
      <trackRevisions>false</trackRevisions>
    </reviewItem>
    <reviewItem>
      <errorID>f6a93548-e8dd-4873-b2a7-ac7e79b134e4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5636010D</paraID>
      <start>0</start>
      <end>2</end>
      <status>modified</status>
      <modifiedWord>3.</modifiedWord>
      <trackRevisions>false</trackRevisions>
    </reviewItem>
    <reviewItem>
      <errorID>6caf9c85-5355-4e24-b67d-7f39d5e3858f</errorID>
      <errorWord>收益</errorWord>
      <group>L1_Word</group>
      <groupName>字词问题</groupName>
      <ability>L2_Typo</ability>
      <abilityName>字词错误</abilityName>
      <candidateList>
        <item>受益</item>
      </candidateList>
      <explain>〈动〉得到好处；受到利益：～良多｜水库修好后，～地区很大。</explain>
      <paraID>32BE5094</paraID>
      <start>42</start>
      <end>44</end>
      <status>modified</status>
      <modifiedWord>受益</modifiedWord>
      <trackRevisions>false</trackRevisions>
    </reviewItem>
    <reviewItem>
      <errorID>7e0c2347-668d-4927-a9a6-474633f049ab</errorID>
      <errorWord>收益</errorWord>
      <group>L1_Word</group>
      <groupName>字词问题</groupName>
      <ability>L2_Typo</ability>
      <abilityName>字词错误</abilityName>
      <candidateList>
        <item>受益</item>
      </candidateList>
      <explain>〈动〉得到好处；受到利益：～良多｜水库修好后，～地区很大。</explain>
      <paraID>32BE5094</paraID>
      <start>55</start>
      <end>57</end>
      <status>modified</status>
      <modifiedWord>受益</modifiedWord>
      <trackRevisions>false</trackRevisions>
    </reviewItem>
    <reviewItem>
      <errorID>af604a84-d73e-485f-866b-ec4366ba5d45</errorID>
      <errorWord>教师约</errorWord>
      <group>L1_Word</group>
      <groupName>字词问题</groupName>
      <ability>L2_Typo</ability>
      <abilityName>字词错误</abilityName>
      <candidateList>
        <item>教师</item>
      </candidateList>
      <explain/>
      <paraID> E1E88F7</paraID>
      <start>27</start>
      <end>29</end>
      <status>modified</status>
      <modifiedWord>教师</modifiedWord>
      <trackRevisions>false</trackRevisions>
    </reviewItem>
    <reviewItem>
      <errorID>f35ce9d7-712f-4d43-a430-9f090fbb4e95</errorID>
      <errorWord>文艺汇演</errorWord>
      <group>L1_Word</group>
      <groupName>字词问题</groupName>
      <ability>L2_Typo</ability>
      <abilityName>字词错误</abilityName>
      <candidateList>
        <item>文艺会演</item>
      </candidateList>
      <explain/>
      <paraID>44B6C2A2</paraID>
      <start>26</start>
      <end>30</end>
      <status>modified</status>
      <modifiedWord>文艺会演</modifiedWord>
      <trackRevisions>false</trackRevisions>
    </reviewItem>
    <reviewItem>
      <errorID>488ba28f-cfcb-4a93-bc91-70a98a664329</errorID>
      <errorWord>文艺汇演</errorWord>
      <group>L1_Word</group>
      <groupName>字词问题</groupName>
      <ability>L2_Typo</ability>
      <abilityName>字词错误</abilityName>
      <candidateList>
        <item>文艺会演</item>
      </candidateList>
      <explain/>
      <paraID>44B6C2A2</paraID>
      <start>86</start>
      <end>90</end>
      <status>modified</status>
      <modifiedWord>文艺会演</modifiedWord>
      <trackRevisions>false</trackRevisions>
    </reviewItem>
    <reviewItem>
      <errorID>28001686-bf2d-40bf-b88e-9a045efa242e</errorID>
      <errorWord>提升公共文化服务水平提升公共文化服务水平</errorWord>
      <group>L1_Word</group>
      <groupName>字词问题</groupName>
      <ability>L2_Typo</ability>
      <abilityName>字词错误</abilityName>
      <candidateList>
        <item>提升公共文化服务水平</item>
      </candidateList>
      <explain/>
      <paraID>44B6C2A2</paraID>
      <start>127</start>
      <end>137</end>
      <status>modified</status>
      <modifiedWord>提升公共文化服务水平</modifiedWord>
      <trackRevisions>false</trackRevisions>
    </reviewItem>
    <reviewItem>
      <errorID>2a4fa976-84d5-48c0-982d-05eb05150dcb</errorID>
      <errorWord>长期满足群众文化需求长期满足群众文化需求</errorWord>
      <group>L1_Word</group>
      <groupName>字词问题</groupName>
      <ability>L2_Typo</ability>
      <abilityName>字词错误</abilityName>
      <candidateList>
        <item>长期满足群众文化需求</item>
      </candidateList>
      <explain/>
      <paraID>44B6C2A2</paraID>
      <start>138</start>
      <end>148</end>
      <status>modified</status>
      <modifiedWord>长期满足群众文化需求</modifiedWord>
      <trackRevisions>false</trackRevisions>
    </reviewItem>
    <reviewItem>
      <errorID>02203b2f-b116-4400-8e37-b977e963e883</errorID>
      <errorWord>发放按</errorWord>
      <group>L1_Word</group>
      <groupName>字词问题</groupName>
      <ability>L2_Typo</ability>
      <abilityName>字词错误</abilityName>
      <candidateList>
        <item>发放</item>
      </candidateList>
      <explain/>
      <paraID>576264C5</paraID>
      <start>73</start>
      <end>75</end>
      <status>modified</status>
      <modifiedWord>发放</modifiedWord>
      <trackRevisions>false</trackRevisions>
    </reviewItem>
    <reviewItem>
      <errorID>fa5194c5-49c8-4907-8566-a69429ed41df</errorID>
      <errorWord>裸漏</errorWord>
      <group>L1_Word</group>
      <groupName>字词问题</groupName>
      <ability>L2_Typo</ability>
      <abilityName>字词错误</abilityName>
      <candidateList>
        <item>裸露</item>
      </candidateList>
      <explain>〈动〉没有东西遮盖：岩石～｜～在地面上的煤层。</explain>
      <paraID>149C9864</paraID>
      <start>39</start>
      <end>41</end>
      <status>modified</status>
      <modifiedWord>裸露</modifiedWord>
      <trackRevisions>false</trackRevisions>
    </reviewItem>
    <reviewItem>
      <errorID>d56fbfa1-71c8-449f-8410-a07bf012568f</errorID>
      <errorWord>日党工作</errorWord>
      <group>L1_Word</group>
      <groupName>字词问题</groupName>
      <ability>L2_Typo</ability>
      <abilityName>字词错误</abilityName>
      <candidateList>
        <item>日常工作</item>
      </candidateList>
      <explain/>
      <paraID>16B7AF11</paraID>
      <start>30</start>
      <end>34</end>
      <status>modified</status>
      <modifiedWord>日常工作</modifiedWord>
      <trackRevisions>false</trackRevisions>
    </reviewItem>
    <reviewItem>
      <errorID>ba1fba15-fdba-427f-9397-434bb05daaa9</errorID>
      <errorWord>况</errorWord>
      <group>L1_Word</group>
      <groupName>字词问题</groupName>
      <ability>L2_Typo</ability>
      <abilityName>字词错误</abilityName>
      <candidateList>
        <item>况和</item>
      </candidateList>
      <explain/>
      <paraID>16B7AF11</paraID>
      <start>63</start>
      <end>65</end>
      <status>modified</status>
      <modifiedWord>况和</modifiedWord>
      <trackRevisions>false</trackRevisions>
    </reviewItem>
    <reviewItem>
      <errorID>921a228a-2638-468e-8c24-a3ab9e84ae6a</errorID>
      <errorWord>日党工作</errorWord>
      <group>L1_Word</group>
      <groupName>字词问题</groupName>
      <ability>L2_Typo</ability>
      <abilityName>字词错误</abilityName>
      <candidateList>
        <item>日常工作</item>
      </candidateList>
      <explain/>
      <paraID>3B87A98C</paraID>
      <start>30</start>
      <end>34</end>
      <status>modified</status>
      <modifiedWord>日常工作</modifiedWord>
      <trackRevisions>false</trackRevisions>
    </reviewItem>
    <reviewItem>
      <errorID>5127dcfb-25e4-4aa3-b102-8bcf4d2918bb</errorID>
      <errorWord>况</errorWord>
      <group>L1_Word</group>
      <groupName>字词问题</groupName>
      <ability>L2_Typo</ability>
      <abilityName>字词错误</abilityName>
      <candidateList>
        <item>况和</item>
      </candidateList>
      <explain/>
      <paraID>3B87A98C</paraID>
      <start>67</start>
      <end>69</end>
      <status>modified</status>
      <modifiedWord>况和</modifiedWord>
      <trackRevisions>false</trackRevisions>
    </reviewItem>
    <reviewItem>
      <errorID>4fac59cd-597f-4e7e-bfe3-a05defb24a1f</errorID>
      <errorWord>其它配件</errorWord>
      <group>L1_Word</group>
      <groupName>字词问题</groupName>
      <ability>L2_Alias</ability>
      <abilityName>也作/曾用词</abilityName>
      <candidateList>
        <item>其他配件</item>
      </candidateList>
      <explain>词汇[其它配件]为不规范表述或旧称，其规范书面表述为[其他配件]。</explain>
      <paraID>5863CE48</paraID>
      <start>68</start>
      <end>72</end>
      <status>modified</status>
      <modifiedWord>其他配件</modifiedWord>
      <trackRevisions>false</trackRevisions>
    </reviewItem>
    <reviewItem>
      <errorID>5e739a40-6c30-4abf-bfeb-2e0fb1fee888</errorID>
      <errorWord>【2023】86号</errorWord>
      <group>L1_Knowledge</group>
      <groupName>知识性问题</groupName>
      <ability>L2_Knowledge</ability>
      <abilityName>其他知识</abilityName>
      <candidateList>
        <item>〔2023〕86号</item>
      </candidateList>
      <explain>发文字号格式错误。</explain>
      <paraID>4A0FFA48</paraID>
      <start>14</start>
      <end>23</end>
      <status>modified</status>
      <modifiedWord>〔2023〕86号</modifiedWord>
      <trackRevisions>false</trackRevisions>
    </reviewItem>
    <reviewItem>
      <errorID>b3a07c2c-b43f-4824-84f9-3bfa73e767d8</errorID>
      <errorWord>-</errorWord>
      <group>L1_Format</group>
      <groupName>格式问题</groupName>
      <ability>L2_HalfPunc_CN</ability>
      <abilityName/>
      <candidateList>
        <item>－</item>
      </candidateList>
      <explain>文本全半角错误。</explain>
      <paraID>277E8D9C</paraID>
      <start>11</start>
      <end>12</end>
      <status>modified</status>
      <modifiedWord>－</modifiedWord>
      <trackRevisions>false</trackRevisions>
    </reviewItem>
    <reviewItem>
      <errorID>496aa418-3617-4bcc-9dc4-f6bfafc0b09a</errorID>
      <errorWord>平</errorWord>
      <group>L1_Word</group>
      <groupName>字词问题</groupName>
      <ability>L2_Typo</ability>
      <abilityName>字词错误</abilityName>
      <candidateList>
        <item>平方</item>
      </candidateList>
      <explain/>
      <paraID>3FEDAB41</paraID>
      <start>83</start>
      <end>85</end>
      <status>modified</status>
      <modifiedWord>平方</modifiedWord>
      <trackRevisions>false</trackRevisions>
    </reviewItem>
    <reviewItem>
      <errorID>a9df5830-8ad7-45c6-b345-972bf0b8e18b</errorID>
      <errorWord>，</errorWord>
      <group>L1_Word</group>
      <groupName>字词问题</groupName>
      <ability>L2_Typo</ability>
      <abilityName>字词错误</abilityName>
      <candidateList>
        <item>，群</item>
      </candidateList>
      <explain/>
      <paraID>3FEDAB41</paraID>
      <start>229</start>
      <end>231</end>
      <status>modified</status>
      <modifiedWord>，群</modifiedWord>
      <trackRevisions>false</trackRevisions>
    </reviewItem>
    <reviewItem>
      <errorID>88119451-f27a-428b-88ea-3294ac842a03</errorID>
      <errorWord>、以及</errorWord>
      <group>L1_Punc</group>
      <groupName>标点问题</groupName>
      <ability>L2_Punc_CN</ability>
      <abilityName/>
      <candidateList>
        <item>，以及</item>
      </candidateList>
      <explain>连接词前后不宜使用顿号，建议使用逗号。</explain>
      <paraID>7E59E269</paraID>
      <start>209</start>
      <end>212</end>
      <status>modified</status>
      <modifiedWord>，以及</modifiedWord>
      <trackRevisions>false</trackRevisions>
    </reviewItem>
    <reviewItem>
      <errorID>7fe0d40c-c3f9-4b9a-a1ae-9732e18764d7</errorID>
      <errorWord>等平方米</errorWord>
      <group>L1_Word</group>
      <groupName>字词问题</groupName>
      <ability>L2_Typo</ability>
      <abilityName>字词错误</abilityName>
      <candidateList>
        <item>每平方米</item>
      </candidateList>
      <explain/>
      <paraID>7E59E269</paraID>
      <start>217</start>
      <end>221</end>
      <status>modified</status>
      <modifiedWord>每平方米</modifiedWord>
      <trackRevisions>false</trackRevisions>
    </reviewItem>
    <reviewItem>
      <errorID>c1f8b831-d819-4865-986d-456dd3972477</errorID>
      <errorWord>预备费预备费</errorWord>
      <group>L1_Word</group>
      <groupName>字词问题</groupName>
      <ability>L2_Typo</ability>
      <abilityName>字词错误</abilityName>
      <candidateList>
        <item>预备费</item>
      </candidateList>
      <explain/>
      <paraID>7E59E269</paraID>
      <start>325</start>
      <end>328</end>
      <status>modified</status>
      <modifiedWord>预备费</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5f2df0-1db0-4108-9853-599d78c0d80f}">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10256</Words>
  <Characters>11008</Characters>
  <Lines>4</Lines>
  <Paragraphs>1</Paragraphs>
  <TotalTime>355</TotalTime>
  <ScaleCrop>false</ScaleCrop>
  <LinksUpToDate>false</LinksUpToDate>
  <CharactersWithSpaces>11033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武旭东</cp:lastModifiedBy>
  <cp:lastPrinted>2026-05-06T07:46:00Z</cp:lastPrinted>
  <dcterms:modified xsi:type="dcterms:W3CDTF">2026-05-22T08:10:20Z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96934721B1514D3FBAA28020338CE855_12</vt:lpwstr>
  </property>
  <property fmtid="{D5CDD505-2E9C-101B-9397-08002B2CF9AE}" pid="4" name="KSOTemplateDocerSaveRecord">
    <vt:lpwstr>eyJoZGlkIjoiMDE2MDdiNzRiYzY0MTkzNjE5NDFjYzRkYzdiODU5ZDEiLCJ1c2VySWQiOiIxMTQ4NDA4NTMwIn0=</vt:lpwstr>
  </property>
</Properties>
</file>