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79947A">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559C934C">
                            <w:pPr>
                              <w:spacing w:line="1400" w:lineRule="exact"/>
                              <w:jc w:val="left"/>
                              <w:rPr>
                                <w:rFonts w:hint="eastAsia" w:ascii="方正小标宋简体" w:hAnsi="方正小标宋简体" w:eastAsia="方正小标宋简体" w:cs="方正小标宋简体"/>
                                <w:b/>
                                <w:bCs/>
                                <w:color w:val="0D0D0D" w:themeColor="text1" w:themeTint="F2"/>
                                <w:sz w:val="112"/>
                                <w:szCs w:val="112"/>
                                <w14:textFill>
                                  <w14:solidFill>
                                    <w14:schemeClr w14:val="tx1">
                                      <w14:lumMod w14:val="95000"/>
                                      <w14:lumOff w14:val="5000"/>
                                    </w14:schemeClr>
                                  </w14:solidFill>
                                </w14:textFill>
                              </w:rPr>
                            </w:pPr>
                            <w:r>
                              <w:rPr>
                                <w:rFonts w:hint="eastAsia" w:ascii="方正小标宋简体" w:hAnsi="方正小标宋简体" w:eastAsia="方正小标宋简体" w:cs="方正小标宋简体"/>
                                <w:b/>
                                <w:bCs/>
                                <w:color w:val="0D0D0D" w:themeColor="text1" w:themeTint="F2"/>
                                <w:sz w:val="112"/>
                                <w:szCs w:val="112"/>
                                <w14:textFill>
                                  <w14:solidFill>
                                    <w14:schemeClr w14:val="tx1">
                                      <w14:lumMod w14:val="95000"/>
                                      <w14:lumOff w14:val="5000"/>
                                    </w14:schemeClr>
                                  </w14:solidFill>
                                </w14:textFill>
                              </w:rPr>
                              <w:t>2024年度</w:t>
                            </w:r>
                          </w:p>
                          <w:p w14:paraId="7054AA1B">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简体" w:hAnsi="方正小标宋简体" w:eastAsia="方正小标宋简体" w:cs="方正小标宋简体"/>
                                <w:b/>
                                <w:bCs/>
                                <w:color w:val="0D0D0D" w:themeColor="text1" w:themeTint="F2"/>
                                <w:sz w:val="112"/>
                                <w:szCs w:val="112"/>
                                <w:lang w:val="en-US" w:eastAsia="zh-CN"/>
                                <w14:textFill>
                                  <w14:solidFill>
                                    <w14:schemeClr w14:val="tx1">
                                      <w14:lumMod w14:val="95000"/>
                                      <w14:lumOff w14:val="5000"/>
                                    </w14:schemeClr>
                                  </w14:solidFill>
                                </w14:textFill>
                              </w:rPr>
                              <w:t>单位</w:t>
                            </w:r>
                            <w:r>
                              <w:rPr>
                                <w:rFonts w:hint="eastAsia" w:ascii="方正小标宋简体" w:hAnsi="方正小标宋简体" w:eastAsia="方正小标宋简体" w:cs="方正小标宋简体"/>
                                <w:b/>
                                <w:bCs/>
                                <w:color w:val="0D0D0D" w:themeColor="text1" w:themeTint="F2"/>
                                <w:sz w:val="112"/>
                                <w:szCs w:val="112"/>
                                <w14:textFill>
                                  <w14:solidFill>
                                    <w14:schemeClr w14:val="tx1">
                                      <w14:lumMod w14:val="95000"/>
                                      <w14:lumOff w14:val="5000"/>
                                    </w14:schemeClr>
                                  </w14:solidFill>
                                </w14:textFill>
                              </w:rPr>
                              <w:t>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559C934C">
                      <w:pPr>
                        <w:spacing w:line="1400" w:lineRule="exact"/>
                        <w:jc w:val="left"/>
                        <w:rPr>
                          <w:rFonts w:hint="eastAsia" w:ascii="方正小标宋简体" w:hAnsi="方正小标宋简体" w:eastAsia="方正小标宋简体" w:cs="方正小标宋简体"/>
                          <w:b/>
                          <w:bCs/>
                          <w:color w:val="0D0D0D" w:themeColor="text1" w:themeTint="F2"/>
                          <w:sz w:val="112"/>
                          <w:szCs w:val="112"/>
                          <w14:textFill>
                            <w14:solidFill>
                              <w14:schemeClr w14:val="tx1">
                                <w14:lumMod w14:val="95000"/>
                                <w14:lumOff w14:val="5000"/>
                              </w14:schemeClr>
                            </w14:solidFill>
                          </w14:textFill>
                        </w:rPr>
                      </w:pPr>
                      <w:r>
                        <w:rPr>
                          <w:rFonts w:hint="eastAsia" w:ascii="方正小标宋简体" w:hAnsi="方正小标宋简体" w:eastAsia="方正小标宋简体" w:cs="方正小标宋简体"/>
                          <w:b/>
                          <w:bCs/>
                          <w:color w:val="0D0D0D" w:themeColor="text1" w:themeTint="F2"/>
                          <w:sz w:val="112"/>
                          <w:szCs w:val="112"/>
                          <w14:textFill>
                            <w14:solidFill>
                              <w14:schemeClr w14:val="tx1">
                                <w14:lumMod w14:val="95000"/>
                                <w14:lumOff w14:val="5000"/>
                              </w14:schemeClr>
                            </w14:solidFill>
                          </w14:textFill>
                        </w:rPr>
                        <w:t>2024年度</w:t>
                      </w:r>
                    </w:p>
                    <w:p w14:paraId="7054AA1B">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简体" w:hAnsi="方正小标宋简体" w:eastAsia="方正小标宋简体" w:cs="方正小标宋简体"/>
                          <w:b/>
                          <w:bCs/>
                          <w:color w:val="0D0D0D" w:themeColor="text1" w:themeTint="F2"/>
                          <w:sz w:val="112"/>
                          <w:szCs w:val="112"/>
                          <w:lang w:val="en-US" w:eastAsia="zh-CN"/>
                          <w14:textFill>
                            <w14:solidFill>
                              <w14:schemeClr w14:val="tx1">
                                <w14:lumMod w14:val="95000"/>
                                <w14:lumOff w14:val="5000"/>
                              </w14:schemeClr>
                            </w14:solidFill>
                          </w14:textFill>
                        </w:rPr>
                        <w:t>单位</w:t>
                      </w:r>
                      <w:r>
                        <w:rPr>
                          <w:rFonts w:hint="eastAsia" w:ascii="方正小标宋简体" w:hAnsi="方正小标宋简体" w:eastAsia="方正小标宋简体" w:cs="方正小标宋简体"/>
                          <w:b/>
                          <w:bCs/>
                          <w:color w:val="0D0D0D" w:themeColor="text1" w:themeTint="F2"/>
                          <w:sz w:val="112"/>
                          <w:szCs w:val="112"/>
                          <w14:textFill>
                            <w14:solidFill>
                              <w14:schemeClr w14:val="tx1">
                                <w14:lumMod w14:val="95000"/>
                                <w14:lumOff w14:val="5000"/>
                              </w14:schemeClr>
                            </w14:solidFill>
                          </w14:textFill>
                        </w:rPr>
                        <w:t>决算公开文本</w:t>
                      </w:r>
                    </w:p>
                  </w:txbxContent>
                </v:textbox>
              </v:shape>
            </w:pict>
          </mc:Fallback>
        </mc:AlternateContent>
      </w:r>
    </w:p>
    <w:p w14:paraId="51EE5EF3">
      <w:pPr>
        <w:spacing w:line="600" w:lineRule="auto"/>
        <w:jc w:val="both"/>
        <w:rPr>
          <w:rFonts w:hint="eastAsia" w:ascii="楷体_GB2312" w:hAnsi="楷体_GB2312" w:eastAsia="楷体_GB2312" w:cs="楷体_GB2312"/>
          <w:color w:val="000000"/>
          <w:sz w:val="40"/>
          <w:szCs w:val="40"/>
        </w:rPr>
      </w:pPr>
    </w:p>
    <w:p w14:paraId="53371864">
      <w:pPr>
        <w:spacing w:line="600" w:lineRule="auto"/>
        <w:jc w:val="both"/>
        <w:rPr>
          <w:rFonts w:hint="eastAsia" w:ascii="楷体_GB2312" w:hAnsi="楷体_GB2312" w:eastAsia="楷体_GB2312" w:cs="楷体_GB2312"/>
          <w:color w:val="000000"/>
          <w:sz w:val="40"/>
          <w:szCs w:val="40"/>
        </w:rPr>
      </w:pPr>
    </w:p>
    <w:p w14:paraId="3EAEE823">
      <w:pPr>
        <w:spacing w:line="600" w:lineRule="auto"/>
        <w:jc w:val="both"/>
        <w:rPr>
          <w:rFonts w:hint="eastAsia" w:ascii="楷体_GB2312" w:hAnsi="楷体_GB2312" w:eastAsia="楷体_GB2312" w:cs="楷体_GB2312"/>
          <w:color w:val="000000"/>
          <w:sz w:val="40"/>
          <w:szCs w:val="40"/>
        </w:rPr>
      </w:pPr>
    </w:p>
    <w:p w14:paraId="24850EE9">
      <w:pPr>
        <w:spacing w:line="600" w:lineRule="auto"/>
        <w:jc w:val="both"/>
        <w:rPr>
          <w:rFonts w:hint="eastAsia" w:ascii="楷体_GB2312" w:hAnsi="楷体_GB2312" w:eastAsia="楷体_GB2312" w:cs="楷体_GB2312"/>
          <w:color w:val="000000"/>
          <w:sz w:val="40"/>
          <w:szCs w:val="40"/>
        </w:rPr>
      </w:pPr>
    </w:p>
    <w:p w14:paraId="747B3AC1">
      <w:pPr>
        <w:spacing w:line="600" w:lineRule="auto"/>
        <w:jc w:val="both"/>
        <w:rPr>
          <w:rFonts w:hint="eastAsia" w:ascii="楷体_GB2312" w:hAnsi="楷体_GB2312" w:eastAsia="楷体_GB2312" w:cs="楷体_GB2312"/>
          <w:color w:val="000000"/>
          <w:sz w:val="40"/>
          <w:szCs w:val="40"/>
        </w:rPr>
      </w:pPr>
    </w:p>
    <w:p w14:paraId="3233E842">
      <w:pPr>
        <w:spacing w:line="600" w:lineRule="auto"/>
        <w:jc w:val="both"/>
        <w:rPr>
          <w:rFonts w:hint="eastAsia" w:ascii="楷体_GB2312" w:hAnsi="楷体_GB2312" w:eastAsia="楷体_GB2312" w:cs="楷体_GB2312"/>
          <w:color w:val="000000"/>
          <w:sz w:val="40"/>
          <w:szCs w:val="40"/>
        </w:rPr>
      </w:pPr>
    </w:p>
    <w:p w14:paraId="3999B0E1">
      <w:pPr>
        <w:spacing w:line="600" w:lineRule="auto"/>
        <w:jc w:val="both"/>
        <w:rPr>
          <w:rFonts w:hint="eastAsia" w:ascii="楷体_GB2312" w:hAnsi="楷体_GB2312" w:eastAsia="楷体_GB2312" w:cs="楷体_GB2312"/>
          <w:color w:val="000000"/>
          <w:sz w:val="40"/>
          <w:szCs w:val="40"/>
        </w:rPr>
      </w:pPr>
    </w:p>
    <w:p w14:paraId="4E8D6382">
      <w:pPr>
        <w:spacing w:line="600" w:lineRule="auto"/>
        <w:jc w:val="both"/>
        <w:rPr>
          <w:rFonts w:hint="eastAsia" w:ascii="楷体_GB2312" w:hAnsi="楷体_GB2312" w:eastAsia="楷体_GB2312" w:cs="楷体_GB2312"/>
          <w:color w:val="000000"/>
          <w:sz w:val="40"/>
          <w:szCs w:val="40"/>
        </w:rPr>
      </w:pPr>
    </w:p>
    <w:p w14:paraId="00AC4440">
      <w:pPr>
        <w:spacing w:line="600" w:lineRule="auto"/>
        <w:jc w:val="both"/>
        <w:rPr>
          <w:rFonts w:hint="eastAsia" w:ascii="楷体_GB2312" w:hAnsi="楷体_GB2312" w:eastAsia="楷体_GB2312" w:cs="楷体_GB2312"/>
          <w:color w:val="000000"/>
          <w:sz w:val="40"/>
          <w:szCs w:val="40"/>
        </w:rPr>
      </w:pPr>
    </w:p>
    <w:p w14:paraId="5A968605">
      <w:pPr>
        <w:spacing w:line="600" w:lineRule="auto"/>
        <w:jc w:val="both"/>
        <w:rPr>
          <w:rFonts w:hint="eastAsia" w:ascii="楷体_GB2312" w:hAnsi="楷体_GB2312" w:eastAsia="楷体_GB2312" w:cs="楷体_GB2312"/>
          <w:color w:val="000000"/>
          <w:sz w:val="40"/>
          <w:szCs w:val="40"/>
        </w:rPr>
      </w:pPr>
    </w:p>
    <w:p w14:paraId="6DC47749">
      <w:pPr>
        <w:spacing w:line="600" w:lineRule="auto"/>
        <w:jc w:val="both"/>
        <w:rPr>
          <w:rFonts w:hint="eastAsia" w:ascii="楷体_GB2312" w:hAnsi="楷体_GB2312" w:eastAsia="楷体_GB2312" w:cs="楷体_GB2312"/>
          <w:color w:val="000000"/>
          <w:sz w:val="40"/>
          <w:szCs w:val="40"/>
        </w:rPr>
      </w:pPr>
    </w:p>
    <w:p w14:paraId="771F5960">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365003</w:t>
      </w:r>
    </w:p>
    <w:p w14:paraId="37CEA4BB">
      <w:pPr>
        <w:spacing w:line="600" w:lineRule="auto"/>
        <w:jc w:val="left"/>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：石家庄市鹿泉区医疗保险管理中心</w:t>
      </w:r>
    </w:p>
    <w:p w14:paraId="2DA9A945">
      <w:pPr>
        <w:jc w:val="center"/>
        <w:rPr>
          <w:rFonts w:hint="eastAsia" w:ascii="方正小标宋简体" w:hAnsi="方正小标宋简体" w:eastAsia="方正小标宋简体" w:cs="方正小标宋简体"/>
          <w:sz w:val="72"/>
          <w:szCs w:val="96"/>
          <w:lang w:val="en-US" w:eastAsia="zh-CN"/>
        </w:rPr>
      </w:pPr>
      <w:r>
        <w:rPr>
          <w:rFonts w:hint="eastAsia" w:ascii="方正小标宋简体" w:hAnsi="方正小标宋简体" w:eastAsia="方正小标宋简体" w:cs="方正小标宋简体"/>
          <w:sz w:val="72"/>
          <w:szCs w:val="96"/>
          <w:lang w:val="en-US" w:eastAsia="zh-CN"/>
        </w:rPr>
        <w:t>石家庄市鹿泉区医疗保障局</w:t>
      </w:r>
    </w:p>
    <w:p w14:paraId="169F44F6">
      <w:pPr>
        <w:rPr>
          <w:rFonts w:hint="eastAsia" w:ascii="方正小标宋简体" w:hAnsi="方正小标宋简体" w:eastAsia="方正小标宋简体" w:cs="方正小标宋简体"/>
          <w:sz w:val="72"/>
          <w:szCs w:val="96"/>
        </w:rPr>
      </w:pPr>
      <w:r>
        <w:rPr>
          <w:rFonts w:hint="eastAsia" w:ascii="方正小标宋简体" w:hAnsi="方正小标宋简体" w:eastAsia="方正小标宋简体" w:cs="方正小标宋简体"/>
          <w:b w:val="0"/>
          <w:bCs w:val="0"/>
          <w:sz w:val="72"/>
          <w:szCs w:val="96"/>
          <w:lang w:val="en-US" w:eastAsia="zh-CN"/>
        </w:rPr>
        <w:t>2024年度单位决算公开文本</w:t>
      </w:r>
    </w:p>
    <w:p w14:paraId="364768FF">
      <w:pPr>
        <w:spacing w:line="600" w:lineRule="auto"/>
        <w:jc w:val="center"/>
        <w:rPr>
          <w:rFonts w:ascii="Times New Roman" w:hAnsi="Times New Roman" w:eastAsia="黑体" w:cs="Times New Roman"/>
          <w:sz w:val="56"/>
          <w:szCs w:val="72"/>
        </w:rPr>
      </w:pPr>
    </w:p>
    <w:p w14:paraId="6100913E">
      <w:pPr>
        <w:spacing w:line="600" w:lineRule="auto"/>
        <w:jc w:val="center"/>
        <w:rPr>
          <w:rFonts w:ascii="Times New Roman" w:hAnsi="Times New Roman" w:eastAsia="黑体" w:cs="Times New Roman"/>
          <w:sz w:val="56"/>
          <w:szCs w:val="72"/>
        </w:rPr>
      </w:pPr>
    </w:p>
    <w:p w14:paraId="32EB47FA">
      <w:pPr>
        <w:spacing w:line="600" w:lineRule="auto"/>
        <w:jc w:val="center"/>
        <w:rPr>
          <w:rFonts w:ascii="Times New Roman" w:hAnsi="Times New Roman" w:eastAsia="黑体" w:cs="Times New Roman"/>
          <w:sz w:val="56"/>
          <w:szCs w:val="72"/>
        </w:rPr>
      </w:pPr>
    </w:p>
    <w:p w14:paraId="7085E23E">
      <w:pPr>
        <w:spacing w:line="600" w:lineRule="auto"/>
        <w:jc w:val="center"/>
        <w:rPr>
          <w:rFonts w:ascii="Times New Roman" w:hAnsi="Times New Roman" w:eastAsia="黑体" w:cs="Times New Roman"/>
          <w:sz w:val="56"/>
          <w:szCs w:val="72"/>
        </w:rPr>
      </w:pPr>
    </w:p>
    <w:p w14:paraId="7FBDE8BA">
      <w:pPr>
        <w:spacing w:line="600" w:lineRule="auto"/>
        <w:jc w:val="center"/>
        <w:rPr>
          <w:rFonts w:ascii="Times New Roman" w:hAnsi="Times New Roman" w:eastAsia="黑体" w:cs="Times New Roman"/>
          <w:sz w:val="56"/>
          <w:szCs w:val="72"/>
        </w:rPr>
      </w:pPr>
    </w:p>
    <w:p w14:paraId="31601DDA">
      <w:pPr>
        <w:spacing w:line="480" w:lineRule="auto"/>
        <w:jc w:val="center"/>
        <w:rPr>
          <w:rFonts w:ascii="Times New Roman" w:hAnsi="Times New Roman" w:eastAsia="黑体" w:cs="Times New Roman"/>
          <w:sz w:val="56"/>
          <w:szCs w:val="72"/>
        </w:rPr>
      </w:pPr>
    </w:p>
    <w:p w14:paraId="0E864E01">
      <w:pPr>
        <w:snapToGrid w:val="0"/>
        <w:jc w:val="cente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Times New Roman" w:hAnsi="Times New Roman" w:eastAsia="楷体_GB2312" w:cs="Times New Roman"/>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石家庄市鹿泉区医疗保障局</w:t>
      </w:r>
    </w:p>
    <w:p w14:paraId="4075E376">
      <w:pPr>
        <w:snapToGrid w:val="0"/>
        <w:jc w:val="cente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w:t>
      </w:r>
      <w:r>
        <w:rPr>
          <w:rFonts w:ascii="Times New Roman" w:hAnsi="Times New Roman" w:eastAsia="宋体"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〇</w:t>
      </w:r>
      <w: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二五年</w:t>
      </w:r>
      <w:r>
        <w:rPr>
          <w:rFonts w:hint="eastAsia" w:ascii="Times New Roman" w:hAnsi="Times New Roman" w:eastAsia="楷体_GB2312" w:cs="Times New Roman"/>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九</w:t>
      </w:r>
      <w: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14:paraId="6CA96A07">
      <w:pPr>
        <w:snapToGrid w:val="0"/>
        <w:jc w:val="cente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78825ED0">
      <w:pPr>
        <w:widowControl/>
        <w:spacing w:line="600" w:lineRule="exact"/>
        <w:jc w:val="left"/>
        <w:rPr>
          <w:rFonts w:ascii="黑体" w:hAnsi="黑体" w:eastAsia="黑体" w:cs="黑体"/>
          <w:bCs/>
          <w:sz w:val="32"/>
          <w:szCs w:val="32"/>
        </w:rPr>
      </w:pPr>
    </w:p>
    <w:p w14:paraId="44B64D86">
      <w:pPr>
        <w:tabs>
          <w:tab w:val="left" w:pos="2728"/>
        </w:tabs>
        <w:jc w:val="both"/>
        <w:rPr>
          <w:rFonts w:ascii="黑体" w:hAnsi="Times New Roman" w:eastAsia="黑体" w:cs="Times New Roman"/>
          <w:sz w:val="48"/>
          <w:szCs w:val="48"/>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27F5C82D">
      <w:pPr>
        <w:tabs>
          <w:tab w:val="left" w:pos="2728"/>
        </w:tabs>
        <w:jc w:val="both"/>
        <w:rPr>
          <w:rFonts w:ascii="黑体" w:hAnsi="Times New Roman" w:eastAsia="黑体" w:cs="Times New Roman"/>
          <w:sz w:val="48"/>
          <w:szCs w:val="48"/>
        </w:rPr>
      </w:pPr>
    </w:p>
    <w:p w14:paraId="66A143D4">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3CA96705">
      <w:pPr>
        <w:widowControl/>
        <w:spacing w:after="160" w:line="580" w:lineRule="exact"/>
        <w:ind w:firstLine="640" w:firstLineChars="200"/>
        <w:rPr>
          <w:rFonts w:ascii="Times New Roman" w:hAnsi="Times New Roman" w:eastAsia="黑体" w:cs="Times New Roman"/>
          <w:sz w:val="32"/>
          <w:szCs w:val="32"/>
        </w:rPr>
      </w:pPr>
    </w:p>
    <w:p w14:paraId="4491A0D0">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单位概况</w:t>
      </w:r>
    </w:p>
    <w:p w14:paraId="4B67319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14:paraId="5BFE887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55088253">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w:t>
      </w:r>
      <w:r>
        <w:rPr>
          <w:rFonts w:hint="eastAsia" w:ascii="Times New Roman" w:eastAsia="黑体"/>
          <w:b w:val="0"/>
          <w:sz w:val="32"/>
          <w:szCs w:val="32"/>
          <w:lang w:val="en-US" w:eastAsia="zh-CN"/>
        </w:rPr>
        <w:t>单位</w:t>
      </w:r>
      <w:r>
        <w:rPr>
          <w:rFonts w:ascii="Times New Roman" w:eastAsia="黑体"/>
          <w:b w:val="0"/>
          <w:sz w:val="32"/>
          <w:szCs w:val="32"/>
        </w:rPr>
        <w:t>决算报表</w:t>
      </w:r>
    </w:p>
    <w:p w14:paraId="45B342E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21DBBAB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11A924C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30376EF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03D9170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0D8CDA5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43520B6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7A8DE99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6B21E29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6140CB8B">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w:t>
      </w:r>
      <w:r>
        <w:rPr>
          <w:rFonts w:hint="eastAsia" w:ascii="Times New Roman" w:eastAsia="黑体"/>
          <w:b w:val="0"/>
          <w:sz w:val="32"/>
          <w:szCs w:val="32"/>
          <w:lang w:val="en-US" w:eastAsia="zh-CN"/>
        </w:rPr>
        <w:t>单位</w:t>
      </w:r>
      <w:r>
        <w:rPr>
          <w:rFonts w:ascii="Times New Roman" w:eastAsia="黑体"/>
          <w:b w:val="0"/>
          <w:sz w:val="32"/>
          <w:szCs w:val="32"/>
        </w:rPr>
        <w:t>决算情况说明</w:t>
      </w:r>
    </w:p>
    <w:p w14:paraId="0FB5480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154A2AE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130DCFF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4CA2A75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44EBAB6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38EB683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03F7E4D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670454B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59C1C7A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42E7C95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3B6521B1">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010A6AC8">
      <w:pPr>
        <w:widowControl/>
        <w:spacing w:after="160" w:line="580" w:lineRule="exact"/>
        <w:rPr>
          <w:rFonts w:hint="eastAsia" w:ascii="Times New Roman" w:hAnsi="Times New Roman" w:eastAsia="黑体" w:cs="Times New Roman"/>
          <w:sz w:val="32"/>
          <w:szCs w:val="32"/>
          <w:lang w:val="en-US" w:eastAsia="zh-CN"/>
        </w:rPr>
        <w:sectPr>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262A14BB">
      <w:pPr>
        <w:widowControl/>
        <w:spacing w:before="0" w:beforeLines="0" w:beforeAutospacing="0" w:after="0" w:afterLines="0" w:afterAutospacing="0" w:line="360" w:lineRule="auto"/>
        <w:jc w:val="center"/>
        <w:outlineLvl w:val="0"/>
        <w:rPr>
          <w:rFonts w:ascii="Times New Roman" w:eastAsia="黑体"/>
          <w:b w:val="0"/>
          <w:sz w:val="44"/>
          <w:szCs w:val="44"/>
        </w:rPr>
      </w:pPr>
    </w:p>
    <w:p w14:paraId="702A278D">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单位概况</w:t>
      </w:r>
    </w:p>
    <w:p w14:paraId="18556BB2">
      <w:pPr>
        <w:widowControl/>
        <w:numPr>
          <w:ilvl w:val="0"/>
          <w:numId w:val="2"/>
        </w:numPr>
        <w:spacing w:before="0" w:beforeLines="0" w:beforeAutospacing="0" w:after="0" w:afterLines="0" w:afterAutospacing="0" w:line="360" w:lineRule="auto"/>
        <w:jc w:val="left"/>
        <w:outlineLvl w:val="1"/>
        <w:rPr>
          <w:rFonts w:ascii="Times New Roman" w:eastAsia="黑体"/>
          <w:b w:val="0"/>
          <w:sz w:val="32"/>
          <w:szCs w:val="32"/>
        </w:rPr>
      </w:pPr>
      <w:r>
        <w:rPr>
          <w:rFonts w:ascii="Times New Roman" w:eastAsia="黑体"/>
          <w:b w:val="0"/>
          <w:sz w:val="32"/>
          <w:szCs w:val="32"/>
        </w:rPr>
        <w:t>单位职责</w:t>
      </w:r>
    </w:p>
    <w:p w14:paraId="15FF05E6">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根据《石家庄市鹿泉区医疗保障局职能配置、 内设 机构和人员编制规定》,石家庄市鹿泉区医疗保险管理中 心的主要职责是：</w:t>
      </w:r>
    </w:p>
    <w:p w14:paraId="38A004D4">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根据《中共石家庄市委办公厅、石家庄市人民政府 办公厅关于印发〈石家庄市鹿泉区机构改革方案〉 的通 知》（石办【2018】86 号），制定本规定。</w:t>
      </w:r>
    </w:p>
    <w:p w14:paraId="0AC67AF5">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石家庄市鹿泉区医疗保险管理中心贯彻落实党中央 和省、市、 区委关于医疗保障工作的方针政策和决策部 署，坚持和加强党对医疗保障工作的集中统一领导。</w:t>
      </w:r>
    </w:p>
    <w:p w14:paraId="6EA835E8">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贯彻落实国家、省、市关于城镇职工和城乡居民医 疗保险、生育保险、长期护理保险、 医疗救助等医疗保 障法规、规章以及政策、制度、规划和标准。按照政策 规定拟定本辖区具体医疗保障政策，并组织实施。</w:t>
      </w:r>
    </w:p>
    <w:p w14:paraId="4A19C82A">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贯彻落实石家庄市城镇职工、城乡居民参保筹资和 保障等相关待遇政策。贯彻落实长期护理保险制度及政 策并组织实施。</w:t>
      </w:r>
    </w:p>
    <w:p w14:paraId="532E76C6">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贯彻落实城乡统一的药品、 医用耗材、 医疗服务项 目、 医疗服务设施等医保支付标准。</w:t>
      </w:r>
    </w:p>
    <w:p w14:paraId="0B976263">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贯彻落实石家庄市定点医疗机构协议和支付管理办 法。建立健全医疗保障信用评价体系和信息披露制度， 监督管理定点医药机构的医疗服务行为、 医药费用和医 药价格，依法查处医疗保障领域违法违规行为。</w:t>
      </w:r>
    </w:p>
    <w:p w14:paraId="323F374E">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sectPr>
          <w:pgSz w:w="11906" w:h="16839"/>
          <w:pgMar w:top="400" w:right="1785" w:bottom="0" w:left="1785" w:header="0" w:footer="0" w:gutter="0"/>
          <w:cols w:space="720" w:num="1"/>
        </w:sectPr>
      </w:pPr>
    </w:p>
    <w:p w14:paraId="5C410518">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p>
    <w:p w14:paraId="6FA4BB46">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负责医疗保障经办管理、公共服务体系和信息化建 设。贯彻落实异地就医管理和费用结算政策、 医疗保障 关系转移接续制度。</w:t>
      </w:r>
    </w:p>
    <w:p w14:paraId="6F56DB1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完成区委、 区政府、 区医保局交办的其他任务。</w:t>
      </w:r>
    </w:p>
    <w:p w14:paraId="2813022B">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5C35DE1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从决算编报单位构成看，纳入2024年度本单位决算汇编范围的独立核算单位（以下简称“单位”）共</w:t>
      </w:r>
      <w:r>
        <w:rPr>
          <w:rFonts w:hint="eastAsia" w:ascii="Times New Roman" w:eastAsia="仿宋_GB2312"/>
          <w:b w:val="0"/>
          <w:sz w:val="32"/>
          <w:szCs w:val="32"/>
          <w:lang w:val="en-US" w:eastAsia="zh-CN"/>
        </w:rPr>
        <w:t>1</w:t>
      </w:r>
      <w:r>
        <w:rPr>
          <w:rFonts w:ascii="Times New Roman" w:eastAsia="仿宋_GB2312"/>
          <w:b w:val="0"/>
          <w:sz w:val="32"/>
          <w:szCs w:val="32"/>
        </w:rPr>
        <w:t>个，具体情况如下：</w:t>
      </w:r>
    </w:p>
    <w:tbl>
      <w:tblPr>
        <w:tblStyle w:val="12"/>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0A1A08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600961B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6B07681C">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3FB7BACB">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1C54BFD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5FB744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22F2F2E9">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2772D8F1">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石家庄市鹿泉区医疗保险管理中心</w:t>
            </w:r>
          </w:p>
        </w:tc>
        <w:tc>
          <w:tcPr>
            <w:tcW w:w="2445" w:type="dxa"/>
          </w:tcPr>
          <w:p w14:paraId="154D4249">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财政补助事业单位</w:t>
            </w:r>
          </w:p>
        </w:tc>
        <w:tc>
          <w:tcPr>
            <w:tcW w:w="2665" w:type="dxa"/>
          </w:tcPr>
          <w:p w14:paraId="0733ECBC">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财政拨款</w:t>
            </w:r>
          </w:p>
        </w:tc>
      </w:tr>
    </w:tbl>
    <w:p w14:paraId="31A14441">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0FFB9C55">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   </w:t>
      </w:r>
      <w:r>
        <w:rPr>
          <w:rFonts w:ascii="Times New Roman" w:eastAsia="仿宋_GB2312"/>
          <w:b w:val="0"/>
          <w:sz w:val="44"/>
          <w:szCs w:val="44"/>
        </w:rPr>
        <w:t>2024</w:t>
      </w:r>
      <w:r>
        <w:rPr>
          <w:rFonts w:ascii="Times New Roman" w:eastAsia="黑体"/>
          <w:b w:val="0"/>
          <w:sz w:val="44"/>
          <w:szCs w:val="44"/>
        </w:rPr>
        <w:t>年度部门决算表</w:t>
      </w:r>
    </w:p>
    <w:tbl>
      <w:tblPr>
        <w:tblStyle w:val="12"/>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16D18A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F349334">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00C4D3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4AC0435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5F91DA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43B512F7">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单位：石家庄市鹿泉区医疗保险管理中心</w:t>
            </w:r>
          </w:p>
        </w:tc>
        <w:tc>
          <w:tcPr>
            <w:tcW w:w="1262" w:type="pct"/>
            <w:gridSpan w:val="2"/>
            <w:tcBorders>
              <w:top w:val="nil"/>
              <w:left w:val="nil"/>
              <w:bottom w:val="single" w:color="auto" w:sz="4" w:space="0"/>
              <w:right w:val="nil"/>
            </w:tcBorders>
            <w:noWrap/>
            <w:vAlign w:val="bottom"/>
          </w:tcPr>
          <w:p w14:paraId="0F5FCBEB">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749C2D2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8B950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6E1725F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534AAD3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4F07F9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7C854FD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3C75058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21AD728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1F5353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25ADCDF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251DAC2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4D36F7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5CAB3B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53505200">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74056C4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7C5F003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5C41EC09">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491F0A3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15C78A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ADD3F0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588DE7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62B751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5,402.00</w:t>
            </w:r>
          </w:p>
        </w:tc>
        <w:tc>
          <w:tcPr>
            <w:tcW w:w="1361" w:type="pct"/>
            <w:gridSpan w:val="2"/>
            <w:tcBorders>
              <w:top w:val="nil"/>
              <w:left w:val="nil"/>
              <w:bottom w:val="single" w:color="000000" w:sz="4" w:space="0"/>
              <w:right w:val="single" w:color="000000" w:sz="4" w:space="0"/>
            </w:tcBorders>
            <w:noWrap/>
            <w:vAlign w:val="center"/>
          </w:tcPr>
          <w:p w14:paraId="3946F8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0AABF8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780E2C4C">
            <w:pPr>
              <w:jc w:val="right"/>
              <w:rPr>
                <w:rFonts w:hint="default" w:ascii="Times New Roman" w:hAnsi="Times New Roman" w:eastAsia="宋体" w:cs="Times New Roman"/>
                <w:i w:val="0"/>
                <w:iCs w:val="0"/>
                <w:color w:val="000000"/>
                <w:sz w:val="20"/>
                <w:szCs w:val="20"/>
                <w:highlight w:val="none"/>
                <w:u w:val="none"/>
              </w:rPr>
            </w:pPr>
          </w:p>
        </w:tc>
      </w:tr>
      <w:tr w14:paraId="0303E6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3A9F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45B31B3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47BC3FA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9D3B6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2755F6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7549C058">
            <w:pPr>
              <w:jc w:val="right"/>
              <w:rPr>
                <w:rFonts w:hint="default" w:ascii="Times New Roman" w:hAnsi="Times New Roman" w:eastAsia="宋体" w:cs="Times New Roman"/>
                <w:i w:val="0"/>
                <w:iCs w:val="0"/>
                <w:color w:val="000000"/>
                <w:sz w:val="20"/>
                <w:szCs w:val="20"/>
                <w:highlight w:val="none"/>
                <w:u w:val="none"/>
              </w:rPr>
            </w:pPr>
          </w:p>
        </w:tc>
      </w:tr>
      <w:tr w14:paraId="1904D1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8B195E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26D00CF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19DFB8D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CC8D6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10C8FA0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692345AF">
            <w:pPr>
              <w:jc w:val="right"/>
              <w:rPr>
                <w:rFonts w:hint="default" w:ascii="Times New Roman" w:hAnsi="Times New Roman" w:eastAsia="宋体" w:cs="Times New Roman"/>
                <w:i w:val="0"/>
                <w:iCs w:val="0"/>
                <w:color w:val="000000"/>
                <w:sz w:val="20"/>
                <w:szCs w:val="20"/>
                <w:highlight w:val="none"/>
                <w:u w:val="none"/>
              </w:rPr>
            </w:pPr>
          </w:p>
        </w:tc>
      </w:tr>
      <w:tr w14:paraId="720010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28E6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001BA58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1C54E10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CB18E1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7D2B9B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63B70462">
            <w:pPr>
              <w:jc w:val="right"/>
              <w:rPr>
                <w:rFonts w:hint="default" w:ascii="Times New Roman" w:hAnsi="Times New Roman" w:eastAsia="宋体" w:cs="Times New Roman"/>
                <w:i w:val="0"/>
                <w:iCs w:val="0"/>
                <w:color w:val="000000"/>
                <w:sz w:val="20"/>
                <w:szCs w:val="20"/>
                <w:highlight w:val="none"/>
                <w:u w:val="none"/>
              </w:rPr>
            </w:pPr>
          </w:p>
        </w:tc>
      </w:tr>
      <w:tr w14:paraId="499729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0310E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7DCBC1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1B29AEB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546EF1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5C50097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55D0C018">
            <w:pPr>
              <w:jc w:val="right"/>
              <w:rPr>
                <w:rFonts w:hint="default" w:ascii="Times New Roman" w:hAnsi="Times New Roman" w:eastAsia="宋体" w:cs="Times New Roman"/>
                <w:i w:val="0"/>
                <w:iCs w:val="0"/>
                <w:color w:val="000000"/>
                <w:sz w:val="20"/>
                <w:szCs w:val="20"/>
                <w:highlight w:val="none"/>
                <w:u w:val="none"/>
              </w:rPr>
            </w:pPr>
          </w:p>
        </w:tc>
      </w:tr>
      <w:tr w14:paraId="2FD3D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9F824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08BA55E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713325E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0FD48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5ADFAE0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2A560E4C">
            <w:pPr>
              <w:jc w:val="right"/>
              <w:rPr>
                <w:rFonts w:hint="default" w:ascii="Times New Roman" w:hAnsi="Times New Roman" w:eastAsia="宋体" w:cs="Times New Roman"/>
                <w:i w:val="0"/>
                <w:iCs w:val="0"/>
                <w:color w:val="000000"/>
                <w:sz w:val="20"/>
                <w:szCs w:val="20"/>
                <w:highlight w:val="none"/>
                <w:u w:val="none"/>
              </w:rPr>
            </w:pPr>
          </w:p>
        </w:tc>
      </w:tr>
      <w:tr w14:paraId="25DC27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C4B3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7FAA96A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71B76CF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42EA3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1D491A0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018525B4">
            <w:pPr>
              <w:jc w:val="right"/>
              <w:rPr>
                <w:rFonts w:hint="default" w:ascii="Times New Roman" w:hAnsi="Times New Roman" w:eastAsia="宋体" w:cs="Times New Roman"/>
                <w:i w:val="0"/>
                <w:iCs w:val="0"/>
                <w:color w:val="000000"/>
                <w:sz w:val="20"/>
                <w:szCs w:val="20"/>
                <w:highlight w:val="none"/>
                <w:u w:val="none"/>
              </w:rPr>
            </w:pPr>
          </w:p>
        </w:tc>
      </w:tr>
      <w:tr w14:paraId="477C71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B4B02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658F03B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7A35774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A4E3D3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E64DD4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70EB091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63.90</w:t>
            </w:r>
          </w:p>
        </w:tc>
      </w:tr>
      <w:tr w14:paraId="082FDD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F7B6A35">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1AF34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2B3E7FD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B1300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D3B73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74ED3D8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5,305.23</w:t>
            </w:r>
          </w:p>
        </w:tc>
      </w:tr>
      <w:tr w14:paraId="37BCC3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EAD81E2">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3AF8C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0A3A83B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FCA1D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5397ED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00B286AD">
            <w:pPr>
              <w:jc w:val="right"/>
              <w:rPr>
                <w:rFonts w:hint="default" w:ascii="Times New Roman" w:hAnsi="Times New Roman" w:eastAsia="宋体" w:cs="Times New Roman"/>
                <w:i w:val="0"/>
                <w:iCs w:val="0"/>
                <w:color w:val="000000"/>
                <w:sz w:val="20"/>
                <w:szCs w:val="20"/>
                <w:highlight w:val="none"/>
                <w:u w:val="none"/>
              </w:rPr>
            </w:pPr>
          </w:p>
        </w:tc>
      </w:tr>
      <w:tr w14:paraId="1680A9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15E32D5">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C9DDD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2441F9D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27B2BD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293216F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4DDFA81">
            <w:pPr>
              <w:jc w:val="right"/>
              <w:rPr>
                <w:rFonts w:hint="default" w:ascii="Times New Roman" w:hAnsi="Times New Roman" w:eastAsia="宋体" w:cs="Times New Roman"/>
                <w:i w:val="0"/>
                <w:iCs w:val="0"/>
                <w:color w:val="000000"/>
                <w:sz w:val="20"/>
                <w:szCs w:val="20"/>
                <w:highlight w:val="none"/>
                <w:u w:val="none"/>
              </w:rPr>
            </w:pPr>
          </w:p>
        </w:tc>
      </w:tr>
      <w:tr w14:paraId="11784B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E64714">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689277C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0B82438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BDD84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6C7170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0C5F4B17">
            <w:pPr>
              <w:jc w:val="right"/>
              <w:rPr>
                <w:rFonts w:hint="default" w:ascii="Times New Roman" w:hAnsi="Times New Roman" w:eastAsia="宋体" w:cs="Times New Roman"/>
                <w:i w:val="0"/>
                <w:iCs w:val="0"/>
                <w:color w:val="000000"/>
                <w:sz w:val="20"/>
                <w:szCs w:val="20"/>
                <w:highlight w:val="none"/>
                <w:u w:val="none"/>
              </w:rPr>
            </w:pPr>
          </w:p>
        </w:tc>
      </w:tr>
      <w:tr w14:paraId="5144C1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ACED7C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0DE594B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678628D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1EC638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62A851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3F8F1330">
            <w:pPr>
              <w:jc w:val="right"/>
              <w:rPr>
                <w:rFonts w:hint="default" w:ascii="Times New Roman" w:hAnsi="Times New Roman" w:eastAsia="宋体" w:cs="Times New Roman"/>
                <w:i w:val="0"/>
                <w:iCs w:val="0"/>
                <w:color w:val="000000"/>
                <w:sz w:val="20"/>
                <w:szCs w:val="20"/>
                <w:highlight w:val="none"/>
                <w:u w:val="none"/>
              </w:rPr>
            </w:pPr>
          </w:p>
        </w:tc>
      </w:tr>
      <w:tr w14:paraId="0919F2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136ABE3">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4BC171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578E67A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60D445F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2CDA541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1A59FB71">
            <w:pPr>
              <w:jc w:val="right"/>
              <w:rPr>
                <w:rFonts w:hint="default" w:ascii="Times New Roman" w:hAnsi="Times New Roman" w:eastAsia="宋体" w:cs="Times New Roman"/>
                <w:i w:val="0"/>
                <w:iCs w:val="0"/>
                <w:color w:val="000000"/>
                <w:sz w:val="20"/>
                <w:szCs w:val="20"/>
                <w:highlight w:val="none"/>
                <w:u w:val="none"/>
              </w:rPr>
            </w:pPr>
          </w:p>
        </w:tc>
      </w:tr>
      <w:tr w14:paraId="1ECD38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54136F7">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9D9E67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7DF313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0A6F48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A738A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4705C1A0">
            <w:pPr>
              <w:jc w:val="right"/>
              <w:rPr>
                <w:rFonts w:hint="default" w:ascii="Times New Roman" w:hAnsi="Times New Roman" w:eastAsia="宋体" w:cs="Times New Roman"/>
                <w:i w:val="0"/>
                <w:iCs w:val="0"/>
                <w:color w:val="000000"/>
                <w:sz w:val="20"/>
                <w:szCs w:val="20"/>
                <w:highlight w:val="none"/>
                <w:u w:val="none"/>
              </w:rPr>
            </w:pPr>
          </w:p>
        </w:tc>
      </w:tr>
      <w:tr w14:paraId="31857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8C85D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80DC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4E507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B04D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C00FF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2EE113DB">
            <w:pPr>
              <w:jc w:val="right"/>
              <w:rPr>
                <w:rFonts w:hint="default" w:ascii="Times New Roman" w:hAnsi="Times New Roman" w:eastAsia="宋体" w:cs="Times New Roman"/>
                <w:i w:val="0"/>
                <w:iCs w:val="0"/>
                <w:color w:val="000000"/>
                <w:sz w:val="20"/>
                <w:szCs w:val="20"/>
                <w:highlight w:val="none"/>
                <w:u w:val="none"/>
              </w:rPr>
            </w:pPr>
          </w:p>
        </w:tc>
      </w:tr>
      <w:tr w14:paraId="227778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41F1FF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5F7DCF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9FBBB8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60D8983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898E5D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4074BA0E">
            <w:pPr>
              <w:jc w:val="right"/>
              <w:rPr>
                <w:rFonts w:hint="default" w:ascii="Times New Roman" w:hAnsi="Times New Roman" w:eastAsia="宋体" w:cs="Times New Roman"/>
                <w:i w:val="0"/>
                <w:iCs w:val="0"/>
                <w:color w:val="000000"/>
                <w:sz w:val="20"/>
                <w:szCs w:val="20"/>
                <w:highlight w:val="none"/>
                <w:u w:val="none"/>
              </w:rPr>
            </w:pPr>
          </w:p>
        </w:tc>
      </w:tr>
      <w:tr w14:paraId="49145D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41421B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BCBEE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AF2DE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F6976F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5E78B2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4EA4C73B">
            <w:pPr>
              <w:jc w:val="right"/>
              <w:rPr>
                <w:rFonts w:hint="default" w:ascii="Times New Roman" w:hAnsi="Times New Roman" w:eastAsia="宋体" w:cs="Times New Roman"/>
                <w:i w:val="0"/>
                <w:iCs w:val="0"/>
                <w:color w:val="000000"/>
                <w:sz w:val="20"/>
                <w:szCs w:val="20"/>
                <w:highlight w:val="none"/>
                <w:u w:val="none"/>
              </w:rPr>
            </w:pPr>
          </w:p>
        </w:tc>
      </w:tr>
      <w:tr w14:paraId="5D83C7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C1008DA">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DBBD9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7004F0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DC8BF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6CA57A0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4678E2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32.87</w:t>
            </w:r>
          </w:p>
        </w:tc>
      </w:tr>
      <w:tr w14:paraId="18A268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FAA7847">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6FA5B77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EB3FF3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59D03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D3CEF6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085A2CBE">
            <w:pPr>
              <w:jc w:val="right"/>
              <w:rPr>
                <w:rFonts w:hint="default" w:ascii="Times New Roman" w:hAnsi="Times New Roman" w:eastAsia="宋体" w:cs="Times New Roman"/>
                <w:i w:val="0"/>
                <w:iCs w:val="0"/>
                <w:color w:val="000000"/>
                <w:sz w:val="20"/>
                <w:szCs w:val="20"/>
                <w:highlight w:val="none"/>
                <w:u w:val="none"/>
              </w:rPr>
            </w:pPr>
          </w:p>
        </w:tc>
      </w:tr>
      <w:tr w14:paraId="13F619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473771DF">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6F5D605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514F024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75C39F5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18FAC05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504888C1">
            <w:pPr>
              <w:jc w:val="right"/>
              <w:rPr>
                <w:rFonts w:hint="default" w:ascii="Times New Roman" w:hAnsi="Times New Roman" w:eastAsia="宋体" w:cs="Times New Roman"/>
                <w:i w:val="0"/>
                <w:iCs w:val="0"/>
                <w:color w:val="000000"/>
                <w:sz w:val="20"/>
                <w:szCs w:val="20"/>
                <w:highlight w:val="none"/>
                <w:u w:val="none"/>
              </w:rPr>
            </w:pPr>
          </w:p>
        </w:tc>
      </w:tr>
      <w:tr w14:paraId="406987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40140C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380E0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42AF34C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B8362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44C5014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0C6BC095">
            <w:pPr>
              <w:jc w:val="right"/>
              <w:rPr>
                <w:rFonts w:hint="default" w:ascii="Times New Roman" w:hAnsi="Times New Roman" w:eastAsia="宋体" w:cs="Times New Roman"/>
                <w:i w:val="0"/>
                <w:iCs w:val="0"/>
                <w:color w:val="000000"/>
                <w:sz w:val="20"/>
                <w:szCs w:val="20"/>
                <w:highlight w:val="none"/>
                <w:u w:val="none"/>
              </w:rPr>
            </w:pPr>
          </w:p>
        </w:tc>
      </w:tr>
      <w:tr w14:paraId="4EADAC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54A00E2">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04B21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4F90BE5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31682D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1AB496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B8183E9">
            <w:pPr>
              <w:jc w:val="right"/>
              <w:rPr>
                <w:rFonts w:hint="default" w:ascii="Times New Roman" w:hAnsi="Times New Roman" w:eastAsia="宋体" w:cs="Times New Roman"/>
                <w:i w:val="0"/>
                <w:iCs w:val="0"/>
                <w:color w:val="000000"/>
                <w:sz w:val="20"/>
                <w:szCs w:val="20"/>
                <w:highlight w:val="none"/>
                <w:u w:val="none"/>
              </w:rPr>
            </w:pPr>
          </w:p>
        </w:tc>
      </w:tr>
      <w:tr w14:paraId="580C1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9A1362">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01F753A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615C2EC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3445A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1E48961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7036A06C">
            <w:pPr>
              <w:jc w:val="right"/>
              <w:rPr>
                <w:rFonts w:hint="default" w:ascii="Times New Roman" w:hAnsi="Times New Roman" w:eastAsia="宋体" w:cs="Times New Roman"/>
                <w:i w:val="0"/>
                <w:iCs w:val="0"/>
                <w:color w:val="000000"/>
                <w:sz w:val="20"/>
                <w:szCs w:val="20"/>
                <w:highlight w:val="none"/>
                <w:u w:val="none"/>
              </w:rPr>
            </w:pPr>
          </w:p>
        </w:tc>
      </w:tr>
      <w:tr w14:paraId="08C1DD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65B7572">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F448E8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5DD7F5D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E824D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31387C8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1CEDEAED">
            <w:pPr>
              <w:jc w:val="right"/>
              <w:rPr>
                <w:rFonts w:hint="default" w:ascii="Times New Roman" w:hAnsi="Times New Roman" w:eastAsia="宋体" w:cs="Times New Roman"/>
                <w:i w:val="0"/>
                <w:iCs w:val="0"/>
                <w:color w:val="000000"/>
                <w:sz w:val="20"/>
                <w:szCs w:val="20"/>
                <w:highlight w:val="none"/>
                <w:u w:val="none"/>
              </w:rPr>
            </w:pPr>
          </w:p>
        </w:tc>
      </w:tr>
      <w:tr w14:paraId="0FCEA9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92900D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E843A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4EEA14C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35EA54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49261F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49C72CF2">
            <w:pPr>
              <w:jc w:val="right"/>
              <w:rPr>
                <w:rFonts w:hint="default" w:ascii="Times New Roman" w:hAnsi="Times New Roman" w:eastAsia="宋体" w:cs="Times New Roman"/>
                <w:i w:val="0"/>
                <w:iCs w:val="0"/>
                <w:color w:val="000000"/>
                <w:sz w:val="20"/>
                <w:szCs w:val="20"/>
                <w:highlight w:val="none"/>
                <w:u w:val="none"/>
              </w:rPr>
            </w:pPr>
          </w:p>
        </w:tc>
      </w:tr>
      <w:tr w14:paraId="0DC697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46368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270F073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74130A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5,402.00</w:t>
            </w:r>
          </w:p>
        </w:tc>
        <w:tc>
          <w:tcPr>
            <w:tcW w:w="1361" w:type="pct"/>
            <w:gridSpan w:val="2"/>
            <w:tcBorders>
              <w:top w:val="nil"/>
              <w:left w:val="nil"/>
              <w:bottom w:val="single" w:color="000000" w:sz="4" w:space="0"/>
              <w:right w:val="single" w:color="000000" w:sz="4" w:space="0"/>
            </w:tcBorders>
            <w:noWrap/>
            <w:vAlign w:val="center"/>
          </w:tcPr>
          <w:p w14:paraId="3238B2D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469D4E9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4EEE97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5,402.00</w:t>
            </w:r>
          </w:p>
        </w:tc>
      </w:tr>
      <w:tr w14:paraId="29D5C4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C29D6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3E3D6C3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0F1A00B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C0BE6D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12E96A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31B2F2B7">
            <w:pPr>
              <w:jc w:val="right"/>
              <w:rPr>
                <w:rFonts w:hint="default" w:ascii="Times New Roman" w:hAnsi="Times New Roman" w:eastAsia="宋体" w:cs="Times New Roman"/>
                <w:i w:val="0"/>
                <w:iCs w:val="0"/>
                <w:color w:val="000000"/>
                <w:sz w:val="20"/>
                <w:szCs w:val="20"/>
                <w:highlight w:val="none"/>
                <w:u w:val="none"/>
              </w:rPr>
            </w:pPr>
          </w:p>
        </w:tc>
      </w:tr>
      <w:tr w14:paraId="1F138D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7BA2A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230B11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6106089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829E7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7E8154B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0E9953AE">
            <w:pPr>
              <w:jc w:val="right"/>
              <w:rPr>
                <w:rFonts w:hint="default" w:ascii="Times New Roman" w:hAnsi="Times New Roman" w:eastAsia="宋体" w:cs="Times New Roman"/>
                <w:i w:val="0"/>
                <w:iCs w:val="0"/>
                <w:color w:val="000000"/>
                <w:sz w:val="20"/>
                <w:szCs w:val="20"/>
                <w:highlight w:val="none"/>
                <w:u w:val="none"/>
              </w:rPr>
            </w:pPr>
          </w:p>
        </w:tc>
      </w:tr>
      <w:tr w14:paraId="7D8E7C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5AB7EB2">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134512EF">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0E1453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4D5868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57D925F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4A433471">
            <w:pPr>
              <w:jc w:val="right"/>
              <w:rPr>
                <w:rFonts w:hint="default" w:ascii="Times New Roman" w:hAnsi="Times New Roman" w:eastAsia="宋体" w:cs="Times New Roman"/>
                <w:i w:val="0"/>
                <w:iCs w:val="0"/>
                <w:color w:val="000000"/>
                <w:sz w:val="20"/>
                <w:szCs w:val="20"/>
                <w:highlight w:val="none"/>
                <w:u w:val="none"/>
              </w:rPr>
            </w:pPr>
          </w:p>
        </w:tc>
      </w:tr>
      <w:tr w14:paraId="1F2438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5A811DF5">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7C55B2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AFB9F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5,402.00</w:t>
            </w:r>
          </w:p>
        </w:tc>
        <w:tc>
          <w:tcPr>
            <w:tcW w:w="1361" w:type="pct"/>
            <w:gridSpan w:val="2"/>
            <w:tcBorders>
              <w:top w:val="nil"/>
              <w:left w:val="nil"/>
              <w:bottom w:val="single" w:color="000000" w:sz="4" w:space="0"/>
              <w:right w:val="single" w:color="000000" w:sz="4" w:space="0"/>
            </w:tcBorders>
            <w:noWrap/>
            <w:vAlign w:val="center"/>
          </w:tcPr>
          <w:p w14:paraId="14055168">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56BDC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7A8705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5,402.00</w:t>
            </w:r>
          </w:p>
        </w:tc>
      </w:tr>
      <w:tr w14:paraId="5DD47B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E094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1B40A911">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17D7330">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3E6FED5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9FF09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9DB87D0">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0F3631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7019C7F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DD279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1D728398">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单位：石家庄市鹿泉区医疗保险管理中心                                                                                                         </w:t>
            </w:r>
          </w:p>
        </w:tc>
        <w:tc>
          <w:tcPr>
            <w:tcW w:w="3405" w:type="dxa"/>
            <w:gridSpan w:val="4"/>
            <w:tcBorders>
              <w:top w:val="nil"/>
              <w:left w:val="nil"/>
              <w:bottom w:val="single" w:color="auto" w:sz="4" w:space="0"/>
              <w:right w:val="nil"/>
            </w:tcBorders>
            <w:noWrap/>
            <w:vAlign w:val="bottom"/>
          </w:tcPr>
          <w:p w14:paraId="43C214B2">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5EB9330C">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2ABC6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5782B7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340F6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418C1BB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605E34E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04FA7F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4DA9D0B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0CFB7F3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0491CCB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344D57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7D5BC8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1912204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5E892F0">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271C09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31E7996">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16181C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3AC4F51C">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204D861D">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749916B8">
            <w:pPr>
              <w:jc w:val="center"/>
              <w:rPr>
                <w:rFonts w:hint="eastAsia" w:ascii="宋体" w:hAnsi="宋体" w:eastAsia="宋体" w:cs="宋体"/>
                <w:i w:val="0"/>
                <w:iCs w:val="0"/>
                <w:color w:val="000000"/>
                <w:sz w:val="20"/>
                <w:szCs w:val="20"/>
                <w:highlight w:val="none"/>
                <w:u w:val="none"/>
              </w:rPr>
            </w:pPr>
          </w:p>
        </w:tc>
      </w:tr>
      <w:tr w14:paraId="7D5F83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3F199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19B9DCF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FC2678">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32525E1">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5EB50CB">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651E3C6F">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360D311D">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4D336DEA">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A02C75B">
            <w:pPr>
              <w:jc w:val="center"/>
              <w:rPr>
                <w:rFonts w:hint="eastAsia" w:ascii="宋体" w:hAnsi="宋体" w:eastAsia="宋体" w:cs="宋体"/>
                <w:i w:val="0"/>
                <w:iCs w:val="0"/>
                <w:color w:val="000000"/>
                <w:sz w:val="20"/>
                <w:szCs w:val="20"/>
                <w:highlight w:val="none"/>
                <w:u w:val="none"/>
              </w:rPr>
            </w:pPr>
          </w:p>
        </w:tc>
      </w:tr>
      <w:tr w14:paraId="35AA6E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129AADC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743CD9D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9270FC1">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2F468A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114CCB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8FD196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34B8C4EC">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C0189DB">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6DE92FC3">
            <w:pPr>
              <w:jc w:val="center"/>
              <w:rPr>
                <w:rFonts w:hint="eastAsia" w:ascii="宋体" w:hAnsi="宋体" w:eastAsia="宋体" w:cs="宋体"/>
                <w:i w:val="0"/>
                <w:iCs w:val="0"/>
                <w:color w:val="000000"/>
                <w:sz w:val="20"/>
                <w:szCs w:val="20"/>
                <w:highlight w:val="none"/>
                <w:u w:val="none"/>
              </w:rPr>
            </w:pPr>
          </w:p>
        </w:tc>
      </w:tr>
      <w:tr w14:paraId="7F642A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7B7175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4FB1632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3750A90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471264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002832C8">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2975A7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0A8AC82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5653501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1EB680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C20D94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67EEBB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5,402.00</w:t>
            </w:r>
          </w:p>
        </w:tc>
        <w:tc>
          <w:tcPr>
            <w:tcW w:w="1037" w:type="dxa"/>
            <w:tcBorders>
              <w:top w:val="nil"/>
              <w:left w:val="nil"/>
              <w:bottom w:val="single" w:color="000000" w:sz="4" w:space="0"/>
              <w:right w:val="single" w:color="000000" w:sz="4" w:space="0"/>
            </w:tcBorders>
            <w:noWrap/>
            <w:vAlign w:val="center"/>
          </w:tcPr>
          <w:p w14:paraId="0861E51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5,402.00</w:t>
            </w:r>
          </w:p>
        </w:tc>
        <w:tc>
          <w:tcPr>
            <w:tcW w:w="1037" w:type="dxa"/>
            <w:tcBorders>
              <w:top w:val="nil"/>
              <w:left w:val="nil"/>
              <w:bottom w:val="single" w:color="000000" w:sz="4" w:space="0"/>
              <w:right w:val="single" w:color="000000" w:sz="4" w:space="0"/>
            </w:tcBorders>
            <w:noWrap/>
            <w:vAlign w:val="center"/>
          </w:tcPr>
          <w:p w14:paraId="2CA9F15C">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012D94EA">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461D70B5">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2B130F4C">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27A86E2B">
            <w:pPr>
              <w:jc w:val="right"/>
              <w:rPr>
                <w:rFonts w:hint="default" w:ascii="Times New Roman" w:hAnsi="Times New Roman" w:eastAsia="宋体" w:cs="Times New Roman"/>
                <w:i w:val="0"/>
                <w:iCs w:val="0"/>
                <w:color w:val="000000"/>
                <w:sz w:val="20"/>
                <w:szCs w:val="20"/>
                <w:highlight w:val="none"/>
                <w:u w:val="none"/>
              </w:rPr>
            </w:pPr>
          </w:p>
        </w:tc>
      </w:tr>
      <w:tr w14:paraId="39F894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AF5CFC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1DFF20E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6CE4B9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63.90</w:t>
            </w:r>
          </w:p>
        </w:tc>
        <w:tc>
          <w:tcPr>
            <w:tcW w:w="1037" w:type="dxa"/>
            <w:tcBorders>
              <w:top w:val="nil"/>
              <w:left w:val="nil"/>
              <w:bottom w:val="single" w:color="000000" w:sz="4" w:space="0"/>
              <w:right w:val="single" w:color="000000" w:sz="4" w:space="0"/>
            </w:tcBorders>
            <w:noWrap/>
            <w:vAlign w:val="center"/>
          </w:tcPr>
          <w:p w14:paraId="372728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63.90</w:t>
            </w:r>
          </w:p>
        </w:tc>
        <w:tc>
          <w:tcPr>
            <w:tcW w:w="1037" w:type="dxa"/>
            <w:tcBorders>
              <w:top w:val="nil"/>
              <w:left w:val="nil"/>
              <w:bottom w:val="single" w:color="000000" w:sz="4" w:space="0"/>
              <w:right w:val="single" w:color="000000" w:sz="4" w:space="0"/>
            </w:tcBorders>
            <w:noWrap/>
            <w:vAlign w:val="center"/>
          </w:tcPr>
          <w:p w14:paraId="7FAEB3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6B73F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AA165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2AB45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8E4A6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E6D45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4CDA37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2462140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374D96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51.93</w:t>
            </w:r>
          </w:p>
        </w:tc>
        <w:tc>
          <w:tcPr>
            <w:tcW w:w="1037" w:type="dxa"/>
            <w:tcBorders>
              <w:top w:val="nil"/>
              <w:left w:val="nil"/>
              <w:bottom w:val="single" w:color="000000" w:sz="4" w:space="0"/>
              <w:right w:val="single" w:color="000000" w:sz="4" w:space="0"/>
            </w:tcBorders>
            <w:noWrap/>
            <w:vAlign w:val="center"/>
          </w:tcPr>
          <w:p w14:paraId="66C879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51.93</w:t>
            </w:r>
          </w:p>
        </w:tc>
        <w:tc>
          <w:tcPr>
            <w:tcW w:w="1037" w:type="dxa"/>
            <w:tcBorders>
              <w:top w:val="nil"/>
              <w:left w:val="nil"/>
              <w:bottom w:val="single" w:color="000000" w:sz="4" w:space="0"/>
              <w:right w:val="single" w:color="000000" w:sz="4" w:space="0"/>
            </w:tcBorders>
            <w:noWrap/>
            <w:vAlign w:val="center"/>
          </w:tcPr>
          <w:p w14:paraId="38E4B7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3E31E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E9B7A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59B9C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D6CCE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88F3C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AEB7D5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2080502</w:t>
            </w:r>
          </w:p>
        </w:tc>
        <w:tc>
          <w:tcPr>
            <w:tcW w:w="1160" w:type="dxa"/>
            <w:tcBorders>
              <w:top w:val="nil"/>
              <w:left w:val="nil"/>
              <w:bottom w:val="single" w:color="000000" w:sz="4" w:space="0"/>
              <w:right w:val="single" w:color="000000" w:sz="4" w:space="0"/>
            </w:tcBorders>
            <w:noWrap/>
            <w:vAlign w:val="center"/>
          </w:tcPr>
          <w:p w14:paraId="6E0231A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事业单位离退休</w:t>
            </w:r>
          </w:p>
        </w:tc>
        <w:tc>
          <w:tcPr>
            <w:tcW w:w="1037" w:type="dxa"/>
            <w:tcBorders>
              <w:top w:val="nil"/>
              <w:left w:val="nil"/>
              <w:bottom w:val="single" w:color="000000" w:sz="4" w:space="0"/>
              <w:right w:val="single" w:color="000000" w:sz="4" w:space="0"/>
            </w:tcBorders>
            <w:noWrap/>
            <w:vAlign w:val="center"/>
          </w:tcPr>
          <w:p w14:paraId="09D0EA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16.35</w:t>
            </w:r>
          </w:p>
        </w:tc>
        <w:tc>
          <w:tcPr>
            <w:tcW w:w="1037" w:type="dxa"/>
            <w:tcBorders>
              <w:top w:val="nil"/>
              <w:left w:val="nil"/>
              <w:bottom w:val="single" w:color="000000" w:sz="4" w:space="0"/>
              <w:right w:val="single" w:color="000000" w:sz="4" w:space="0"/>
            </w:tcBorders>
            <w:noWrap/>
            <w:vAlign w:val="center"/>
          </w:tcPr>
          <w:p w14:paraId="5CD099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16.35</w:t>
            </w:r>
          </w:p>
        </w:tc>
        <w:tc>
          <w:tcPr>
            <w:tcW w:w="1037" w:type="dxa"/>
            <w:tcBorders>
              <w:top w:val="nil"/>
              <w:left w:val="nil"/>
              <w:bottom w:val="single" w:color="000000" w:sz="4" w:space="0"/>
              <w:right w:val="single" w:color="000000" w:sz="4" w:space="0"/>
            </w:tcBorders>
            <w:noWrap/>
            <w:vAlign w:val="center"/>
          </w:tcPr>
          <w:p w14:paraId="2B379C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FFF9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83263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5E452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1A80F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D5C3B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FD1D19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151E0EE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5A7495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35.59</w:t>
            </w:r>
          </w:p>
        </w:tc>
        <w:tc>
          <w:tcPr>
            <w:tcW w:w="1037" w:type="dxa"/>
            <w:tcBorders>
              <w:top w:val="nil"/>
              <w:left w:val="nil"/>
              <w:bottom w:val="single" w:color="000000" w:sz="4" w:space="0"/>
              <w:right w:val="single" w:color="000000" w:sz="4" w:space="0"/>
            </w:tcBorders>
            <w:noWrap/>
            <w:vAlign w:val="center"/>
          </w:tcPr>
          <w:p w14:paraId="3A725C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35.59</w:t>
            </w:r>
          </w:p>
        </w:tc>
        <w:tc>
          <w:tcPr>
            <w:tcW w:w="1037" w:type="dxa"/>
            <w:tcBorders>
              <w:top w:val="nil"/>
              <w:left w:val="nil"/>
              <w:bottom w:val="single" w:color="000000" w:sz="4" w:space="0"/>
              <w:right w:val="single" w:color="000000" w:sz="4" w:space="0"/>
            </w:tcBorders>
            <w:noWrap/>
            <w:vAlign w:val="center"/>
          </w:tcPr>
          <w:p w14:paraId="4DC4BE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F7C8D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F3FC8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B4BF9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67C05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43B52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AABB7B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20809</w:t>
            </w:r>
          </w:p>
        </w:tc>
        <w:tc>
          <w:tcPr>
            <w:tcW w:w="1160" w:type="dxa"/>
            <w:tcBorders>
              <w:top w:val="nil"/>
              <w:left w:val="nil"/>
              <w:bottom w:val="single" w:color="000000" w:sz="4" w:space="0"/>
              <w:right w:val="single" w:color="000000" w:sz="4" w:space="0"/>
            </w:tcBorders>
            <w:noWrap/>
            <w:vAlign w:val="center"/>
          </w:tcPr>
          <w:p w14:paraId="3A24EC6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退役安置</w:t>
            </w:r>
          </w:p>
        </w:tc>
        <w:tc>
          <w:tcPr>
            <w:tcW w:w="1037" w:type="dxa"/>
            <w:tcBorders>
              <w:top w:val="nil"/>
              <w:left w:val="nil"/>
              <w:bottom w:val="single" w:color="000000" w:sz="4" w:space="0"/>
              <w:right w:val="single" w:color="000000" w:sz="4" w:space="0"/>
            </w:tcBorders>
            <w:noWrap/>
            <w:vAlign w:val="center"/>
          </w:tcPr>
          <w:p w14:paraId="0908A4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11.96</w:t>
            </w:r>
          </w:p>
        </w:tc>
        <w:tc>
          <w:tcPr>
            <w:tcW w:w="1037" w:type="dxa"/>
            <w:tcBorders>
              <w:top w:val="nil"/>
              <w:left w:val="nil"/>
              <w:bottom w:val="single" w:color="000000" w:sz="4" w:space="0"/>
              <w:right w:val="single" w:color="000000" w:sz="4" w:space="0"/>
            </w:tcBorders>
            <w:noWrap/>
            <w:vAlign w:val="center"/>
          </w:tcPr>
          <w:p w14:paraId="1248D5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11.96</w:t>
            </w:r>
          </w:p>
        </w:tc>
        <w:tc>
          <w:tcPr>
            <w:tcW w:w="1037" w:type="dxa"/>
            <w:tcBorders>
              <w:top w:val="nil"/>
              <w:left w:val="nil"/>
              <w:bottom w:val="single" w:color="000000" w:sz="4" w:space="0"/>
              <w:right w:val="single" w:color="000000" w:sz="4" w:space="0"/>
            </w:tcBorders>
            <w:noWrap/>
            <w:vAlign w:val="center"/>
          </w:tcPr>
          <w:p w14:paraId="0E251D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7D756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FC50F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D8ED5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78E2E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A844D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C25139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2080901</w:t>
            </w:r>
          </w:p>
        </w:tc>
        <w:tc>
          <w:tcPr>
            <w:tcW w:w="1160" w:type="dxa"/>
            <w:tcBorders>
              <w:top w:val="nil"/>
              <w:left w:val="nil"/>
              <w:bottom w:val="single" w:color="000000" w:sz="4" w:space="0"/>
              <w:right w:val="single" w:color="000000" w:sz="4" w:space="0"/>
            </w:tcBorders>
            <w:noWrap/>
            <w:vAlign w:val="center"/>
          </w:tcPr>
          <w:p w14:paraId="622FC01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退役士兵安置</w:t>
            </w:r>
          </w:p>
        </w:tc>
        <w:tc>
          <w:tcPr>
            <w:tcW w:w="1037" w:type="dxa"/>
            <w:tcBorders>
              <w:top w:val="nil"/>
              <w:left w:val="nil"/>
              <w:bottom w:val="single" w:color="000000" w:sz="4" w:space="0"/>
              <w:right w:val="single" w:color="000000" w:sz="4" w:space="0"/>
            </w:tcBorders>
            <w:noWrap/>
            <w:vAlign w:val="center"/>
          </w:tcPr>
          <w:p w14:paraId="06AB4E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11.96</w:t>
            </w:r>
          </w:p>
        </w:tc>
        <w:tc>
          <w:tcPr>
            <w:tcW w:w="1037" w:type="dxa"/>
            <w:tcBorders>
              <w:top w:val="nil"/>
              <w:left w:val="nil"/>
              <w:bottom w:val="single" w:color="000000" w:sz="4" w:space="0"/>
              <w:right w:val="single" w:color="000000" w:sz="4" w:space="0"/>
            </w:tcBorders>
            <w:noWrap/>
            <w:vAlign w:val="center"/>
          </w:tcPr>
          <w:p w14:paraId="223A48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11.96</w:t>
            </w:r>
          </w:p>
        </w:tc>
        <w:tc>
          <w:tcPr>
            <w:tcW w:w="1037" w:type="dxa"/>
            <w:tcBorders>
              <w:top w:val="nil"/>
              <w:left w:val="nil"/>
              <w:bottom w:val="single" w:color="000000" w:sz="4" w:space="0"/>
              <w:right w:val="single" w:color="000000" w:sz="4" w:space="0"/>
            </w:tcBorders>
            <w:noWrap/>
            <w:vAlign w:val="center"/>
          </w:tcPr>
          <w:p w14:paraId="5B6613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960A9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3F02D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54D3F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BCA75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A9AE8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2C7DF9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22AFFD3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077C45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5,305.23</w:t>
            </w:r>
          </w:p>
        </w:tc>
        <w:tc>
          <w:tcPr>
            <w:tcW w:w="1037" w:type="dxa"/>
            <w:tcBorders>
              <w:top w:val="nil"/>
              <w:left w:val="nil"/>
              <w:bottom w:val="single" w:color="000000" w:sz="4" w:space="0"/>
              <w:right w:val="single" w:color="000000" w:sz="4" w:space="0"/>
            </w:tcBorders>
            <w:noWrap/>
            <w:vAlign w:val="center"/>
          </w:tcPr>
          <w:p w14:paraId="3EAA35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5,305.23</w:t>
            </w:r>
          </w:p>
        </w:tc>
        <w:tc>
          <w:tcPr>
            <w:tcW w:w="1037" w:type="dxa"/>
            <w:tcBorders>
              <w:top w:val="nil"/>
              <w:left w:val="nil"/>
              <w:bottom w:val="single" w:color="000000" w:sz="4" w:space="0"/>
              <w:right w:val="single" w:color="000000" w:sz="4" w:space="0"/>
            </w:tcBorders>
            <w:noWrap/>
            <w:vAlign w:val="center"/>
          </w:tcPr>
          <w:p w14:paraId="1749B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EF26D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C066D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AFCBA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2D3F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4734B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899DBB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682E638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349473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24.72</w:t>
            </w:r>
          </w:p>
        </w:tc>
        <w:tc>
          <w:tcPr>
            <w:tcW w:w="1037" w:type="dxa"/>
            <w:tcBorders>
              <w:top w:val="nil"/>
              <w:left w:val="nil"/>
              <w:bottom w:val="single" w:color="000000" w:sz="4" w:space="0"/>
              <w:right w:val="single" w:color="000000" w:sz="4" w:space="0"/>
            </w:tcBorders>
            <w:noWrap/>
            <w:vAlign w:val="center"/>
          </w:tcPr>
          <w:p w14:paraId="5DFFDF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24.72</w:t>
            </w:r>
          </w:p>
        </w:tc>
        <w:tc>
          <w:tcPr>
            <w:tcW w:w="1037" w:type="dxa"/>
            <w:tcBorders>
              <w:top w:val="nil"/>
              <w:left w:val="nil"/>
              <w:bottom w:val="single" w:color="000000" w:sz="4" w:space="0"/>
              <w:right w:val="single" w:color="000000" w:sz="4" w:space="0"/>
            </w:tcBorders>
            <w:noWrap/>
            <w:vAlign w:val="center"/>
          </w:tcPr>
          <w:p w14:paraId="1EBCDE6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C1240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46C8D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AD2D3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244B53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9873B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80AAEC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2101102</w:t>
            </w:r>
          </w:p>
        </w:tc>
        <w:tc>
          <w:tcPr>
            <w:tcW w:w="1160" w:type="dxa"/>
            <w:tcBorders>
              <w:top w:val="nil"/>
              <w:left w:val="nil"/>
              <w:bottom w:val="single" w:color="000000" w:sz="4" w:space="0"/>
              <w:right w:val="single" w:color="000000" w:sz="4" w:space="0"/>
            </w:tcBorders>
            <w:noWrap/>
            <w:vAlign w:val="center"/>
          </w:tcPr>
          <w:p w14:paraId="0E885BF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事业单位医疗</w:t>
            </w:r>
          </w:p>
        </w:tc>
        <w:tc>
          <w:tcPr>
            <w:tcW w:w="1037" w:type="dxa"/>
            <w:tcBorders>
              <w:top w:val="nil"/>
              <w:left w:val="nil"/>
              <w:bottom w:val="single" w:color="000000" w:sz="4" w:space="0"/>
              <w:right w:val="single" w:color="000000" w:sz="4" w:space="0"/>
            </w:tcBorders>
            <w:noWrap/>
            <w:vAlign w:val="center"/>
          </w:tcPr>
          <w:p w14:paraId="6F7B99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24.72</w:t>
            </w:r>
          </w:p>
        </w:tc>
        <w:tc>
          <w:tcPr>
            <w:tcW w:w="1037" w:type="dxa"/>
            <w:tcBorders>
              <w:top w:val="nil"/>
              <w:left w:val="nil"/>
              <w:bottom w:val="single" w:color="000000" w:sz="4" w:space="0"/>
              <w:right w:val="single" w:color="000000" w:sz="4" w:space="0"/>
            </w:tcBorders>
            <w:noWrap/>
            <w:vAlign w:val="center"/>
          </w:tcPr>
          <w:p w14:paraId="3B741C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24.72</w:t>
            </w:r>
          </w:p>
        </w:tc>
        <w:tc>
          <w:tcPr>
            <w:tcW w:w="1037" w:type="dxa"/>
            <w:tcBorders>
              <w:top w:val="nil"/>
              <w:left w:val="nil"/>
              <w:bottom w:val="single" w:color="000000" w:sz="4" w:space="0"/>
              <w:right w:val="single" w:color="000000" w:sz="4" w:space="0"/>
            </w:tcBorders>
            <w:noWrap/>
            <w:vAlign w:val="center"/>
          </w:tcPr>
          <w:p w14:paraId="21A5A55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F115A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AEBF9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1CE3A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0BFD2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FAC6E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A7F768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21012</w:t>
            </w:r>
          </w:p>
        </w:tc>
        <w:tc>
          <w:tcPr>
            <w:tcW w:w="1160" w:type="dxa"/>
            <w:tcBorders>
              <w:top w:val="nil"/>
              <w:left w:val="nil"/>
              <w:bottom w:val="single" w:color="000000" w:sz="4" w:space="0"/>
              <w:right w:val="single" w:color="000000" w:sz="4" w:space="0"/>
            </w:tcBorders>
            <w:noWrap/>
            <w:vAlign w:val="center"/>
          </w:tcPr>
          <w:p w14:paraId="520AEB8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财政对基本医疗保险基金的补助</w:t>
            </w:r>
          </w:p>
        </w:tc>
        <w:tc>
          <w:tcPr>
            <w:tcW w:w="1037" w:type="dxa"/>
            <w:tcBorders>
              <w:top w:val="nil"/>
              <w:left w:val="nil"/>
              <w:bottom w:val="single" w:color="000000" w:sz="4" w:space="0"/>
              <w:right w:val="single" w:color="000000" w:sz="4" w:space="0"/>
            </w:tcBorders>
            <w:noWrap/>
            <w:vAlign w:val="center"/>
          </w:tcPr>
          <w:p w14:paraId="3F1487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4,724.94</w:t>
            </w:r>
          </w:p>
        </w:tc>
        <w:tc>
          <w:tcPr>
            <w:tcW w:w="1037" w:type="dxa"/>
            <w:tcBorders>
              <w:top w:val="nil"/>
              <w:left w:val="nil"/>
              <w:bottom w:val="single" w:color="000000" w:sz="4" w:space="0"/>
              <w:right w:val="single" w:color="000000" w:sz="4" w:space="0"/>
            </w:tcBorders>
            <w:noWrap/>
            <w:vAlign w:val="center"/>
          </w:tcPr>
          <w:p w14:paraId="722016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4,724.94</w:t>
            </w:r>
          </w:p>
        </w:tc>
        <w:tc>
          <w:tcPr>
            <w:tcW w:w="1037" w:type="dxa"/>
            <w:tcBorders>
              <w:top w:val="nil"/>
              <w:left w:val="nil"/>
              <w:bottom w:val="single" w:color="000000" w:sz="4" w:space="0"/>
              <w:right w:val="single" w:color="000000" w:sz="4" w:space="0"/>
            </w:tcBorders>
            <w:noWrap/>
            <w:vAlign w:val="center"/>
          </w:tcPr>
          <w:p w14:paraId="362400D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7283A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AB6DA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27DAC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80B0D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BD292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EC42F5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2101202</w:t>
            </w:r>
          </w:p>
        </w:tc>
        <w:tc>
          <w:tcPr>
            <w:tcW w:w="1160" w:type="dxa"/>
            <w:tcBorders>
              <w:top w:val="nil"/>
              <w:left w:val="nil"/>
              <w:bottom w:val="single" w:color="000000" w:sz="4" w:space="0"/>
              <w:right w:val="single" w:color="000000" w:sz="4" w:space="0"/>
            </w:tcBorders>
            <w:noWrap/>
            <w:vAlign w:val="center"/>
          </w:tcPr>
          <w:p w14:paraId="08749CC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财政对城乡居民基本医疗保险基金的补助</w:t>
            </w:r>
          </w:p>
        </w:tc>
        <w:tc>
          <w:tcPr>
            <w:tcW w:w="1037" w:type="dxa"/>
            <w:tcBorders>
              <w:top w:val="nil"/>
              <w:left w:val="nil"/>
              <w:bottom w:val="single" w:color="000000" w:sz="4" w:space="0"/>
              <w:right w:val="single" w:color="000000" w:sz="4" w:space="0"/>
            </w:tcBorders>
            <w:noWrap/>
            <w:vAlign w:val="center"/>
          </w:tcPr>
          <w:p w14:paraId="4947A98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4,724.94</w:t>
            </w:r>
          </w:p>
        </w:tc>
        <w:tc>
          <w:tcPr>
            <w:tcW w:w="1037" w:type="dxa"/>
            <w:tcBorders>
              <w:top w:val="nil"/>
              <w:left w:val="nil"/>
              <w:bottom w:val="single" w:color="000000" w:sz="4" w:space="0"/>
              <w:right w:val="single" w:color="000000" w:sz="4" w:space="0"/>
            </w:tcBorders>
            <w:noWrap/>
            <w:vAlign w:val="center"/>
          </w:tcPr>
          <w:p w14:paraId="16D947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4,724.94</w:t>
            </w:r>
          </w:p>
        </w:tc>
        <w:tc>
          <w:tcPr>
            <w:tcW w:w="1037" w:type="dxa"/>
            <w:tcBorders>
              <w:top w:val="nil"/>
              <w:left w:val="nil"/>
              <w:bottom w:val="single" w:color="000000" w:sz="4" w:space="0"/>
              <w:right w:val="single" w:color="000000" w:sz="4" w:space="0"/>
            </w:tcBorders>
            <w:noWrap/>
            <w:vAlign w:val="center"/>
          </w:tcPr>
          <w:p w14:paraId="56A808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D9072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8824F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C2A8E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6CEB2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A5557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5C4DE7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21014</w:t>
            </w:r>
          </w:p>
        </w:tc>
        <w:tc>
          <w:tcPr>
            <w:tcW w:w="1160" w:type="dxa"/>
            <w:tcBorders>
              <w:top w:val="nil"/>
              <w:left w:val="nil"/>
              <w:bottom w:val="single" w:color="000000" w:sz="4" w:space="0"/>
              <w:right w:val="single" w:color="000000" w:sz="4" w:space="0"/>
            </w:tcBorders>
            <w:noWrap/>
            <w:vAlign w:val="center"/>
          </w:tcPr>
          <w:p w14:paraId="5C50A0D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优抚对象医疗</w:t>
            </w:r>
          </w:p>
        </w:tc>
        <w:tc>
          <w:tcPr>
            <w:tcW w:w="1037" w:type="dxa"/>
            <w:tcBorders>
              <w:top w:val="nil"/>
              <w:left w:val="nil"/>
              <w:bottom w:val="single" w:color="000000" w:sz="4" w:space="0"/>
              <w:right w:val="single" w:color="000000" w:sz="4" w:space="0"/>
            </w:tcBorders>
            <w:noWrap/>
            <w:vAlign w:val="center"/>
          </w:tcPr>
          <w:p w14:paraId="02F698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200.00</w:t>
            </w:r>
          </w:p>
        </w:tc>
        <w:tc>
          <w:tcPr>
            <w:tcW w:w="1037" w:type="dxa"/>
            <w:tcBorders>
              <w:top w:val="nil"/>
              <w:left w:val="nil"/>
              <w:bottom w:val="single" w:color="000000" w:sz="4" w:space="0"/>
              <w:right w:val="single" w:color="000000" w:sz="4" w:space="0"/>
            </w:tcBorders>
            <w:noWrap/>
            <w:vAlign w:val="center"/>
          </w:tcPr>
          <w:p w14:paraId="48EF11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200.00</w:t>
            </w:r>
          </w:p>
        </w:tc>
        <w:tc>
          <w:tcPr>
            <w:tcW w:w="1037" w:type="dxa"/>
            <w:tcBorders>
              <w:top w:val="nil"/>
              <w:left w:val="nil"/>
              <w:bottom w:val="single" w:color="000000" w:sz="4" w:space="0"/>
              <w:right w:val="single" w:color="000000" w:sz="4" w:space="0"/>
            </w:tcBorders>
            <w:noWrap/>
            <w:vAlign w:val="center"/>
          </w:tcPr>
          <w:p w14:paraId="180788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8F562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3F5AB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70117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486ED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C0401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829BE9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2101499</w:t>
            </w:r>
          </w:p>
        </w:tc>
        <w:tc>
          <w:tcPr>
            <w:tcW w:w="1160" w:type="dxa"/>
            <w:tcBorders>
              <w:top w:val="nil"/>
              <w:left w:val="nil"/>
              <w:bottom w:val="single" w:color="000000" w:sz="4" w:space="0"/>
              <w:right w:val="single" w:color="000000" w:sz="4" w:space="0"/>
            </w:tcBorders>
            <w:noWrap/>
            <w:vAlign w:val="center"/>
          </w:tcPr>
          <w:p w14:paraId="74BE048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其他优抚对象医疗支出</w:t>
            </w:r>
          </w:p>
        </w:tc>
        <w:tc>
          <w:tcPr>
            <w:tcW w:w="1037" w:type="dxa"/>
            <w:tcBorders>
              <w:top w:val="nil"/>
              <w:left w:val="nil"/>
              <w:bottom w:val="single" w:color="000000" w:sz="4" w:space="0"/>
              <w:right w:val="single" w:color="000000" w:sz="4" w:space="0"/>
            </w:tcBorders>
            <w:noWrap/>
            <w:vAlign w:val="center"/>
          </w:tcPr>
          <w:p w14:paraId="5CB13B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200.00</w:t>
            </w:r>
          </w:p>
        </w:tc>
        <w:tc>
          <w:tcPr>
            <w:tcW w:w="1037" w:type="dxa"/>
            <w:tcBorders>
              <w:top w:val="nil"/>
              <w:left w:val="nil"/>
              <w:bottom w:val="single" w:color="000000" w:sz="4" w:space="0"/>
              <w:right w:val="single" w:color="000000" w:sz="4" w:space="0"/>
            </w:tcBorders>
            <w:noWrap/>
            <w:vAlign w:val="center"/>
          </w:tcPr>
          <w:p w14:paraId="27CC30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200.00</w:t>
            </w:r>
          </w:p>
        </w:tc>
        <w:tc>
          <w:tcPr>
            <w:tcW w:w="1037" w:type="dxa"/>
            <w:tcBorders>
              <w:top w:val="nil"/>
              <w:left w:val="nil"/>
              <w:bottom w:val="single" w:color="000000" w:sz="4" w:space="0"/>
              <w:right w:val="single" w:color="000000" w:sz="4" w:space="0"/>
            </w:tcBorders>
            <w:noWrap/>
            <w:vAlign w:val="center"/>
          </w:tcPr>
          <w:p w14:paraId="436B8E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DD6BE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927C2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FB55E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7727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151BE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E37759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21015</w:t>
            </w:r>
          </w:p>
        </w:tc>
        <w:tc>
          <w:tcPr>
            <w:tcW w:w="1160" w:type="dxa"/>
            <w:tcBorders>
              <w:top w:val="nil"/>
              <w:left w:val="nil"/>
              <w:bottom w:val="single" w:color="000000" w:sz="4" w:space="0"/>
              <w:right w:val="single" w:color="000000" w:sz="4" w:space="0"/>
            </w:tcBorders>
            <w:noWrap/>
            <w:vAlign w:val="center"/>
          </w:tcPr>
          <w:p w14:paraId="078CCB8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医疗保障管理事务</w:t>
            </w:r>
          </w:p>
        </w:tc>
        <w:tc>
          <w:tcPr>
            <w:tcW w:w="1037" w:type="dxa"/>
            <w:tcBorders>
              <w:top w:val="nil"/>
              <w:left w:val="nil"/>
              <w:bottom w:val="single" w:color="000000" w:sz="4" w:space="0"/>
              <w:right w:val="single" w:color="000000" w:sz="4" w:space="0"/>
            </w:tcBorders>
            <w:noWrap/>
            <w:vAlign w:val="center"/>
          </w:tcPr>
          <w:p w14:paraId="478B48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355.56</w:t>
            </w:r>
          </w:p>
        </w:tc>
        <w:tc>
          <w:tcPr>
            <w:tcW w:w="1037" w:type="dxa"/>
            <w:tcBorders>
              <w:top w:val="nil"/>
              <w:left w:val="nil"/>
              <w:bottom w:val="single" w:color="000000" w:sz="4" w:space="0"/>
              <w:right w:val="single" w:color="000000" w:sz="4" w:space="0"/>
            </w:tcBorders>
            <w:noWrap/>
            <w:vAlign w:val="center"/>
          </w:tcPr>
          <w:p w14:paraId="58EBC9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355.56</w:t>
            </w:r>
          </w:p>
        </w:tc>
        <w:tc>
          <w:tcPr>
            <w:tcW w:w="1037" w:type="dxa"/>
            <w:tcBorders>
              <w:top w:val="nil"/>
              <w:left w:val="nil"/>
              <w:bottom w:val="single" w:color="000000" w:sz="4" w:space="0"/>
              <w:right w:val="single" w:color="000000" w:sz="4" w:space="0"/>
            </w:tcBorders>
            <w:noWrap/>
            <w:vAlign w:val="center"/>
          </w:tcPr>
          <w:p w14:paraId="198A6A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1A771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91655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B7FB1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D0842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12A3D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D11A34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2101506</w:t>
            </w:r>
          </w:p>
        </w:tc>
        <w:tc>
          <w:tcPr>
            <w:tcW w:w="1160" w:type="dxa"/>
            <w:tcBorders>
              <w:top w:val="nil"/>
              <w:left w:val="nil"/>
              <w:bottom w:val="single" w:color="000000" w:sz="4" w:space="0"/>
              <w:right w:val="single" w:color="000000" w:sz="4" w:space="0"/>
            </w:tcBorders>
            <w:noWrap/>
            <w:vAlign w:val="center"/>
          </w:tcPr>
          <w:p w14:paraId="0ACF454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医疗保障经办事务</w:t>
            </w:r>
          </w:p>
        </w:tc>
        <w:tc>
          <w:tcPr>
            <w:tcW w:w="1037" w:type="dxa"/>
            <w:tcBorders>
              <w:top w:val="nil"/>
              <w:left w:val="nil"/>
              <w:bottom w:val="single" w:color="000000" w:sz="4" w:space="0"/>
              <w:right w:val="single" w:color="000000" w:sz="4" w:space="0"/>
            </w:tcBorders>
            <w:noWrap/>
            <w:vAlign w:val="center"/>
          </w:tcPr>
          <w:p w14:paraId="10028A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w:t>
            </w:r>
          </w:p>
        </w:tc>
        <w:tc>
          <w:tcPr>
            <w:tcW w:w="1037" w:type="dxa"/>
            <w:tcBorders>
              <w:top w:val="nil"/>
              <w:left w:val="nil"/>
              <w:bottom w:val="single" w:color="000000" w:sz="4" w:space="0"/>
              <w:right w:val="single" w:color="000000" w:sz="4" w:space="0"/>
            </w:tcBorders>
            <w:noWrap/>
            <w:vAlign w:val="center"/>
          </w:tcPr>
          <w:p w14:paraId="396307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w:t>
            </w:r>
          </w:p>
        </w:tc>
        <w:tc>
          <w:tcPr>
            <w:tcW w:w="1037" w:type="dxa"/>
            <w:tcBorders>
              <w:top w:val="nil"/>
              <w:left w:val="nil"/>
              <w:bottom w:val="single" w:color="000000" w:sz="4" w:space="0"/>
              <w:right w:val="single" w:color="000000" w:sz="4" w:space="0"/>
            </w:tcBorders>
            <w:noWrap/>
            <w:vAlign w:val="center"/>
          </w:tcPr>
          <w:p w14:paraId="2171C5F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D8757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8A3A4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BC243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9F6D5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EC8BE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53D1F4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2101550</w:t>
            </w:r>
          </w:p>
        </w:tc>
        <w:tc>
          <w:tcPr>
            <w:tcW w:w="1160" w:type="dxa"/>
            <w:tcBorders>
              <w:top w:val="nil"/>
              <w:left w:val="nil"/>
              <w:bottom w:val="single" w:color="000000" w:sz="4" w:space="0"/>
              <w:right w:val="single" w:color="000000" w:sz="4" w:space="0"/>
            </w:tcBorders>
            <w:noWrap/>
            <w:vAlign w:val="center"/>
          </w:tcPr>
          <w:p w14:paraId="3DE21F4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事业运行</w:t>
            </w:r>
          </w:p>
        </w:tc>
        <w:tc>
          <w:tcPr>
            <w:tcW w:w="1037" w:type="dxa"/>
            <w:tcBorders>
              <w:top w:val="nil"/>
              <w:left w:val="nil"/>
              <w:bottom w:val="single" w:color="000000" w:sz="4" w:space="0"/>
              <w:right w:val="single" w:color="000000" w:sz="4" w:space="0"/>
            </w:tcBorders>
            <w:noWrap/>
            <w:vAlign w:val="center"/>
          </w:tcPr>
          <w:p w14:paraId="5D09CA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345.56</w:t>
            </w:r>
          </w:p>
        </w:tc>
        <w:tc>
          <w:tcPr>
            <w:tcW w:w="1037" w:type="dxa"/>
            <w:tcBorders>
              <w:top w:val="nil"/>
              <w:left w:val="nil"/>
              <w:bottom w:val="single" w:color="000000" w:sz="4" w:space="0"/>
              <w:right w:val="single" w:color="000000" w:sz="4" w:space="0"/>
            </w:tcBorders>
            <w:noWrap/>
            <w:vAlign w:val="center"/>
          </w:tcPr>
          <w:p w14:paraId="55768E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345.56</w:t>
            </w:r>
          </w:p>
        </w:tc>
        <w:tc>
          <w:tcPr>
            <w:tcW w:w="1037" w:type="dxa"/>
            <w:tcBorders>
              <w:top w:val="nil"/>
              <w:left w:val="nil"/>
              <w:bottom w:val="single" w:color="000000" w:sz="4" w:space="0"/>
              <w:right w:val="single" w:color="000000" w:sz="4" w:space="0"/>
            </w:tcBorders>
            <w:noWrap/>
            <w:vAlign w:val="center"/>
          </w:tcPr>
          <w:p w14:paraId="5DC77F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D05AD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76CCC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65AA4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FAD73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7810E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1B3212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463573C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7BE420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32.87</w:t>
            </w:r>
          </w:p>
        </w:tc>
        <w:tc>
          <w:tcPr>
            <w:tcW w:w="1037" w:type="dxa"/>
            <w:tcBorders>
              <w:top w:val="nil"/>
              <w:left w:val="nil"/>
              <w:bottom w:val="single" w:color="000000" w:sz="4" w:space="0"/>
              <w:right w:val="single" w:color="000000" w:sz="4" w:space="0"/>
            </w:tcBorders>
            <w:noWrap/>
            <w:vAlign w:val="center"/>
          </w:tcPr>
          <w:p w14:paraId="2DC80F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32.87</w:t>
            </w:r>
          </w:p>
        </w:tc>
        <w:tc>
          <w:tcPr>
            <w:tcW w:w="1037" w:type="dxa"/>
            <w:tcBorders>
              <w:top w:val="nil"/>
              <w:left w:val="nil"/>
              <w:bottom w:val="single" w:color="000000" w:sz="4" w:space="0"/>
              <w:right w:val="single" w:color="000000" w:sz="4" w:space="0"/>
            </w:tcBorders>
            <w:noWrap/>
            <w:vAlign w:val="center"/>
          </w:tcPr>
          <w:p w14:paraId="60E9C1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BD90A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67A1F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79FFA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CE4154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D54EA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372685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1951B85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563D0B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32.87</w:t>
            </w:r>
          </w:p>
        </w:tc>
        <w:tc>
          <w:tcPr>
            <w:tcW w:w="1037" w:type="dxa"/>
            <w:tcBorders>
              <w:top w:val="nil"/>
              <w:left w:val="nil"/>
              <w:bottom w:val="single" w:color="000000" w:sz="4" w:space="0"/>
              <w:right w:val="single" w:color="000000" w:sz="4" w:space="0"/>
            </w:tcBorders>
            <w:noWrap/>
            <w:vAlign w:val="center"/>
          </w:tcPr>
          <w:p w14:paraId="2A5712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32.87</w:t>
            </w:r>
          </w:p>
        </w:tc>
        <w:tc>
          <w:tcPr>
            <w:tcW w:w="1037" w:type="dxa"/>
            <w:tcBorders>
              <w:top w:val="nil"/>
              <w:left w:val="nil"/>
              <w:bottom w:val="single" w:color="000000" w:sz="4" w:space="0"/>
              <w:right w:val="single" w:color="000000" w:sz="4" w:space="0"/>
            </w:tcBorders>
            <w:noWrap/>
            <w:vAlign w:val="center"/>
          </w:tcPr>
          <w:p w14:paraId="667675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2AF1D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C2418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8F90E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0E292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B70E9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5C0CCD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176B61E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69D1A8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32.87</w:t>
            </w:r>
          </w:p>
        </w:tc>
        <w:tc>
          <w:tcPr>
            <w:tcW w:w="1037" w:type="dxa"/>
            <w:tcBorders>
              <w:top w:val="nil"/>
              <w:left w:val="nil"/>
              <w:bottom w:val="single" w:color="000000" w:sz="4" w:space="0"/>
              <w:right w:val="single" w:color="000000" w:sz="4" w:space="0"/>
            </w:tcBorders>
            <w:noWrap/>
            <w:vAlign w:val="center"/>
          </w:tcPr>
          <w:p w14:paraId="2C866A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32.87</w:t>
            </w:r>
          </w:p>
        </w:tc>
        <w:tc>
          <w:tcPr>
            <w:tcW w:w="1037" w:type="dxa"/>
            <w:tcBorders>
              <w:top w:val="nil"/>
              <w:left w:val="nil"/>
              <w:bottom w:val="single" w:color="000000" w:sz="4" w:space="0"/>
              <w:right w:val="single" w:color="000000" w:sz="4" w:space="0"/>
            </w:tcBorders>
            <w:noWrap/>
            <w:vAlign w:val="center"/>
          </w:tcPr>
          <w:p w14:paraId="47575FE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4ED47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724BE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A7D2A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1688B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72C73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3BDC8E79">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00E5B3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BD14EC5">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776232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3CE128A2">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3724B7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4C89B0F8">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07497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150BC575">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单位：石家庄市鹿泉区医疗保险管理中心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7D2F571">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3D81D6A1">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403D41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45D8536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7357B38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3133131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010E166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374277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3928D4E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2D36ECF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00D0F0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3C90CF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1DB7F1D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1703C9A8">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70C7CBE">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961FF39">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B9D7ABD">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376D633">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679AE590">
            <w:pPr>
              <w:jc w:val="center"/>
              <w:rPr>
                <w:rFonts w:hint="eastAsia" w:ascii="宋体" w:hAnsi="宋体" w:eastAsia="宋体" w:cs="宋体"/>
                <w:i w:val="0"/>
                <w:iCs w:val="0"/>
                <w:color w:val="000000"/>
                <w:sz w:val="20"/>
                <w:szCs w:val="20"/>
                <w:highlight w:val="none"/>
                <w:u w:val="none"/>
              </w:rPr>
            </w:pPr>
          </w:p>
        </w:tc>
      </w:tr>
      <w:tr w14:paraId="369246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1FF5C55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4C2B0487">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02300033">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3DBCB05D">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76F5CAC">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013D5C06">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D65E89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6A941A9">
            <w:pPr>
              <w:jc w:val="center"/>
              <w:rPr>
                <w:rFonts w:hint="eastAsia" w:ascii="宋体" w:hAnsi="宋体" w:eastAsia="宋体" w:cs="宋体"/>
                <w:i w:val="0"/>
                <w:iCs w:val="0"/>
                <w:color w:val="000000"/>
                <w:sz w:val="20"/>
                <w:szCs w:val="20"/>
                <w:highlight w:val="none"/>
                <w:u w:val="none"/>
              </w:rPr>
            </w:pPr>
          </w:p>
        </w:tc>
      </w:tr>
      <w:tr w14:paraId="67C5CB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4A25A7E7">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300BF678">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25FB1FB6">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77C88CD">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E31040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267FD79">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2FD9571">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759115D1">
            <w:pPr>
              <w:jc w:val="center"/>
              <w:rPr>
                <w:rFonts w:hint="eastAsia" w:ascii="宋体" w:hAnsi="宋体" w:eastAsia="宋体" w:cs="宋体"/>
                <w:i w:val="0"/>
                <w:iCs w:val="0"/>
                <w:color w:val="000000"/>
                <w:sz w:val="20"/>
                <w:szCs w:val="20"/>
                <w:highlight w:val="none"/>
                <w:u w:val="none"/>
              </w:rPr>
            </w:pPr>
          </w:p>
        </w:tc>
      </w:tr>
      <w:tr w14:paraId="3500E0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0482E4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18775E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78F662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6BEB54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235E46C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444BB5F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2042A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23FD83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1D74E61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66E53C6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5,402.00</w:t>
            </w:r>
          </w:p>
        </w:tc>
        <w:tc>
          <w:tcPr>
            <w:tcW w:w="602" w:type="pct"/>
            <w:gridSpan w:val="2"/>
            <w:tcBorders>
              <w:top w:val="nil"/>
              <w:left w:val="nil"/>
              <w:bottom w:val="single" w:color="000000" w:sz="4" w:space="0"/>
              <w:right w:val="single" w:color="000000" w:sz="4" w:space="0"/>
            </w:tcBorders>
            <w:noWrap/>
            <w:vAlign w:val="center"/>
          </w:tcPr>
          <w:p w14:paraId="731BA03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455.09</w:t>
            </w:r>
          </w:p>
        </w:tc>
        <w:tc>
          <w:tcPr>
            <w:tcW w:w="602" w:type="pct"/>
            <w:tcBorders>
              <w:top w:val="nil"/>
              <w:left w:val="nil"/>
              <w:bottom w:val="single" w:color="000000" w:sz="4" w:space="0"/>
              <w:right w:val="single" w:color="000000" w:sz="4" w:space="0"/>
            </w:tcBorders>
            <w:noWrap/>
            <w:vAlign w:val="center"/>
          </w:tcPr>
          <w:p w14:paraId="4B530B4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4,946.91</w:t>
            </w:r>
          </w:p>
        </w:tc>
        <w:tc>
          <w:tcPr>
            <w:tcW w:w="602" w:type="pct"/>
            <w:gridSpan w:val="2"/>
            <w:tcBorders>
              <w:top w:val="nil"/>
              <w:left w:val="nil"/>
              <w:bottom w:val="single" w:color="000000" w:sz="4" w:space="0"/>
              <w:right w:val="single" w:color="000000" w:sz="4" w:space="0"/>
            </w:tcBorders>
            <w:noWrap/>
            <w:vAlign w:val="center"/>
          </w:tcPr>
          <w:p w14:paraId="00306C9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9C9F7A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58D8BFA">
            <w:pPr>
              <w:jc w:val="right"/>
              <w:rPr>
                <w:rFonts w:hint="default" w:ascii="Times New Roman" w:hAnsi="Times New Roman" w:eastAsia="宋体" w:cs="Times New Roman"/>
                <w:i w:val="0"/>
                <w:iCs w:val="0"/>
                <w:color w:val="000000"/>
                <w:sz w:val="20"/>
                <w:szCs w:val="20"/>
                <w:highlight w:val="none"/>
                <w:u w:val="none"/>
              </w:rPr>
            </w:pPr>
          </w:p>
        </w:tc>
      </w:tr>
      <w:tr w14:paraId="13C090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6BEC92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1FBB63C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6DA6A6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63.90</w:t>
            </w:r>
          </w:p>
        </w:tc>
        <w:tc>
          <w:tcPr>
            <w:tcW w:w="602" w:type="pct"/>
            <w:gridSpan w:val="2"/>
            <w:tcBorders>
              <w:top w:val="nil"/>
              <w:left w:val="nil"/>
              <w:bottom w:val="single" w:color="000000" w:sz="4" w:space="0"/>
              <w:right w:val="single" w:color="000000" w:sz="4" w:space="0"/>
            </w:tcBorders>
            <w:noWrap/>
            <w:vAlign w:val="center"/>
          </w:tcPr>
          <w:p w14:paraId="1885532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51.93</w:t>
            </w:r>
          </w:p>
        </w:tc>
        <w:tc>
          <w:tcPr>
            <w:tcW w:w="602" w:type="pct"/>
            <w:tcBorders>
              <w:top w:val="nil"/>
              <w:left w:val="nil"/>
              <w:bottom w:val="single" w:color="000000" w:sz="4" w:space="0"/>
              <w:right w:val="single" w:color="000000" w:sz="4" w:space="0"/>
            </w:tcBorders>
            <w:noWrap/>
            <w:vAlign w:val="center"/>
          </w:tcPr>
          <w:p w14:paraId="4F2A53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11.96</w:t>
            </w:r>
          </w:p>
        </w:tc>
        <w:tc>
          <w:tcPr>
            <w:tcW w:w="602" w:type="pct"/>
            <w:gridSpan w:val="2"/>
            <w:tcBorders>
              <w:top w:val="nil"/>
              <w:left w:val="nil"/>
              <w:bottom w:val="single" w:color="000000" w:sz="4" w:space="0"/>
              <w:right w:val="single" w:color="000000" w:sz="4" w:space="0"/>
            </w:tcBorders>
            <w:noWrap/>
            <w:vAlign w:val="center"/>
          </w:tcPr>
          <w:p w14:paraId="62E30A4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DAB399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DD8CA21">
            <w:pPr>
              <w:jc w:val="right"/>
              <w:rPr>
                <w:rFonts w:hint="default" w:ascii="Times New Roman" w:hAnsi="Times New Roman" w:eastAsia="宋体" w:cs="Times New Roman"/>
                <w:i w:val="0"/>
                <w:iCs w:val="0"/>
                <w:color w:val="000000"/>
                <w:sz w:val="20"/>
                <w:szCs w:val="20"/>
                <w:highlight w:val="none"/>
                <w:u w:val="none"/>
              </w:rPr>
            </w:pPr>
          </w:p>
        </w:tc>
      </w:tr>
      <w:tr w14:paraId="21366B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D01A5B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5AA05D9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3302DBA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51.93</w:t>
            </w:r>
          </w:p>
        </w:tc>
        <w:tc>
          <w:tcPr>
            <w:tcW w:w="602" w:type="pct"/>
            <w:gridSpan w:val="2"/>
            <w:tcBorders>
              <w:top w:val="nil"/>
              <w:left w:val="nil"/>
              <w:bottom w:val="single" w:color="000000" w:sz="4" w:space="0"/>
              <w:right w:val="single" w:color="000000" w:sz="4" w:space="0"/>
            </w:tcBorders>
            <w:noWrap/>
            <w:vAlign w:val="center"/>
          </w:tcPr>
          <w:p w14:paraId="559EECE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51.93</w:t>
            </w:r>
          </w:p>
        </w:tc>
        <w:tc>
          <w:tcPr>
            <w:tcW w:w="602" w:type="pct"/>
            <w:tcBorders>
              <w:top w:val="nil"/>
              <w:left w:val="nil"/>
              <w:bottom w:val="single" w:color="000000" w:sz="4" w:space="0"/>
              <w:right w:val="single" w:color="000000" w:sz="4" w:space="0"/>
            </w:tcBorders>
            <w:noWrap/>
            <w:vAlign w:val="center"/>
          </w:tcPr>
          <w:p w14:paraId="6E6ADEA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2B8D06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3CEBAF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AD556CE">
            <w:pPr>
              <w:jc w:val="right"/>
              <w:rPr>
                <w:rFonts w:hint="default" w:ascii="Times New Roman" w:hAnsi="Times New Roman" w:eastAsia="宋体" w:cs="Times New Roman"/>
                <w:i w:val="0"/>
                <w:iCs w:val="0"/>
                <w:color w:val="000000"/>
                <w:sz w:val="20"/>
                <w:szCs w:val="20"/>
                <w:highlight w:val="none"/>
                <w:u w:val="none"/>
              </w:rPr>
            </w:pPr>
          </w:p>
        </w:tc>
      </w:tr>
      <w:tr w14:paraId="43F273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8178C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635" w:type="pct"/>
            <w:tcBorders>
              <w:top w:val="nil"/>
              <w:left w:val="nil"/>
              <w:bottom w:val="single" w:color="000000" w:sz="4" w:space="0"/>
              <w:right w:val="single" w:color="000000" w:sz="4" w:space="0"/>
            </w:tcBorders>
            <w:noWrap/>
            <w:vAlign w:val="center"/>
          </w:tcPr>
          <w:p w14:paraId="126524B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603" w:type="pct"/>
            <w:tcBorders>
              <w:top w:val="nil"/>
              <w:left w:val="nil"/>
              <w:bottom w:val="single" w:color="000000" w:sz="4" w:space="0"/>
              <w:right w:val="single" w:color="000000" w:sz="4" w:space="0"/>
            </w:tcBorders>
            <w:noWrap/>
            <w:vAlign w:val="center"/>
          </w:tcPr>
          <w:p w14:paraId="73B232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16.35</w:t>
            </w:r>
          </w:p>
        </w:tc>
        <w:tc>
          <w:tcPr>
            <w:tcW w:w="602" w:type="pct"/>
            <w:gridSpan w:val="2"/>
            <w:tcBorders>
              <w:top w:val="nil"/>
              <w:left w:val="nil"/>
              <w:bottom w:val="single" w:color="000000" w:sz="4" w:space="0"/>
              <w:right w:val="single" w:color="000000" w:sz="4" w:space="0"/>
            </w:tcBorders>
            <w:noWrap/>
            <w:vAlign w:val="center"/>
          </w:tcPr>
          <w:p w14:paraId="4D058CF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16.35</w:t>
            </w:r>
          </w:p>
        </w:tc>
        <w:tc>
          <w:tcPr>
            <w:tcW w:w="602" w:type="pct"/>
            <w:tcBorders>
              <w:top w:val="nil"/>
              <w:left w:val="nil"/>
              <w:bottom w:val="single" w:color="000000" w:sz="4" w:space="0"/>
              <w:right w:val="single" w:color="000000" w:sz="4" w:space="0"/>
            </w:tcBorders>
            <w:noWrap/>
            <w:vAlign w:val="center"/>
          </w:tcPr>
          <w:p w14:paraId="4190F060">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4258D5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6D42F3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C5E4A51">
            <w:pPr>
              <w:jc w:val="right"/>
              <w:rPr>
                <w:rFonts w:hint="default" w:ascii="Times New Roman" w:hAnsi="Times New Roman" w:eastAsia="宋体" w:cs="Times New Roman"/>
                <w:i w:val="0"/>
                <w:iCs w:val="0"/>
                <w:color w:val="000000"/>
                <w:sz w:val="20"/>
                <w:szCs w:val="20"/>
                <w:highlight w:val="none"/>
                <w:u w:val="none"/>
              </w:rPr>
            </w:pPr>
          </w:p>
        </w:tc>
      </w:tr>
      <w:tr w14:paraId="52889A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DD6A5F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12F5F87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4444ADC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35.59</w:t>
            </w:r>
          </w:p>
        </w:tc>
        <w:tc>
          <w:tcPr>
            <w:tcW w:w="602" w:type="pct"/>
            <w:gridSpan w:val="2"/>
            <w:tcBorders>
              <w:top w:val="nil"/>
              <w:left w:val="nil"/>
              <w:bottom w:val="single" w:color="000000" w:sz="4" w:space="0"/>
              <w:right w:val="single" w:color="000000" w:sz="4" w:space="0"/>
            </w:tcBorders>
            <w:noWrap/>
            <w:vAlign w:val="center"/>
          </w:tcPr>
          <w:p w14:paraId="7DFF0E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35.59</w:t>
            </w:r>
          </w:p>
        </w:tc>
        <w:tc>
          <w:tcPr>
            <w:tcW w:w="602" w:type="pct"/>
            <w:tcBorders>
              <w:top w:val="nil"/>
              <w:left w:val="nil"/>
              <w:bottom w:val="single" w:color="000000" w:sz="4" w:space="0"/>
              <w:right w:val="single" w:color="000000" w:sz="4" w:space="0"/>
            </w:tcBorders>
            <w:noWrap/>
            <w:vAlign w:val="center"/>
          </w:tcPr>
          <w:p w14:paraId="7C2CADB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C57D75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527ABE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7B5E21D">
            <w:pPr>
              <w:jc w:val="right"/>
              <w:rPr>
                <w:rFonts w:hint="default" w:ascii="Times New Roman" w:hAnsi="Times New Roman" w:eastAsia="宋体" w:cs="Times New Roman"/>
                <w:i w:val="0"/>
                <w:iCs w:val="0"/>
                <w:color w:val="000000"/>
                <w:sz w:val="20"/>
                <w:szCs w:val="20"/>
                <w:highlight w:val="none"/>
                <w:u w:val="none"/>
              </w:rPr>
            </w:pPr>
          </w:p>
        </w:tc>
      </w:tr>
      <w:tr w14:paraId="24386F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084AC2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w:t>
            </w:r>
          </w:p>
        </w:tc>
        <w:tc>
          <w:tcPr>
            <w:tcW w:w="635" w:type="pct"/>
            <w:tcBorders>
              <w:top w:val="nil"/>
              <w:left w:val="nil"/>
              <w:bottom w:val="single" w:color="000000" w:sz="4" w:space="0"/>
              <w:right w:val="single" w:color="000000" w:sz="4" w:space="0"/>
            </w:tcBorders>
            <w:noWrap/>
            <w:vAlign w:val="center"/>
          </w:tcPr>
          <w:p w14:paraId="51C9A22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退役安置</w:t>
            </w:r>
          </w:p>
        </w:tc>
        <w:tc>
          <w:tcPr>
            <w:tcW w:w="603" w:type="pct"/>
            <w:tcBorders>
              <w:top w:val="nil"/>
              <w:left w:val="nil"/>
              <w:bottom w:val="single" w:color="000000" w:sz="4" w:space="0"/>
              <w:right w:val="single" w:color="000000" w:sz="4" w:space="0"/>
            </w:tcBorders>
            <w:noWrap/>
            <w:vAlign w:val="center"/>
          </w:tcPr>
          <w:p w14:paraId="7F81222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11.96</w:t>
            </w:r>
          </w:p>
        </w:tc>
        <w:tc>
          <w:tcPr>
            <w:tcW w:w="602" w:type="pct"/>
            <w:gridSpan w:val="2"/>
            <w:tcBorders>
              <w:top w:val="nil"/>
              <w:left w:val="nil"/>
              <w:bottom w:val="single" w:color="000000" w:sz="4" w:space="0"/>
              <w:right w:val="single" w:color="000000" w:sz="4" w:space="0"/>
            </w:tcBorders>
            <w:noWrap/>
            <w:vAlign w:val="center"/>
          </w:tcPr>
          <w:p w14:paraId="1D4956D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0122E3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11.96</w:t>
            </w:r>
          </w:p>
        </w:tc>
        <w:tc>
          <w:tcPr>
            <w:tcW w:w="602" w:type="pct"/>
            <w:gridSpan w:val="2"/>
            <w:tcBorders>
              <w:top w:val="nil"/>
              <w:left w:val="nil"/>
              <w:bottom w:val="single" w:color="000000" w:sz="4" w:space="0"/>
              <w:right w:val="single" w:color="000000" w:sz="4" w:space="0"/>
            </w:tcBorders>
            <w:noWrap/>
            <w:vAlign w:val="center"/>
          </w:tcPr>
          <w:p w14:paraId="2A404C4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5017DD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B0C24E5">
            <w:pPr>
              <w:jc w:val="right"/>
              <w:rPr>
                <w:rFonts w:hint="default" w:ascii="Times New Roman" w:hAnsi="Times New Roman" w:eastAsia="宋体" w:cs="Times New Roman"/>
                <w:i w:val="0"/>
                <w:iCs w:val="0"/>
                <w:color w:val="000000"/>
                <w:sz w:val="20"/>
                <w:szCs w:val="20"/>
                <w:highlight w:val="none"/>
                <w:u w:val="none"/>
              </w:rPr>
            </w:pPr>
          </w:p>
        </w:tc>
      </w:tr>
      <w:tr w14:paraId="1A36FF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3F6E59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2080901</w:t>
            </w:r>
          </w:p>
        </w:tc>
        <w:tc>
          <w:tcPr>
            <w:tcW w:w="635" w:type="pct"/>
            <w:tcBorders>
              <w:top w:val="nil"/>
              <w:left w:val="nil"/>
              <w:bottom w:val="single" w:color="000000" w:sz="4" w:space="0"/>
              <w:right w:val="single" w:color="000000" w:sz="4" w:space="0"/>
            </w:tcBorders>
            <w:noWrap/>
            <w:vAlign w:val="center"/>
          </w:tcPr>
          <w:p w14:paraId="627FF1A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退役士兵安置</w:t>
            </w:r>
          </w:p>
        </w:tc>
        <w:tc>
          <w:tcPr>
            <w:tcW w:w="603" w:type="pct"/>
            <w:tcBorders>
              <w:top w:val="nil"/>
              <w:left w:val="nil"/>
              <w:bottom w:val="single" w:color="000000" w:sz="4" w:space="0"/>
              <w:right w:val="single" w:color="000000" w:sz="4" w:space="0"/>
            </w:tcBorders>
            <w:noWrap/>
            <w:vAlign w:val="center"/>
          </w:tcPr>
          <w:p w14:paraId="05E425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11.96</w:t>
            </w:r>
          </w:p>
        </w:tc>
        <w:tc>
          <w:tcPr>
            <w:tcW w:w="602" w:type="pct"/>
            <w:gridSpan w:val="2"/>
            <w:tcBorders>
              <w:top w:val="nil"/>
              <w:left w:val="nil"/>
              <w:bottom w:val="single" w:color="000000" w:sz="4" w:space="0"/>
              <w:right w:val="single" w:color="000000" w:sz="4" w:space="0"/>
            </w:tcBorders>
            <w:noWrap/>
            <w:vAlign w:val="center"/>
          </w:tcPr>
          <w:p w14:paraId="0A18B43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2D903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11.96</w:t>
            </w:r>
          </w:p>
        </w:tc>
        <w:tc>
          <w:tcPr>
            <w:tcW w:w="602" w:type="pct"/>
            <w:gridSpan w:val="2"/>
            <w:tcBorders>
              <w:top w:val="nil"/>
              <w:left w:val="nil"/>
              <w:bottom w:val="single" w:color="000000" w:sz="4" w:space="0"/>
              <w:right w:val="single" w:color="000000" w:sz="4" w:space="0"/>
            </w:tcBorders>
            <w:noWrap/>
            <w:vAlign w:val="center"/>
          </w:tcPr>
          <w:p w14:paraId="38A883C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B01EDB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FB4E701">
            <w:pPr>
              <w:jc w:val="right"/>
              <w:rPr>
                <w:rFonts w:hint="default" w:ascii="Times New Roman" w:hAnsi="Times New Roman" w:eastAsia="宋体" w:cs="Times New Roman"/>
                <w:i w:val="0"/>
                <w:iCs w:val="0"/>
                <w:color w:val="000000"/>
                <w:sz w:val="20"/>
                <w:szCs w:val="20"/>
                <w:highlight w:val="none"/>
                <w:u w:val="none"/>
              </w:rPr>
            </w:pPr>
          </w:p>
        </w:tc>
      </w:tr>
      <w:tr w14:paraId="509BA9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A1BFFD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112FAA3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188AB7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5,305.23</w:t>
            </w:r>
          </w:p>
        </w:tc>
        <w:tc>
          <w:tcPr>
            <w:tcW w:w="602" w:type="pct"/>
            <w:gridSpan w:val="2"/>
            <w:tcBorders>
              <w:top w:val="nil"/>
              <w:left w:val="nil"/>
              <w:bottom w:val="single" w:color="000000" w:sz="4" w:space="0"/>
              <w:right w:val="single" w:color="000000" w:sz="4" w:space="0"/>
            </w:tcBorders>
            <w:noWrap/>
            <w:vAlign w:val="center"/>
          </w:tcPr>
          <w:p w14:paraId="0489CAF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370.28</w:t>
            </w:r>
          </w:p>
        </w:tc>
        <w:tc>
          <w:tcPr>
            <w:tcW w:w="602" w:type="pct"/>
            <w:tcBorders>
              <w:top w:val="nil"/>
              <w:left w:val="nil"/>
              <w:bottom w:val="single" w:color="000000" w:sz="4" w:space="0"/>
              <w:right w:val="single" w:color="000000" w:sz="4" w:space="0"/>
            </w:tcBorders>
            <w:noWrap/>
            <w:vAlign w:val="center"/>
          </w:tcPr>
          <w:p w14:paraId="4AE2F90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4,934.94</w:t>
            </w:r>
          </w:p>
        </w:tc>
        <w:tc>
          <w:tcPr>
            <w:tcW w:w="602" w:type="pct"/>
            <w:gridSpan w:val="2"/>
            <w:tcBorders>
              <w:top w:val="nil"/>
              <w:left w:val="nil"/>
              <w:bottom w:val="single" w:color="000000" w:sz="4" w:space="0"/>
              <w:right w:val="single" w:color="000000" w:sz="4" w:space="0"/>
            </w:tcBorders>
            <w:noWrap/>
            <w:vAlign w:val="center"/>
          </w:tcPr>
          <w:p w14:paraId="1DAAED2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F2A03A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A55F7B8">
            <w:pPr>
              <w:jc w:val="right"/>
              <w:rPr>
                <w:rFonts w:hint="default" w:ascii="Times New Roman" w:hAnsi="Times New Roman" w:eastAsia="宋体" w:cs="Times New Roman"/>
                <w:i w:val="0"/>
                <w:iCs w:val="0"/>
                <w:color w:val="000000"/>
                <w:sz w:val="20"/>
                <w:szCs w:val="20"/>
                <w:highlight w:val="none"/>
                <w:u w:val="none"/>
              </w:rPr>
            </w:pPr>
          </w:p>
        </w:tc>
      </w:tr>
      <w:tr w14:paraId="11DDC9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25B2C8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294D706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4B9A22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24.72</w:t>
            </w:r>
          </w:p>
        </w:tc>
        <w:tc>
          <w:tcPr>
            <w:tcW w:w="602" w:type="pct"/>
            <w:gridSpan w:val="2"/>
            <w:tcBorders>
              <w:top w:val="nil"/>
              <w:left w:val="nil"/>
              <w:bottom w:val="single" w:color="000000" w:sz="4" w:space="0"/>
              <w:right w:val="single" w:color="000000" w:sz="4" w:space="0"/>
            </w:tcBorders>
            <w:noWrap/>
            <w:vAlign w:val="center"/>
          </w:tcPr>
          <w:p w14:paraId="3D74834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24.72</w:t>
            </w:r>
          </w:p>
        </w:tc>
        <w:tc>
          <w:tcPr>
            <w:tcW w:w="602" w:type="pct"/>
            <w:tcBorders>
              <w:top w:val="nil"/>
              <w:left w:val="nil"/>
              <w:bottom w:val="single" w:color="000000" w:sz="4" w:space="0"/>
              <w:right w:val="single" w:color="000000" w:sz="4" w:space="0"/>
            </w:tcBorders>
            <w:noWrap/>
            <w:vAlign w:val="center"/>
          </w:tcPr>
          <w:p w14:paraId="6032B71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026A7F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106C3E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299067B">
            <w:pPr>
              <w:jc w:val="right"/>
              <w:rPr>
                <w:rFonts w:hint="default" w:ascii="Times New Roman" w:hAnsi="Times New Roman" w:eastAsia="宋体" w:cs="Times New Roman"/>
                <w:i w:val="0"/>
                <w:iCs w:val="0"/>
                <w:color w:val="000000"/>
                <w:sz w:val="20"/>
                <w:szCs w:val="20"/>
                <w:highlight w:val="none"/>
                <w:u w:val="none"/>
              </w:rPr>
            </w:pPr>
          </w:p>
        </w:tc>
      </w:tr>
      <w:tr w14:paraId="7A3AC9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B2E8BB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635" w:type="pct"/>
            <w:tcBorders>
              <w:top w:val="nil"/>
              <w:left w:val="nil"/>
              <w:bottom w:val="single" w:color="000000" w:sz="4" w:space="0"/>
              <w:right w:val="single" w:color="000000" w:sz="4" w:space="0"/>
            </w:tcBorders>
            <w:noWrap/>
            <w:vAlign w:val="center"/>
          </w:tcPr>
          <w:p w14:paraId="1A02489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603" w:type="pct"/>
            <w:tcBorders>
              <w:top w:val="nil"/>
              <w:left w:val="nil"/>
              <w:bottom w:val="single" w:color="000000" w:sz="4" w:space="0"/>
              <w:right w:val="single" w:color="000000" w:sz="4" w:space="0"/>
            </w:tcBorders>
            <w:noWrap/>
            <w:vAlign w:val="center"/>
          </w:tcPr>
          <w:p w14:paraId="25B6FD5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24.72</w:t>
            </w:r>
          </w:p>
        </w:tc>
        <w:tc>
          <w:tcPr>
            <w:tcW w:w="602" w:type="pct"/>
            <w:gridSpan w:val="2"/>
            <w:tcBorders>
              <w:top w:val="nil"/>
              <w:left w:val="nil"/>
              <w:bottom w:val="single" w:color="000000" w:sz="4" w:space="0"/>
              <w:right w:val="single" w:color="000000" w:sz="4" w:space="0"/>
            </w:tcBorders>
            <w:noWrap/>
            <w:vAlign w:val="center"/>
          </w:tcPr>
          <w:p w14:paraId="4A16E66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24.72</w:t>
            </w:r>
          </w:p>
        </w:tc>
        <w:tc>
          <w:tcPr>
            <w:tcW w:w="602" w:type="pct"/>
            <w:tcBorders>
              <w:top w:val="nil"/>
              <w:left w:val="nil"/>
              <w:bottom w:val="single" w:color="000000" w:sz="4" w:space="0"/>
              <w:right w:val="single" w:color="000000" w:sz="4" w:space="0"/>
            </w:tcBorders>
            <w:noWrap/>
            <w:vAlign w:val="center"/>
          </w:tcPr>
          <w:p w14:paraId="358BDF32">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4A94CA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B26A2E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02D913A">
            <w:pPr>
              <w:jc w:val="right"/>
              <w:rPr>
                <w:rFonts w:hint="default" w:ascii="Times New Roman" w:hAnsi="Times New Roman" w:eastAsia="宋体" w:cs="Times New Roman"/>
                <w:i w:val="0"/>
                <w:iCs w:val="0"/>
                <w:color w:val="000000"/>
                <w:sz w:val="20"/>
                <w:szCs w:val="20"/>
                <w:highlight w:val="none"/>
                <w:u w:val="none"/>
              </w:rPr>
            </w:pPr>
          </w:p>
        </w:tc>
      </w:tr>
      <w:tr w14:paraId="10B26F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E4DD90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21012</w:t>
            </w:r>
          </w:p>
        </w:tc>
        <w:tc>
          <w:tcPr>
            <w:tcW w:w="635" w:type="pct"/>
            <w:tcBorders>
              <w:top w:val="nil"/>
              <w:left w:val="nil"/>
              <w:bottom w:val="single" w:color="000000" w:sz="4" w:space="0"/>
              <w:right w:val="single" w:color="000000" w:sz="4" w:space="0"/>
            </w:tcBorders>
            <w:noWrap/>
            <w:vAlign w:val="center"/>
          </w:tcPr>
          <w:p w14:paraId="36909F8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财政对基本医疗保险基金的补助</w:t>
            </w:r>
          </w:p>
        </w:tc>
        <w:tc>
          <w:tcPr>
            <w:tcW w:w="603" w:type="pct"/>
            <w:tcBorders>
              <w:top w:val="nil"/>
              <w:left w:val="nil"/>
              <w:bottom w:val="single" w:color="000000" w:sz="4" w:space="0"/>
              <w:right w:val="single" w:color="000000" w:sz="4" w:space="0"/>
            </w:tcBorders>
            <w:noWrap/>
            <w:vAlign w:val="center"/>
          </w:tcPr>
          <w:p w14:paraId="0C2A10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4,724.94</w:t>
            </w:r>
          </w:p>
        </w:tc>
        <w:tc>
          <w:tcPr>
            <w:tcW w:w="602" w:type="pct"/>
            <w:gridSpan w:val="2"/>
            <w:tcBorders>
              <w:top w:val="nil"/>
              <w:left w:val="nil"/>
              <w:bottom w:val="single" w:color="000000" w:sz="4" w:space="0"/>
              <w:right w:val="single" w:color="000000" w:sz="4" w:space="0"/>
            </w:tcBorders>
            <w:noWrap/>
            <w:vAlign w:val="center"/>
          </w:tcPr>
          <w:p w14:paraId="17BB2AA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05E48E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4,724.94</w:t>
            </w:r>
          </w:p>
        </w:tc>
        <w:tc>
          <w:tcPr>
            <w:tcW w:w="602" w:type="pct"/>
            <w:gridSpan w:val="2"/>
            <w:tcBorders>
              <w:top w:val="nil"/>
              <w:left w:val="nil"/>
              <w:bottom w:val="single" w:color="000000" w:sz="4" w:space="0"/>
              <w:right w:val="single" w:color="000000" w:sz="4" w:space="0"/>
            </w:tcBorders>
            <w:noWrap/>
            <w:vAlign w:val="center"/>
          </w:tcPr>
          <w:p w14:paraId="3BA09D5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5ECA56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14C2038">
            <w:pPr>
              <w:jc w:val="right"/>
              <w:rPr>
                <w:rFonts w:hint="default" w:ascii="Times New Roman" w:hAnsi="Times New Roman" w:eastAsia="宋体" w:cs="Times New Roman"/>
                <w:i w:val="0"/>
                <w:iCs w:val="0"/>
                <w:color w:val="000000"/>
                <w:sz w:val="20"/>
                <w:szCs w:val="20"/>
                <w:highlight w:val="none"/>
                <w:u w:val="none"/>
              </w:rPr>
            </w:pPr>
          </w:p>
        </w:tc>
      </w:tr>
      <w:tr w14:paraId="439EF0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DD26D6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2101202</w:t>
            </w:r>
          </w:p>
        </w:tc>
        <w:tc>
          <w:tcPr>
            <w:tcW w:w="635" w:type="pct"/>
            <w:tcBorders>
              <w:top w:val="nil"/>
              <w:left w:val="nil"/>
              <w:bottom w:val="single" w:color="000000" w:sz="4" w:space="0"/>
              <w:right w:val="single" w:color="000000" w:sz="4" w:space="0"/>
            </w:tcBorders>
            <w:noWrap/>
            <w:vAlign w:val="center"/>
          </w:tcPr>
          <w:p w14:paraId="065C07B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财政对城乡居民基本医疗保险基金的补助</w:t>
            </w:r>
          </w:p>
        </w:tc>
        <w:tc>
          <w:tcPr>
            <w:tcW w:w="603" w:type="pct"/>
            <w:tcBorders>
              <w:top w:val="nil"/>
              <w:left w:val="nil"/>
              <w:bottom w:val="single" w:color="000000" w:sz="4" w:space="0"/>
              <w:right w:val="single" w:color="000000" w:sz="4" w:space="0"/>
            </w:tcBorders>
            <w:noWrap/>
            <w:vAlign w:val="center"/>
          </w:tcPr>
          <w:p w14:paraId="52798AF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4,724.94</w:t>
            </w:r>
          </w:p>
        </w:tc>
        <w:tc>
          <w:tcPr>
            <w:tcW w:w="602" w:type="pct"/>
            <w:gridSpan w:val="2"/>
            <w:tcBorders>
              <w:top w:val="nil"/>
              <w:left w:val="nil"/>
              <w:bottom w:val="single" w:color="000000" w:sz="4" w:space="0"/>
              <w:right w:val="single" w:color="000000" w:sz="4" w:space="0"/>
            </w:tcBorders>
            <w:noWrap/>
            <w:vAlign w:val="center"/>
          </w:tcPr>
          <w:p w14:paraId="302B317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8BD59D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4,724.94</w:t>
            </w:r>
          </w:p>
        </w:tc>
        <w:tc>
          <w:tcPr>
            <w:tcW w:w="602" w:type="pct"/>
            <w:gridSpan w:val="2"/>
            <w:tcBorders>
              <w:top w:val="nil"/>
              <w:left w:val="nil"/>
              <w:bottom w:val="single" w:color="000000" w:sz="4" w:space="0"/>
              <w:right w:val="single" w:color="000000" w:sz="4" w:space="0"/>
            </w:tcBorders>
            <w:noWrap/>
            <w:vAlign w:val="center"/>
          </w:tcPr>
          <w:p w14:paraId="208BA41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93B2EE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EF35CF6">
            <w:pPr>
              <w:jc w:val="right"/>
              <w:rPr>
                <w:rFonts w:hint="default" w:ascii="Times New Roman" w:hAnsi="Times New Roman" w:eastAsia="宋体" w:cs="Times New Roman"/>
                <w:i w:val="0"/>
                <w:iCs w:val="0"/>
                <w:color w:val="000000"/>
                <w:sz w:val="20"/>
                <w:szCs w:val="20"/>
                <w:highlight w:val="none"/>
                <w:u w:val="none"/>
              </w:rPr>
            </w:pPr>
          </w:p>
        </w:tc>
      </w:tr>
      <w:tr w14:paraId="3E9983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CD4708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21014</w:t>
            </w:r>
          </w:p>
        </w:tc>
        <w:tc>
          <w:tcPr>
            <w:tcW w:w="635" w:type="pct"/>
            <w:tcBorders>
              <w:top w:val="nil"/>
              <w:left w:val="nil"/>
              <w:bottom w:val="single" w:color="000000" w:sz="4" w:space="0"/>
              <w:right w:val="single" w:color="000000" w:sz="4" w:space="0"/>
            </w:tcBorders>
            <w:noWrap/>
            <w:vAlign w:val="center"/>
          </w:tcPr>
          <w:p w14:paraId="67C66BE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优抚对象医疗</w:t>
            </w:r>
          </w:p>
        </w:tc>
        <w:tc>
          <w:tcPr>
            <w:tcW w:w="603" w:type="pct"/>
            <w:tcBorders>
              <w:top w:val="nil"/>
              <w:left w:val="nil"/>
              <w:bottom w:val="single" w:color="000000" w:sz="4" w:space="0"/>
              <w:right w:val="single" w:color="000000" w:sz="4" w:space="0"/>
            </w:tcBorders>
            <w:noWrap/>
            <w:vAlign w:val="center"/>
          </w:tcPr>
          <w:p w14:paraId="79A859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w:t>
            </w:r>
          </w:p>
        </w:tc>
        <w:tc>
          <w:tcPr>
            <w:tcW w:w="602" w:type="pct"/>
            <w:gridSpan w:val="2"/>
            <w:tcBorders>
              <w:top w:val="nil"/>
              <w:left w:val="nil"/>
              <w:bottom w:val="single" w:color="000000" w:sz="4" w:space="0"/>
              <w:right w:val="single" w:color="000000" w:sz="4" w:space="0"/>
            </w:tcBorders>
            <w:noWrap/>
            <w:vAlign w:val="center"/>
          </w:tcPr>
          <w:p w14:paraId="37EEA33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867B7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w:t>
            </w:r>
          </w:p>
        </w:tc>
        <w:tc>
          <w:tcPr>
            <w:tcW w:w="602" w:type="pct"/>
            <w:gridSpan w:val="2"/>
            <w:tcBorders>
              <w:top w:val="nil"/>
              <w:left w:val="nil"/>
              <w:bottom w:val="single" w:color="000000" w:sz="4" w:space="0"/>
              <w:right w:val="single" w:color="000000" w:sz="4" w:space="0"/>
            </w:tcBorders>
            <w:noWrap/>
            <w:vAlign w:val="center"/>
          </w:tcPr>
          <w:p w14:paraId="346973A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7069AA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9B65138">
            <w:pPr>
              <w:jc w:val="right"/>
              <w:rPr>
                <w:rFonts w:hint="default" w:ascii="Times New Roman" w:hAnsi="Times New Roman" w:eastAsia="宋体" w:cs="Times New Roman"/>
                <w:i w:val="0"/>
                <w:iCs w:val="0"/>
                <w:color w:val="000000"/>
                <w:sz w:val="20"/>
                <w:szCs w:val="20"/>
                <w:highlight w:val="none"/>
                <w:u w:val="none"/>
              </w:rPr>
            </w:pPr>
          </w:p>
        </w:tc>
      </w:tr>
      <w:tr w14:paraId="00A365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7D178E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2101499</w:t>
            </w:r>
          </w:p>
        </w:tc>
        <w:tc>
          <w:tcPr>
            <w:tcW w:w="635" w:type="pct"/>
            <w:tcBorders>
              <w:top w:val="nil"/>
              <w:left w:val="nil"/>
              <w:bottom w:val="single" w:color="000000" w:sz="4" w:space="0"/>
              <w:right w:val="single" w:color="000000" w:sz="4" w:space="0"/>
            </w:tcBorders>
            <w:noWrap/>
            <w:vAlign w:val="center"/>
          </w:tcPr>
          <w:p w14:paraId="66B6E50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其他优抚对象医疗支出</w:t>
            </w:r>
          </w:p>
        </w:tc>
        <w:tc>
          <w:tcPr>
            <w:tcW w:w="603" w:type="pct"/>
            <w:tcBorders>
              <w:top w:val="nil"/>
              <w:left w:val="nil"/>
              <w:bottom w:val="single" w:color="000000" w:sz="4" w:space="0"/>
              <w:right w:val="single" w:color="000000" w:sz="4" w:space="0"/>
            </w:tcBorders>
            <w:noWrap/>
            <w:vAlign w:val="center"/>
          </w:tcPr>
          <w:p w14:paraId="35C192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w:t>
            </w:r>
          </w:p>
        </w:tc>
        <w:tc>
          <w:tcPr>
            <w:tcW w:w="602" w:type="pct"/>
            <w:gridSpan w:val="2"/>
            <w:tcBorders>
              <w:top w:val="nil"/>
              <w:left w:val="nil"/>
              <w:bottom w:val="single" w:color="000000" w:sz="4" w:space="0"/>
              <w:right w:val="single" w:color="000000" w:sz="4" w:space="0"/>
            </w:tcBorders>
            <w:noWrap/>
            <w:vAlign w:val="center"/>
          </w:tcPr>
          <w:p w14:paraId="166A915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4F60BF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w:t>
            </w:r>
          </w:p>
        </w:tc>
        <w:tc>
          <w:tcPr>
            <w:tcW w:w="602" w:type="pct"/>
            <w:gridSpan w:val="2"/>
            <w:tcBorders>
              <w:top w:val="nil"/>
              <w:left w:val="nil"/>
              <w:bottom w:val="single" w:color="000000" w:sz="4" w:space="0"/>
              <w:right w:val="single" w:color="000000" w:sz="4" w:space="0"/>
            </w:tcBorders>
            <w:noWrap/>
            <w:vAlign w:val="center"/>
          </w:tcPr>
          <w:p w14:paraId="5F992E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5C6805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D555386">
            <w:pPr>
              <w:jc w:val="right"/>
              <w:rPr>
                <w:rFonts w:hint="default" w:ascii="Times New Roman" w:hAnsi="Times New Roman" w:eastAsia="宋体" w:cs="Times New Roman"/>
                <w:i w:val="0"/>
                <w:iCs w:val="0"/>
                <w:color w:val="000000"/>
                <w:sz w:val="20"/>
                <w:szCs w:val="20"/>
                <w:highlight w:val="none"/>
                <w:u w:val="none"/>
              </w:rPr>
            </w:pPr>
          </w:p>
        </w:tc>
      </w:tr>
      <w:tr w14:paraId="457896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4F9A93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21015</w:t>
            </w:r>
          </w:p>
        </w:tc>
        <w:tc>
          <w:tcPr>
            <w:tcW w:w="635" w:type="pct"/>
            <w:tcBorders>
              <w:top w:val="nil"/>
              <w:left w:val="nil"/>
              <w:bottom w:val="single" w:color="000000" w:sz="4" w:space="0"/>
              <w:right w:val="single" w:color="000000" w:sz="4" w:space="0"/>
            </w:tcBorders>
            <w:noWrap/>
            <w:vAlign w:val="center"/>
          </w:tcPr>
          <w:p w14:paraId="46F9E36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医疗保障管理事务</w:t>
            </w:r>
          </w:p>
        </w:tc>
        <w:tc>
          <w:tcPr>
            <w:tcW w:w="603" w:type="pct"/>
            <w:tcBorders>
              <w:top w:val="nil"/>
              <w:left w:val="nil"/>
              <w:bottom w:val="single" w:color="000000" w:sz="4" w:space="0"/>
              <w:right w:val="single" w:color="000000" w:sz="4" w:space="0"/>
            </w:tcBorders>
            <w:noWrap/>
            <w:vAlign w:val="center"/>
          </w:tcPr>
          <w:p w14:paraId="440668E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355.56</w:t>
            </w:r>
          </w:p>
        </w:tc>
        <w:tc>
          <w:tcPr>
            <w:tcW w:w="602" w:type="pct"/>
            <w:gridSpan w:val="2"/>
            <w:tcBorders>
              <w:top w:val="nil"/>
              <w:left w:val="nil"/>
              <w:bottom w:val="single" w:color="000000" w:sz="4" w:space="0"/>
              <w:right w:val="single" w:color="000000" w:sz="4" w:space="0"/>
            </w:tcBorders>
            <w:noWrap/>
            <w:vAlign w:val="center"/>
          </w:tcPr>
          <w:p w14:paraId="788CEF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345.56</w:t>
            </w:r>
          </w:p>
        </w:tc>
        <w:tc>
          <w:tcPr>
            <w:tcW w:w="602" w:type="pct"/>
            <w:tcBorders>
              <w:top w:val="nil"/>
              <w:left w:val="nil"/>
              <w:bottom w:val="single" w:color="000000" w:sz="4" w:space="0"/>
              <w:right w:val="single" w:color="000000" w:sz="4" w:space="0"/>
            </w:tcBorders>
            <w:noWrap/>
            <w:vAlign w:val="center"/>
          </w:tcPr>
          <w:p w14:paraId="36CDCA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c>
          <w:tcPr>
            <w:tcW w:w="602" w:type="pct"/>
            <w:gridSpan w:val="2"/>
            <w:tcBorders>
              <w:top w:val="nil"/>
              <w:left w:val="nil"/>
              <w:bottom w:val="single" w:color="000000" w:sz="4" w:space="0"/>
              <w:right w:val="single" w:color="000000" w:sz="4" w:space="0"/>
            </w:tcBorders>
            <w:noWrap/>
            <w:vAlign w:val="center"/>
          </w:tcPr>
          <w:p w14:paraId="2094CA2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258E65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2E6257C">
            <w:pPr>
              <w:jc w:val="right"/>
              <w:rPr>
                <w:rFonts w:hint="default" w:ascii="Times New Roman" w:hAnsi="Times New Roman" w:eastAsia="宋体" w:cs="Times New Roman"/>
                <w:i w:val="0"/>
                <w:iCs w:val="0"/>
                <w:color w:val="000000"/>
                <w:sz w:val="20"/>
                <w:szCs w:val="20"/>
                <w:highlight w:val="none"/>
                <w:u w:val="none"/>
              </w:rPr>
            </w:pPr>
          </w:p>
        </w:tc>
      </w:tr>
      <w:tr w14:paraId="598605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20ED55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2101506</w:t>
            </w:r>
          </w:p>
        </w:tc>
        <w:tc>
          <w:tcPr>
            <w:tcW w:w="635" w:type="pct"/>
            <w:tcBorders>
              <w:top w:val="nil"/>
              <w:left w:val="nil"/>
              <w:bottom w:val="single" w:color="000000" w:sz="4" w:space="0"/>
              <w:right w:val="single" w:color="000000" w:sz="4" w:space="0"/>
            </w:tcBorders>
            <w:noWrap/>
            <w:vAlign w:val="center"/>
          </w:tcPr>
          <w:p w14:paraId="5D6B231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医疗保障经办事务</w:t>
            </w:r>
          </w:p>
        </w:tc>
        <w:tc>
          <w:tcPr>
            <w:tcW w:w="603" w:type="pct"/>
            <w:tcBorders>
              <w:top w:val="nil"/>
              <w:left w:val="nil"/>
              <w:bottom w:val="single" w:color="000000" w:sz="4" w:space="0"/>
              <w:right w:val="single" w:color="000000" w:sz="4" w:space="0"/>
            </w:tcBorders>
            <w:noWrap/>
            <w:vAlign w:val="center"/>
          </w:tcPr>
          <w:p w14:paraId="194F3B7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c>
          <w:tcPr>
            <w:tcW w:w="602" w:type="pct"/>
            <w:gridSpan w:val="2"/>
            <w:tcBorders>
              <w:top w:val="nil"/>
              <w:left w:val="nil"/>
              <w:bottom w:val="single" w:color="000000" w:sz="4" w:space="0"/>
              <w:right w:val="single" w:color="000000" w:sz="4" w:space="0"/>
            </w:tcBorders>
            <w:noWrap/>
            <w:vAlign w:val="center"/>
          </w:tcPr>
          <w:p w14:paraId="39BFD5D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AF54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c>
          <w:tcPr>
            <w:tcW w:w="602" w:type="pct"/>
            <w:gridSpan w:val="2"/>
            <w:tcBorders>
              <w:top w:val="nil"/>
              <w:left w:val="nil"/>
              <w:bottom w:val="single" w:color="000000" w:sz="4" w:space="0"/>
              <w:right w:val="single" w:color="000000" w:sz="4" w:space="0"/>
            </w:tcBorders>
            <w:noWrap/>
            <w:vAlign w:val="center"/>
          </w:tcPr>
          <w:p w14:paraId="101F5A5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F75D70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39DDEDB">
            <w:pPr>
              <w:jc w:val="right"/>
              <w:rPr>
                <w:rFonts w:hint="default" w:ascii="Times New Roman" w:hAnsi="Times New Roman" w:eastAsia="宋体" w:cs="Times New Roman"/>
                <w:i w:val="0"/>
                <w:iCs w:val="0"/>
                <w:color w:val="000000"/>
                <w:sz w:val="20"/>
                <w:szCs w:val="20"/>
                <w:highlight w:val="none"/>
                <w:u w:val="none"/>
              </w:rPr>
            </w:pPr>
          </w:p>
        </w:tc>
      </w:tr>
      <w:tr w14:paraId="5C9A9C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EB3F25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2101550</w:t>
            </w:r>
          </w:p>
        </w:tc>
        <w:tc>
          <w:tcPr>
            <w:tcW w:w="635" w:type="pct"/>
            <w:tcBorders>
              <w:top w:val="nil"/>
              <w:left w:val="nil"/>
              <w:bottom w:val="single" w:color="000000" w:sz="4" w:space="0"/>
              <w:right w:val="single" w:color="000000" w:sz="4" w:space="0"/>
            </w:tcBorders>
            <w:noWrap/>
            <w:vAlign w:val="center"/>
          </w:tcPr>
          <w:p w14:paraId="5F61E97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603" w:type="pct"/>
            <w:tcBorders>
              <w:top w:val="nil"/>
              <w:left w:val="nil"/>
              <w:bottom w:val="single" w:color="000000" w:sz="4" w:space="0"/>
              <w:right w:val="single" w:color="000000" w:sz="4" w:space="0"/>
            </w:tcBorders>
            <w:noWrap/>
            <w:vAlign w:val="center"/>
          </w:tcPr>
          <w:p w14:paraId="76F4D6F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345.56</w:t>
            </w:r>
          </w:p>
        </w:tc>
        <w:tc>
          <w:tcPr>
            <w:tcW w:w="602" w:type="pct"/>
            <w:gridSpan w:val="2"/>
            <w:tcBorders>
              <w:top w:val="nil"/>
              <w:left w:val="nil"/>
              <w:bottom w:val="single" w:color="000000" w:sz="4" w:space="0"/>
              <w:right w:val="single" w:color="000000" w:sz="4" w:space="0"/>
            </w:tcBorders>
            <w:noWrap/>
            <w:vAlign w:val="center"/>
          </w:tcPr>
          <w:p w14:paraId="6630BF2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345.56</w:t>
            </w:r>
          </w:p>
        </w:tc>
        <w:tc>
          <w:tcPr>
            <w:tcW w:w="602" w:type="pct"/>
            <w:tcBorders>
              <w:top w:val="nil"/>
              <w:left w:val="nil"/>
              <w:bottom w:val="single" w:color="000000" w:sz="4" w:space="0"/>
              <w:right w:val="single" w:color="000000" w:sz="4" w:space="0"/>
            </w:tcBorders>
            <w:noWrap/>
            <w:vAlign w:val="center"/>
          </w:tcPr>
          <w:p w14:paraId="3D849CA9">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BF083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5B6452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9CFF644">
            <w:pPr>
              <w:jc w:val="right"/>
              <w:rPr>
                <w:rFonts w:hint="default" w:ascii="Times New Roman" w:hAnsi="Times New Roman" w:eastAsia="宋体" w:cs="Times New Roman"/>
                <w:i w:val="0"/>
                <w:iCs w:val="0"/>
                <w:color w:val="000000"/>
                <w:sz w:val="20"/>
                <w:szCs w:val="20"/>
                <w:highlight w:val="none"/>
                <w:u w:val="none"/>
              </w:rPr>
            </w:pPr>
          </w:p>
        </w:tc>
      </w:tr>
      <w:tr w14:paraId="12EAE9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C21563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107BAA2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7A7C3F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32.87</w:t>
            </w:r>
          </w:p>
        </w:tc>
        <w:tc>
          <w:tcPr>
            <w:tcW w:w="602" w:type="pct"/>
            <w:gridSpan w:val="2"/>
            <w:tcBorders>
              <w:top w:val="nil"/>
              <w:left w:val="nil"/>
              <w:bottom w:val="single" w:color="000000" w:sz="4" w:space="0"/>
              <w:right w:val="single" w:color="000000" w:sz="4" w:space="0"/>
            </w:tcBorders>
            <w:noWrap/>
            <w:vAlign w:val="center"/>
          </w:tcPr>
          <w:p w14:paraId="5921F0D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32.87</w:t>
            </w:r>
          </w:p>
        </w:tc>
        <w:tc>
          <w:tcPr>
            <w:tcW w:w="602" w:type="pct"/>
            <w:tcBorders>
              <w:top w:val="nil"/>
              <w:left w:val="nil"/>
              <w:bottom w:val="single" w:color="000000" w:sz="4" w:space="0"/>
              <w:right w:val="single" w:color="000000" w:sz="4" w:space="0"/>
            </w:tcBorders>
            <w:noWrap/>
            <w:vAlign w:val="center"/>
          </w:tcPr>
          <w:p w14:paraId="42A9B005">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A9AA6B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938EFC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84CB3C6">
            <w:pPr>
              <w:jc w:val="right"/>
              <w:rPr>
                <w:rFonts w:hint="default" w:ascii="Times New Roman" w:hAnsi="Times New Roman" w:eastAsia="宋体" w:cs="Times New Roman"/>
                <w:i w:val="0"/>
                <w:iCs w:val="0"/>
                <w:color w:val="000000"/>
                <w:sz w:val="20"/>
                <w:szCs w:val="20"/>
                <w:highlight w:val="none"/>
                <w:u w:val="none"/>
              </w:rPr>
            </w:pPr>
          </w:p>
        </w:tc>
      </w:tr>
      <w:tr w14:paraId="5B63F2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1A11FF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7F5D173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75A423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32.87</w:t>
            </w:r>
          </w:p>
        </w:tc>
        <w:tc>
          <w:tcPr>
            <w:tcW w:w="602" w:type="pct"/>
            <w:gridSpan w:val="2"/>
            <w:tcBorders>
              <w:top w:val="nil"/>
              <w:left w:val="nil"/>
              <w:bottom w:val="single" w:color="000000" w:sz="4" w:space="0"/>
              <w:right w:val="single" w:color="000000" w:sz="4" w:space="0"/>
            </w:tcBorders>
            <w:noWrap/>
            <w:vAlign w:val="center"/>
          </w:tcPr>
          <w:p w14:paraId="066CC5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32.87</w:t>
            </w:r>
          </w:p>
        </w:tc>
        <w:tc>
          <w:tcPr>
            <w:tcW w:w="602" w:type="pct"/>
            <w:tcBorders>
              <w:top w:val="nil"/>
              <w:left w:val="nil"/>
              <w:bottom w:val="single" w:color="000000" w:sz="4" w:space="0"/>
              <w:right w:val="single" w:color="000000" w:sz="4" w:space="0"/>
            </w:tcBorders>
            <w:noWrap/>
            <w:vAlign w:val="center"/>
          </w:tcPr>
          <w:p w14:paraId="394FA03F">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9C2B52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1B4B62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6FF4C97">
            <w:pPr>
              <w:jc w:val="right"/>
              <w:rPr>
                <w:rFonts w:hint="default" w:ascii="Times New Roman" w:hAnsi="Times New Roman" w:eastAsia="宋体" w:cs="Times New Roman"/>
                <w:i w:val="0"/>
                <w:iCs w:val="0"/>
                <w:color w:val="000000"/>
                <w:sz w:val="20"/>
                <w:szCs w:val="20"/>
                <w:highlight w:val="none"/>
                <w:u w:val="none"/>
              </w:rPr>
            </w:pPr>
          </w:p>
        </w:tc>
      </w:tr>
      <w:tr w14:paraId="7595FA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7D6048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3CD53FE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51F5CEB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32.87</w:t>
            </w:r>
          </w:p>
        </w:tc>
        <w:tc>
          <w:tcPr>
            <w:tcW w:w="602" w:type="pct"/>
            <w:gridSpan w:val="2"/>
            <w:tcBorders>
              <w:top w:val="nil"/>
              <w:left w:val="nil"/>
              <w:bottom w:val="single" w:color="000000" w:sz="4" w:space="0"/>
              <w:right w:val="single" w:color="000000" w:sz="4" w:space="0"/>
            </w:tcBorders>
            <w:noWrap/>
            <w:vAlign w:val="center"/>
          </w:tcPr>
          <w:p w14:paraId="150CDF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32.87</w:t>
            </w:r>
          </w:p>
        </w:tc>
        <w:tc>
          <w:tcPr>
            <w:tcW w:w="602" w:type="pct"/>
            <w:tcBorders>
              <w:top w:val="nil"/>
              <w:left w:val="nil"/>
              <w:bottom w:val="single" w:color="000000" w:sz="4" w:space="0"/>
              <w:right w:val="single" w:color="000000" w:sz="4" w:space="0"/>
            </w:tcBorders>
            <w:noWrap/>
            <w:vAlign w:val="center"/>
          </w:tcPr>
          <w:p w14:paraId="75917CBA">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F8BED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C4D4B1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F3C99E0">
            <w:pPr>
              <w:jc w:val="right"/>
              <w:rPr>
                <w:rFonts w:hint="default" w:ascii="Times New Roman" w:hAnsi="Times New Roman" w:eastAsia="宋体" w:cs="Times New Roman"/>
                <w:i w:val="0"/>
                <w:iCs w:val="0"/>
                <w:color w:val="000000"/>
                <w:sz w:val="20"/>
                <w:szCs w:val="20"/>
                <w:highlight w:val="none"/>
                <w:u w:val="none"/>
              </w:rPr>
            </w:pPr>
          </w:p>
        </w:tc>
      </w:tr>
      <w:tr w14:paraId="139DDE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310F9E7D">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3B18179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7F1A06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54C3A3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133A06E6">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0A465D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0A372567">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404260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16BCF99F">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单位：石家庄市鹿泉区医疗保险管理中心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4EFAE18B">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58A1992">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0EB833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26419BE2">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832713A">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0A8437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7B5313D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32C98AC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0DD1F72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31BEE16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627083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3B2810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4AF68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59DDF03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4A2E8F6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031AF4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3CCA6D3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221AC0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45970F6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0E4AFCE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419F616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750500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1DC44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2ED084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4CBE3C9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030D14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FED5A8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3E7137E2">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75C313B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3FB1E4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24CC384E">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1BDAF1D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004AD6C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4B06E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302307B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5DCC5D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A32E2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577D16D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0D010FD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5,402.00</w:t>
            </w:r>
          </w:p>
        </w:tc>
        <w:tc>
          <w:tcPr>
            <w:tcW w:w="895" w:type="pct"/>
            <w:gridSpan w:val="2"/>
            <w:tcBorders>
              <w:top w:val="nil"/>
              <w:left w:val="nil"/>
              <w:bottom w:val="single" w:color="000000" w:sz="4" w:space="0"/>
              <w:right w:val="single" w:color="000000" w:sz="4" w:space="0"/>
            </w:tcBorders>
            <w:noWrap/>
            <w:vAlign w:val="center"/>
          </w:tcPr>
          <w:p w14:paraId="7F206E4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1198177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126C7A7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951AE5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8961FE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32E8068">
            <w:pPr>
              <w:jc w:val="right"/>
              <w:rPr>
                <w:rFonts w:hint="default" w:ascii="Times New Roman" w:hAnsi="Times New Roman" w:eastAsia="宋体" w:cs="Times New Roman"/>
                <w:i w:val="0"/>
                <w:iCs w:val="0"/>
                <w:color w:val="000000"/>
                <w:sz w:val="20"/>
                <w:szCs w:val="20"/>
                <w:highlight w:val="none"/>
                <w:u w:val="none"/>
              </w:rPr>
            </w:pPr>
          </w:p>
        </w:tc>
      </w:tr>
      <w:tr w14:paraId="503D37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9C7B0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2176AA2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67BC7C5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8C4DFC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01429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1312B6F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CFCF84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FEFEC0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6CBE7F">
            <w:pPr>
              <w:jc w:val="right"/>
              <w:rPr>
                <w:rFonts w:hint="default" w:ascii="Times New Roman" w:hAnsi="Times New Roman" w:eastAsia="宋体" w:cs="Times New Roman"/>
                <w:i w:val="0"/>
                <w:iCs w:val="0"/>
                <w:color w:val="000000"/>
                <w:sz w:val="20"/>
                <w:szCs w:val="20"/>
                <w:highlight w:val="none"/>
                <w:u w:val="none"/>
              </w:rPr>
            </w:pPr>
          </w:p>
        </w:tc>
      </w:tr>
      <w:tr w14:paraId="0E6022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564118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4227F8F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4823C01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0A0DE4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5319AD6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4664918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794220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777C2B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2F96CAE">
            <w:pPr>
              <w:jc w:val="right"/>
              <w:rPr>
                <w:rFonts w:hint="default" w:ascii="Times New Roman" w:hAnsi="Times New Roman" w:eastAsia="宋体" w:cs="Times New Roman"/>
                <w:i w:val="0"/>
                <w:iCs w:val="0"/>
                <w:color w:val="000000"/>
                <w:sz w:val="20"/>
                <w:szCs w:val="20"/>
                <w:highlight w:val="none"/>
                <w:u w:val="none"/>
              </w:rPr>
            </w:pPr>
          </w:p>
        </w:tc>
      </w:tr>
      <w:tr w14:paraId="1D04E5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48EBDCA">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DEE7BF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1CED5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7E02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5FB60A7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1F48AA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0BD81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1364BF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353C91B">
            <w:pPr>
              <w:jc w:val="right"/>
              <w:rPr>
                <w:rFonts w:hint="default" w:ascii="Times New Roman" w:hAnsi="Times New Roman" w:eastAsia="宋体" w:cs="Times New Roman"/>
                <w:i w:val="0"/>
                <w:iCs w:val="0"/>
                <w:color w:val="000000"/>
                <w:sz w:val="20"/>
                <w:szCs w:val="20"/>
                <w:highlight w:val="none"/>
                <w:u w:val="none"/>
              </w:rPr>
            </w:pPr>
          </w:p>
        </w:tc>
      </w:tr>
      <w:tr w14:paraId="2030CC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196C45B">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463ED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7CF00C1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8F9D2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67940A6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4B1EC77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76FF5A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4C0D15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C186F53">
            <w:pPr>
              <w:jc w:val="right"/>
              <w:rPr>
                <w:rFonts w:hint="default" w:ascii="Times New Roman" w:hAnsi="Times New Roman" w:eastAsia="宋体" w:cs="Times New Roman"/>
                <w:i w:val="0"/>
                <w:iCs w:val="0"/>
                <w:color w:val="000000"/>
                <w:sz w:val="20"/>
                <w:szCs w:val="20"/>
                <w:highlight w:val="none"/>
                <w:u w:val="none"/>
              </w:rPr>
            </w:pPr>
          </w:p>
        </w:tc>
      </w:tr>
      <w:tr w14:paraId="7FEB1C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91A52B6">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E0CD9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50B86C9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25C3C3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43D2796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4E3115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84A8B1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E20EA2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F035D8E">
            <w:pPr>
              <w:jc w:val="right"/>
              <w:rPr>
                <w:rFonts w:hint="default" w:ascii="Times New Roman" w:hAnsi="Times New Roman" w:eastAsia="宋体" w:cs="Times New Roman"/>
                <w:i w:val="0"/>
                <w:iCs w:val="0"/>
                <w:color w:val="000000"/>
                <w:sz w:val="20"/>
                <w:szCs w:val="20"/>
                <w:highlight w:val="none"/>
                <w:u w:val="none"/>
              </w:rPr>
            </w:pPr>
          </w:p>
        </w:tc>
      </w:tr>
      <w:tr w14:paraId="0CD8DB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166D6D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BF14D5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221EF5E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8D81C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7C93F38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E4B9D4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74577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0B350C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8629F9F">
            <w:pPr>
              <w:jc w:val="right"/>
              <w:rPr>
                <w:rFonts w:hint="default" w:ascii="Times New Roman" w:hAnsi="Times New Roman" w:eastAsia="宋体" w:cs="Times New Roman"/>
                <w:i w:val="0"/>
                <w:iCs w:val="0"/>
                <w:color w:val="000000"/>
                <w:sz w:val="20"/>
                <w:szCs w:val="20"/>
                <w:highlight w:val="none"/>
                <w:u w:val="none"/>
              </w:rPr>
            </w:pPr>
          </w:p>
        </w:tc>
      </w:tr>
      <w:tr w14:paraId="593DFA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9DBDED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CD6717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6D4F3D6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86852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7F2B277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6A96C9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63.90</w:t>
            </w:r>
          </w:p>
        </w:tc>
        <w:tc>
          <w:tcPr>
            <w:tcW w:w="520" w:type="pct"/>
            <w:tcBorders>
              <w:top w:val="nil"/>
              <w:left w:val="nil"/>
              <w:bottom w:val="single" w:color="000000" w:sz="4" w:space="0"/>
              <w:right w:val="single" w:color="000000" w:sz="4" w:space="0"/>
            </w:tcBorders>
            <w:noWrap/>
            <w:vAlign w:val="center"/>
          </w:tcPr>
          <w:p w14:paraId="453E597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63.90</w:t>
            </w:r>
          </w:p>
        </w:tc>
        <w:tc>
          <w:tcPr>
            <w:tcW w:w="520" w:type="pct"/>
            <w:tcBorders>
              <w:top w:val="nil"/>
              <w:left w:val="nil"/>
              <w:bottom w:val="single" w:color="000000" w:sz="4" w:space="0"/>
              <w:right w:val="single" w:color="000000" w:sz="4" w:space="0"/>
            </w:tcBorders>
            <w:noWrap/>
            <w:vAlign w:val="center"/>
          </w:tcPr>
          <w:p w14:paraId="53FDDDC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975FE57">
            <w:pPr>
              <w:jc w:val="right"/>
              <w:rPr>
                <w:rFonts w:hint="default" w:ascii="Times New Roman" w:hAnsi="Times New Roman" w:eastAsia="宋体" w:cs="Times New Roman"/>
                <w:i w:val="0"/>
                <w:iCs w:val="0"/>
                <w:color w:val="000000"/>
                <w:sz w:val="20"/>
                <w:szCs w:val="20"/>
                <w:highlight w:val="none"/>
                <w:u w:val="none"/>
              </w:rPr>
            </w:pPr>
          </w:p>
        </w:tc>
      </w:tr>
      <w:tr w14:paraId="2CCD07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49F98D6">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7CCA3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7085867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B346C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2355675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4BCD03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5,305.23</w:t>
            </w:r>
          </w:p>
        </w:tc>
        <w:tc>
          <w:tcPr>
            <w:tcW w:w="520" w:type="pct"/>
            <w:tcBorders>
              <w:top w:val="nil"/>
              <w:left w:val="nil"/>
              <w:bottom w:val="single" w:color="000000" w:sz="4" w:space="0"/>
              <w:right w:val="single" w:color="000000" w:sz="4" w:space="0"/>
            </w:tcBorders>
            <w:noWrap/>
            <w:vAlign w:val="center"/>
          </w:tcPr>
          <w:p w14:paraId="6A08B4B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5,305.23</w:t>
            </w:r>
          </w:p>
        </w:tc>
        <w:tc>
          <w:tcPr>
            <w:tcW w:w="520" w:type="pct"/>
            <w:tcBorders>
              <w:top w:val="nil"/>
              <w:left w:val="nil"/>
              <w:bottom w:val="single" w:color="000000" w:sz="4" w:space="0"/>
              <w:right w:val="single" w:color="000000" w:sz="4" w:space="0"/>
            </w:tcBorders>
            <w:noWrap/>
            <w:vAlign w:val="center"/>
          </w:tcPr>
          <w:p w14:paraId="260A20E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443DEA">
            <w:pPr>
              <w:jc w:val="right"/>
              <w:rPr>
                <w:rFonts w:hint="default" w:ascii="Times New Roman" w:hAnsi="Times New Roman" w:eastAsia="宋体" w:cs="Times New Roman"/>
                <w:i w:val="0"/>
                <w:iCs w:val="0"/>
                <w:color w:val="000000"/>
                <w:sz w:val="20"/>
                <w:szCs w:val="20"/>
                <w:highlight w:val="none"/>
                <w:u w:val="none"/>
              </w:rPr>
            </w:pPr>
          </w:p>
        </w:tc>
      </w:tr>
      <w:tr w14:paraId="74A94A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FFE582F">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35C1D5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4DD39EC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18ADD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54C1F48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2586F75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D9D30E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5D0083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A8377B8">
            <w:pPr>
              <w:jc w:val="right"/>
              <w:rPr>
                <w:rFonts w:hint="default" w:ascii="Times New Roman" w:hAnsi="Times New Roman" w:eastAsia="宋体" w:cs="Times New Roman"/>
                <w:i w:val="0"/>
                <w:iCs w:val="0"/>
                <w:color w:val="000000"/>
                <w:sz w:val="20"/>
                <w:szCs w:val="20"/>
                <w:highlight w:val="none"/>
                <w:u w:val="none"/>
              </w:rPr>
            </w:pPr>
          </w:p>
        </w:tc>
      </w:tr>
      <w:tr w14:paraId="1A1B33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4BDA57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B1010C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26EF69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0E306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526BA05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376E86A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9DD89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82389F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DA55AC8">
            <w:pPr>
              <w:jc w:val="right"/>
              <w:rPr>
                <w:rFonts w:hint="default" w:ascii="Times New Roman" w:hAnsi="Times New Roman" w:eastAsia="宋体" w:cs="Times New Roman"/>
                <w:i w:val="0"/>
                <w:iCs w:val="0"/>
                <w:color w:val="000000"/>
                <w:sz w:val="20"/>
                <w:szCs w:val="20"/>
                <w:highlight w:val="none"/>
                <w:u w:val="none"/>
              </w:rPr>
            </w:pPr>
          </w:p>
        </w:tc>
      </w:tr>
      <w:tr w14:paraId="2578F5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51B1320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3DCCC49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2516827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590912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716A71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374313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3E6F043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572C67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23D17714">
            <w:pPr>
              <w:jc w:val="right"/>
              <w:rPr>
                <w:rFonts w:hint="default" w:ascii="Times New Roman" w:hAnsi="Times New Roman" w:eastAsia="宋体" w:cs="Times New Roman"/>
                <w:i w:val="0"/>
                <w:iCs w:val="0"/>
                <w:color w:val="000000"/>
                <w:sz w:val="20"/>
                <w:szCs w:val="20"/>
                <w:highlight w:val="none"/>
                <w:u w:val="none"/>
              </w:rPr>
            </w:pPr>
          </w:p>
        </w:tc>
      </w:tr>
      <w:tr w14:paraId="65051A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5905C13">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53B505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07709E0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81903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2E980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A4C7FA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3EDE58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256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12D9B67">
            <w:pPr>
              <w:jc w:val="right"/>
              <w:rPr>
                <w:rFonts w:hint="default" w:ascii="Times New Roman" w:hAnsi="Times New Roman" w:eastAsia="宋体" w:cs="Times New Roman"/>
                <w:i w:val="0"/>
                <w:iCs w:val="0"/>
                <w:color w:val="000000"/>
                <w:sz w:val="20"/>
                <w:szCs w:val="20"/>
                <w:highlight w:val="none"/>
                <w:u w:val="none"/>
              </w:rPr>
            </w:pPr>
          </w:p>
        </w:tc>
      </w:tr>
      <w:tr w14:paraId="1CEA4F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FF56E8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3C094A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50A75D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0B19E6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B4CE70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AB546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E2E0ED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26508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E22772B">
            <w:pPr>
              <w:jc w:val="right"/>
              <w:rPr>
                <w:rFonts w:hint="default" w:ascii="Times New Roman" w:hAnsi="Times New Roman" w:eastAsia="宋体" w:cs="Times New Roman"/>
                <w:i w:val="0"/>
                <w:iCs w:val="0"/>
                <w:color w:val="000000"/>
                <w:sz w:val="20"/>
                <w:szCs w:val="20"/>
                <w:highlight w:val="none"/>
                <w:u w:val="none"/>
              </w:rPr>
            </w:pPr>
          </w:p>
        </w:tc>
      </w:tr>
      <w:tr w14:paraId="5BF204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BD0AD0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6DCD1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0A580E9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949DF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85BEF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F0B1FE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3C0B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85B818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DABED1">
            <w:pPr>
              <w:jc w:val="right"/>
              <w:rPr>
                <w:rFonts w:hint="default" w:ascii="Times New Roman" w:hAnsi="Times New Roman" w:eastAsia="宋体" w:cs="Times New Roman"/>
                <w:i w:val="0"/>
                <w:iCs w:val="0"/>
                <w:color w:val="000000"/>
                <w:sz w:val="20"/>
                <w:szCs w:val="20"/>
                <w:highlight w:val="none"/>
                <w:u w:val="none"/>
              </w:rPr>
            </w:pPr>
          </w:p>
        </w:tc>
      </w:tr>
      <w:tr w14:paraId="5638C5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FB471C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B19692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4C7DFC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30DE5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4F1D5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C7DB87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DBB1B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7E3CC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509C9D">
            <w:pPr>
              <w:jc w:val="right"/>
              <w:rPr>
                <w:rFonts w:hint="default" w:ascii="Times New Roman" w:hAnsi="Times New Roman" w:eastAsia="宋体" w:cs="Times New Roman"/>
                <w:i w:val="0"/>
                <w:iCs w:val="0"/>
                <w:color w:val="000000"/>
                <w:sz w:val="20"/>
                <w:szCs w:val="20"/>
                <w:highlight w:val="none"/>
                <w:u w:val="none"/>
              </w:rPr>
            </w:pPr>
          </w:p>
        </w:tc>
      </w:tr>
      <w:tr w14:paraId="1B8EFE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6450B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D79775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2DD53A5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049EF3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586D7B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D5080B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78D81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6AA8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594C8E">
            <w:pPr>
              <w:jc w:val="right"/>
              <w:rPr>
                <w:rFonts w:hint="default" w:ascii="Times New Roman" w:hAnsi="Times New Roman" w:eastAsia="宋体" w:cs="Times New Roman"/>
                <w:i w:val="0"/>
                <w:iCs w:val="0"/>
                <w:color w:val="000000"/>
                <w:sz w:val="20"/>
                <w:szCs w:val="20"/>
                <w:highlight w:val="none"/>
                <w:u w:val="none"/>
              </w:rPr>
            </w:pPr>
          </w:p>
        </w:tc>
      </w:tr>
      <w:tr w14:paraId="771678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CAA89EA">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3F30AB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74CE0A2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0D7236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A1040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041C50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0BC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3EA242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C7E67D7">
            <w:pPr>
              <w:jc w:val="right"/>
              <w:rPr>
                <w:rFonts w:hint="default" w:ascii="Times New Roman" w:hAnsi="Times New Roman" w:eastAsia="宋体" w:cs="Times New Roman"/>
                <w:i w:val="0"/>
                <w:iCs w:val="0"/>
                <w:color w:val="000000"/>
                <w:sz w:val="20"/>
                <w:szCs w:val="20"/>
                <w:highlight w:val="none"/>
                <w:u w:val="none"/>
              </w:rPr>
            </w:pPr>
          </w:p>
        </w:tc>
      </w:tr>
      <w:tr w14:paraId="2DA440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7379C43">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C13A67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27F806F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CCEFD1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783EF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2936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32.87</w:t>
            </w:r>
          </w:p>
        </w:tc>
        <w:tc>
          <w:tcPr>
            <w:tcW w:w="520" w:type="pct"/>
            <w:tcBorders>
              <w:top w:val="single" w:color="auto" w:sz="4" w:space="0"/>
              <w:left w:val="single" w:color="auto" w:sz="4" w:space="0"/>
              <w:bottom w:val="single" w:color="auto" w:sz="4" w:space="0"/>
              <w:right w:val="single" w:color="auto" w:sz="4" w:space="0"/>
            </w:tcBorders>
            <w:noWrap/>
            <w:vAlign w:val="center"/>
          </w:tcPr>
          <w:p w14:paraId="7965A5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32.87</w:t>
            </w:r>
          </w:p>
        </w:tc>
        <w:tc>
          <w:tcPr>
            <w:tcW w:w="520" w:type="pct"/>
            <w:tcBorders>
              <w:top w:val="single" w:color="auto" w:sz="4" w:space="0"/>
              <w:left w:val="single" w:color="auto" w:sz="4" w:space="0"/>
              <w:bottom w:val="single" w:color="auto" w:sz="4" w:space="0"/>
              <w:right w:val="single" w:color="auto" w:sz="4" w:space="0"/>
            </w:tcBorders>
            <w:noWrap/>
            <w:vAlign w:val="center"/>
          </w:tcPr>
          <w:p w14:paraId="7B7EDA3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1E46008">
            <w:pPr>
              <w:jc w:val="right"/>
              <w:rPr>
                <w:rFonts w:hint="default" w:ascii="Times New Roman" w:hAnsi="Times New Roman" w:eastAsia="宋体" w:cs="Times New Roman"/>
                <w:i w:val="0"/>
                <w:iCs w:val="0"/>
                <w:color w:val="000000"/>
                <w:sz w:val="20"/>
                <w:szCs w:val="20"/>
                <w:highlight w:val="none"/>
                <w:u w:val="none"/>
              </w:rPr>
            </w:pPr>
          </w:p>
        </w:tc>
      </w:tr>
      <w:tr w14:paraId="28635E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DEC278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A9F7D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07EB8B3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A061F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8340FA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669A26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F690D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B39382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2338B8">
            <w:pPr>
              <w:jc w:val="right"/>
              <w:rPr>
                <w:rFonts w:hint="default" w:ascii="Times New Roman" w:hAnsi="Times New Roman" w:eastAsia="宋体" w:cs="Times New Roman"/>
                <w:i w:val="0"/>
                <w:iCs w:val="0"/>
                <w:color w:val="000000"/>
                <w:sz w:val="20"/>
                <w:szCs w:val="20"/>
                <w:highlight w:val="none"/>
                <w:u w:val="none"/>
              </w:rPr>
            </w:pPr>
          </w:p>
        </w:tc>
      </w:tr>
      <w:tr w14:paraId="757930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FCB3CA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16509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26E6467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2FC80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11216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E0727C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6F9A87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E88CB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98670AF">
            <w:pPr>
              <w:jc w:val="right"/>
              <w:rPr>
                <w:rFonts w:hint="default" w:ascii="Times New Roman" w:hAnsi="Times New Roman" w:eastAsia="宋体" w:cs="Times New Roman"/>
                <w:i w:val="0"/>
                <w:iCs w:val="0"/>
                <w:color w:val="000000"/>
                <w:sz w:val="20"/>
                <w:szCs w:val="20"/>
                <w:highlight w:val="none"/>
                <w:u w:val="none"/>
              </w:rPr>
            </w:pPr>
          </w:p>
        </w:tc>
      </w:tr>
      <w:tr w14:paraId="533A31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31CDB44">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3C319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2C6DEA3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7F7874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2CA029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711FF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D17B5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B7166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3E0CA47">
            <w:pPr>
              <w:jc w:val="right"/>
              <w:rPr>
                <w:rFonts w:hint="default" w:ascii="Times New Roman" w:hAnsi="Times New Roman" w:eastAsia="宋体" w:cs="Times New Roman"/>
                <w:i w:val="0"/>
                <w:iCs w:val="0"/>
                <w:color w:val="000000"/>
                <w:sz w:val="20"/>
                <w:szCs w:val="20"/>
                <w:highlight w:val="none"/>
                <w:u w:val="none"/>
              </w:rPr>
            </w:pPr>
          </w:p>
        </w:tc>
      </w:tr>
      <w:tr w14:paraId="2E247A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F0775A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98E127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6C9001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71132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C41D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1F7506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EB8690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933854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3E31AAA">
            <w:pPr>
              <w:jc w:val="right"/>
              <w:rPr>
                <w:rFonts w:hint="default" w:ascii="Times New Roman" w:hAnsi="Times New Roman" w:eastAsia="宋体" w:cs="Times New Roman"/>
                <w:i w:val="0"/>
                <w:iCs w:val="0"/>
                <w:color w:val="000000"/>
                <w:sz w:val="20"/>
                <w:szCs w:val="20"/>
                <w:highlight w:val="none"/>
                <w:u w:val="none"/>
              </w:rPr>
            </w:pPr>
          </w:p>
        </w:tc>
      </w:tr>
      <w:tr w14:paraId="66FF07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53CBE990">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AA7D37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1AE3B39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43BABC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786FD48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3C0FDA6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3BD7A85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4798E5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7597BFC6">
            <w:pPr>
              <w:jc w:val="right"/>
              <w:rPr>
                <w:rFonts w:hint="default" w:ascii="Times New Roman" w:hAnsi="Times New Roman" w:eastAsia="宋体" w:cs="Times New Roman"/>
                <w:i w:val="0"/>
                <w:iCs w:val="0"/>
                <w:color w:val="000000"/>
                <w:sz w:val="20"/>
                <w:szCs w:val="20"/>
                <w:highlight w:val="none"/>
                <w:u w:val="none"/>
              </w:rPr>
            </w:pPr>
          </w:p>
        </w:tc>
      </w:tr>
      <w:tr w14:paraId="3E3B6C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346AD6">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66994E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B69A49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E5E2B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0A3BCED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29828B4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DACE9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D216E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002AF82">
            <w:pPr>
              <w:jc w:val="right"/>
              <w:rPr>
                <w:rFonts w:hint="default" w:ascii="Times New Roman" w:hAnsi="Times New Roman" w:eastAsia="宋体" w:cs="Times New Roman"/>
                <w:i w:val="0"/>
                <w:iCs w:val="0"/>
                <w:color w:val="000000"/>
                <w:sz w:val="20"/>
                <w:szCs w:val="20"/>
                <w:highlight w:val="none"/>
                <w:u w:val="none"/>
              </w:rPr>
            </w:pPr>
          </w:p>
        </w:tc>
      </w:tr>
      <w:tr w14:paraId="4A7875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0B1131">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D610F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699FC5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1EC2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26CF62E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0F2B75F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6DBDDF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49155D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EC22A6B">
            <w:pPr>
              <w:jc w:val="right"/>
              <w:rPr>
                <w:rFonts w:hint="default" w:ascii="Times New Roman" w:hAnsi="Times New Roman" w:eastAsia="宋体" w:cs="Times New Roman"/>
                <w:i w:val="0"/>
                <w:iCs w:val="0"/>
                <w:color w:val="000000"/>
                <w:sz w:val="20"/>
                <w:szCs w:val="20"/>
                <w:highlight w:val="none"/>
                <w:u w:val="none"/>
              </w:rPr>
            </w:pPr>
          </w:p>
        </w:tc>
      </w:tr>
      <w:tr w14:paraId="38D0D3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8EACBAB">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61336AF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7DA1ED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5,402.00</w:t>
            </w:r>
          </w:p>
        </w:tc>
        <w:tc>
          <w:tcPr>
            <w:tcW w:w="895" w:type="pct"/>
            <w:gridSpan w:val="2"/>
            <w:tcBorders>
              <w:top w:val="nil"/>
              <w:left w:val="nil"/>
              <w:bottom w:val="single" w:color="000000" w:sz="4" w:space="0"/>
              <w:right w:val="single" w:color="000000" w:sz="4" w:space="0"/>
            </w:tcBorders>
            <w:noWrap/>
            <w:vAlign w:val="center"/>
          </w:tcPr>
          <w:p w14:paraId="4A3E945B">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7F2CFBD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66F5F17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5,402.00</w:t>
            </w:r>
          </w:p>
        </w:tc>
        <w:tc>
          <w:tcPr>
            <w:tcW w:w="520" w:type="pct"/>
            <w:tcBorders>
              <w:top w:val="nil"/>
              <w:left w:val="nil"/>
              <w:bottom w:val="single" w:color="000000" w:sz="4" w:space="0"/>
              <w:right w:val="single" w:color="000000" w:sz="4" w:space="0"/>
            </w:tcBorders>
            <w:noWrap/>
            <w:vAlign w:val="center"/>
          </w:tcPr>
          <w:p w14:paraId="4B2E9E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5,402.00</w:t>
            </w:r>
          </w:p>
        </w:tc>
        <w:tc>
          <w:tcPr>
            <w:tcW w:w="520" w:type="pct"/>
            <w:tcBorders>
              <w:top w:val="nil"/>
              <w:left w:val="nil"/>
              <w:bottom w:val="single" w:color="000000" w:sz="4" w:space="0"/>
              <w:right w:val="single" w:color="000000" w:sz="4" w:space="0"/>
            </w:tcBorders>
            <w:noWrap/>
            <w:vAlign w:val="center"/>
          </w:tcPr>
          <w:p w14:paraId="6B98108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079DC64">
            <w:pPr>
              <w:jc w:val="right"/>
              <w:rPr>
                <w:rFonts w:hint="default" w:ascii="Times New Roman" w:hAnsi="Times New Roman" w:eastAsia="宋体" w:cs="Times New Roman"/>
                <w:i w:val="0"/>
                <w:iCs w:val="0"/>
                <w:color w:val="000000"/>
                <w:sz w:val="20"/>
                <w:szCs w:val="20"/>
                <w:highlight w:val="none"/>
                <w:u w:val="none"/>
              </w:rPr>
            </w:pPr>
          </w:p>
        </w:tc>
      </w:tr>
      <w:tr w14:paraId="5FD287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882D7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4509C40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1FD21C8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31BE62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95D4A3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4E15A5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5C341D">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993D9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AE7236">
            <w:pPr>
              <w:jc w:val="both"/>
              <w:rPr>
                <w:rFonts w:hint="default" w:ascii="Times New Roman" w:hAnsi="Times New Roman" w:eastAsia="宋体" w:cs="Times New Roman"/>
                <w:i w:val="0"/>
                <w:iCs w:val="0"/>
                <w:color w:val="000000"/>
                <w:sz w:val="20"/>
                <w:szCs w:val="20"/>
                <w:highlight w:val="none"/>
                <w:u w:val="none"/>
              </w:rPr>
            </w:pPr>
          </w:p>
        </w:tc>
      </w:tr>
      <w:tr w14:paraId="20B7B2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7CA7E4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71E712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739D2A9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58BD1D3">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FBC0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03EAF81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9A62F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DC515E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70F7DF5">
            <w:pPr>
              <w:jc w:val="left"/>
              <w:rPr>
                <w:rFonts w:hint="default" w:ascii="Times New Roman" w:hAnsi="Times New Roman" w:eastAsia="宋体" w:cs="Times New Roman"/>
                <w:i w:val="0"/>
                <w:iCs w:val="0"/>
                <w:color w:val="000000"/>
                <w:sz w:val="20"/>
                <w:szCs w:val="20"/>
                <w:highlight w:val="none"/>
                <w:u w:val="none"/>
              </w:rPr>
            </w:pPr>
          </w:p>
        </w:tc>
      </w:tr>
      <w:tr w14:paraId="15C279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699FB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7CE012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1D0A86C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1F1498F">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9FAF2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1B855DA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4D018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DB9C38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9216F78">
            <w:pPr>
              <w:jc w:val="left"/>
              <w:rPr>
                <w:rFonts w:hint="default" w:ascii="Times New Roman" w:hAnsi="Times New Roman" w:eastAsia="宋体" w:cs="Times New Roman"/>
                <w:i w:val="0"/>
                <w:iCs w:val="0"/>
                <w:color w:val="000000"/>
                <w:sz w:val="20"/>
                <w:szCs w:val="20"/>
                <w:highlight w:val="none"/>
                <w:u w:val="none"/>
              </w:rPr>
            </w:pPr>
          </w:p>
        </w:tc>
      </w:tr>
      <w:tr w14:paraId="669E57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AB9DFF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52A46D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2E6ABEF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30FC35A">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B8206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352E67C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4DEE0D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E9FFF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390DE60">
            <w:pPr>
              <w:jc w:val="left"/>
              <w:rPr>
                <w:rFonts w:hint="default" w:ascii="Times New Roman" w:hAnsi="Times New Roman" w:eastAsia="宋体" w:cs="Times New Roman"/>
                <w:i w:val="0"/>
                <w:iCs w:val="0"/>
                <w:color w:val="000000"/>
                <w:sz w:val="20"/>
                <w:szCs w:val="20"/>
                <w:highlight w:val="none"/>
                <w:u w:val="none"/>
              </w:rPr>
            </w:pPr>
          </w:p>
        </w:tc>
      </w:tr>
      <w:tr w14:paraId="71EBF9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38D5A4E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56EA445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459607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5,402.00</w:t>
            </w:r>
          </w:p>
        </w:tc>
        <w:tc>
          <w:tcPr>
            <w:tcW w:w="895" w:type="pct"/>
            <w:gridSpan w:val="2"/>
            <w:tcBorders>
              <w:top w:val="nil"/>
              <w:left w:val="nil"/>
              <w:bottom w:val="single" w:color="000000" w:sz="8" w:space="0"/>
              <w:right w:val="single" w:color="000000" w:sz="4" w:space="0"/>
            </w:tcBorders>
            <w:noWrap/>
            <w:vAlign w:val="center"/>
          </w:tcPr>
          <w:p w14:paraId="226148B9">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31E6F6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58E136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5,402.00</w:t>
            </w:r>
          </w:p>
        </w:tc>
        <w:tc>
          <w:tcPr>
            <w:tcW w:w="520" w:type="pct"/>
            <w:tcBorders>
              <w:top w:val="nil"/>
              <w:left w:val="nil"/>
              <w:bottom w:val="single" w:color="000000" w:sz="8" w:space="0"/>
              <w:right w:val="single" w:color="000000" w:sz="4" w:space="0"/>
            </w:tcBorders>
            <w:noWrap/>
            <w:vAlign w:val="center"/>
          </w:tcPr>
          <w:p w14:paraId="3AD74821">
            <w:pPr>
              <w:jc w:val="right"/>
              <w:rPr>
                <w:rFonts w:hint="default" w:ascii="Times New Roman" w:hAnsi="Times New Roman" w:cs="Times New Roman"/>
                <w:sz w:val="20"/>
                <w:szCs w:val="20"/>
                <w:highlight w:val="none"/>
              </w:rPr>
            </w:pPr>
          </w:p>
          <w:p w14:paraId="4601631F">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5,402.00</w:t>
            </w:r>
          </w:p>
          <w:p w14:paraId="3967136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2FA1754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4C7F4A44">
            <w:pPr>
              <w:jc w:val="right"/>
              <w:rPr>
                <w:rFonts w:hint="default" w:ascii="Times New Roman" w:hAnsi="Times New Roman" w:eastAsia="宋体" w:cs="Times New Roman"/>
                <w:i w:val="0"/>
                <w:iCs w:val="0"/>
                <w:color w:val="000000"/>
                <w:sz w:val="20"/>
                <w:szCs w:val="20"/>
                <w:highlight w:val="none"/>
                <w:u w:val="none"/>
              </w:rPr>
            </w:pPr>
          </w:p>
        </w:tc>
      </w:tr>
      <w:tr w14:paraId="6C5661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3FEFF1CB">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11A7E9DA">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6CD8D973">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05"/>
        <w:gridCol w:w="3816"/>
        <w:gridCol w:w="321"/>
        <w:gridCol w:w="723"/>
        <w:gridCol w:w="936"/>
        <w:gridCol w:w="378"/>
        <w:gridCol w:w="1521"/>
      </w:tblGrid>
      <w:tr w14:paraId="7C5249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24B47950">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32EC8F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4FE46681">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293A0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5F7AD47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单位：石家庄市鹿泉区医疗保险管理中心</w:t>
            </w:r>
          </w:p>
        </w:tc>
        <w:tc>
          <w:tcPr>
            <w:tcW w:w="1541" w:type="pct"/>
            <w:gridSpan w:val="2"/>
            <w:tcBorders>
              <w:top w:val="nil"/>
              <w:left w:val="nil"/>
              <w:bottom w:val="single" w:color="auto" w:sz="4" w:space="0"/>
              <w:right w:val="nil"/>
            </w:tcBorders>
            <w:noWrap/>
            <w:vAlign w:val="bottom"/>
          </w:tcPr>
          <w:p w14:paraId="12FD0D7F">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6F49052F">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F363B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BABD6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02640D3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45FB0A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D895E1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4D8D9C1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2C37A75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3D90DF7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25805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602F8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23C6964">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44B97670">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719FF730">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68A45263">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2E0E6C75">
            <w:pPr>
              <w:jc w:val="center"/>
              <w:rPr>
                <w:rFonts w:hint="eastAsia" w:ascii="宋体" w:hAnsi="宋体" w:eastAsia="宋体" w:cs="宋体"/>
                <w:i w:val="0"/>
                <w:iCs w:val="0"/>
                <w:color w:val="000000"/>
                <w:sz w:val="20"/>
                <w:szCs w:val="20"/>
                <w:highlight w:val="none"/>
                <w:u w:val="none"/>
              </w:rPr>
            </w:pPr>
          </w:p>
        </w:tc>
      </w:tr>
      <w:tr w14:paraId="1B4364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6DFF35A4">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68F8AC72">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F651DAE">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03DB015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6436C521">
            <w:pPr>
              <w:jc w:val="center"/>
              <w:rPr>
                <w:rFonts w:hint="eastAsia" w:ascii="宋体" w:hAnsi="宋体" w:eastAsia="宋体" w:cs="宋体"/>
                <w:i w:val="0"/>
                <w:iCs w:val="0"/>
                <w:color w:val="000000"/>
                <w:sz w:val="20"/>
                <w:szCs w:val="20"/>
                <w:highlight w:val="none"/>
                <w:u w:val="none"/>
              </w:rPr>
            </w:pPr>
          </w:p>
        </w:tc>
      </w:tr>
      <w:tr w14:paraId="1CD4CE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29D6E8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DBC0B4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BE9EE0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6DA40F3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1FD977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0CAA7F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534172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5,402.00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702B2F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455.09</w:t>
            </w:r>
          </w:p>
        </w:tc>
        <w:tc>
          <w:tcPr>
            <w:tcW w:w="1218" w:type="pct"/>
            <w:tcBorders>
              <w:top w:val="single" w:color="auto" w:sz="4" w:space="0"/>
              <w:left w:val="single" w:color="auto" w:sz="4" w:space="0"/>
              <w:bottom w:val="single" w:color="auto" w:sz="4" w:space="0"/>
              <w:right w:val="single" w:color="auto" w:sz="4" w:space="0"/>
            </w:tcBorders>
            <w:noWrap/>
            <w:vAlign w:val="center"/>
          </w:tcPr>
          <w:p w14:paraId="2EC7EA7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4,946.91</w:t>
            </w:r>
          </w:p>
        </w:tc>
      </w:tr>
      <w:tr w14:paraId="30C616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DABC84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16F3483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8C2514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63.90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63D66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51.93</w:t>
            </w:r>
          </w:p>
        </w:tc>
        <w:tc>
          <w:tcPr>
            <w:tcW w:w="1218" w:type="pct"/>
            <w:tcBorders>
              <w:top w:val="single" w:color="auto" w:sz="4" w:space="0"/>
              <w:left w:val="single" w:color="auto" w:sz="4" w:space="0"/>
              <w:bottom w:val="single" w:color="auto" w:sz="4" w:space="0"/>
              <w:right w:val="single" w:color="auto" w:sz="4" w:space="0"/>
            </w:tcBorders>
            <w:noWrap/>
            <w:vAlign w:val="center"/>
          </w:tcPr>
          <w:p w14:paraId="03215E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11.96</w:t>
            </w:r>
          </w:p>
        </w:tc>
      </w:tr>
      <w:tr w14:paraId="3A1BCB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CA3BC7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2D4FBF7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87816D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51.93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1C53CB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51.93</w:t>
            </w:r>
          </w:p>
        </w:tc>
        <w:tc>
          <w:tcPr>
            <w:tcW w:w="1218" w:type="pct"/>
            <w:tcBorders>
              <w:top w:val="single" w:color="auto" w:sz="4" w:space="0"/>
              <w:left w:val="single" w:color="auto" w:sz="4" w:space="0"/>
              <w:bottom w:val="single" w:color="auto" w:sz="4" w:space="0"/>
              <w:right w:val="single" w:color="auto" w:sz="4" w:space="0"/>
            </w:tcBorders>
            <w:noWrap/>
            <w:vAlign w:val="center"/>
          </w:tcPr>
          <w:p w14:paraId="72AE9710">
            <w:pPr>
              <w:jc w:val="right"/>
              <w:rPr>
                <w:rFonts w:hint="default" w:ascii="Times New Roman" w:hAnsi="Times New Roman" w:eastAsia="宋体" w:cs="Times New Roman"/>
                <w:i w:val="0"/>
                <w:iCs w:val="0"/>
                <w:color w:val="000000"/>
                <w:sz w:val="20"/>
                <w:szCs w:val="20"/>
                <w:highlight w:val="none"/>
                <w:u w:val="none"/>
              </w:rPr>
            </w:pPr>
          </w:p>
        </w:tc>
      </w:tr>
      <w:tr w14:paraId="73223D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B82981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756" w:type="pct"/>
            <w:tcBorders>
              <w:top w:val="single" w:color="auto" w:sz="4" w:space="0"/>
              <w:left w:val="single" w:color="auto" w:sz="4" w:space="0"/>
              <w:bottom w:val="single" w:color="auto" w:sz="4" w:space="0"/>
              <w:right w:val="single" w:color="auto" w:sz="4" w:space="0"/>
            </w:tcBorders>
            <w:noWrap/>
            <w:vAlign w:val="center"/>
          </w:tcPr>
          <w:p w14:paraId="022093D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18F64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16.35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5C0BFB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16.35</w:t>
            </w:r>
          </w:p>
        </w:tc>
        <w:tc>
          <w:tcPr>
            <w:tcW w:w="1218" w:type="pct"/>
            <w:tcBorders>
              <w:top w:val="single" w:color="auto" w:sz="4" w:space="0"/>
              <w:left w:val="single" w:color="auto" w:sz="4" w:space="0"/>
              <w:bottom w:val="single" w:color="auto" w:sz="4" w:space="0"/>
              <w:right w:val="single" w:color="auto" w:sz="4" w:space="0"/>
            </w:tcBorders>
            <w:noWrap/>
            <w:vAlign w:val="center"/>
          </w:tcPr>
          <w:p w14:paraId="01EFBE03">
            <w:pPr>
              <w:jc w:val="right"/>
              <w:rPr>
                <w:rFonts w:hint="default" w:ascii="Times New Roman" w:hAnsi="Times New Roman" w:eastAsia="宋体" w:cs="Times New Roman"/>
                <w:i w:val="0"/>
                <w:iCs w:val="0"/>
                <w:color w:val="000000"/>
                <w:sz w:val="20"/>
                <w:szCs w:val="20"/>
                <w:highlight w:val="none"/>
                <w:u w:val="none"/>
              </w:rPr>
            </w:pPr>
          </w:p>
        </w:tc>
      </w:tr>
      <w:tr w14:paraId="54D2F2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4518E1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12D1DEE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7227E1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35.59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B4E7A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35.59</w:t>
            </w:r>
          </w:p>
        </w:tc>
        <w:tc>
          <w:tcPr>
            <w:tcW w:w="1218" w:type="pct"/>
            <w:tcBorders>
              <w:top w:val="single" w:color="auto" w:sz="4" w:space="0"/>
              <w:left w:val="single" w:color="auto" w:sz="4" w:space="0"/>
              <w:bottom w:val="single" w:color="auto" w:sz="4" w:space="0"/>
              <w:right w:val="single" w:color="auto" w:sz="4" w:space="0"/>
            </w:tcBorders>
            <w:noWrap/>
            <w:vAlign w:val="center"/>
          </w:tcPr>
          <w:p w14:paraId="33229801">
            <w:pPr>
              <w:jc w:val="right"/>
              <w:rPr>
                <w:rFonts w:hint="default" w:ascii="Times New Roman" w:hAnsi="Times New Roman" w:eastAsia="宋体" w:cs="Times New Roman"/>
                <w:i w:val="0"/>
                <w:iCs w:val="0"/>
                <w:color w:val="000000"/>
                <w:sz w:val="20"/>
                <w:szCs w:val="20"/>
                <w:highlight w:val="none"/>
                <w:u w:val="none"/>
              </w:rPr>
            </w:pPr>
          </w:p>
        </w:tc>
      </w:tr>
      <w:tr w14:paraId="4C1EE0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86A99A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w:t>
            </w:r>
          </w:p>
        </w:tc>
        <w:tc>
          <w:tcPr>
            <w:tcW w:w="756" w:type="pct"/>
            <w:tcBorders>
              <w:top w:val="single" w:color="auto" w:sz="4" w:space="0"/>
              <w:left w:val="single" w:color="auto" w:sz="4" w:space="0"/>
              <w:bottom w:val="single" w:color="auto" w:sz="4" w:space="0"/>
              <w:right w:val="single" w:color="auto" w:sz="4" w:space="0"/>
            </w:tcBorders>
            <w:noWrap/>
            <w:vAlign w:val="center"/>
          </w:tcPr>
          <w:p w14:paraId="393012F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退役安置</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7E1A83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31B2B95">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9D525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11.96</w:t>
            </w:r>
          </w:p>
        </w:tc>
      </w:tr>
      <w:tr w14:paraId="5DA8E5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125135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2080901</w:t>
            </w:r>
          </w:p>
        </w:tc>
        <w:tc>
          <w:tcPr>
            <w:tcW w:w="756" w:type="pct"/>
            <w:tcBorders>
              <w:top w:val="single" w:color="auto" w:sz="4" w:space="0"/>
              <w:left w:val="single" w:color="auto" w:sz="4" w:space="0"/>
              <w:bottom w:val="single" w:color="auto" w:sz="4" w:space="0"/>
              <w:right w:val="single" w:color="auto" w:sz="4" w:space="0"/>
            </w:tcBorders>
            <w:noWrap/>
            <w:vAlign w:val="center"/>
          </w:tcPr>
          <w:p w14:paraId="081D6AD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退役士兵安置</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EF779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AC38228">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293F04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11.96</w:t>
            </w:r>
          </w:p>
        </w:tc>
      </w:tr>
      <w:tr w14:paraId="2592F0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0F14A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09F7E0E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688835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5,305.23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DD032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370.28</w:t>
            </w:r>
          </w:p>
        </w:tc>
        <w:tc>
          <w:tcPr>
            <w:tcW w:w="1218" w:type="pct"/>
            <w:tcBorders>
              <w:top w:val="single" w:color="auto" w:sz="4" w:space="0"/>
              <w:left w:val="single" w:color="auto" w:sz="4" w:space="0"/>
              <w:bottom w:val="single" w:color="auto" w:sz="4" w:space="0"/>
              <w:right w:val="single" w:color="auto" w:sz="4" w:space="0"/>
            </w:tcBorders>
            <w:noWrap/>
            <w:vAlign w:val="center"/>
          </w:tcPr>
          <w:p w14:paraId="506DB47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4,934.94</w:t>
            </w:r>
          </w:p>
        </w:tc>
      </w:tr>
      <w:tr w14:paraId="232822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9AC9D6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4EE00C8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3B39D4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99EAC3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24.72</w:t>
            </w:r>
          </w:p>
        </w:tc>
        <w:tc>
          <w:tcPr>
            <w:tcW w:w="1218" w:type="pct"/>
            <w:tcBorders>
              <w:top w:val="single" w:color="auto" w:sz="4" w:space="0"/>
              <w:left w:val="single" w:color="auto" w:sz="4" w:space="0"/>
              <w:bottom w:val="single" w:color="auto" w:sz="4" w:space="0"/>
              <w:right w:val="single" w:color="auto" w:sz="4" w:space="0"/>
            </w:tcBorders>
            <w:noWrap/>
            <w:vAlign w:val="center"/>
          </w:tcPr>
          <w:p w14:paraId="717B1439">
            <w:pPr>
              <w:jc w:val="right"/>
              <w:rPr>
                <w:rFonts w:hint="default" w:ascii="Times New Roman" w:hAnsi="Times New Roman" w:eastAsia="宋体" w:cs="Times New Roman"/>
                <w:i w:val="0"/>
                <w:iCs w:val="0"/>
                <w:color w:val="000000"/>
                <w:sz w:val="20"/>
                <w:szCs w:val="20"/>
                <w:highlight w:val="none"/>
                <w:u w:val="none"/>
              </w:rPr>
            </w:pPr>
          </w:p>
        </w:tc>
      </w:tr>
      <w:tr w14:paraId="770017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441CAC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756" w:type="pct"/>
            <w:tcBorders>
              <w:top w:val="single" w:color="auto" w:sz="4" w:space="0"/>
              <w:left w:val="single" w:color="auto" w:sz="4" w:space="0"/>
              <w:bottom w:val="single" w:color="auto" w:sz="4" w:space="0"/>
              <w:right w:val="single" w:color="auto" w:sz="4" w:space="0"/>
            </w:tcBorders>
            <w:noWrap/>
            <w:vAlign w:val="center"/>
          </w:tcPr>
          <w:p w14:paraId="7260E5C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ED359D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1DB44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24.72</w:t>
            </w:r>
          </w:p>
        </w:tc>
        <w:tc>
          <w:tcPr>
            <w:tcW w:w="1218" w:type="pct"/>
            <w:tcBorders>
              <w:top w:val="single" w:color="auto" w:sz="4" w:space="0"/>
              <w:left w:val="single" w:color="auto" w:sz="4" w:space="0"/>
              <w:bottom w:val="single" w:color="auto" w:sz="4" w:space="0"/>
              <w:right w:val="single" w:color="auto" w:sz="4" w:space="0"/>
            </w:tcBorders>
            <w:noWrap/>
            <w:vAlign w:val="center"/>
          </w:tcPr>
          <w:p w14:paraId="7D9C4263">
            <w:pPr>
              <w:jc w:val="right"/>
              <w:rPr>
                <w:rFonts w:hint="default" w:ascii="Times New Roman" w:hAnsi="Times New Roman" w:eastAsia="宋体" w:cs="Times New Roman"/>
                <w:i w:val="0"/>
                <w:iCs w:val="0"/>
                <w:color w:val="000000"/>
                <w:sz w:val="20"/>
                <w:szCs w:val="20"/>
                <w:highlight w:val="none"/>
                <w:u w:val="none"/>
              </w:rPr>
            </w:pPr>
          </w:p>
        </w:tc>
      </w:tr>
      <w:tr w14:paraId="371B1D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863343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21012</w:t>
            </w:r>
          </w:p>
        </w:tc>
        <w:tc>
          <w:tcPr>
            <w:tcW w:w="756" w:type="pct"/>
            <w:tcBorders>
              <w:top w:val="single" w:color="auto" w:sz="4" w:space="0"/>
              <w:left w:val="single" w:color="auto" w:sz="4" w:space="0"/>
              <w:bottom w:val="single" w:color="auto" w:sz="4" w:space="0"/>
              <w:right w:val="single" w:color="auto" w:sz="4" w:space="0"/>
            </w:tcBorders>
            <w:noWrap/>
            <w:vAlign w:val="center"/>
          </w:tcPr>
          <w:p w14:paraId="0317612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财政对基本医疗保险基金的补助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7F6D1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4,724.94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78515A6">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540A78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4,724.94</w:t>
            </w:r>
          </w:p>
        </w:tc>
      </w:tr>
      <w:tr w14:paraId="0B421E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E53378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2101202</w:t>
            </w:r>
          </w:p>
        </w:tc>
        <w:tc>
          <w:tcPr>
            <w:tcW w:w="756" w:type="pct"/>
            <w:tcBorders>
              <w:top w:val="single" w:color="auto" w:sz="4" w:space="0"/>
              <w:left w:val="single" w:color="auto" w:sz="4" w:space="0"/>
              <w:bottom w:val="single" w:color="auto" w:sz="4" w:space="0"/>
              <w:right w:val="single" w:color="auto" w:sz="4" w:space="0"/>
            </w:tcBorders>
            <w:noWrap/>
            <w:vAlign w:val="center"/>
          </w:tcPr>
          <w:p w14:paraId="1F71448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财政对城乡居民基本医疗保险基金的补助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8ECD21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4,724.94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86EB68E">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81814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4,724.94</w:t>
            </w:r>
          </w:p>
        </w:tc>
      </w:tr>
      <w:tr w14:paraId="2E8AA0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302A9C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21014</w:t>
            </w:r>
          </w:p>
        </w:tc>
        <w:tc>
          <w:tcPr>
            <w:tcW w:w="756" w:type="pct"/>
            <w:tcBorders>
              <w:top w:val="single" w:color="auto" w:sz="4" w:space="0"/>
              <w:left w:val="single" w:color="auto" w:sz="4" w:space="0"/>
              <w:bottom w:val="single" w:color="auto" w:sz="4" w:space="0"/>
              <w:right w:val="single" w:color="auto" w:sz="4" w:space="0"/>
            </w:tcBorders>
            <w:noWrap/>
            <w:vAlign w:val="center"/>
          </w:tcPr>
          <w:p w14:paraId="3FE79F6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优抚对象医疗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16F0E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16A26AD">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3024B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w:t>
            </w:r>
          </w:p>
        </w:tc>
      </w:tr>
      <w:tr w14:paraId="6DA88E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ADF125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2101499</w:t>
            </w:r>
          </w:p>
        </w:tc>
        <w:tc>
          <w:tcPr>
            <w:tcW w:w="756" w:type="pct"/>
            <w:tcBorders>
              <w:top w:val="single" w:color="auto" w:sz="4" w:space="0"/>
              <w:left w:val="single" w:color="auto" w:sz="4" w:space="0"/>
              <w:bottom w:val="single" w:color="auto" w:sz="4" w:space="0"/>
              <w:right w:val="single" w:color="auto" w:sz="4" w:space="0"/>
            </w:tcBorders>
            <w:noWrap/>
            <w:vAlign w:val="center"/>
          </w:tcPr>
          <w:p w14:paraId="23D7BB9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其他优抚对象医疗支出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57C8E0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0E145EE">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78AF1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w:t>
            </w:r>
          </w:p>
        </w:tc>
      </w:tr>
      <w:tr w14:paraId="7B3E02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5F8161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21015</w:t>
            </w:r>
          </w:p>
        </w:tc>
        <w:tc>
          <w:tcPr>
            <w:tcW w:w="756" w:type="pct"/>
            <w:tcBorders>
              <w:top w:val="single" w:color="auto" w:sz="4" w:space="0"/>
              <w:left w:val="single" w:color="auto" w:sz="4" w:space="0"/>
              <w:bottom w:val="single" w:color="auto" w:sz="4" w:space="0"/>
              <w:right w:val="single" w:color="auto" w:sz="4" w:space="0"/>
            </w:tcBorders>
            <w:noWrap/>
            <w:vAlign w:val="center"/>
          </w:tcPr>
          <w:p w14:paraId="3B619A1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医疗保障管理事务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D1BCA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355.56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1C526F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345.56</w:t>
            </w:r>
          </w:p>
        </w:tc>
        <w:tc>
          <w:tcPr>
            <w:tcW w:w="1218" w:type="pct"/>
            <w:tcBorders>
              <w:top w:val="single" w:color="auto" w:sz="4" w:space="0"/>
              <w:left w:val="single" w:color="auto" w:sz="4" w:space="0"/>
              <w:bottom w:val="single" w:color="auto" w:sz="4" w:space="0"/>
              <w:right w:val="single" w:color="auto" w:sz="4" w:space="0"/>
            </w:tcBorders>
            <w:noWrap/>
            <w:vAlign w:val="center"/>
          </w:tcPr>
          <w:p w14:paraId="0E3949C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r>
      <w:tr w14:paraId="4C7095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31F431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2101506</w:t>
            </w:r>
          </w:p>
        </w:tc>
        <w:tc>
          <w:tcPr>
            <w:tcW w:w="756" w:type="pct"/>
            <w:tcBorders>
              <w:top w:val="single" w:color="auto" w:sz="4" w:space="0"/>
              <w:left w:val="single" w:color="auto" w:sz="4" w:space="0"/>
              <w:bottom w:val="single" w:color="auto" w:sz="4" w:space="0"/>
              <w:right w:val="single" w:color="auto" w:sz="4" w:space="0"/>
            </w:tcBorders>
            <w:noWrap/>
            <w:vAlign w:val="center"/>
          </w:tcPr>
          <w:p w14:paraId="31F7C03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医疗保障经办事务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F8D969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FA1A57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BB0A41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r>
      <w:tr w14:paraId="4DB3CC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4DF392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2101550</w:t>
            </w:r>
          </w:p>
        </w:tc>
        <w:tc>
          <w:tcPr>
            <w:tcW w:w="756" w:type="pct"/>
            <w:tcBorders>
              <w:top w:val="single" w:color="auto" w:sz="4" w:space="0"/>
              <w:left w:val="single" w:color="auto" w:sz="4" w:space="0"/>
              <w:bottom w:val="single" w:color="auto" w:sz="4" w:space="0"/>
              <w:right w:val="single" w:color="auto" w:sz="4" w:space="0"/>
            </w:tcBorders>
            <w:noWrap/>
            <w:vAlign w:val="center"/>
          </w:tcPr>
          <w:p w14:paraId="26AB423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181CC4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345.56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10CF71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345.56</w:t>
            </w:r>
          </w:p>
        </w:tc>
        <w:tc>
          <w:tcPr>
            <w:tcW w:w="1218" w:type="pct"/>
            <w:tcBorders>
              <w:top w:val="single" w:color="auto" w:sz="4" w:space="0"/>
              <w:left w:val="single" w:color="auto" w:sz="4" w:space="0"/>
              <w:bottom w:val="single" w:color="auto" w:sz="4" w:space="0"/>
              <w:right w:val="single" w:color="auto" w:sz="4" w:space="0"/>
            </w:tcBorders>
            <w:noWrap/>
            <w:vAlign w:val="center"/>
          </w:tcPr>
          <w:p w14:paraId="47D4032D">
            <w:pPr>
              <w:jc w:val="right"/>
              <w:rPr>
                <w:rFonts w:hint="default" w:ascii="Times New Roman" w:hAnsi="Times New Roman" w:eastAsia="宋体" w:cs="Times New Roman"/>
                <w:i w:val="0"/>
                <w:iCs w:val="0"/>
                <w:color w:val="000000"/>
                <w:sz w:val="20"/>
                <w:szCs w:val="20"/>
                <w:highlight w:val="none"/>
                <w:u w:val="none"/>
              </w:rPr>
            </w:pPr>
          </w:p>
        </w:tc>
      </w:tr>
      <w:tr w14:paraId="10D24E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0A647E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0FA14A2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7488C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32.87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B6AB97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32.87</w:t>
            </w:r>
          </w:p>
        </w:tc>
        <w:tc>
          <w:tcPr>
            <w:tcW w:w="1218" w:type="pct"/>
            <w:tcBorders>
              <w:top w:val="single" w:color="auto" w:sz="4" w:space="0"/>
              <w:left w:val="single" w:color="auto" w:sz="4" w:space="0"/>
              <w:bottom w:val="single" w:color="auto" w:sz="4" w:space="0"/>
              <w:right w:val="single" w:color="auto" w:sz="4" w:space="0"/>
            </w:tcBorders>
            <w:noWrap/>
            <w:vAlign w:val="center"/>
          </w:tcPr>
          <w:p w14:paraId="2C7EFF2B">
            <w:pPr>
              <w:jc w:val="right"/>
              <w:rPr>
                <w:rFonts w:hint="default" w:ascii="Times New Roman" w:hAnsi="Times New Roman" w:eastAsia="宋体" w:cs="Times New Roman"/>
                <w:i w:val="0"/>
                <w:iCs w:val="0"/>
                <w:color w:val="000000"/>
                <w:sz w:val="20"/>
                <w:szCs w:val="20"/>
                <w:highlight w:val="none"/>
                <w:u w:val="none"/>
              </w:rPr>
            </w:pPr>
          </w:p>
        </w:tc>
      </w:tr>
      <w:tr w14:paraId="5DDB76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2CCF79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4F6D5FF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1FD90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32.87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BE079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32.87</w:t>
            </w:r>
          </w:p>
        </w:tc>
        <w:tc>
          <w:tcPr>
            <w:tcW w:w="1218" w:type="pct"/>
            <w:tcBorders>
              <w:top w:val="single" w:color="auto" w:sz="4" w:space="0"/>
              <w:left w:val="single" w:color="auto" w:sz="4" w:space="0"/>
              <w:bottom w:val="single" w:color="auto" w:sz="4" w:space="0"/>
              <w:right w:val="single" w:color="auto" w:sz="4" w:space="0"/>
            </w:tcBorders>
            <w:noWrap/>
            <w:vAlign w:val="center"/>
          </w:tcPr>
          <w:p w14:paraId="060D0BFC">
            <w:pPr>
              <w:jc w:val="right"/>
              <w:rPr>
                <w:rFonts w:hint="default" w:ascii="Times New Roman" w:hAnsi="Times New Roman" w:eastAsia="宋体" w:cs="Times New Roman"/>
                <w:i w:val="0"/>
                <w:iCs w:val="0"/>
                <w:color w:val="000000"/>
                <w:sz w:val="20"/>
                <w:szCs w:val="20"/>
                <w:highlight w:val="none"/>
                <w:u w:val="none"/>
              </w:rPr>
            </w:pPr>
          </w:p>
        </w:tc>
      </w:tr>
      <w:tr w14:paraId="7539BD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3DF254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33FB546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915652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32.87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0E7004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32.87</w:t>
            </w:r>
          </w:p>
        </w:tc>
        <w:tc>
          <w:tcPr>
            <w:tcW w:w="1218" w:type="pct"/>
            <w:tcBorders>
              <w:top w:val="single" w:color="auto" w:sz="4" w:space="0"/>
              <w:left w:val="single" w:color="auto" w:sz="4" w:space="0"/>
              <w:bottom w:val="single" w:color="auto" w:sz="4" w:space="0"/>
              <w:right w:val="single" w:color="auto" w:sz="4" w:space="0"/>
            </w:tcBorders>
            <w:noWrap/>
            <w:vAlign w:val="center"/>
          </w:tcPr>
          <w:p w14:paraId="53A0C769">
            <w:pPr>
              <w:jc w:val="right"/>
              <w:rPr>
                <w:rFonts w:hint="default" w:ascii="Times New Roman" w:hAnsi="Times New Roman" w:eastAsia="宋体" w:cs="Times New Roman"/>
                <w:i w:val="0"/>
                <w:iCs w:val="0"/>
                <w:color w:val="000000"/>
                <w:sz w:val="20"/>
                <w:szCs w:val="20"/>
                <w:highlight w:val="none"/>
                <w:u w:val="none"/>
              </w:rPr>
            </w:pPr>
          </w:p>
        </w:tc>
      </w:tr>
      <w:tr w14:paraId="16E8A3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59971F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2A3E103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61190447">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9C218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74C67142">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2DA0CB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29EE54B1">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3A73DA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4028B17F">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单位：石家庄市鹿泉区医疗保险管理中心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1B2BF76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273FF3DB">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2DA38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31717C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5EFF16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25C5B7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2F6F0C0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2DD8103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7F56C4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20E376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EBF4BD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16FB3A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50BCF47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228037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1F5CC25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31D47A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0F2224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310CA8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F37E30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377.69</w:t>
            </w:r>
          </w:p>
        </w:tc>
        <w:tc>
          <w:tcPr>
            <w:tcW w:w="425" w:type="pct"/>
            <w:tcBorders>
              <w:top w:val="single" w:color="auto" w:sz="4" w:space="0"/>
              <w:left w:val="single" w:color="auto" w:sz="4" w:space="0"/>
              <w:bottom w:val="single" w:color="auto" w:sz="4" w:space="0"/>
              <w:right w:val="single" w:color="auto" w:sz="4" w:space="0"/>
            </w:tcBorders>
            <w:noWrap/>
            <w:vAlign w:val="center"/>
          </w:tcPr>
          <w:p w14:paraId="130F641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29D73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1F18F9">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61.48</w:t>
            </w:r>
          </w:p>
        </w:tc>
        <w:tc>
          <w:tcPr>
            <w:tcW w:w="425" w:type="pct"/>
            <w:tcBorders>
              <w:top w:val="single" w:color="auto" w:sz="4" w:space="0"/>
              <w:left w:val="single" w:color="auto" w:sz="4" w:space="0"/>
              <w:bottom w:val="single" w:color="auto" w:sz="4" w:space="0"/>
              <w:right w:val="single" w:color="auto" w:sz="4" w:space="0"/>
            </w:tcBorders>
            <w:noWrap/>
            <w:vAlign w:val="center"/>
          </w:tcPr>
          <w:p w14:paraId="663521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364E1E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44890FE">
            <w:pPr>
              <w:jc w:val="right"/>
              <w:rPr>
                <w:rFonts w:hint="eastAsia" w:ascii="Times New Roman" w:hAnsi="Times New Roman" w:cs="Times New Roman"/>
                <w:sz w:val="18"/>
                <w:szCs w:val="18"/>
                <w:highlight w:val="none"/>
                <w:lang w:eastAsia="zh-CN"/>
              </w:rPr>
            </w:pPr>
          </w:p>
        </w:tc>
      </w:tr>
      <w:tr w14:paraId="4A1314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0E44DD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1EEC011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1C31340D">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104.14</w:t>
            </w:r>
          </w:p>
        </w:tc>
        <w:tc>
          <w:tcPr>
            <w:tcW w:w="425" w:type="pct"/>
            <w:tcBorders>
              <w:top w:val="single" w:color="auto" w:sz="4" w:space="0"/>
              <w:left w:val="single" w:color="auto" w:sz="4" w:space="0"/>
              <w:bottom w:val="single" w:color="auto" w:sz="4" w:space="0"/>
              <w:right w:val="single" w:color="auto" w:sz="4" w:space="0"/>
            </w:tcBorders>
            <w:noWrap/>
            <w:vAlign w:val="center"/>
          </w:tcPr>
          <w:p w14:paraId="22EFDE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F343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74ED712">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10.20</w:t>
            </w:r>
          </w:p>
        </w:tc>
        <w:tc>
          <w:tcPr>
            <w:tcW w:w="425" w:type="pct"/>
            <w:tcBorders>
              <w:top w:val="single" w:color="auto" w:sz="4" w:space="0"/>
              <w:left w:val="single" w:color="auto" w:sz="4" w:space="0"/>
              <w:bottom w:val="single" w:color="auto" w:sz="4" w:space="0"/>
              <w:right w:val="single" w:color="auto" w:sz="4" w:space="0"/>
            </w:tcBorders>
            <w:noWrap/>
            <w:vAlign w:val="center"/>
          </w:tcPr>
          <w:p w14:paraId="54D251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313E943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07B32FC1">
            <w:pPr>
              <w:jc w:val="right"/>
              <w:rPr>
                <w:rFonts w:hint="eastAsia" w:ascii="Times New Roman" w:hAnsi="Times New Roman" w:cs="Times New Roman"/>
                <w:sz w:val="18"/>
                <w:szCs w:val="18"/>
                <w:highlight w:val="none"/>
                <w:lang w:eastAsia="zh-CN"/>
              </w:rPr>
            </w:pPr>
          </w:p>
        </w:tc>
      </w:tr>
      <w:tr w14:paraId="4CFABD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D6B1E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4A24B62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043F932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17.49</w:t>
            </w:r>
          </w:p>
        </w:tc>
        <w:tc>
          <w:tcPr>
            <w:tcW w:w="425" w:type="pct"/>
            <w:tcBorders>
              <w:top w:val="single" w:color="auto" w:sz="4" w:space="0"/>
              <w:left w:val="single" w:color="auto" w:sz="4" w:space="0"/>
              <w:bottom w:val="single" w:color="auto" w:sz="4" w:space="0"/>
              <w:right w:val="single" w:color="auto" w:sz="4" w:space="0"/>
            </w:tcBorders>
            <w:noWrap/>
            <w:vAlign w:val="center"/>
          </w:tcPr>
          <w:p w14:paraId="47FDDCF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78C1D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210B7C">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331511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0CBE644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4686B1B7">
            <w:pPr>
              <w:jc w:val="right"/>
              <w:rPr>
                <w:rFonts w:hint="eastAsia" w:ascii="Times New Roman" w:hAnsi="Times New Roman" w:cs="Times New Roman"/>
                <w:sz w:val="18"/>
                <w:szCs w:val="18"/>
                <w:highlight w:val="none"/>
                <w:lang w:eastAsia="zh-CN"/>
              </w:rPr>
            </w:pPr>
          </w:p>
        </w:tc>
      </w:tr>
      <w:tr w14:paraId="7D6722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D51D37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50E6664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BB0198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3C0D5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305CE1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2DD322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7A84BA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917FB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06BACAC">
            <w:pPr>
              <w:jc w:val="right"/>
              <w:rPr>
                <w:rFonts w:hint="eastAsia" w:ascii="Times New Roman" w:hAnsi="Times New Roman" w:cs="Times New Roman"/>
                <w:sz w:val="18"/>
                <w:szCs w:val="18"/>
                <w:highlight w:val="none"/>
                <w:lang w:eastAsia="zh-CN"/>
              </w:rPr>
            </w:pPr>
          </w:p>
        </w:tc>
      </w:tr>
      <w:tr w14:paraId="41425D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65147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5B46976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D88E0C9">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A61AA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63EF4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AB8E547">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5F675D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83F49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3C0B8925">
            <w:pPr>
              <w:jc w:val="right"/>
              <w:rPr>
                <w:rFonts w:hint="eastAsia" w:ascii="Times New Roman" w:hAnsi="Times New Roman" w:cs="Times New Roman"/>
                <w:sz w:val="18"/>
                <w:szCs w:val="18"/>
                <w:highlight w:val="none"/>
                <w:lang w:eastAsia="zh-CN"/>
              </w:rPr>
            </w:pPr>
          </w:p>
        </w:tc>
      </w:tr>
      <w:tr w14:paraId="465E67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CB7CE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3F6B3D0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1A6FA99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160.86</w:t>
            </w:r>
          </w:p>
        </w:tc>
        <w:tc>
          <w:tcPr>
            <w:tcW w:w="425" w:type="pct"/>
            <w:tcBorders>
              <w:top w:val="single" w:color="auto" w:sz="4" w:space="0"/>
              <w:left w:val="single" w:color="auto" w:sz="4" w:space="0"/>
              <w:bottom w:val="single" w:color="auto" w:sz="4" w:space="0"/>
              <w:right w:val="single" w:color="auto" w:sz="4" w:space="0"/>
            </w:tcBorders>
            <w:noWrap/>
            <w:vAlign w:val="center"/>
          </w:tcPr>
          <w:p w14:paraId="40B2D40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F7C15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2E15A62">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0.48</w:t>
            </w:r>
          </w:p>
        </w:tc>
        <w:tc>
          <w:tcPr>
            <w:tcW w:w="425" w:type="pct"/>
            <w:tcBorders>
              <w:top w:val="single" w:color="auto" w:sz="4" w:space="0"/>
              <w:left w:val="single" w:color="auto" w:sz="4" w:space="0"/>
              <w:bottom w:val="single" w:color="auto" w:sz="4" w:space="0"/>
              <w:right w:val="single" w:color="auto" w:sz="4" w:space="0"/>
            </w:tcBorders>
            <w:noWrap/>
            <w:vAlign w:val="center"/>
          </w:tcPr>
          <w:p w14:paraId="08379AA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1541AB3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12581A20">
            <w:pPr>
              <w:jc w:val="right"/>
              <w:rPr>
                <w:rFonts w:hint="eastAsia" w:ascii="Times New Roman" w:hAnsi="Times New Roman" w:cs="Times New Roman"/>
                <w:sz w:val="18"/>
                <w:szCs w:val="18"/>
                <w:highlight w:val="none"/>
                <w:lang w:eastAsia="zh-CN"/>
              </w:rPr>
            </w:pPr>
          </w:p>
        </w:tc>
      </w:tr>
      <w:tr w14:paraId="7D5F8F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3E939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31C839D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F206BB">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35.59</w:t>
            </w:r>
          </w:p>
        </w:tc>
        <w:tc>
          <w:tcPr>
            <w:tcW w:w="425" w:type="pct"/>
            <w:tcBorders>
              <w:top w:val="single" w:color="auto" w:sz="4" w:space="0"/>
              <w:left w:val="single" w:color="auto" w:sz="4" w:space="0"/>
              <w:bottom w:val="single" w:color="auto" w:sz="4" w:space="0"/>
              <w:right w:val="single" w:color="auto" w:sz="4" w:space="0"/>
            </w:tcBorders>
            <w:noWrap/>
            <w:vAlign w:val="center"/>
          </w:tcPr>
          <w:p w14:paraId="3CFB1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E2ECB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D4B38C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2.50</w:t>
            </w:r>
          </w:p>
        </w:tc>
        <w:tc>
          <w:tcPr>
            <w:tcW w:w="425" w:type="pct"/>
            <w:tcBorders>
              <w:top w:val="single" w:color="auto" w:sz="4" w:space="0"/>
              <w:left w:val="single" w:color="auto" w:sz="4" w:space="0"/>
              <w:bottom w:val="single" w:color="auto" w:sz="4" w:space="0"/>
              <w:right w:val="single" w:color="auto" w:sz="4" w:space="0"/>
            </w:tcBorders>
            <w:noWrap/>
            <w:vAlign w:val="center"/>
          </w:tcPr>
          <w:p w14:paraId="1EA60F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CD6488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3C13504">
            <w:pPr>
              <w:jc w:val="right"/>
              <w:rPr>
                <w:rFonts w:hint="eastAsia" w:asciiTheme="minorEastAsia" w:hAnsiTheme="minorEastAsia" w:eastAsiaTheme="minorEastAsia" w:cstheme="minorEastAsia"/>
                <w:i w:val="0"/>
                <w:iCs w:val="0"/>
                <w:color w:val="000000"/>
                <w:sz w:val="18"/>
                <w:szCs w:val="18"/>
                <w:highlight w:val="none"/>
                <w:u w:val="none"/>
              </w:rPr>
            </w:pPr>
          </w:p>
        </w:tc>
      </w:tr>
      <w:tr w14:paraId="648677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DD7BA1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25BDBF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B47CDAA">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B50B0D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958BC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362B1">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D4D02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7E6A5CF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77D0AC32">
            <w:pPr>
              <w:jc w:val="right"/>
              <w:rPr>
                <w:rFonts w:hint="eastAsia" w:asciiTheme="minorEastAsia" w:hAnsiTheme="minorEastAsia" w:eastAsiaTheme="minorEastAsia" w:cstheme="minorEastAsia"/>
                <w:i w:val="0"/>
                <w:iCs w:val="0"/>
                <w:color w:val="000000"/>
                <w:sz w:val="18"/>
                <w:szCs w:val="18"/>
                <w:highlight w:val="none"/>
                <w:u w:val="none"/>
              </w:rPr>
            </w:pPr>
          </w:p>
        </w:tc>
      </w:tr>
      <w:tr w14:paraId="14247E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F3BCC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5DC4D5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F0BBA6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13.37</w:t>
            </w:r>
          </w:p>
        </w:tc>
        <w:tc>
          <w:tcPr>
            <w:tcW w:w="425" w:type="pct"/>
            <w:tcBorders>
              <w:top w:val="single" w:color="auto" w:sz="4" w:space="0"/>
              <w:left w:val="single" w:color="auto" w:sz="4" w:space="0"/>
              <w:bottom w:val="single" w:color="auto" w:sz="4" w:space="0"/>
              <w:right w:val="single" w:color="auto" w:sz="4" w:space="0"/>
            </w:tcBorders>
            <w:noWrap/>
            <w:vAlign w:val="center"/>
          </w:tcPr>
          <w:p w14:paraId="60E74C9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3A9B5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E4F18F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72F55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138EF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691B2B7F">
            <w:pPr>
              <w:jc w:val="right"/>
              <w:rPr>
                <w:rFonts w:hint="default" w:ascii="Times New Roman" w:hAnsi="Times New Roman" w:cs="Times New Roman" w:eastAsiaTheme="minorEastAsia"/>
                <w:i w:val="0"/>
                <w:iCs w:val="0"/>
                <w:color w:val="000000"/>
                <w:sz w:val="18"/>
                <w:szCs w:val="18"/>
                <w:highlight w:val="none"/>
                <w:u w:val="none"/>
              </w:rPr>
            </w:pPr>
          </w:p>
        </w:tc>
      </w:tr>
      <w:tr w14:paraId="0A2409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729958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570AF0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F3258B1">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11.35</w:t>
            </w:r>
          </w:p>
        </w:tc>
        <w:tc>
          <w:tcPr>
            <w:tcW w:w="425" w:type="pct"/>
            <w:tcBorders>
              <w:top w:val="single" w:color="auto" w:sz="4" w:space="0"/>
              <w:left w:val="single" w:color="auto" w:sz="4" w:space="0"/>
              <w:bottom w:val="single" w:color="auto" w:sz="4" w:space="0"/>
              <w:right w:val="single" w:color="auto" w:sz="4" w:space="0"/>
            </w:tcBorders>
            <w:noWrap/>
            <w:vAlign w:val="center"/>
          </w:tcPr>
          <w:p w14:paraId="23B80E7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11C166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CBB878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4D0D0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757C25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D3C4D50">
            <w:pPr>
              <w:jc w:val="right"/>
              <w:rPr>
                <w:rFonts w:hint="default" w:ascii="Times New Roman" w:hAnsi="Times New Roman" w:cs="Times New Roman" w:eastAsiaTheme="minorEastAsia"/>
                <w:i w:val="0"/>
                <w:iCs w:val="0"/>
                <w:color w:val="000000"/>
                <w:sz w:val="18"/>
                <w:szCs w:val="18"/>
                <w:highlight w:val="none"/>
                <w:u w:val="none"/>
              </w:rPr>
            </w:pPr>
          </w:p>
        </w:tc>
      </w:tr>
      <w:tr w14:paraId="6C1C94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546B21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2E3D10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8BC7501">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2.02</w:t>
            </w:r>
          </w:p>
        </w:tc>
        <w:tc>
          <w:tcPr>
            <w:tcW w:w="425" w:type="pct"/>
            <w:tcBorders>
              <w:top w:val="single" w:color="auto" w:sz="4" w:space="0"/>
              <w:left w:val="single" w:color="auto" w:sz="4" w:space="0"/>
              <w:bottom w:val="single" w:color="auto" w:sz="4" w:space="0"/>
              <w:right w:val="single" w:color="auto" w:sz="4" w:space="0"/>
            </w:tcBorders>
            <w:noWrap/>
            <w:vAlign w:val="center"/>
          </w:tcPr>
          <w:p w14:paraId="706F08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0F54F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CA455C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209D93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5624FE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3EA2078E">
            <w:pPr>
              <w:jc w:val="right"/>
              <w:rPr>
                <w:rFonts w:hint="default" w:ascii="Times New Roman" w:hAnsi="Times New Roman" w:cs="Times New Roman" w:eastAsiaTheme="minorEastAsia"/>
                <w:i w:val="0"/>
                <w:iCs w:val="0"/>
                <w:color w:val="000000"/>
                <w:sz w:val="18"/>
                <w:szCs w:val="18"/>
                <w:highlight w:val="none"/>
                <w:u w:val="none"/>
              </w:rPr>
            </w:pPr>
          </w:p>
        </w:tc>
      </w:tr>
      <w:tr w14:paraId="3BE9D6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4E00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6209194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A1AA2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32.87</w:t>
            </w:r>
          </w:p>
        </w:tc>
        <w:tc>
          <w:tcPr>
            <w:tcW w:w="425" w:type="pct"/>
            <w:tcBorders>
              <w:top w:val="single" w:color="auto" w:sz="4" w:space="0"/>
              <w:left w:val="single" w:color="auto" w:sz="4" w:space="0"/>
              <w:bottom w:val="single" w:color="auto" w:sz="4" w:space="0"/>
              <w:right w:val="single" w:color="auto" w:sz="4" w:space="0"/>
            </w:tcBorders>
            <w:noWrap/>
            <w:vAlign w:val="center"/>
          </w:tcPr>
          <w:p w14:paraId="4EF49D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C7B37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8798D8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77CA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7F2823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709B8A13">
            <w:pPr>
              <w:jc w:val="right"/>
              <w:rPr>
                <w:rFonts w:hint="default" w:ascii="Times New Roman" w:hAnsi="Times New Roman" w:cs="Times New Roman" w:eastAsiaTheme="minorEastAsia"/>
                <w:i w:val="0"/>
                <w:iCs w:val="0"/>
                <w:color w:val="000000"/>
                <w:sz w:val="18"/>
                <w:szCs w:val="18"/>
                <w:highlight w:val="none"/>
                <w:u w:val="none"/>
              </w:rPr>
            </w:pPr>
          </w:p>
        </w:tc>
      </w:tr>
      <w:tr w14:paraId="547554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8B7D5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439DF5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5DBB4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3C91C8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E6BE2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DB61A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849A52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412083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917C3BD">
            <w:pPr>
              <w:jc w:val="right"/>
              <w:rPr>
                <w:rFonts w:hint="default" w:ascii="Times New Roman" w:hAnsi="Times New Roman" w:cs="Times New Roman" w:eastAsiaTheme="minorEastAsia"/>
                <w:i w:val="0"/>
                <w:iCs w:val="0"/>
                <w:color w:val="000000"/>
                <w:sz w:val="18"/>
                <w:szCs w:val="18"/>
                <w:highlight w:val="none"/>
                <w:u w:val="none"/>
              </w:rPr>
            </w:pPr>
          </w:p>
        </w:tc>
      </w:tr>
      <w:tr w14:paraId="6285F7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EFA5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3DBDD65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F4B45E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3958A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DBE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8B5CA3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45DC67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DFD2A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7928A678">
            <w:pPr>
              <w:jc w:val="right"/>
              <w:rPr>
                <w:rFonts w:hint="default" w:ascii="Times New Roman" w:hAnsi="Times New Roman" w:cs="Times New Roman" w:eastAsiaTheme="minorEastAsia"/>
                <w:i w:val="0"/>
                <w:iCs w:val="0"/>
                <w:color w:val="000000"/>
                <w:sz w:val="18"/>
                <w:szCs w:val="18"/>
                <w:highlight w:val="none"/>
                <w:u w:val="none"/>
              </w:rPr>
            </w:pPr>
          </w:p>
        </w:tc>
      </w:tr>
      <w:tr w14:paraId="4A6DC7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C7A56C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31D273D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8D793E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15.92</w:t>
            </w:r>
          </w:p>
        </w:tc>
        <w:tc>
          <w:tcPr>
            <w:tcW w:w="425" w:type="pct"/>
            <w:tcBorders>
              <w:top w:val="single" w:color="auto" w:sz="4" w:space="0"/>
              <w:left w:val="single" w:color="auto" w:sz="4" w:space="0"/>
              <w:bottom w:val="single" w:color="auto" w:sz="4" w:space="0"/>
              <w:right w:val="single" w:color="auto" w:sz="4" w:space="0"/>
            </w:tcBorders>
            <w:noWrap/>
            <w:vAlign w:val="center"/>
          </w:tcPr>
          <w:p w14:paraId="077763F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9DBDD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1870B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FD1641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4174E25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17F4AB4F">
            <w:pPr>
              <w:jc w:val="right"/>
              <w:rPr>
                <w:rFonts w:hint="default" w:ascii="Times New Roman" w:hAnsi="Times New Roman" w:cs="Times New Roman" w:eastAsiaTheme="minorEastAsia"/>
                <w:i w:val="0"/>
                <w:iCs w:val="0"/>
                <w:color w:val="000000"/>
                <w:sz w:val="18"/>
                <w:szCs w:val="18"/>
                <w:highlight w:val="none"/>
                <w:u w:val="none"/>
              </w:rPr>
            </w:pPr>
          </w:p>
        </w:tc>
      </w:tr>
      <w:tr w14:paraId="700B62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A78C81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137218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30FAF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BE286D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4F806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1D796C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6971E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1C401A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29B249F">
            <w:pPr>
              <w:jc w:val="right"/>
              <w:rPr>
                <w:rFonts w:hint="default" w:ascii="Times New Roman" w:hAnsi="Times New Roman" w:cs="Times New Roman" w:eastAsiaTheme="minorEastAsia"/>
                <w:i w:val="0"/>
                <w:iCs w:val="0"/>
                <w:color w:val="000000"/>
                <w:sz w:val="18"/>
                <w:szCs w:val="18"/>
                <w:highlight w:val="none"/>
                <w:u w:val="none"/>
              </w:rPr>
            </w:pPr>
          </w:p>
        </w:tc>
      </w:tr>
      <w:tr w14:paraId="074C8E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F3E7F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473F30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BA25E4B">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15.92</w:t>
            </w:r>
          </w:p>
        </w:tc>
        <w:tc>
          <w:tcPr>
            <w:tcW w:w="425" w:type="pct"/>
            <w:tcBorders>
              <w:top w:val="single" w:color="auto" w:sz="4" w:space="0"/>
              <w:left w:val="single" w:color="auto" w:sz="4" w:space="0"/>
              <w:bottom w:val="single" w:color="auto" w:sz="4" w:space="0"/>
              <w:right w:val="single" w:color="auto" w:sz="4" w:space="0"/>
            </w:tcBorders>
            <w:noWrap/>
            <w:vAlign w:val="center"/>
          </w:tcPr>
          <w:p w14:paraId="1B95A4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F6750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0343E1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9CF3A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7C5C0F8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3E86E83">
            <w:pPr>
              <w:jc w:val="right"/>
              <w:rPr>
                <w:rFonts w:hint="default" w:ascii="Times New Roman" w:hAnsi="Times New Roman" w:cs="Times New Roman" w:eastAsiaTheme="minorEastAsia"/>
                <w:i w:val="0"/>
                <w:iCs w:val="0"/>
                <w:color w:val="000000"/>
                <w:sz w:val="18"/>
                <w:szCs w:val="18"/>
                <w:highlight w:val="none"/>
                <w:u w:val="none"/>
              </w:rPr>
            </w:pPr>
          </w:p>
        </w:tc>
      </w:tr>
      <w:tr w14:paraId="44716D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596AF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2D13F53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7E2135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55BF4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E4857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02BD67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174FC4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7851C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70F1F89">
            <w:pPr>
              <w:jc w:val="right"/>
              <w:rPr>
                <w:rFonts w:hint="default" w:ascii="Times New Roman" w:hAnsi="Times New Roman" w:cs="Times New Roman" w:eastAsiaTheme="minorEastAsia"/>
                <w:i w:val="0"/>
                <w:iCs w:val="0"/>
                <w:color w:val="000000"/>
                <w:sz w:val="18"/>
                <w:szCs w:val="18"/>
                <w:highlight w:val="none"/>
                <w:u w:val="none"/>
              </w:rPr>
            </w:pPr>
          </w:p>
        </w:tc>
      </w:tr>
      <w:tr w14:paraId="215C23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D0EEC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0BB39EB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E8F735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015A0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0CB849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3A8A6F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E7129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2A4D0E8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F06F8B">
            <w:pPr>
              <w:jc w:val="right"/>
              <w:rPr>
                <w:rFonts w:hint="default" w:ascii="Times New Roman" w:hAnsi="Times New Roman" w:cs="Times New Roman" w:eastAsiaTheme="minorEastAsia"/>
                <w:i w:val="0"/>
                <w:iCs w:val="0"/>
                <w:color w:val="000000"/>
                <w:sz w:val="18"/>
                <w:szCs w:val="18"/>
                <w:highlight w:val="none"/>
                <w:u w:val="none"/>
              </w:rPr>
            </w:pPr>
          </w:p>
        </w:tc>
      </w:tr>
      <w:tr w14:paraId="0B9E5C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DA9FC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6FE1135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5348FF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DA58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317D8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C366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F725E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795437D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1D01D2A">
            <w:pPr>
              <w:jc w:val="right"/>
              <w:rPr>
                <w:rFonts w:hint="default" w:ascii="Times New Roman" w:hAnsi="Times New Roman" w:cs="Times New Roman" w:eastAsiaTheme="minorEastAsia"/>
                <w:i w:val="0"/>
                <w:iCs w:val="0"/>
                <w:color w:val="000000"/>
                <w:sz w:val="18"/>
                <w:szCs w:val="18"/>
                <w:highlight w:val="none"/>
                <w:u w:val="none"/>
              </w:rPr>
            </w:pPr>
          </w:p>
        </w:tc>
      </w:tr>
      <w:tr w14:paraId="132D02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2E871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2CCF06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41EFED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B839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2447BC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F858C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39.84</w:t>
            </w:r>
          </w:p>
        </w:tc>
        <w:tc>
          <w:tcPr>
            <w:tcW w:w="425" w:type="pct"/>
            <w:tcBorders>
              <w:top w:val="single" w:color="auto" w:sz="4" w:space="0"/>
              <w:left w:val="single" w:color="auto" w:sz="4" w:space="0"/>
              <w:bottom w:val="single" w:color="auto" w:sz="4" w:space="0"/>
              <w:right w:val="single" w:color="auto" w:sz="4" w:space="0"/>
            </w:tcBorders>
            <w:noWrap/>
            <w:vAlign w:val="center"/>
          </w:tcPr>
          <w:p w14:paraId="0500BE9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32C7480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19CB572">
            <w:pPr>
              <w:jc w:val="right"/>
              <w:rPr>
                <w:rFonts w:hint="default" w:ascii="Times New Roman" w:hAnsi="Times New Roman" w:cs="Times New Roman" w:eastAsiaTheme="minorEastAsia"/>
                <w:i w:val="0"/>
                <w:iCs w:val="0"/>
                <w:color w:val="000000"/>
                <w:sz w:val="18"/>
                <w:szCs w:val="18"/>
                <w:highlight w:val="none"/>
                <w:u w:val="none"/>
              </w:rPr>
            </w:pPr>
          </w:p>
        </w:tc>
      </w:tr>
      <w:tr w14:paraId="7302BE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6534DC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47698A9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F51BFE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61B0F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EA8B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3BAF36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D60C64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2B2688F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3DF51733">
            <w:pPr>
              <w:jc w:val="right"/>
              <w:rPr>
                <w:rFonts w:hint="default" w:ascii="Times New Roman" w:hAnsi="Times New Roman" w:cs="Times New Roman" w:eastAsiaTheme="minorEastAsia"/>
                <w:i w:val="0"/>
                <w:iCs w:val="0"/>
                <w:color w:val="000000"/>
                <w:sz w:val="18"/>
                <w:szCs w:val="18"/>
                <w:highlight w:val="none"/>
                <w:u w:val="none"/>
              </w:rPr>
            </w:pPr>
          </w:p>
        </w:tc>
      </w:tr>
      <w:tr w14:paraId="088E56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992664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2EAA5B2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D4C5E7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18C1CC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577ADA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14FC8B">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2.08</w:t>
            </w:r>
          </w:p>
        </w:tc>
        <w:tc>
          <w:tcPr>
            <w:tcW w:w="425" w:type="pct"/>
            <w:tcBorders>
              <w:top w:val="single" w:color="auto" w:sz="4" w:space="0"/>
              <w:left w:val="single" w:color="auto" w:sz="4" w:space="0"/>
              <w:bottom w:val="single" w:color="auto" w:sz="4" w:space="0"/>
              <w:right w:val="single" w:color="auto" w:sz="4" w:space="0"/>
            </w:tcBorders>
            <w:noWrap/>
            <w:vAlign w:val="center"/>
          </w:tcPr>
          <w:p w14:paraId="73EEC48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210FA8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F109AA1">
            <w:pPr>
              <w:jc w:val="right"/>
              <w:rPr>
                <w:rFonts w:hint="default" w:ascii="Times New Roman" w:hAnsi="Times New Roman" w:cs="Times New Roman" w:eastAsiaTheme="minorEastAsia"/>
                <w:i w:val="0"/>
                <w:iCs w:val="0"/>
                <w:color w:val="000000"/>
                <w:sz w:val="18"/>
                <w:szCs w:val="18"/>
                <w:highlight w:val="none"/>
                <w:u w:val="none"/>
              </w:rPr>
            </w:pPr>
          </w:p>
        </w:tc>
      </w:tr>
      <w:tr w14:paraId="74BB44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77C38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084E5E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417D42C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B7E6A1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C8F1F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352F6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2.52</w:t>
            </w:r>
          </w:p>
        </w:tc>
        <w:tc>
          <w:tcPr>
            <w:tcW w:w="425" w:type="pct"/>
            <w:tcBorders>
              <w:top w:val="single" w:color="auto" w:sz="4" w:space="0"/>
              <w:left w:val="single" w:color="auto" w:sz="4" w:space="0"/>
              <w:bottom w:val="single" w:color="auto" w:sz="4" w:space="0"/>
              <w:right w:val="single" w:color="auto" w:sz="4" w:space="0"/>
            </w:tcBorders>
            <w:noWrap/>
            <w:vAlign w:val="center"/>
          </w:tcPr>
          <w:p w14:paraId="046C57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1B750D4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685AA5E0">
            <w:pPr>
              <w:jc w:val="right"/>
              <w:rPr>
                <w:rFonts w:hint="default" w:ascii="Times New Roman" w:hAnsi="Times New Roman" w:cs="Times New Roman" w:eastAsiaTheme="minorEastAsia"/>
                <w:i w:val="0"/>
                <w:iCs w:val="0"/>
                <w:color w:val="000000"/>
                <w:sz w:val="18"/>
                <w:szCs w:val="18"/>
                <w:highlight w:val="none"/>
                <w:u w:val="none"/>
              </w:rPr>
            </w:pPr>
          </w:p>
        </w:tc>
      </w:tr>
      <w:tr w14:paraId="20991E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B6BDE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51B3301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1E909B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94544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852D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777835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2.70</w:t>
            </w:r>
          </w:p>
        </w:tc>
        <w:tc>
          <w:tcPr>
            <w:tcW w:w="425" w:type="pct"/>
            <w:tcBorders>
              <w:top w:val="single" w:color="auto" w:sz="4" w:space="0"/>
              <w:left w:val="single" w:color="auto" w:sz="4" w:space="0"/>
              <w:bottom w:val="single" w:color="auto" w:sz="4" w:space="0"/>
              <w:right w:val="single" w:color="auto" w:sz="4" w:space="0"/>
            </w:tcBorders>
            <w:noWrap/>
            <w:vAlign w:val="center"/>
          </w:tcPr>
          <w:p w14:paraId="22979E1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173F09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6DE33FFB">
            <w:pPr>
              <w:jc w:val="right"/>
              <w:rPr>
                <w:rFonts w:hint="default" w:ascii="Times New Roman" w:hAnsi="Times New Roman" w:cs="Times New Roman" w:eastAsiaTheme="minorEastAsia"/>
                <w:i w:val="0"/>
                <w:iCs w:val="0"/>
                <w:color w:val="000000"/>
                <w:sz w:val="18"/>
                <w:szCs w:val="18"/>
                <w:highlight w:val="none"/>
                <w:u w:val="none"/>
              </w:rPr>
            </w:pPr>
          </w:p>
        </w:tc>
      </w:tr>
      <w:tr w14:paraId="0ADA65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25C55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7C803F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F457E0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E3A9D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8912F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45E22D4">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0.60</w:t>
            </w:r>
          </w:p>
        </w:tc>
        <w:tc>
          <w:tcPr>
            <w:tcW w:w="425" w:type="pct"/>
            <w:tcBorders>
              <w:top w:val="single" w:color="auto" w:sz="4" w:space="0"/>
              <w:left w:val="single" w:color="auto" w:sz="4" w:space="0"/>
              <w:bottom w:val="single" w:color="auto" w:sz="4" w:space="0"/>
              <w:right w:val="single" w:color="auto" w:sz="4" w:space="0"/>
            </w:tcBorders>
            <w:noWrap/>
            <w:vAlign w:val="center"/>
          </w:tcPr>
          <w:p w14:paraId="0278EF3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1682211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D337E8F">
            <w:pPr>
              <w:jc w:val="right"/>
              <w:rPr>
                <w:rFonts w:hint="default" w:ascii="Times New Roman" w:hAnsi="Times New Roman" w:cs="Times New Roman" w:eastAsiaTheme="minorEastAsia"/>
                <w:i w:val="0"/>
                <w:iCs w:val="0"/>
                <w:color w:val="000000"/>
                <w:sz w:val="18"/>
                <w:szCs w:val="18"/>
                <w:highlight w:val="none"/>
                <w:u w:val="none"/>
              </w:rPr>
            </w:pPr>
          </w:p>
        </w:tc>
      </w:tr>
      <w:tr w14:paraId="3315FE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517E61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3B81254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7E7718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088F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0AAB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AB020D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4F0AA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15EB1F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61FB262">
            <w:pPr>
              <w:jc w:val="right"/>
              <w:rPr>
                <w:rFonts w:hint="default" w:ascii="Times New Roman" w:hAnsi="Times New Roman" w:cs="Times New Roman" w:eastAsiaTheme="minorEastAsia"/>
                <w:i w:val="0"/>
                <w:iCs w:val="0"/>
                <w:color w:val="000000"/>
                <w:sz w:val="18"/>
                <w:szCs w:val="18"/>
                <w:highlight w:val="none"/>
                <w:u w:val="none"/>
              </w:rPr>
            </w:pPr>
          </w:p>
        </w:tc>
      </w:tr>
      <w:tr w14:paraId="0BD501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94E322A">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2FAD9D91">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6A81CDB0">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7693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9EC38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74DB45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0.55</w:t>
            </w:r>
          </w:p>
        </w:tc>
        <w:tc>
          <w:tcPr>
            <w:tcW w:w="425" w:type="pct"/>
            <w:tcBorders>
              <w:top w:val="single" w:color="auto" w:sz="4" w:space="0"/>
              <w:left w:val="single" w:color="auto" w:sz="4" w:space="0"/>
              <w:bottom w:val="single" w:color="auto" w:sz="4" w:space="0"/>
              <w:right w:val="single" w:color="auto" w:sz="4" w:space="0"/>
            </w:tcBorders>
            <w:noWrap/>
            <w:vAlign w:val="center"/>
          </w:tcPr>
          <w:p w14:paraId="6268A83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7AF821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B086E5">
            <w:pPr>
              <w:jc w:val="right"/>
              <w:rPr>
                <w:rFonts w:hint="default" w:ascii="Times New Roman" w:hAnsi="Times New Roman" w:cs="Times New Roman" w:eastAsiaTheme="minorEastAsia"/>
                <w:i w:val="0"/>
                <w:iCs w:val="0"/>
                <w:color w:val="000000"/>
                <w:sz w:val="18"/>
                <w:szCs w:val="18"/>
                <w:highlight w:val="none"/>
                <w:u w:val="none"/>
              </w:rPr>
            </w:pPr>
          </w:p>
        </w:tc>
      </w:tr>
      <w:tr w14:paraId="1FBDC4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50F58A2">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F426EA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768ED0E1">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D96ABC">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266AB8">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77E621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033FD3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668BE94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3DBCD60">
            <w:pPr>
              <w:jc w:val="right"/>
              <w:rPr>
                <w:rFonts w:hint="default" w:ascii="Times New Roman" w:hAnsi="Times New Roman" w:cs="Times New Roman" w:eastAsiaTheme="minorEastAsia"/>
                <w:i w:val="0"/>
                <w:iCs w:val="0"/>
                <w:color w:val="000000"/>
                <w:sz w:val="18"/>
                <w:szCs w:val="18"/>
                <w:highlight w:val="none"/>
                <w:u w:val="none"/>
              </w:rPr>
            </w:pPr>
          </w:p>
        </w:tc>
      </w:tr>
      <w:tr w14:paraId="16A600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7E015FE">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0CD2CC17">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6D7E7C9A">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708E338">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CB572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B8AE9A">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FD4601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7F21F28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77010F4">
            <w:pPr>
              <w:jc w:val="right"/>
              <w:rPr>
                <w:rFonts w:hint="default" w:ascii="Times New Roman" w:hAnsi="Times New Roman" w:cs="Times New Roman" w:eastAsiaTheme="minorEastAsia"/>
                <w:i w:val="0"/>
                <w:iCs w:val="0"/>
                <w:color w:val="000000"/>
                <w:sz w:val="18"/>
                <w:szCs w:val="18"/>
                <w:highlight w:val="none"/>
                <w:u w:val="none"/>
              </w:rPr>
            </w:pPr>
          </w:p>
        </w:tc>
      </w:tr>
      <w:tr w14:paraId="112874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4B5D760">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1A4725B6">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4504C8C">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B9265E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F37D34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24F939E">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36FA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0778C90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1020E0B5">
            <w:pPr>
              <w:jc w:val="right"/>
              <w:rPr>
                <w:rFonts w:hint="default" w:ascii="Times New Roman" w:hAnsi="Times New Roman" w:cs="Times New Roman" w:eastAsiaTheme="minorEastAsia"/>
                <w:i w:val="0"/>
                <w:iCs w:val="0"/>
                <w:color w:val="000000"/>
                <w:sz w:val="18"/>
                <w:szCs w:val="18"/>
                <w:highlight w:val="none"/>
                <w:u w:val="none"/>
              </w:rPr>
            </w:pPr>
          </w:p>
        </w:tc>
      </w:tr>
      <w:tr w14:paraId="275802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0728D72">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623FDE84">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6EB42F8">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4F48C1C">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0EB2D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DCC71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710A6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5EB6D51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0B76FA9">
            <w:pPr>
              <w:jc w:val="right"/>
              <w:rPr>
                <w:rFonts w:hint="default" w:ascii="Times New Roman" w:hAnsi="Times New Roman" w:cs="Times New Roman" w:eastAsiaTheme="minorEastAsia"/>
                <w:i w:val="0"/>
                <w:iCs w:val="0"/>
                <w:color w:val="000000"/>
                <w:sz w:val="18"/>
                <w:szCs w:val="18"/>
                <w:highlight w:val="none"/>
                <w:u w:val="none"/>
              </w:rPr>
            </w:pPr>
          </w:p>
        </w:tc>
      </w:tr>
      <w:tr w14:paraId="49ED50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35C24A1C">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D936064">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393.61</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2EC7E9A5">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393F0DD8">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61.48</w:t>
            </w:r>
          </w:p>
        </w:tc>
      </w:tr>
      <w:tr w14:paraId="523C91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3E38765E">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352D07B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8A8B62C">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202606CE">
        <w:trPr>
          <w:trHeight w:val="550" w:hRule="atLeast"/>
        </w:trPr>
        <w:tc>
          <w:tcPr>
            <w:tcW w:w="5000" w:type="pct"/>
            <w:gridSpan w:val="9"/>
            <w:tcBorders>
              <w:top w:val="nil"/>
              <w:left w:val="nil"/>
              <w:bottom w:val="nil"/>
              <w:right w:val="nil"/>
            </w:tcBorders>
            <w:noWrap/>
            <w:vAlign w:val="bottom"/>
          </w:tcPr>
          <w:p w14:paraId="5EA880C0">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0FDA31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2B03D8D3">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42D028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13C15F95">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单位：石家庄市鹿泉区医疗保险管理中心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205DAF8">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42738DBA">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7C80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3B1112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0D2199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590ED65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7B80B9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48E5B0A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592EDD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0C9B5B0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196EB6D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0369A69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01BFB26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4B7D618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6D1E3CC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711016D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3D6479B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624FA37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8B21AF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6C86D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61F5BE9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5B4A0FA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1C47454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17D8303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60B8AD7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2832AE9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3E60385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1270A53F">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6FE7E9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190DE06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131E2A1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3934F6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9AF9FC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41B6A7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0870A97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250F505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08D60E8">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44EDD8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F5444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5972E7A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4EB5121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6C9BF4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0C956B9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2351EF4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48B220C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01B25F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737FC9A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35E4AA4B">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57D5D346">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75FBC9B5">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24843428">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71E186D9">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60244851">
            <w:pPr>
              <w:jc w:val="right"/>
              <w:rPr>
                <w:rFonts w:hint="default" w:ascii="Times New Roman" w:hAnsi="Times New Roman" w:eastAsia="宋体" w:cs="Times New Roman"/>
                <w:i w:val="0"/>
                <w:iCs w:val="0"/>
                <w:color w:val="000000"/>
                <w:sz w:val="20"/>
                <w:szCs w:val="20"/>
                <w:highlight w:val="none"/>
                <w:u w:val="none"/>
              </w:rPr>
            </w:pPr>
          </w:p>
        </w:tc>
      </w:tr>
      <w:tr w14:paraId="361BA0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4E38569F">
            <w:pPr>
              <w:spacing w:before="58" w:line="228" w:lineRule="auto"/>
              <w:ind w:left="131"/>
              <w:rPr>
                <w:rFonts w:ascii="仿宋" w:hAnsi="仿宋" w:eastAsia="仿宋" w:cs="仿宋"/>
                <w:sz w:val="19"/>
                <w:szCs w:val="19"/>
              </w:rPr>
            </w:pPr>
            <w:r>
              <w:rPr>
                <w:rFonts w:ascii="仿宋" w:hAnsi="仿宋" w:eastAsia="仿宋" w:cs="仿宋"/>
                <w:spacing w:val="9"/>
                <w:sz w:val="19"/>
                <w:szCs w:val="19"/>
              </w:rPr>
              <w:t>注：本单位本年度无相关收支及结转结余情况，按要求空表列</w:t>
            </w:r>
            <w:r>
              <w:rPr>
                <w:rFonts w:ascii="仿宋" w:hAnsi="仿宋" w:eastAsia="仿宋" w:cs="仿宋"/>
                <w:spacing w:val="8"/>
                <w:sz w:val="19"/>
                <w:szCs w:val="19"/>
              </w:rPr>
              <w:t>示。</w:t>
            </w:r>
          </w:p>
          <w:p w14:paraId="0A2F1CE3">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6FC6B75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1A0D6A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1066F1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06FFE849">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096609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57AADFF1">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84EDE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7D67515D">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单位：石家庄市鹿泉区医疗保险管理中心</w:t>
            </w:r>
          </w:p>
        </w:tc>
        <w:tc>
          <w:tcPr>
            <w:tcW w:w="1421" w:type="pct"/>
            <w:gridSpan w:val="4"/>
            <w:tcBorders>
              <w:top w:val="nil"/>
              <w:left w:val="nil"/>
              <w:bottom w:val="single" w:color="auto" w:sz="4" w:space="0"/>
              <w:right w:val="nil"/>
            </w:tcBorders>
            <w:noWrap/>
            <w:vAlign w:val="bottom"/>
          </w:tcPr>
          <w:p w14:paraId="45A046CB">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5D5A8CF9">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446C5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7E43363C">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2D060481">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2FCC83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55A6E8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629A776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0BF606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2F441337">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9F0723E">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4C048D8F">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799A74B0">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79D3E488">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5845F9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1344468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EA5505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3B4E641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507CFE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D37A35A">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1F5E09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6CE9EEE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FFD611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1FCE9C5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2C963C38">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205F9C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0F3D9F32">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24A355C2">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5900555">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BAB8E49">
            <w:pPr>
              <w:jc w:val="right"/>
              <w:rPr>
                <w:rFonts w:hint="default" w:ascii="Times New Roman" w:hAnsi="Times New Roman" w:eastAsia="宋体" w:cs="Times New Roman"/>
                <w:i w:val="0"/>
                <w:iCs w:val="0"/>
                <w:color w:val="000000"/>
                <w:sz w:val="20"/>
                <w:szCs w:val="20"/>
                <w:highlight w:val="none"/>
                <w:u w:val="none"/>
              </w:rPr>
            </w:pPr>
          </w:p>
        </w:tc>
      </w:tr>
      <w:tr w14:paraId="318377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0F03909">
            <w:pPr>
              <w:spacing w:before="58" w:line="228" w:lineRule="auto"/>
              <w:ind w:left="330"/>
              <w:rPr>
                <w:rFonts w:ascii="仿宋" w:hAnsi="仿宋" w:eastAsia="仿宋" w:cs="仿宋"/>
                <w:sz w:val="19"/>
                <w:szCs w:val="19"/>
              </w:rPr>
            </w:pPr>
            <w:r>
              <w:rPr>
                <w:rFonts w:ascii="仿宋" w:hAnsi="仿宋" w:eastAsia="仿宋" w:cs="仿宋"/>
                <w:spacing w:val="9"/>
                <w:sz w:val="19"/>
                <w:szCs w:val="19"/>
              </w:rPr>
              <w:t>注：本单位本年度无相关收支及结转结余情况，按要求空表列</w:t>
            </w:r>
            <w:r>
              <w:rPr>
                <w:rFonts w:ascii="仿宋" w:hAnsi="仿宋" w:eastAsia="仿宋" w:cs="仿宋"/>
                <w:spacing w:val="8"/>
                <w:sz w:val="19"/>
                <w:szCs w:val="19"/>
              </w:rPr>
              <w:t>示。</w:t>
            </w:r>
          </w:p>
          <w:p w14:paraId="1C86A03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p>
        </w:tc>
      </w:tr>
    </w:tbl>
    <w:p w14:paraId="7F56103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7674F14">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7482EB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6C70803F">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597B2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26D4A03E">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4ABC0C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1E8B383">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单位：石家庄市鹿泉区医疗保险管理中心</w:t>
            </w:r>
          </w:p>
        </w:tc>
        <w:tc>
          <w:tcPr>
            <w:tcW w:w="933" w:type="pct"/>
            <w:gridSpan w:val="3"/>
            <w:tcBorders>
              <w:top w:val="nil"/>
              <w:left w:val="nil"/>
              <w:bottom w:val="single" w:color="auto" w:sz="4" w:space="0"/>
              <w:right w:val="nil"/>
            </w:tcBorders>
            <w:noWrap/>
            <w:vAlign w:val="bottom"/>
          </w:tcPr>
          <w:p w14:paraId="14E667E0">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64BBAE29">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48B6C6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633FB6B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3C6C0A2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4595B2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5BABB85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0DFC3F7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4A8D09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72B56CA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0DECBE9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5A2299F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42AB2CF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3FAF47A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4ACE39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7805756D">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43E5083C">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4C60F09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0DF4B1D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32AD4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5774B5AC">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E98072F">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36309535">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564A069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7DD2B15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2CDAAE0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76B65B6D">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51CFC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11C38B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0E9A120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41ED531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51D336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7A62EE1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2CEED41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0AF50FE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7A7632B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3B3F726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655E011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144DAEF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0DB8FBD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2675FE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39273EE">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2.70</w:t>
            </w:r>
          </w:p>
        </w:tc>
        <w:tc>
          <w:tcPr>
            <w:tcW w:w="528" w:type="pct"/>
            <w:tcBorders>
              <w:top w:val="nil"/>
              <w:left w:val="nil"/>
              <w:bottom w:val="single" w:color="000000" w:sz="4" w:space="0"/>
              <w:right w:val="single" w:color="000000" w:sz="4" w:space="0"/>
            </w:tcBorders>
            <w:noWrap/>
            <w:vAlign w:val="center"/>
          </w:tcPr>
          <w:p w14:paraId="3B3C2D43">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75C1751A">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2.70</w:t>
            </w:r>
          </w:p>
        </w:tc>
        <w:tc>
          <w:tcPr>
            <w:tcW w:w="407" w:type="pct"/>
            <w:tcBorders>
              <w:top w:val="nil"/>
              <w:left w:val="nil"/>
              <w:bottom w:val="single" w:color="000000" w:sz="4" w:space="0"/>
              <w:right w:val="single" w:color="000000" w:sz="4" w:space="0"/>
            </w:tcBorders>
            <w:noWrap/>
            <w:vAlign w:val="center"/>
          </w:tcPr>
          <w:p w14:paraId="0EDC43CB">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13C1C5C9">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2.70</w:t>
            </w:r>
          </w:p>
        </w:tc>
        <w:tc>
          <w:tcPr>
            <w:tcW w:w="335" w:type="pct"/>
            <w:tcBorders>
              <w:top w:val="nil"/>
              <w:left w:val="nil"/>
              <w:bottom w:val="single" w:color="000000" w:sz="4" w:space="0"/>
              <w:right w:val="single" w:color="000000" w:sz="4" w:space="0"/>
            </w:tcBorders>
            <w:noWrap/>
            <w:vAlign w:val="center"/>
          </w:tcPr>
          <w:p w14:paraId="1295D7D1">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07F01F53">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2.70</w:t>
            </w:r>
          </w:p>
        </w:tc>
        <w:tc>
          <w:tcPr>
            <w:tcW w:w="488" w:type="pct"/>
            <w:tcBorders>
              <w:top w:val="nil"/>
              <w:left w:val="nil"/>
              <w:bottom w:val="single" w:color="000000" w:sz="4" w:space="0"/>
              <w:right w:val="single" w:color="000000" w:sz="4" w:space="0"/>
            </w:tcBorders>
            <w:noWrap/>
            <w:vAlign w:val="center"/>
          </w:tcPr>
          <w:p w14:paraId="13C46632">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EFCE1A5">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2.70</w:t>
            </w:r>
          </w:p>
        </w:tc>
        <w:tc>
          <w:tcPr>
            <w:tcW w:w="442" w:type="pct"/>
            <w:tcBorders>
              <w:top w:val="nil"/>
              <w:left w:val="nil"/>
              <w:bottom w:val="single" w:color="000000" w:sz="4" w:space="0"/>
              <w:right w:val="single" w:color="000000" w:sz="4" w:space="0"/>
            </w:tcBorders>
            <w:noWrap/>
            <w:vAlign w:val="center"/>
          </w:tcPr>
          <w:p w14:paraId="78DBF8E8">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25BC69C8">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2.70</w:t>
            </w:r>
          </w:p>
        </w:tc>
        <w:tc>
          <w:tcPr>
            <w:tcW w:w="511" w:type="pct"/>
            <w:tcBorders>
              <w:top w:val="nil"/>
              <w:left w:val="nil"/>
              <w:bottom w:val="single" w:color="000000" w:sz="4" w:space="0"/>
              <w:right w:val="single" w:color="000000" w:sz="4" w:space="0"/>
            </w:tcBorders>
            <w:noWrap/>
            <w:vAlign w:val="center"/>
          </w:tcPr>
          <w:p w14:paraId="3C6958BE">
            <w:pPr>
              <w:jc w:val="right"/>
              <w:rPr>
                <w:rFonts w:hint="default" w:ascii="Times New Roman" w:hAnsi="Times New Roman" w:eastAsia="方正仿宋_GB2312" w:cs="Times New Roman"/>
                <w:i w:val="0"/>
                <w:iCs w:val="0"/>
                <w:color w:val="000000"/>
                <w:sz w:val="18"/>
                <w:szCs w:val="18"/>
                <w:highlight w:val="none"/>
                <w:u w:val="none"/>
              </w:rPr>
            </w:pPr>
          </w:p>
        </w:tc>
      </w:tr>
      <w:tr w14:paraId="0398E9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2DD65FC6">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467F799C">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AC59AF4">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236CC905">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8" w:type="default"/>
          <w:footerReference r:id="rId9"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1B034B74">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   </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val="en-US" w:eastAsia="zh-CN"/>
        </w:rPr>
        <w:t>单位</w:t>
      </w:r>
      <w:r>
        <w:rPr>
          <w:rFonts w:ascii="Times New Roman" w:eastAsia="黑体"/>
          <w:b w:val="0"/>
          <w:sz w:val="44"/>
          <w:szCs w:val="44"/>
        </w:rPr>
        <w:t>决算情况说明</w:t>
      </w:r>
    </w:p>
    <w:p w14:paraId="02E46362">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60B041F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本单位2024年度收、支总计（含结转和结余）均为5,402.00万元。与2023年度决算相比，收支各减少198.60万元，下降3.5%，主要原因是</w:t>
      </w:r>
      <w:r>
        <w:rPr>
          <w:rFonts w:hint="eastAsia" w:ascii="仿宋_GB2312" w:hAnsi="Times New Roman" w:eastAsia="仿宋_GB2312" w:cs="仿宋_GB2312"/>
          <w:sz w:val="32"/>
          <w:szCs w:val="32"/>
          <w:highlight w:val="none"/>
          <w:lang w:val="en-US" w:eastAsia="zh-CN"/>
        </w:rPr>
        <w:t>离休人员减少、伤残军人医药费补助移交退役军人事务局管理支付</w:t>
      </w:r>
      <w:r>
        <w:rPr>
          <w:rFonts w:ascii="Times New Roman" w:eastAsia="仿宋_GB2312"/>
          <w:b w:val="0"/>
          <w:sz w:val="32"/>
          <w:szCs w:val="32"/>
        </w:rPr>
        <w:t>。</w:t>
      </w:r>
    </w:p>
    <w:p w14:paraId="70B3F540">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0DC4F4F1">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3BB7167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5,402.00万元，其中：财政拨款收入5,402.00万元，占100.0%​；上级补助收入0.00万元，占0.0%；事业收入0.00万元，占0.0%；经营收入0.00万元，占0.0%；附属单位上缴收入0.00万元，占0.0%；其他收入0.00万元，占0.0%。</w:t>
      </w:r>
    </w:p>
    <w:p w14:paraId="2256B32D">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04148C52">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32AEA3C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本单位2024年度本年支出合计5,402.00万元，其中：基本支出455.09万元，占8.4%；项目支出4,946.91万元，占91.6%；上缴上级支出0.00万元，占0.0%；经营支出0.00万元，占0.0%；对附属单位补助支出0.00万元，占0.0%。</w:t>
      </w:r>
    </w:p>
    <w:p w14:paraId="6968E7F1">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B53B319">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00D2274D">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5A12A1A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本单位2024年度财政拨款收、支总计（含结转和结余）均为5,402.00万元。与2023年度相比，财政拨款收支各减少198.60万元，降低3.5%，主要原因是</w:t>
      </w:r>
      <w:r>
        <w:rPr>
          <w:rFonts w:hint="eastAsia" w:ascii="仿宋_GB2312" w:hAnsi="Times New Roman" w:eastAsia="仿宋_GB2312" w:cs="仿宋_GB2312"/>
          <w:sz w:val="32"/>
          <w:szCs w:val="32"/>
          <w:highlight w:val="none"/>
          <w:lang w:val="en-US" w:eastAsia="zh-CN"/>
        </w:rPr>
        <w:t>离休人员减少、伤残军人医药费补助移交退役军人事务局管理支付</w:t>
      </w:r>
      <w:r>
        <w:rPr>
          <w:rFonts w:ascii="Times New Roman" w:eastAsia="仿宋_GB2312"/>
          <w:b w:val="0"/>
          <w:sz w:val="32"/>
          <w:szCs w:val="32"/>
        </w:rPr>
        <w:t>。</w:t>
      </w:r>
    </w:p>
    <w:p w14:paraId="46665BA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本单位2024年度财政拨款本年收入5,402.00万元,比上年减少198.60万元，降低3.5%，主要原因是</w:t>
      </w:r>
      <w:r>
        <w:rPr>
          <w:rFonts w:hint="eastAsia" w:ascii="仿宋_GB2312" w:hAnsi="Times New Roman" w:eastAsia="仿宋_GB2312" w:cs="仿宋_GB2312"/>
          <w:sz w:val="32"/>
          <w:szCs w:val="32"/>
          <w:highlight w:val="none"/>
          <w:lang w:val="en-US" w:eastAsia="zh-CN"/>
        </w:rPr>
        <w:t>离休人员减少、伤残军人医药费补助移交退役军人事务局管理支付</w:t>
      </w:r>
      <w:r>
        <w:rPr>
          <w:rFonts w:ascii="Times New Roman" w:eastAsia="仿宋_GB2312"/>
          <w:b w:val="0"/>
          <w:sz w:val="32"/>
          <w:szCs w:val="32"/>
        </w:rPr>
        <w:t>；本年支出5,402.00万元，比上年减少198.60万元，降低3.5%，主要原因是</w:t>
      </w:r>
      <w:r>
        <w:rPr>
          <w:rFonts w:hint="eastAsia" w:ascii="仿宋_GB2312" w:hAnsi="Times New Roman" w:eastAsia="仿宋_GB2312" w:cs="仿宋_GB2312"/>
          <w:sz w:val="32"/>
          <w:szCs w:val="32"/>
          <w:highlight w:val="none"/>
          <w:lang w:val="en-US" w:eastAsia="zh-CN"/>
        </w:rPr>
        <w:t>离休人员减少、伤残军人医药费补助移交退役军人事务局管理支付</w:t>
      </w:r>
      <w:r>
        <w:rPr>
          <w:rFonts w:ascii="Times New Roman" w:eastAsia="仿宋_GB2312"/>
          <w:b w:val="0"/>
          <w:sz w:val="32"/>
          <w:szCs w:val="32"/>
        </w:rPr>
        <w:t>。具体情况如下：</w:t>
      </w:r>
    </w:p>
    <w:p w14:paraId="0BB9AB14">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一般公共预算财政拨款本年收入5,402.00万元,比上年减少198.60万元，降低3.5%，主要原因是</w:t>
      </w:r>
      <w:r>
        <w:rPr>
          <w:rFonts w:hint="eastAsia" w:ascii="仿宋_GB2312" w:hAnsi="Times New Roman" w:eastAsia="仿宋_GB2312" w:cs="仿宋_GB2312"/>
          <w:sz w:val="32"/>
          <w:szCs w:val="32"/>
          <w:highlight w:val="none"/>
          <w:lang w:val="en-US" w:eastAsia="zh-CN"/>
        </w:rPr>
        <w:t>离休人员减少、伤残军人医药费补助移交退役军人事务局管理支付</w:t>
      </w:r>
      <w:r>
        <w:rPr>
          <w:rFonts w:ascii="Times New Roman" w:eastAsia="仿宋_GB2312"/>
          <w:b w:val="0"/>
          <w:sz w:val="32"/>
          <w:szCs w:val="32"/>
        </w:rPr>
        <w:t>；本年支</w:t>
      </w:r>
      <w:r>
        <w:rPr>
          <w:rFonts w:hint="eastAsia" w:ascii="Times New Roman" w:eastAsia="仿宋_GB2312"/>
          <w:b w:val="0"/>
          <w:sz w:val="32"/>
          <w:szCs w:val="32"/>
          <w:lang w:eastAsia="zh-CN"/>
        </w:rPr>
        <w:t>出</w:t>
      </w:r>
      <w:r>
        <w:rPr>
          <w:rFonts w:ascii="Times New Roman" w:eastAsia="仿宋_GB2312"/>
          <w:b w:val="0"/>
          <w:sz w:val="32"/>
          <w:szCs w:val="32"/>
        </w:rPr>
        <w:t>5,402.00万元，比上年减少198.60万元，降低3.5%，主要原因是</w:t>
      </w:r>
      <w:r>
        <w:rPr>
          <w:rFonts w:hint="eastAsia" w:ascii="仿宋_GB2312" w:hAnsi="Times New Roman" w:eastAsia="仿宋_GB2312" w:cs="仿宋_GB2312"/>
          <w:sz w:val="32"/>
          <w:szCs w:val="32"/>
          <w:highlight w:val="none"/>
          <w:lang w:val="en-US" w:eastAsia="zh-CN"/>
        </w:rPr>
        <w:t>离休人员减少、伤残军人医药费补助移交退役军人事务局管理支付</w:t>
      </w:r>
      <w:r>
        <w:rPr>
          <w:rFonts w:ascii="Times New Roman" w:eastAsia="仿宋_GB2312"/>
          <w:b w:val="0"/>
          <w:sz w:val="32"/>
          <w:szCs w:val="32"/>
        </w:rPr>
        <w:t>。</w:t>
      </w:r>
    </w:p>
    <w:p w14:paraId="43DA8387">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57F34A7">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383C37B5">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hint="eastAsia" w:ascii="Times New Roman" w:eastAsia="仿宋_GB2312"/>
          <w:b w:val="0"/>
          <w:sz w:val="32"/>
          <w:szCs w:val="32"/>
          <w:lang w:val="en-US" w:eastAsia="zh-CN"/>
        </w:rPr>
        <w:t xml:space="preserve">   </w:t>
      </w:r>
      <w:r>
        <w:rPr>
          <w:rFonts w:ascii="Times New Roman" w:eastAsia="仿宋_GB2312"/>
          <w:b w:val="0"/>
          <w:sz w:val="32"/>
          <w:szCs w:val="32"/>
        </w:rPr>
        <w:t>本单位2024年度财政拨款本年收入5,402.00万元，完成年初预算的100.0%，</w:t>
      </w:r>
      <w:r>
        <w:rPr>
          <w:rFonts w:hint="eastAsia" w:ascii="Times New Roman" w:eastAsia="仿宋_GB2312"/>
          <w:b w:val="0"/>
          <w:sz w:val="32"/>
          <w:szCs w:val="32"/>
          <w:lang w:val="en-US" w:eastAsia="zh-CN"/>
        </w:rPr>
        <w:t>与年初预算持平</w:t>
      </w:r>
      <w:r>
        <w:rPr>
          <w:rFonts w:hint="eastAsia" w:ascii="Times New Roman" w:eastAsia="仿宋_GB2312"/>
          <w:b w:val="0"/>
          <w:sz w:val="32"/>
          <w:szCs w:val="32"/>
          <w:lang w:eastAsia="zh-CN"/>
        </w:rPr>
        <w:t>。</w:t>
      </w:r>
      <w:r>
        <w:rPr>
          <w:rFonts w:ascii="Times New Roman" w:eastAsia="仿宋_GB2312"/>
          <w:b w:val="0"/>
          <w:sz w:val="32"/>
          <w:szCs w:val="32"/>
        </w:rPr>
        <w:t>决算数等于预算数主要原因是</w:t>
      </w:r>
      <w:r>
        <w:rPr>
          <w:rFonts w:hint="eastAsia" w:ascii="Times New Roman" w:eastAsia="仿宋_GB2312"/>
          <w:b w:val="0"/>
          <w:sz w:val="32"/>
          <w:szCs w:val="32"/>
          <w:lang w:eastAsia="zh-CN"/>
        </w:rPr>
        <w:t>我部门合理准确的进行预算编制，严格按照预算安排进行支出</w:t>
      </w:r>
      <w:r>
        <w:rPr>
          <w:rFonts w:ascii="Times New Roman" w:eastAsia="仿宋_GB2312"/>
          <w:b w:val="0"/>
          <w:sz w:val="32"/>
          <w:szCs w:val="32"/>
        </w:rPr>
        <w:t>；本年支出5,402.00万元，完成年初预算的100.0%，</w:t>
      </w:r>
      <w:r>
        <w:rPr>
          <w:rFonts w:hint="eastAsia" w:ascii="Times New Roman" w:eastAsia="仿宋_GB2312"/>
          <w:b w:val="0"/>
          <w:sz w:val="32"/>
          <w:szCs w:val="32"/>
          <w:lang w:val="en-US" w:eastAsia="zh-CN"/>
        </w:rPr>
        <w:t>与年初预算持平。</w:t>
      </w:r>
      <w:r>
        <w:rPr>
          <w:rFonts w:ascii="Times New Roman" w:eastAsia="仿宋_GB2312"/>
          <w:b w:val="0"/>
          <w:sz w:val="32"/>
          <w:szCs w:val="32"/>
        </w:rPr>
        <w:t>决算数等于预算数主要原因是</w:t>
      </w:r>
      <w:r>
        <w:rPr>
          <w:rFonts w:hint="eastAsia" w:ascii="Times New Roman" w:eastAsia="仿宋_GB2312"/>
          <w:b w:val="0"/>
          <w:sz w:val="32"/>
          <w:szCs w:val="32"/>
          <w:lang w:eastAsia="zh-CN"/>
        </w:rPr>
        <w:t>我部门合理准确的进行预算编制，严格按照预算安排进行支出</w:t>
      </w:r>
      <w:r>
        <w:rPr>
          <w:rFonts w:ascii="Times New Roman" w:eastAsia="仿宋_GB2312"/>
          <w:b w:val="0"/>
          <w:sz w:val="32"/>
          <w:szCs w:val="32"/>
        </w:rPr>
        <w:t> 。</w:t>
      </w: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7AFDE7CD">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721B854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2024年度财政拨款支出5,402.00万元，主要用于以下方面：</w:t>
      </w:r>
    </w:p>
    <w:p w14:paraId="628F041E">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社会保障和就业 （类）支出63.90万元，占1.2%；卫生健康（类）支出5,305.23万元，占98.2%；住房保障（类）支出32.87万元，占0.6%</w:t>
      </w:r>
      <w:r>
        <w:rPr>
          <w:rFonts w:hint="eastAsia" w:ascii="Times New Roman" w:eastAsia="仿宋_GB2312"/>
          <w:b w:val="0"/>
          <w:sz w:val="32"/>
          <w:szCs w:val="32"/>
          <w:lang w:eastAsia="zh-CN"/>
        </w:rPr>
        <w:t>。</w:t>
      </w:r>
    </w:p>
    <w:p w14:paraId="37B23A5C">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D2A3948">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6946CCA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2024年度财政拨款基本支出455.09万元，其中：</w:t>
      </w:r>
    </w:p>
    <w:p w14:paraId="63C1A61D">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人员经费393.61万元，主要包括基本工资、津贴补贴、奖金、绩效工资、机关事业部门基本养老保险缴费、职工基本医疗保险缴费、公务员医疗补助缴费、住房公积金、其他社会保障缴费、其他工资福利支出、退休费、生活补助、医疗费补助、奖励金。</w:t>
      </w:r>
    </w:p>
    <w:p w14:paraId="567E76CA">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公用经费61.48万元，主要包括办公费、委托业务费、 工会经费、福利费、公务用车运行维护费、其他交通费用、其他商品和服务支出。</w:t>
      </w:r>
    </w:p>
    <w:p w14:paraId="727296FA">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4A87625F">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1FFDBFB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本单位2024年度“三公”经费财政拨款支出预算为2.70万元，支出决算为2.70万元，完成预算的100.0%，</w:t>
      </w:r>
      <w:r>
        <w:rPr>
          <w:rFonts w:hint="eastAsia" w:ascii="Times New Roman" w:eastAsia="仿宋_GB2312"/>
          <w:b w:val="0"/>
          <w:sz w:val="32"/>
          <w:szCs w:val="32"/>
          <w:lang w:val="en-US" w:eastAsia="zh-CN"/>
        </w:rPr>
        <w:t>与年初预算持平，与2023年决算支出持平</w:t>
      </w:r>
      <w:r>
        <w:rPr>
          <w:rFonts w:ascii="Times New Roman" w:eastAsia="仿宋_GB2312"/>
          <w:b w:val="0"/>
          <w:sz w:val="32"/>
          <w:szCs w:val="32"/>
        </w:rPr>
        <w:t>。</w:t>
      </w:r>
    </w:p>
    <w:p w14:paraId="71FE5229">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14E0379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hint="eastAsia" w:ascii="Times New Roman" w:eastAsia="仿宋_GB2312"/>
          <w:b w:val="0"/>
          <w:sz w:val="32"/>
          <w:szCs w:val="32"/>
          <w:lang w:eastAsia="zh-CN"/>
        </w:rPr>
        <w:t>本单位 202</w:t>
      </w:r>
      <w:r>
        <w:rPr>
          <w:rFonts w:hint="eastAsia" w:ascii="Times New Roman" w:eastAsia="仿宋_GB2312"/>
          <w:b w:val="0"/>
          <w:sz w:val="32"/>
          <w:szCs w:val="32"/>
          <w:lang w:val="en-US" w:eastAsia="zh-CN"/>
        </w:rPr>
        <w:t>4</w:t>
      </w:r>
      <w:r>
        <w:rPr>
          <w:rFonts w:hint="eastAsia" w:ascii="Times New Roman" w:eastAsia="仿宋_GB2312"/>
          <w:b w:val="0"/>
          <w:sz w:val="32"/>
          <w:szCs w:val="32"/>
          <w:lang w:eastAsia="zh-CN"/>
        </w:rPr>
        <w:t>年度因公出国（境）团组0 个、共 0 人、参加其他单位组织的因公出国（境）团组 0 个、共 0 人、无本单位组织的出国（境）团组，未发生因公出国（境）费用支出。与年初预算持平，与 202</w:t>
      </w:r>
      <w:r>
        <w:rPr>
          <w:rFonts w:hint="eastAsia" w:ascii="Times New Roman" w:eastAsia="仿宋_GB2312"/>
          <w:b w:val="0"/>
          <w:sz w:val="32"/>
          <w:szCs w:val="32"/>
          <w:lang w:val="en-US" w:eastAsia="zh-CN"/>
        </w:rPr>
        <w:t>3</w:t>
      </w:r>
      <w:r>
        <w:rPr>
          <w:rFonts w:hint="eastAsia" w:ascii="Times New Roman" w:eastAsia="仿宋_GB2312"/>
          <w:b w:val="0"/>
          <w:sz w:val="32"/>
          <w:szCs w:val="32"/>
          <w:lang w:eastAsia="zh-CN"/>
        </w:rPr>
        <w:t>年度决算支出持平。</w:t>
      </w:r>
    </w:p>
    <w:p w14:paraId="2BE87F2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b w:val="0"/>
          <w:sz w:val="32"/>
          <w:szCs w:val="32"/>
        </w:rPr>
        <w:t>本单位2024年度公务用车购置及运行维护费预算为2.70万元，支出决算2.70万元，完成预算的100.0%,</w:t>
      </w:r>
      <w:r>
        <w:rPr>
          <w:rFonts w:hint="eastAsia" w:ascii="Times New Roman" w:eastAsia="仿宋_GB2312"/>
          <w:b w:val="0"/>
          <w:sz w:val="32"/>
          <w:szCs w:val="32"/>
          <w:lang w:val="en-US" w:eastAsia="zh-CN"/>
        </w:rPr>
        <w:t>与年初预算持平，与2023年决算支出持平</w:t>
      </w:r>
      <w:r>
        <w:rPr>
          <w:rFonts w:ascii="Times New Roman" w:eastAsia="仿宋_GB2312"/>
          <w:b w:val="0"/>
          <w:sz w:val="32"/>
          <w:szCs w:val="32"/>
        </w:rPr>
        <w:t>。其中：</w:t>
      </w:r>
    </w:p>
    <w:p w14:paraId="045FB238">
      <w:pPr>
        <w:widowControl/>
        <w:spacing w:before="0" w:beforeLines="0" w:beforeAutospacing="0" w:after="0" w:afterLines="0" w:afterAutospacing="0" w:line="360" w:lineRule="auto"/>
        <w:ind w:firstLine="643" w:firstLineChars="200"/>
        <w:jc w:val="left"/>
        <w:rPr>
          <w:rFonts w:ascii="Times New Roman" w:eastAsia="仿宋_GB2312"/>
          <w:b w:val="0"/>
          <w:sz w:val="32"/>
          <w:szCs w:val="32"/>
        </w:rPr>
      </w:pPr>
      <w:r>
        <w:rPr>
          <w:rFonts w:ascii="Times New Roman" w:eastAsia="仿宋_GB2312"/>
          <w:b/>
          <w:sz w:val="32"/>
          <w:szCs w:val="32"/>
        </w:rPr>
        <w:t>公务用车购置费支出0.00万元：</w:t>
      </w:r>
      <w:r>
        <w:rPr>
          <w:rFonts w:ascii="Times New Roman" w:eastAsia="仿宋_GB2312"/>
          <w:b w:val="0"/>
          <w:sz w:val="32"/>
          <w:szCs w:val="32"/>
        </w:rPr>
        <w:t>本单位2024年度公务用车购置量0辆，未发生“公务用车购置”经费支出</w:t>
      </w:r>
      <w:r>
        <w:rPr>
          <w:rFonts w:hint="eastAsia" w:ascii="Times New Roman" w:eastAsia="仿宋_GB2312"/>
          <w:b w:val="0"/>
          <w:sz w:val="32"/>
          <w:szCs w:val="32"/>
          <w:lang w:eastAsia="zh-CN"/>
        </w:rPr>
        <w:t>，与年初预算持平，</w:t>
      </w:r>
      <w:r>
        <w:rPr>
          <w:rFonts w:ascii="Times New Roman" w:eastAsia="仿宋_GB2312"/>
          <w:b w:val="0"/>
          <w:sz w:val="32"/>
          <w:szCs w:val="32"/>
        </w:rPr>
        <w:t>与202</w:t>
      </w:r>
      <w:r>
        <w:rPr>
          <w:rFonts w:hint="eastAsia" w:ascii="Times New Roman" w:eastAsia="仿宋_GB2312"/>
          <w:b w:val="0"/>
          <w:sz w:val="32"/>
          <w:szCs w:val="32"/>
          <w:lang w:val="en-US" w:eastAsia="zh-CN"/>
        </w:rPr>
        <w:t>3</w:t>
      </w:r>
      <w:r>
        <w:rPr>
          <w:rFonts w:ascii="Times New Roman" w:eastAsia="仿宋_GB2312"/>
          <w:b w:val="0"/>
          <w:sz w:val="32"/>
          <w:szCs w:val="32"/>
        </w:rPr>
        <w:t>年度决算支出持平。</w:t>
      </w:r>
    </w:p>
    <w:p w14:paraId="4B34B18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公务用车运行维护费支出2.70万元：</w:t>
      </w:r>
      <w:r>
        <w:rPr>
          <w:rFonts w:ascii="Times New Roman" w:eastAsia="仿宋_GB2312"/>
          <w:b w:val="0"/>
          <w:sz w:val="32"/>
          <w:szCs w:val="32"/>
        </w:rPr>
        <w:t>本单位2024年度单位公务用车保有量1辆，发生运行维护费支出2.70万元。公车运行维护费支出</w:t>
      </w:r>
      <w:r>
        <w:rPr>
          <w:rFonts w:hint="eastAsia" w:ascii="Times New Roman" w:eastAsia="仿宋_GB2312"/>
          <w:b w:val="0"/>
          <w:sz w:val="32"/>
          <w:szCs w:val="32"/>
          <w:lang w:eastAsia="zh-CN"/>
        </w:rPr>
        <w:t>与年初预算持平，</w:t>
      </w:r>
      <w:r>
        <w:rPr>
          <w:rFonts w:ascii="Times New Roman" w:eastAsia="仿宋_GB2312"/>
          <w:b w:val="0"/>
          <w:sz w:val="32"/>
          <w:szCs w:val="32"/>
        </w:rPr>
        <w:t>与202</w:t>
      </w:r>
      <w:r>
        <w:rPr>
          <w:rFonts w:hint="eastAsia" w:ascii="Times New Roman" w:eastAsia="仿宋_GB2312"/>
          <w:b w:val="0"/>
          <w:sz w:val="32"/>
          <w:szCs w:val="32"/>
          <w:lang w:val="en-US" w:eastAsia="zh-CN"/>
        </w:rPr>
        <w:t>3</w:t>
      </w:r>
      <w:r>
        <w:rPr>
          <w:rFonts w:ascii="Times New Roman" w:eastAsia="仿宋_GB2312"/>
          <w:b w:val="0"/>
          <w:sz w:val="32"/>
          <w:szCs w:val="32"/>
        </w:rPr>
        <w:t>年度决算支出持平。</w:t>
      </w:r>
    </w:p>
    <w:p w14:paraId="72D34B41">
      <w:pPr>
        <w:widowControl/>
        <w:spacing w:before="0" w:beforeLines="0" w:beforeAutospacing="0" w:after="0" w:afterLines="0" w:afterAutospacing="0" w:line="360" w:lineRule="auto"/>
        <w:ind w:firstLine="643" w:firstLineChars="200"/>
        <w:jc w:val="left"/>
        <w:rPr>
          <w:rFonts w:hint="eastAsia" w:ascii="Times New Roman" w:eastAsia="仿宋_GB2312"/>
          <w:b w:val="0"/>
          <w:sz w:val="32"/>
          <w:szCs w:val="32"/>
          <w:lang w:eastAsia="zh-CN"/>
        </w:rPr>
      </w:pPr>
      <w:r>
        <w:rPr>
          <w:rFonts w:ascii="Times New Roman" w:eastAsia="楷体_GB2312"/>
          <w:b/>
          <w:sz w:val="32"/>
          <w:szCs w:val="32"/>
        </w:rPr>
        <w:t>3.公务接待费支出情况。</w:t>
      </w:r>
      <w:r>
        <w:rPr>
          <w:rFonts w:hint="eastAsia" w:ascii="Times New Roman" w:eastAsia="仿宋_GB2312"/>
          <w:b w:val="0"/>
          <w:sz w:val="32"/>
          <w:szCs w:val="32"/>
          <w:lang w:eastAsia="zh-CN"/>
        </w:rPr>
        <w:t>本</w:t>
      </w:r>
      <w:r>
        <w:rPr>
          <w:rFonts w:hint="eastAsia" w:ascii="Times New Roman" w:eastAsia="仿宋_GB2312"/>
          <w:b w:val="0"/>
          <w:sz w:val="32"/>
          <w:szCs w:val="32"/>
          <w:lang w:val="en-US" w:eastAsia="zh-CN"/>
        </w:rPr>
        <w:t>单位</w:t>
      </w:r>
      <w:r>
        <w:rPr>
          <w:rFonts w:hint="eastAsia" w:ascii="Times New Roman" w:eastAsia="仿宋_GB2312"/>
          <w:b w:val="0"/>
          <w:sz w:val="32"/>
          <w:szCs w:val="32"/>
          <w:lang w:eastAsia="zh-CN"/>
        </w:rPr>
        <w:t>2024年度公务接待费支出预算为0.00万元，支出决算0.00万元，完成预算的100.0%，未发生公务接待费用支出，与年初预算持平，与2023年度决算支出持平。本年度共发生公务接待0 批次、0 人次。</w:t>
      </w:r>
    </w:p>
    <w:p w14:paraId="736C53F2">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bookmarkStart w:id="0" w:name="_GoBack"/>
      <w:bookmarkEnd w:id="0"/>
    </w:p>
    <w:p w14:paraId="7F193596">
      <w:pPr>
        <w:widowControl/>
        <w:spacing w:before="0" w:beforeLines="0" w:beforeAutospacing="0" w:after="0" w:afterLines="0" w:afterAutospacing="0" w:line="360" w:lineRule="auto"/>
        <w:ind w:firstLine="640" w:firstLineChars="200"/>
        <w:jc w:val="left"/>
        <w:outlineLvl w:val="1"/>
        <w:rPr>
          <w:rFonts w:hint="eastAsia" w:ascii="Times New Roman" w:eastAsia="仿宋_GB2312"/>
          <w:b w:val="0"/>
          <w:sz w:val="32"/>
          <w:szCs w:val="32"/>
        </w:rPr>
      </w:pPr>
      <w:r>
        <w:rPr>
          <w:rFonts w:hint="eastAsia" w:ascii="Times New Roman" w:eastAsia="仿宋_GB2312"/>
          <w:b w:val="0"/>
          <w:sz w:val="32"/>
          <w:szCs w:val="32"/>
        </w:rPr>
        <w:t>本单位无机关运行经费，与上年度持平。</w:t>
      </w:r>
    </w:p>
    <w:p w14:paraId="17CFBEA0">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6ABA3BA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5.55万元，从采购类型来看，政府采购货物支出2.89万元、政府采购工程支出0.00万元、政府采购服务支出2.66万元。授予中小企业合同金额5.55万元，占政府采购支出总额的100.0%，其中授予小微企业合同金额5.55万元，占政府采购支出总额的100.0%。</w:t>
      </w:r>
    </w:p>
    <w:p w14:paraId="7103AA60">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71E24ED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1辆，比上年增加0辆，主要是。其中，副部（省）级及以上领导用车0辆，主要负责人用车0辆，机要通信用车0辆，应急保障用车0辆，执法执勤用车0辆，特种专业技术用车0辆，离退休干部用车0辆，其他用车1辆，其他用车主要是</w:t>
      </w:r>
      <w:r>
        <w:rPr>
          <w:rFonts w:hint="eastAsia" w:ascii="Times New Roman" w:eastAsia="仿宋_GB2312"/>
          <w:b w:val="0"/>
          <w:sz w:val="32"/>
          <w:szCs w:val="32"/>
          <w:lang w:eastAsia="zh-CN"/>
        </w:rPr>
        <w:t>保障日常工作需要车辆</w:t>
      </w:r>
      <w:r>
        <w:rPr>
          <w:rFonts w:ascii="Times New Roman" w:eastAsia="仿宋_GB2312"/>
          <w:b w:val="0"/>
          <w:sz w:val="32"/>
          <w:szCs w:val="32"/>
        </w:rPr>
        <w:t>。单位价值100万元（含）以上设备（不含车辆）0台（套）。</w:t>
      </w:r>
    </w:p>
    <w:p w14:paraId="1026CACE">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7989BD6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0C7B2721">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根据预算绩效管理要求，本单位组织对2024年度本级预算项目支出全面开展绩效自评，共涉及资金</w:t>
      </w:r>
      <w:r>
        <w:rPr>
          <w:rFonts w:hint="eastAsia" w:ascii="Times New Roman" w:eastAsia="仿宋_GB2312"/>
          <w:b w:val="0"/>
          <w:sz w:val="32"/>
          <w:szCs w:val="32"/>
          <w:lang w:val="en-US" w:eastAsia="zh-CN"/>
        </w:rPr>
        <w:t>5402.00</w:t>
      </w:r>
      <w:r>
        <w:rPr>
          <w:rFonts w:ascii="Times New Roman" w:eastAsia="仿宋_GB2312"/>
          <w:b w:val="0"/>
          <w:sz w:val="32"/>
          <w:szCs w:val="32"/>
        </w:rPr>
        <w:t>万元（决算金额）。其中，一般公共预算项目</w:t>
      </w:r>
      <w:r>
        <w:rPr>
          <w:rFonts w:hint="eastAsia" w:ascii="Times New Roman" w:eastAsia="仿宋_GB2312"/>
          <w:b w:val="0"/>
          <w:sz w:val="32"/>
          <w:szCs w:val="32"/>
          <w:lang w:val="en-US" w:eastAsia="zh-CN"/>
        </w:rPr>
        <w:t>6</w:t>
      </w:r>
      <w:r>
        <w:rPr>
          <w:rFonts w:ascii="Times New Roman" w:eastAsia="仿宋_GB2312"/>
          <w:b w:val="0"/>
          <w:sz w:val="32"/>
          <w:szCs w:val="32"/>
        </w:rPr>
        <w:t>个，涉及资金</w:t>
      </w:r>
      <w:r>
        <w:rPr>
          <w:rFonts w:hint="eastAsia" w:ascii="Times New Roman" w:eastAsia="仿宋_GB2312"/>
          <w:b w:val="0"/>
          <w:sz w:val="32"/>
          <w:szCs w:val="32"/>
          <w:lang w:val="en-US" w:eastAsia="zh-CN"/>
        </w:rPr>
        <w:t>4946.91</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w:t>
      </w:r>
      <w:r>
        <w:rPr>
          <w:rFonts w:hint="eastAsia" w:ascii="Times New Roman" w:eastAsia="仿宋_GB2312"/>
          <w:b w:val="0"/>
          <w:sz w:val="32"/>
          <w:szCs w:val="32"/>
          <w:lang w:eastAsia="zh-CN"/>
        </w:rPr>
        <w:t>。</w:t>
      </w:r>
    </w:p>
    <w:p w14:paraId="2AF34BA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组织对等“长期护理保险财政补助”“城乡居民医疗保险本级补助”</w:t>
      </w:r>
      <w:r>
        <w:rPr>
          <w:rFonts w:hint="eastAsia" w:ascii="Times New Roman" w:eastAsia="仿宋_GB2312"/>
          <w:b w:val="0"/>
          <w:sz w:val="32"/>
          <w:szCs w:val="32"/>
          <w:lang w:eastAsia="zh-CN"/>
        </w:rPr>
        <w:t>等</w:t>
      </w:r>
      <w:r>
        <w:rPr>
          <w:rFonts w:hint="eastAsia" w:ascii="Times New Roman" w:eastAsia="仿宋_GB2312"/>
          <w:b w:val="0"/>
          <w:sz w:val="32"/>
          <w:szCs w:val="32"/>
          <w:lang w:val="en-US" w:eastAsia="zh-CN"/>
        </w:rPr>
        <w:t>6</w:t>
      </w:r>
      <w:r>
        <w:rPr>
          <w:rFonts w:ascii="Times New Roman" w:eastAsia="仿宋_GB2312"/>
          <w:b w:val="0"/>
          <w:sz w:val="32"/>
          <w:szCs w:val="32"/>
        </w:rPr>
        <w:t>个项目开展了部门重点评价，涉及一般公共预算支出</w:t>
      </w:r>
      <w:r>
        <w:rPr>
          <w:rFonts w:hint="eastAsia" w:ascii="Times New Roman" w:eastAsia="仿宋_GB2312"/>
          <w:b w:val="0"/>
          <w:sz w:val="32"/>
          <w:szCs w:val="32"/>
          <w:lang w:val="en-US" w:eastAsia="zh-CN"/>
        </w:rPr>
        <w:t>4946.91</w:t>
      </w:r>
      <w:r>
        <w:rPr>
          <w:rFonts w:ascii="Times New Roman" w:eastAsia="仿宋_GB2312"/>
          <w:b w:val="0"/>
          <w:sz w:val="32"/>
          <w:szCs w:val="32"/>
        </w:rPr>
        <w:t>万元，从评价情况来看，202</w:t>
      </w:r>
      <w:r>
        <w:rPr>
          <w:rFonts w:hint="eastAsia" w:ascii="Times New Roman" w:eastAsia="仿宋_GB2312"/>
          <w:b w:val="0"/>
          <w:sz w:val="32"/>
          <w:szCs w:val="32"/>
          <w:lang w:val="en-US" w:eastAsia="zh-CN"/>
        </w:rPr>
        <w:t>4</w:t>
      </w:r>
      <w:r>
        <w:rPr>
          <w:rFonts w:ascii="Times New Roman" w:eastAsia="仿宋_GB2312"/>
          <w:b w:val="0"/>
          <w:sz w:val="32"/>
          <w:szCs w:val="32"/>
        </w:rPr>
        <w:t xml:space="preserve">年本部门绩效自评 项目共 </w:t>
      </w:r>
      <w:r>
        <w:rPr>
          <w:rFonts w:hint="eastAsia" w:ascii="Times New Roman" w:eastAsia="仿宋_GB2312"/>
          <w:b w:val="0"/>
          <w:sz w:val="32"/>
          <w:szCs w:val="32"/>
          <w:lang w:val="en-US" w:eastAsia="zh-CN"/>
        </w:rPr>
        <w:t>6</w:t>
      </w:r>
      <w:r>
        <w:rPr>
          <w:rFonts w:ascii="Times New Roman" w:eastAsia="仿宋_GB2312"/>
          <w:b w:val="0"/>
          <w:sz w:val="32"/>
          <w:szCs w:val="32"/>
        </w:rPr>
        <w:t xml:space="preserve"> 个，其中评价等级为“优”项目 </w:t>
      </w:r>
      <w:r>
        <w:rPr>
          <w:rFonts w:hint="eastAsia" w:ascii="Times New Roman" w:eastAsia="仿宋_GB2312"/>
          <w:b w:val="0"/>
          <w:sz w:val="32"/>
          <w:szCs w:val="32"/>
          <w:lang w:val="en-US" w:eastAsia="zh-CN"/>
        </w:rPr>
        <w:t>6</w:t>
      </w:r>
      <w:r>
        <w:rPr>
          <w:rFonts w:ascii="Times New Roman" w:eastAsia="仿宋_GB2312"/>
          <w:b w:val="0"/>
          <w:sz w:val="32"/>
          <w:szCs w:val="32"/>
        </w:rPr>
        <w:t>个，评优率为 100%。</w:t>
      </w:r>
    </w:p>
    <w:p w14:paraId="3568950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6FA97A2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本单位在今年部门决算公开中反映</w:t>
      </w:r>
      <w:r>
        <w:rPr>
          <w:rFonts w:hint="eastAsia" w:ascii="Times New Roman" w:eastAsia="仿宋_GB2312"/>
          <w:b w:val="0"/>
          <w:sz w:val="32"/>
          <w:szCs w:val="32"/>
          <w:lang w:eastAsia="zh-CN"/>
        </w:rPr>
        <w:t>离休及伤残军人医药费</w:t>
      </w:r>
      <w:r>
        <w:rPr>
          <w:rFonts w:ascii="Times New Roman" w:eastAsia="仿宋_GB2312"/>
          <w:b w:val="0"/>
          <w:sz w:val="32"/>
          <w:szCs w:val="32"/>
        </w:rPr>
        <w:t>项目绩效自评结果。</w:t>
      </w:r>
    </w:p>
    <w:p w14:paraId="18D1449F">
      <w:pPr>
        <w:spacing w:before="37" w:line="345" w:lineRule="auto"/>
        <w:ind w:left="105" w:right="20" w:firstLine="632"/>
        <w:jc w:val="both"/>
        <w:rPr>
          <w:rFonts w:ascii="Times New Roman" w:eastAsia="仿宋_GB2312"/>
          <w:b w:val="0"/>
          <w:sz w:val="32"/>
          <w:szCs w:val="32"/>
        </w:rPr>
      </w:pPr>
      <w:r>
        <w:rPr>
          <w:rFonts w:ascii="Times New Roman" w:eastAsia="仿宋_GB2312"/>
          <w:b w:val="0"/>
          <w:sz w:val="32"/>
          <w:szCs w:val="32"/>
        </w:rPr>
        <w:t>项目绩效自评情况：根据年初设定的绩效目标</w:t>
      </w:r>
      <w:r>
        <w:rPr>
          <w:rFonts w:hint="eastAsia" w:ascii="Times New Roman" w:eastAsia="仿宋_GB2312"/>
          <w:b w:val="0"/>
          <w:sz w:val="32"/>
          <w:szCs w:val="32"/>
          <w:lang w:eastAsia="zh-CN"/>
        </w:rPr>
        <w:t>，离休及伤残军人医药费</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200</w:t>
      </w:r>
      <w:r>
        <w:rPr>
          <w:rFonts w:ascii="Times New Roman" w:eastAsia="仿宋_GB2312"/>
          <w:b w:val="0"/>
          <w:sz w:val="32"/>
          <w:szCs w:val="32"/>
        </w:rPr>
        <w:t>万元，执行数为</w:t>
      </w:r>
      <w:r>
        <w:rPr>
          <w:rFonts w:hint="eastAsia" w:ascii="Times New Roman" w:eastAsia="仿宋_GB2312"/>
          <w:b w:val="0"/>
          <w:sz w:val="32"/>
          <w:szCs w:val="32"/>
          <w:lang w:val="en-US" w:eastAsia="zh-CN"/>
        </w:rPr>
        <w:t>200</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lang w:eastAsia="zh-CN"/>
        </w:rPr>
        <w:t>：</w:t>
      </w:r>
      <w:r>
        <w:rPr>
          <w:rFonts w:ascii="Times New Roman" w:eastAsia="仿宋_GB2312"/>
          <w:b w:val="0"/>
          <w:sz w:val="32"/>
          <w:szCs w:val="32"/>
        </w:rPr>
        <w:t>做好辖区内离休干部、建国前参加工作人员及 1—6 级残疾 军人离残人员医疗服务管理工作；按规定保障离残人员的医疗待遇；对医疗费用进行管理。截止 202</w:t>
      </w:r>
      <w:r>
        <w:rPr>
          <w:rFonts w:hint="eastAsia" w:ascii="Times New Roman" w:eastAsia="仿宋_GB2312"/>
          <w:b w:val="0"/>
          <w:sz w:val="32"/>
          <w:szCs w:val="32"/>
          <w:lang w:val="en-US" w:eastAsia="zh-CN"/>
        </w:rPr>
        <w:t>4</w:t>
      </w:r>
      <w:r>
        <w:rPr>
          <w:rFonts w:ascii="Times New Roman" w:eastAsia="仿宋_GB2312"/>
          <w:b w:val="0"/>
          <w:sz w:val="32"/>
          <w:szCs w:val="32"/>
        </w:rPr>
        <w:t xml:space="preserve"> 年 12 月按照工作任务已按规定兑现了离残人员的医疗待遇，未发现问题。根据相应的指标体系评分标准可评 100 分。</w:t>
      </w:r>
    </w:p>
    <w:tbl>
      <w:tblPr>
        <w:tblStyle w:val="26"/>
        <w:tblW w:w="8801"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24"/>
        <w:gridCol w:w="901"/>
        <w:gridCol w:w="885"/>
        <w:gridCol w:w="1201"/>
        <w:gridCol w:w="1181"/>
        <w:gridCol w:w="965"/>
        <w:gridCol w:w="904"/>
        <w:gridCol w:w="1740"/>
      </w:tblGrid>
      <w:tr w14:paraId="1BF992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7" w:hRule="atLeast"/>
        </w:trPr>
        <w:tc>
          <w:tcPr>
            <w:tcW w:w="1024" w:type="dxa"/>
            <w:vAlign w:val="top"/>
          </w:tcPr>
          <w:p w14:paraId="43243935">
            <w:pPr>
              <w:spacing w:before="68" w:line="276" w:lineRule="auto"/>
              <w:ind w:left="116" w:right="310" w:firstLine="1"/>
              <w:rPr>
                <w:rFonts w:ascii="宋体" w:hAnsi="宋体" w:eastAsia="宋体" w:cs="宋体"/>
                <w:sz w:val="19"/>
                <w:szCs w:val="19"/>
              </w:rPr>
            </w:pPr>
            <w:r>
              <w:rPr>
                <w:rFonts w:ascii="宋体" w:hAnsi="宋体" w:eastAsia="宋体" w:cs="宋体"/>
                <w:spacing w:val="6"/>
                <w:sz w:val="19"/>
                <w:szCs w:val="19"/>
              </w:rPr>
              <w:t>填报单</w:t>
            </w:r>
            <w:r>
              <w:rPr>
                <w:rFonts w:ascii="宋体" w:hAnsi="宋体" w:eastAsia="宋体" w:cs="宋体"/>
                <w:spacing w:val="1"/>
                <w:sz w:val="19"/>
                <w:szCs w:val="19"/>
              </w:rPr>
              <w:t xml:space="preserve"> </w:t>
            </w:r>
            <w:r>
              <w:rPr>
                <w:rFonts w:ascii="宋体" w:hAnsi="宋体" w:eastAsia="宋体" w:cs="宋体"/>
                <w:sz w:val="19"/>
                <w:szCs w:val="19"/>
              </w:rPr>
              <w:t>位：</w:t>
            </w:r>
          </w:p>
        </w:tc>
        <w:tc>
          <w:tcPr>
            <w:tcW w:w="2987" w:type="dxa"/>
            <w:gridSpan w:val="3"/>
            <w:vAlign w:val="top"/>
          </w:tcPr>
          <w:p w14:paraId="536054CF">
            <w:pPr>
              <w:spacing w:before="225" w:line="228" w:lineRule="auto"/>
              <w:ind w:left="397"/>
              <w:rPr>
                <w:rFonts w:ascii="宋体" w:hAnsi="宋体" w:eastAsia="宋体" w:cs="宋体"/>
                <w:sz w:val="19"/>
                <w:szCs w:val="19"/>
              </w:rPr>
            </w:pPr>
            <w:r>
              <w:rPr>
                <w:rFonts w:ascii="宋体" w:hAnsi="宋体" w:eastAsia="宋体" w:cs="宋体"/>
                <w:spacing w:val="9"/>
                <w:sz w:val="19"/>
                <w:szCs w:val="19"/>
              </w:rPr>
              <w:t>鹿泉区医疗保险管理中心</w:t>
            </w:r>
          </w:p>
        </w:tc>
        <w:tc>
          <w:tcPr>
            <w:tcW w:w="1181" w:type="dxa"/>
            <w:vAlign w:val="top"/>
          </w:tcPr>
          <w:p w14:paraId="65A2DC81">
            <w:pPr>
              <w:pStyle w:val="27"/>
            </w:pPr>
          </w:p>
        </w:tc>
        <w:tc>
          <w:tcPr>
            <w:tcW w:w="965" w:type="dxa"/>
            <w:vAlign w:val="top"/>
          </w:tcPr>
          <w:p w14:paraId="19D8B790">
            <w:pPr>
              <w:pStyle w:val="27"/>
            </w:pPr>
          </w:p>
        </w:tc>
        <w:tc>
          <w:tcPr>
            <w:tcW w:w="904" w:type="dxa"/>
            <w:vAlign w:val="top"/>
          </w:tcPr>
          <w:p w14:paraId="47C0E27C">
            <w:pPr>
              <w:pStyle w:val="27"/>
            </w:pPr>
          </w:p>
        </w:tc>
        <w:tc>
          <w:tcPr>
            <w:tcW w:w="1740" w:type="dxa"/>
            <w:vAlign w:val="top"/>
          </w:tcPr>
          <w:p w14:paraId="4F9EBB17">
            <w:pPr>
              <w:spacing w:before="225" w:line="228" w:lineRule="auto"/>
              <w:ind w:left="177"/>
              <w:rPr>
                <w:rFonts w:ascii="宋体" w:hAnsi="宋体" w:eastAsia="宋体" w:cs="宋体"/>
                <w:sz w:val="19"/>
                <w:szCs w:val="19"/>
              </w:rPr>
            </w:pPr>
            <w:r>
              <w:rPr>
                <w:rFonts w:ascii="宋体" w:hAnsi="宋体" w:eastAsia="宋体" w:cs="宋体"/>
                <w:spacing w:val="8"/>
                <w:sz w:val="19"/>
                <w:szCs w:val="19"/>
              </w:rPr>
              <w:t>金额单位：万元</w:t>
            </w:r>
          </w:p>
        </w:tc>
      </w:tr>
      <w:tr w14:paraId="233844E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024" w:type="dxa"/>
            <w:vAlign w:val="top"/>
          </w:tcPr>
          <w:p w14:paraId="64F3E6BA">
            <w:pPr>
              <w:spacing w:before="57" w:line="273" w:lineRule="auto"/>
              <w:ind w:left="116" w:right="109" w:firstLine="2"/>
              <w:rPr>
                <w:rFonts w:ascii="宋体" w:hAnsi="宋体" w:eastAsia="宋体" w:cs="宋体"/>
                <w:sz w:val="19"/>
                <w:szCs w:val="19"/>
              </w:rPr>
            </w:pPr>
            <w:r>
              <w:rPr>
                <w:rFonts w:ascii="宋体" w:hAnsi="宋体" w:eastAsia="宋体" w:cs="宋体"/>
                <w:spacing w:val="7"/>
                <w:sz w:val="19"/>
                <w:szCs w:val="19"/>
              </w:rPr>
              <w:t>一、基本</w:t>
            </w:r>
            <w:r>
              <w:rPr>
                <w:rFonts w:ascii="宋体" w:hAnsi="宋体" w:eastAsia="宋体" w:cs="宋体"/>
                <w:spacing w:val="1"/>
                <w:sz w:val="19"/>
                <w:szCs w:val="19"/>
              </w:rPr>
              <w:t xml:space="preserve"> </w:t>
            </w:r>
            <w:r>
              <w:rPr>
                <w:rFonts w:ascii="宋体" w:hAnsi="宋体" w:eastAsia="宋体" w:cs="宋体"/>
                <w:spacing w:val="4"/>
                <w:sz w:val="19"/>
                <w:szCs w:val="19"/>
              </w:rPr>
              <w:t>情况</w:t>
            </w:r>
          </w:p>
        </w:tc>
        <w:tc>
          <w:tcPr>
            <w:tcW w:w="901" w:type="dxa"/>
            <w:vAlign w:val="top"/>
          </w:tcPr>
          <w:p w14:paraId="75400832">
            <w:pPr>
              <w:spacing w:before="57" w:line="273" w:lineRule="auto"/>
              <w:ind w:left="353" w:right="151" w:hanging="197"/>
              <w:rPr>
                <w:rFonts w:ascii="宋体" w:hAnsi="宋体" w:eastAsia="宋体" w:cs="宋体"/>
                <w:sz w:val="19"/>
                <w:szCs w:val="19"/>
              </w:rPr>
            </w:pPr>
            <w:r>
              <w:rPr>
                <w:rFonts w:ascii="宋体" w:hAnsi="宋体" w:eastAsia="宋体" w:cs="宋体"/>
                <w:spacing w:val="6"/>
                <w:sz w:val="19"/>
                <w:szCs w:val="19"/>
              </w:rPr>
              <w:t>项目名</w:t>
            </w:r>
            <w:r>
              <w:rPr>
                <w:rFonts w:ascii="宋体" w:hAnsi="宋体" w:eastAsia="宋体" w:cs="宋体"/>
                <w:sz w:val="19"/>
                <w:szCs w:val="19"/>
              </w:rPr>
              <w:t xml:space="preserve"> </w:t>
            </w:r>
            <w:r>
              <w:rPr>
                <w:rFonts w:ascii="宋体" w:hAnsi="宋体" w:eastAsia="宋体" w:cs="宋体"/>
                <w:spacing w:val="2"/>
                <w:sz w:val="19"/>
                <w:szCs w:val="19"/>
              </w:rPr>
              <w:t>称</w:t>
            </w:r>
          </w:p>
        </w:tc>
        <w:tc>
          <w:tcPr>
            <w:tcW w:w="2086" w:type="dxa"/>
            <w:gridSpan w:val="2"/>
            <w:vAlign w:val="top"/>
          </w:tcPr>
          <w:p w14:paraId="2A57168D">
            <w:pPr>
              <w:spacing w:before="57" w:line="273" w:lineRule="auto"/>
              <w:ind w:left="1792" w:right="105" w:hanging="1606"/>
              <w:rPr>
                <w:rFonts w:ascii="宋体" w:hAnsi="宋体" w:eastAsia="宋体" w:cs="宋体"/>
                <w:sz w:val="19"/>
                <w:szCs w:val="19"/>
              </w:rPr>
            </w:pPr>
            <w:r>
              <w:rPr>
                <w:rFonts w:ascii="宋体" w:hAnsi="宋体" w:eastAsia="宋体" w:cs="宋体"/>
                <w:spacing w:val="8"/>
                <w:sz w:val="19"/>
                <w:szCs w:val="19"/>
              </w:rPr>
              <w:t>离休及伤残军人医药</w:t>
            </w:r>
            <w:r>
              <w:rPr>
                <w:rFonts w:ascii="宋体" w:hAnsi="宋体" w:eastAsia="宋体" w:cs="宋体"/>
                <w:spacing w:val="5"/>
                <w:sz w:val="19"/>
                <w:szCs w:val="19"/>
              </w:rPr>
              <w:t xml:space="preserve"> </w:t>
            </w:r>
            <w:r>
              <w:rPr>
                <w:rFonts w:ascii="宋体" w:hAnsi="宋体" w:eastAsia="宋体" w:cs="宋体"/>
                <w:spacing w:val="-10"/>
                <w:sz w:val="19"/>
                <w:szCs w:val="19"/>
              </w:rPr>
              <w:t>费</w:t>
            </w:r>
          </w:p>
        </w:tc>
        <w:tc>
          <w:tcPr>
            <w:tcW w:w="1181" w:type="dxa"/>
            <w:vAlign w:val="top"/>
          </w:tcPr>
          <w:p w14:paraId="3302134E">
            <w:pPr>
              <w:spacing w:before="57" w:line="229" w:lineRule="auto"/>
              <w:ind w:left="249"/>
              <w:rPr>
                <w:rFonts w:ascii="宋体" w:hAnsi="宋体" w:eastAsia="宋体" w:cs="宋体"/>
                <w:sz w:val="19"/>
                <w:szCs w:val="19"/>
              </w:rPr>
            </w:pPr>
            <w:r>
              <w:rPr>
                <w:rFonts w:ascii="宋体" w:hAnsi="宋体" w:eastAsia="宋体" w:cs="宋体"/>
                <w:spacing w:val="5"/>
                <w:sz w:val="19"/>
                <w:szCs w:val="19"/>
              </w:rPr>
              <w:t>实施(主</w:t>
            </w:r>
          </w:p>
          <w:p w14:paraId="20E14CAA">
            <w:pPr>
              <w:spacing w:before="76" w:line="228" w:lineRule="auto"/>
              <w:ind w:left="199"/>
              <w:rPr>
                <w:rFonts w:ascii="宋体" w:hAnsi="宋体" w:eastAsia="宋体" w:cs="宋体"/>
                <w:sz w:val="19"/>
                <w:szCs w:val="19"/>
              </w:rPr>
            </w:pPr>
            <w:r>
              <w:rPr>
                <w:rFonts w:ascii="宋体" w:hAnsi="宋体" w:eastAsia="宋体" w:cs="宋体"/>
                <w:spacing w:val="6"/>
                <w:sz w:val="19"/>
                <w:szCs w:val="19"/>
              </w:rPr>
              <w:t>管）单位</w:t>
            </w:r>
          </w:p>
        </w:tc>
        <w:tc>
          <w:tcPr>
            <w:tcW w:w="3609" w:type="dxa"/>
            <w:gridSpan w:val="3"/>
            <w:vAlign w:val="top"/>
          </w:tcPr>
          <w:p w14:paraId="227BC88F">
            <w:pPr>
              <w:spacing w:before="213" w:line="228" w:lineRule="auto"/>
              <w:ind w:left="708"/>
              <w:rPr>
                <w:rFonts w:ascii="宋体" w:hAnsi="宋体" w:eastAsia="宋体" w:cs="宋体"/>
                <w:sz w:val="19"/>
                <w:szCs w:val="19"/>
              </w:rPr>
            </w:pPr>
            <w:r>
              <w:rPr>
                <w:rFonts w:ascii="宋体" w:hAnsi="宋体" w:eastAsia="宋体" w:cs="宋体"/>
                <w:spacing w:val="9"/>
                <w:sz w:val="19"/>
                <w:szCs w:val="19"/>
              </w:rPr>
              <w:t>鹿泉区医疗保险管理中心</w:t>
            </w:r>
          </w:p>
        </w:tc>
      </w:tr>
      <w:tr w14:paraId="60C346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3" w:hRule="atLeast"/>
        </w:trPr>
        <w:tc>
          <w:tcPr>
            <w:tcW w:w="1024" w:type="dxa"/>
            <w:vMerge w:val="restart"/>
            <w:tcBorders>
              <w:bottom w:val="nil"/>
            </w:tcBorders>
            <w:vAlign w:val="top"/>
          </w:tcPr>
          <w:p w14:paraId="475DC30C">
            <w:pPr>
              <w:pStyle w:val="27"/>
              <w:spacing w:line="319" w:lineRule="auto"/>
            </w:pPr>
          </w:p>
          <w:p w14:paraId="491593CD">
            <w:pPr>
              <w:pStyle w:val="27"/>
              <w:spacing w:line="319" w:lineRule="auto"/>
            </w:pPr>
          </w:p>
          <w:p w14:paraId="1E0BDD00">
            <w:pPr>
              <w:pStyle w:val="27"/>
              <w:spacing w:line="319" w:lineRule="auto"/>
            </w:pPr>
          </w:p>
          <w:p w14:paraId="27903782">
            <w:pPr>
              <w:spacing w:before="61" w:line="228" w:lineRule="auto"/>
              <w:ind w:left="121"/>
              <w:rPr>
                <w:rFonts w:ascii="宋体" w:hAnsi="宋体" w:eastAsia="宋体" w:cs="宋体"/>
                <w:sz w:val="19"/>
                <w:szCs w:val="19"/>
              </w:rPr>
            </w:pPr>
            <w:r>
              <w:rPr>
                <w:rFonts w:ascii="宋体" w:hAnsi="宋体" w:eastAsia="宋体" w:cs="宋体"/>
                <w:spacing w:val="7"/>
                <w:sz w:val="19"/>
                <w:szCs w:val="19"/>
              </w:rPr>
              <w:t>二、预算</w:t>
            </w:r>
          </w:p>
          <w:p w14:paraId="7F1FD0DF">
            <w:pPr>
              <w:spacing w:before="77" w:line="228" w:lineRule="auto"/>
              <w:ind w:left="118"/>
              <w:rPr>
                <w:rFonts w:ascii="宋体" w:hAnsi="宋体" w:eastAsia="宋体" w:cs="宋体"/>
                <w:sz w:val="19"/>
                <w:szCs w:val="19"/>
              </w:rPr>
            </w:pPr>
            <w:r>
              <w:rPr>
                <w:rFonts w:ascii="宋体" w:hAnsi="宋体" w:eastAsia="宋体" w:cs="宋体"/>
                <w:spacing w:val="7"/>
                <w:sz w:val="19"/>
                <w:szCs w:val="19"/>
              </w:rPr>
              <w:t>执行情况</w:t>
            </w:r>
          </w:p>
        </w:tc>
        <w:tc>
          <w:tcPr>
            <w:tcW w:w="1786" w:type="dxa"/>
            <w:gridSpan w:val="2"/>
            <w:vAlign w:val="top"/>
          </w:tcPr>
          <w:p w14:paraId="05C7D20F">
            <w:pPr>
              <w:spacing w:before="67" w:line="228" w:lineRule="auto"/>
              <w:ind w:left="113"/>
              <w:rPr>
                <w:rFonts w:ascii="宋体" w:hAnsi="宋体" w:eastAsia="宋体" w:cs="宋体"/>
                <w:sz w:val="19"/>
                <w:szCs w:val="19"/>
              </w:rPr>
            </w:pPr>
            <w:r>
              <w:rPr>
                <w:rFonts w:ascii="宋体" w:hAnsi="宋体" w:eastAsia="宋体" w:cs="宋体"/>
                <w:spacing w:val="5"/>
                <w:sz w:val="19"/>
                <w:szCs w:val="19"/>
              </w:rPr>
              <w:t>预算安排情况（调</w:t>
            </w:r>
          </w:p>
          <w:p w14:paraId="549DB4D0">
            <w:pPr>
              <w:spacing w:before="77" w:line="229" w:lineRule="auto"/>
              <w:ind w:left="597"/>
              <w:rPr>
                <w:rFonts w:ascii="宋体" w:hAnsi="宋体" w:eastAsia="宋体" w:cs="宋体"/>
                <w:sz w:val="19"/>
                <w:szCs w:val="19"/>
              </w:rPr>
            </w:pPr>
            <w:r>
              <w:rPr>
                <w:rFonts w:ascii="宋体" w:hAnsi="宋体" w:eastAsia="宋体" w:cs="宋体"/>
                <w:spacing w:val="3"/>
                <w:sz w:val="19"/>
                <w:szCs w:val="19"/>
              </w:rPr>
              <w:t>整后）</w:t>
            </w:r>
          </w:p>
        </w:tc>
        <w:tc>
          <w:tcPr>
            <w:tcW w:w="2382" w:type="dxa"/>
            <w:gridSpan w:val="2"/>
            <w:vAlign w:val="top"/>
          </w:tcPr>
          <w:p w14:paraId="52A1DC4F">
            <w:pPr>
              <w:spacing w:before="222" w:line="229" w:lineRule="auto"/>
              <w:ind w:left="605"/>
              <w:rPr>
                <w:rFonts w:ascii="宋体" w:hAnsi="宋体" w:eastAsia="宋体" w:cs="宋体"/>
                <w:sz w:val="19"/>
                <w:szCs w:val="19"/>
              </w:rPr>
            </w:pPr>
            <w:r>
              <w:rPr>
                <w:rFonts w:ascii="宋体" w:hAnsi="宋体" w:eastAsia="宋体" w:cs="宋体"/>
                <w:spacing w:val="7"/>
                <w:sz w:val="19"/>
                <w:szCs w:val="19"/>
              </w:rPr>
              <w:t>资金到位情况</w:t>
            </w:r>
          </w:p>
        </w:tc>
        <w:tc>
          <w:tcPr>
            <w:tcW w:w="1869" w:type="dxa"/>
            <w:gridSpan w:val="2"/>
            <w:vAlign w:val="top"/>
          </w:tcPr>
          <w:p w14:paraId="762BBD93">
            <w:pPr>
              <w:spacing w:before="223" w:line="228" w:lineRule="auto"/>
              <w:ind w:left="349"/>
              <w:rPr>
                <w:rFonts w:ascii="宋体" w:hAnsi="宋体" w:eastAsia="宋体" w:cs="宋体"/>
                <w:sz w:val="19"/>
                <w:szCs w:val="19"/>
              </w:rPr>
            </w:pPr>
            <w:r>
              <w:rPr>
                <w:rFonts w:ascii="宋体" w:hAnsi="宋体" w:eastAsia="宋体" w:cs="宋体"/>
                <w:spacing w:val="7"/>
                <w:sz w:val="19"/>
                <w:szCs w:val="19"/>
              </w:rPr>
              <w:t>资金执行情况</w:t>
            </w:r>
          </w:p>
        </w:tc>
        <w:tc>
          <w:tcPr>
            <w:tcW w:w="1740" w:type="dxa"/>
            <w:vAlign w:val="top"/>
          </w:tcPr>
          <w:p w14:paraId="0929C065">
            <w:pPr>
              <w:spacing w:before="223" w:line="228" w:lineRule="auto"/>
              <w:ind w:left="275"/>
              <w:rPr>
                <w:rFonts w:ascii="宋体" w:hAnsi="宋体" w:eastAsia="宋体" w:cs="宋体"/>
                <w:sz w:val="19"/>
                <w:szCs w:val="19"/>
              </w:rPr>
            </w:pPr>
            <w:r>
              <w:rPr>
                <w:rFonts w:ascii="宋体" w:hAnsi="宋体" w:eastAsia="宋体" w:cs="宋体"/>
                <w:spacing w:val="8"/>
                <w:sz w:val="19"/>
                <w:szCs w:val="19"/>
              </w:rPr>
              <w:t>预算执行进度</w:t>
            </w:r>
          </w:p>
        </w:tc>
      </w:tr>
      <w:tr w14:paraId="193623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024" w:type="dxa"/>
            <w:vMerge w:val="continue"/>
            <w:tcBorders>
              <w:top w:val="nil"/>
              <w:bottom w:val="nil"/>
            </w:tcBorders>
            <w:vAlign w:val="top"/>
          </w:tcPr>
          <w:p w14:paraId="06EC82B1">
            <w:pPr>
              <w:pStyle w:val="27"/>
            </w:pPr>
          </w:p>
        </w:tc>
        <w:tc>
          <w:tcPr>
            <w:tcW w:w="901" w:type="dxa"/>
            <w:vAlign w:val="top"/>
          </w:tcPr>
          <w:p w14:paraId="59448958">
            <w:pPr>
              <w:spacing w:before="59" w:line="272" w:lineRule="auto"/>
              <w:ind w:left="113" w:right="393"/>
              <w:rPr>
                <w:rFonts w:ascii="宋体" w:hAnsi="宋体" w:eastAsia="宋体" w:cs="宋体"/>
                <w:sz w:val="19"/>
                <w:szCs w:val="19"/>
              </w:rPr>
            </w:pPr>
            <w:r>
              <w:rPr>
                <w:rFonts w:ascii="宋体" w:hAnsi="宋体" w:eastAsia="宋体" w:cs="宋体"/>
                <w:spacing w:val="4"/>
                <w:sz w:val="19"/>
                <w:szCs w:val="19"/>
              </w:rPr>
              <w:t>预算</w:t>
            </w:r>
            <w:r>
              <w:rPr>
                <w:rFonts w:ascii="宋体" w:hAnsi="宋体" w:eastAsia="宋体" w:cs="宋体"/>
                <w:sz w:val="19"/>
                <w:szCs w:val="19"/>
              </w:rPr>
              <w:t xml:space="preserve"> </w:t>
            </w:r>
            <w:r>
              <w:rPr>
                <w:rFonts w:ascii="宋体" w:hAnsi="宋体" w:eastAsia="宋体" w:cs="宋体"/>
                <w:spacing w:val="-1"/>
                <w:sz w:val="19"/>
                <w:szCs w:val="19"/>
              </w:rPr>
              <w:t>数：</w:t>
            </w:r>
          </w:p>
        </w:tc>
        <w:tc>
          <w:tcPr>
            <w:tcW w:w="885" w:type="dxa"/>
            <w:vAlign w:val="top"/>
          </w:tcPr>
          <w:p w14:paraId="5F0B301B">
            <w:pPr>
              <w:spacing w:before="215" w:line="256" w:lineRule="exact"/>
              <w:ind w:left="484"/>
              <w:rPr>
                <w:rFonts w:ascii="宋体" w:hAnsi="宋体" w:eastAsia="宋体" w:cs="宋体"/>
                <w:sz w:val="19"/>
                <w:szCs w:val="19"/>
              </w:rPr>
            </w:pPr>
            <w:r>
              <w:rPr>
                <w:rFonts w:hint="eastAsia" w:ascii="宋体" w:hAnsi="宋体" w:eastAsia="宋体" w:cs="宋体"/>
                <w:spacing w:val="1"/>
                <w:position w:val="1"/>
                <w:sz w:val="19"/>
                <w:szCs w:val="19"/>
                <w:lang w:val="en-US" w:eastAsia="zh-CN"/>
              </w:rPr>
              <w:t>2</w:t>
            </w:r>
            <w:r>
              <w:rPr>
                <w:rFonts w:ascii="宋体" w:hAnsi="宋体" w:eastAsia="宋体" w:cs="宋体"/>
                <w:spacing w:val="1"/>
                <w:position w:val="1"/>
                <w:sz w:val="19"/>
                <w:szCs w:val="19"/>
              </w:rPr>
              <w:t>00</w:t>
            </w:r>
          </w:p>
        </w:tc>
        <w:tc>
          <w:tcPr>
            <w:tcW w:w="1201" w:type="dxa"/>
            <w:vAlign w:val="top"/>
          </w:tcPr>
          <w:p w14:paraId="2F55F80A">
            <w:pPr>
              <w:spacing w:before="215" w:line="228" w:lineRule="auto"/>
              <w:ind w:left="117"/>
              <w:rPr>
                <w:rFonts w:ascii="宋体" w:hAnsi="宋体" w:eastAsia="宋体" w:cs="宋体"/>
                <w:sz w:val="19"/>
                <w:szCs w:val="19"/>
              </w:rPr>
            </w:pPr>
            <w:r>
              <w:rPr>
                <w:rFonts w:ascii="宋体" w:hAnsi="宋体" w:eastAsia="宋体" w:cs="宋体"/>
                <w:spacing w:val="4"/>
                <w:sz w:val="19"/>
                <w:szCs w:val="19"/>
              </w:rPr>
              <w:t>到位数：</w:t>
            </w:r>
          </w:p>
        </w:tc>
        <w:tc>
          <w:tcPr>
            <w:tcW w:w="1181" w:type="dxa"/>
            <w:vAlign w:val="top"/>
          </w:tcPr>
          <w:p w14:paraId="428BFA5F">
            <w:pPr>
              <w:spacing w:before="215" w:line="256" w:lineRule="exact"/>
              <w:ind w:left="781"/>
              <w:rPr>
                <w:rFonts w:ascii="宋体" w:hAnsi="宋体" w:eastAsia="宋体" w:cs="宋体"/>
                <w:sz w:val="19"/>
                <w:szCs w:val="19"/>
              </w:rPr>
            </w:pPr>
            <w:r>
              <w:rPr>
                <w:rFonts w:hint="eastAsia" w:ascii="宋体" w:hAnsi="宋体" w:eastAsia="宋体" w:cs="宋体"/>
                <w:spacing w:val="1"/>
                <w:position w:val="1"/>
                <w:sz w:val="19"/>
                <w:szCs w:val="19"/>
                <w:lang w:val="en-US" w:eastAsia="zh-CN"/>
              </w:rPr>
              <w:t>2</w:t>
            </w:r>
            <w:r>
              <w:rPr>
                <w:rFonts w:ascii="宋体" w:hAnsi="宋体" w:eastAsia="宋体" w:cs="宋体"/>
                <w:spacing w:val="1"/>
                <w:position w:val="1"/>
                <w:sz w:val="19"/>
                <w:szCs w:val="19"/>
              </w:rPr>
              <w:t>00</w:t>
            </w:r>
          </w:p>
        </w:tc>
        <w:tc>
          <w:tcPr>
            <w:tcW w:w="965" w:type="dxa"/>
            <w:vAlign w:val="top"/>
          </w:tcPr>
          <w:p w14:paraId="1EC4D168">
            <w:pPr>
              <w:spacing w:before="215" w:line="228" w:lineRule="auto"/>
              <w:ind w:left="112"/>
              <w:rPr>
                <w:rFonts w:ascii="宋体" w:hAnsi="宋体" w:eastAsia="宋体" w:cs="宋体"/>
                <w:sz w:val="19"/>
                <w:szCs w:val="19"/>
              </w:rPr>
            </w:pPr>
            <w:r>
              <w:rPr>
                <w:rFonts w:ascii="宋体" w:hAnsi="宋体" w:eastAsia="宋体" w:cs="宋体"/>
                <w:spacing w:val="5"/>
                <w:sz w:val="19"/>
                <w:szCs w:val="19"/>
              </w:rPr>
              <w:t>执行数：</w:t>
            </w:r>
          </w:p>
        </w:tc>
        <w:tc>
          <w:tcPr>
            <w:tcW w:w="904" w:type="dxa"/>
            <w:vAlign w:val="top"/>
          </w:tcPr>
          <w:p w14:paraId="35E5574E">
            <w:pPr>
              <w:spacing w:before="215" w:line="256" w:lineRule="exact"/>
              <w:ind w:left="507"/>
              <w:rPr>
                <w:rFonts w:ascii="宋体" w:hAnsi="宋体" w:eastAsia="宋体" w:cs="宋体"/>
                <w:sz w:val="19"/>
                <w:szCs w:val="19"/>
              </w:rPr>
            </w:pPr>
            <w:r>
              <w:rPr>
                <w:rFonts w:hint="eastAsia" w:ascii="宋体" w:hAnsi="宋体" w:eastAsia="宋体" w:cs="宋体"/>
                <w:spacing w:val="1"/>
                <w:position w:val="1"/>
                <w:sz w:val="19"/>
                <w:szCs w:val="19"/>
                <w:lang w:val="en-US" w:eastAsia="zh-CN"/>
              </w:rPr>
              <w:t>2</w:t>
            </w:r>
            <w:r>
              <w:rPr>
                <w:rFonts w:ascii="宋体" w:hAnsi="宋体" w:eastAsia="宋体" w:cs="宋体"/>
                <w:spacing w:val="1"/>
                <w:position w:val="1"/>
                <w:sz w:val="19"/>
                <w:szCs w:val="19"/>
              </w:rPr>
              <w:t>00</w:t>
            </w:r>
          </w:p>
        </w:tc>
        <w:tc>
          <w:tcPr>
            <w:tcW w:w="1740" w:type="dxa"/>
            <w:vMerge w:val="restart"/>
            <w:tcBorders>
              <w:bottom w:val="nil"/>
            </w:tcBorders>
            <w:vAlign w:val="top"/>
          </w:tcPr>
          <w:p w14:paraId="3DC0336E">
            <w:pPr>
              <w:pStyle w:val="27"/>
              <w:spacing w:line="263" w:lineRule="auto"/>
            </w:pPr>
          </w:p>
          <w:p w14:paraId="3F87092C">
            <w:pPr>
              <w:pStyle w:val="27"/>
              <w:spacing w:line="263" w:lineRule="auto"/>
            </w:pPr>
          </w:p>
          <w:p w14:paraId="74A15B7F">
            <w:pPr>
              <w:pStyle w:val="27"/>
              <w:spacing w:line="264" w:lineRule="auto"/>
            </w:pPr>
          </w:p>
          <w:p w14:paraId="333A2B69">
            <w:pPr>
              <w:spacing w:before="61" w:line="256" w:lineRule="exact"/>
              <w:ind w:left="689"/>
              <w:rPr>
                <w:rFonts w:ascii="宋体" w:hAnsi="宋体" w:eastAsia="宋体" w:cs="宋体"/>
                <w:sz w:val="19"/>
                <w:szCs w:val="19"/>
              </w:rPr>
            </w:pPr>
            <w:r>
              <w:rPr>
                <w:rFonts w:ascii="宋体" w:hAnsi="宋体" w:eastAsia="宋体" w:cs="宋体"/>
                <w:spacing w:val="-1"/>
                <w:position w:val="1"/>
                <w:sz w:val="19"/>
                <w:szCs w:val="19"/>
              </w:rPr>
              <w:t>100%</w:t>
            </w:r>
          </w:p>
        </w:tc>
      </w:tr>
      <w:tr w14:paraId="5E61D4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024" w:type="dxa"/>
            <w:vMerge w:val="continue"/>
            <w:tcBorders>
              <w:top w:val="nil"/>
              <w:bottom w:val="nil"/>
            </w:tcBorders>
            <w:vAlign w:val="top"/>
          </w:tcPr>
          <w:p w14:paraId="79275705">
            <w:pPr>
              <w:pStyle w:val="27"/>
            </w:pPr>
          </w:p>
        </w:tc>
        <w:tc>
          <w:tcPr>
            <w:tcW w:w="901" w:type="dxa"/>
            <w:vAlign w:val="top"/>
          </w:tcPr>
          <w:p w14:paraId="2F71936E">
            <w:pPr>
              <w:spacing w:before="59" w:line="303" w:lineRule="auto"/>
              <w:ind w:left="196" w:right="107"/>
              <w:rPr>
                <w:rFonts w:ascii="宋体" w:hAnsi="宋体" w:eastAsia="宋体" w:cs="宋体"/>
                <w:sz w:val="19"/>
                <w:szCs w:val="19"/>
              </w:rPr>
            </w:pPr>
            <w:r>
              <w:rPr>
                <w:rFonts w:ascii="宋体" w:hAnsi="宋体" w:eastAsia="宋体" w:cs="宋体"/>
                <w:spacing w:val="3"/>
                <w:sz w:val="19"/>
                <w:szCs w:val="19"/>
              </w:rPr>
              <w:t>其中：</w:t>
            </w:r>
            <w:r>
              <w:rPr>
                <w:rFonts w:ascii="宋体" w:hAnsi="宋体" w:eastAsia="宋体" w:cs="宋体"/>
                <w:sz w:val="19"/>
                <w:szCs w:val="19"/>
              </w:rPr>
              <w:t xml:space="preserve"> </w:t>
            </w:r>
            <w:r>
              <w:rPr>
                <w:rFonts w:ascii="宋体" w:hAnsi="宋体" w:eastAsia="宋体" w:cs="宋体"/>
                <w:spacing w:val="7"/>
                <w:sz w:val="19"/>
                <w:szCs w:val="19"/>
              </w:rPr>
              <w:t>财政资</w:t>
            </w:r>
          </w:p>
          <w:p w14:paraId="1177AD50">
            <w:pPr>
              <w:spacing w:line="234" w:lineRule="auto"/>
              <w:ind w:left="598"/>
              <w:rPr>
                <w:rFonts w:ascii="宋体" w:hAnsi="宋体" w:eastAsia="宋体" w:cs="宋体"/>
                <w:sz w:val="19"/>
                <w:szCs w:val="19"/>
              </w:rPr>
            </w:pPr>
            <w:r>
              <w:rPr>
                <w:rFonts w:ascii="宋体" w:hAnsi="宋体" w:eastAsia="宋体" w:cs="宋体"/>
                <w:sz w:val="19"/>
                <w:szCs w:val="19"/>
              </w:rPr>
              <w:t>金</w:t>
            </w:r>
          </w:p>
        </w:tc>
        <w:tc>
          <w:tcPr>
            <w:tcW w:w="885" w:type="dxa"/>
            <w:vAlign w:val="top"/>
          </w:tcPr>
          <w:p w14:paraId="3ED8EF76">
            <w:pPr>
              <w:pStyle w:val="27"/>
              <w:spacing w:line="307" w:lineRule="auto"/>
            </w:pPr>
          </w:p>
          <w:p w14:paraId="518EDA0F">
            <w:pPr>
              <w:spacing w:before="62" w:line="256" w:lineRule="exact"/>
              <w:ind w:left="484"/>
              <w:rPr>
                <w:rFonts w:ascii="宋体" w:hAnsi="宋体" w:eastAsia="宋体" w:cs="宋体"/>
                <w:sz w:val="19"/>
                <w:szCs w:val="19"/>
              </w:rPr>
            </w:pPr>
            <w:r>
              <w:rPr>
                <w:rFonts w:hint="eastAsia" w:ascii="宋体" w:hAnsi="宋体" w:eastAsia="宋体" w:cs="宋体"/>
                <w:spacing w:val="1"/>
                <w:position w:val="1"/>
                <w:sz w:val="19"/>
                <w:szCs w:val="19"/>
                <w:lang w:val="en-US" w:eastAsia="zh-CN"/>
              </w:rPr>
              <w:t>2</w:t>
            </w:r>
            <w:r>
              <w:rPr>
                <w:rFonts w:ascii="宋体" w:hAnsi="宋体" w:eastAsia="宋体" w:cs="宋体"/>
                <w:spacing w:val="1"/>
                <w:position w:val="1"/>
                <w:sz w:val="19"/>
                <w:szCs w:val="19"/>
              </w:rPr>
              <w:t>00</w:t>
            </w:r>
          </w:p>
        </w:tc>
        <w:tc>
          <w:tcPr>
            <w:tcW w:w="1201" w:type="dxa"/>
            <w:vAlign w:val="top"/>
          </w:tcPr>
          <w:p w14:paraId="4D1E8212">
            <w:pPr>
              <w:spacing w:before="215" w:line="305" w:lineRule="auto"/>
              <w:ind w:left="705" w:right="108" w:hanging="593"/>
              <w:rPr>
                <w:rFonts w:ascii="宋体" w:hAnsi="宋体" w:eastAsia="宋体" w:cs="宋体"/>
                <w:sz w:val="19"/>
                <w:szCs w:val="19"/>
              </w:rPr>
            </w:pPr>
            <w:r>
              <w:rPr>
                <w:rFonts w:ascii="宋体" w:hAnsi="宋体" w:eastAsia="宋体" w:cs="宋体"/>
                <w:spacing w:val="5"/>
                <w:sz w:val="19"/>
                <w:szCs w:val="19"/>
              </w:rPr>
              <w:t>其中：财政</w:t>
            </w:r>
            <w:r>
              <w:rPr>
                <w:rFonts w:ascii="宋体" w:hAnsi="宋体" w:eastAsia="宋体" w:cs="宋体"/>
                <w:sz w:val="19"/>
                <w:szCs w:val="19"/>
              </w:rPr>
              <w:t xml:space="preserve"> 资金</w:t>
            </w:r>
          </w:p>
        </w:tc>
        <w:tc>
          <w:tcPr>
            <w:tcW w:w="1181" w:type="dxa"/>
            <w:vAlign w:val="top"/>
          </w:tcPr>
          <w:p w14:paraId="25B6CF24">
            <w:pPr>
              <w:pStyle w:val="27"/>
              <w:spacing w:line="307" w:lineRule="auto"/>
            </w:pPr>
          </w:p>
          <w:p w14:paraId="2A8C2363">
            <w:pPr>
              <w:spacing w:before="62" w:line="256" w:lineRule="exact"/>
              <w:ind w:left="781"/>
              <w:rPr>
                <w:rFonts w:ascii="宋体" w:hAnsi="宋体" w:eastAsia="宋体" w:cs="宋体"/>
                <w:sz w:val="19"/>
                <w:szCs w:val="19"/>
              </w:rPr>
            </w:pPr>
            <w:r>
              <w:rPr>
                <w:rFonts w:hint="eastAsia" w:ascii="宋体" w:hAnsi="宋体" w:eastAsia="宋体" w:cs="宋体"/>
                <w:spacing w:val="1"/>
                <w:position w:val="1"/>
                <w:sz w:val="19"/>
                <w:szCs w:val="19"/>
                <w:lang w:val="en-US" w:eastAsia="zh-CN"/>
              </w:rPr>
              <w:t>2</w:t>
            </w:r>
            <w:r>
              <w:rPr>
                <w:rFonts w:ascii="宋体" w:hAnsi="宋体" w:eastAsia="宋体" w:cs="宋体"/>
                <w:spacing w:val="1"/>
                <w:position w:val="1"/>
                <w:sz w:val="19"/>
                <w:szCs w:val="19"/>
              </w:rPr>
              <w:t>00</w:t>
            </w:r>
          </w:p>
        </w:tc>
        <w:tc>
          <w:tcPr>
            <w:tcW w:w="965" w:type="dxa"/>
            <w:vAlign w:val="top"/>
          </w:tcPr>
          <w:p w14:paraId="185D9A1B">
            <w:pPr>
              <w:spacing w:before="215" w:line="305" w:lineRule="auto"/>
              <w:ind w:left="262" w:right="103" w:hanging="149"/>
              <w:rPr>
                <w:rFonts w:ascii="宋体" w:hAnsi="宋体" w:eastAsia="宋体" w:cs="宋体"/>
                <w:sz w:val="19"/>
                <w:szCs w:val="19"/>
              </w:rPr>
            </w:pPr>
            <w:r>
              <w:rPr>
                <w:rFonts w:ascii="宋体" w:hAnsi="宋体" w:eastAsia="宋体" w:cs="宋体"/>
                <w:spacing w:val="-5"/>
                <w:sz w:val="19"/>
                <w:szCs w:val="19"/>
              </w:rPr>
              <w:t>其中：财</w:t>
            </w:r>
            <w:r>
              <w:rPr>
                <w:rFonts w:ascii="宋体" w:hAnsi="宋体" w:eastAsia="宋体" w:cs="宋体"/>
                <w:sz w:val="19"/>
                <w:szCs w:val="19"/>
              </w:rPr>
              <w:t xml:space="preserve"> </w:t>
            </w:r>
            <w:r>
              <w:rPr>
                <w:rFonts w:ascii="宋体" w:hAnsi="宋体" w:eastAsia="宋体" w:cs="宋体"/>
                <w:spacing w:val="7"/>
                <w:sz w:val="19"/>
                <w:szCs w:val="19"/>
              </w:rPr>
              <w:t>政资金</w:t>
            </w:r>
          </w:p>
        </w:tc>
        <w:tc>
          <w:tcPr>
            <w:tcW w:w="904" w:type="dxa"/>
            <w:vAlign w:val="top"/>
          </w:tcPr>
          <w:p w14:paraId="79E4DD10">
            <w:pPr>
              <w:pStyle w:val="27"/>
              <w:spacing w:line="307" w:lineRule="auto"/>
            </w:pPr>
          </w:p>
          <w:p w14:paraId="78CDCA10">
            <w:pPr>
              <w:spacing w:before="62" w:line="256" w:lineRule="exact"/>
              <w:ind w:left="507"/>
              <w:rPr>
                <w:rFonts w:ascii="宋体" w:hAnsi="宋体" w:eastAsia="宋体" w:cs="宋体"/>
                <w:sz w:val="19"/>
                <w:szCs w:val="19"/>
              </w:rPr>
            </w:pPr>
            <w:r>
              <w:rPr>
                <w:rFonts w:hint="eastAsia" w:ascii="宋体" w:hAnsi="宋体" w:eastAsia="宋体" w:cs="宋体"/>
                <w:spacing w:val="1"/>
                <w:position w:val="1"/>
                <w:sz w:val="19"/>
                <w:szCs w:val="19"/>
                <w:lang w:val="en-US" w:eastAsia="zh-CN"/>
              </w:rPr>
              <w:t>2</w:t>
            </w:r>
            <w:r>
              <w:rPr>
                <w:rFonts w:ascii="宋体" w:hAnsi="宋体" w:eastAsia="宋体" w:cs="宋体"/>
                <w:spacing w:val="1"/>
                <w:position w:val="1"/>
                <w:sz w:val="19"/>
                <w:szCs w:val="19"/>
              </w:rPr>
              <w:t>00</w:t>
            </w:r>
          </w:p>
        </w:tc>
        <w:tc>
          <w:tcPr>
            <w:tcW w:w="1740" w:type="dxa"/>
            <w:vMerge w:val="continue"/>
            <w:tcBorders>
              <w:top w:val="nil"/>
              <w:bottom w:val="nil"/>
            </w:tcBorders>
            <w:vAlign w:val="top"/>
          </w:tcPr>
          <w:p w14:paraId="1BE28040">
            <w:pPr>
              <w:pStyle w:val="27"/>
            </w:pPr>
          </w:p>
        </w:tc>
      </w:tr>
      <w:tr w14:paraId="143CD4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4" w:hRule="atLeast"/>
        </w:trPr>
        <w:tc>
          <w:tcPr>
            <w:tcW w:w="1024" w:type="dxa"/>
            <w:vMerge w:val="continue"/>
            <w:tcBorders>
              <w:top w:val="nil"/>
            </w:tcBorders>
            <w:vAlign w:val="top"/>
          </w:tcPr>
          <w:p w14:paraId="6A71725C">
            <w:pPr>
              <w:pStyle w:val="27"/>
            </w:pPr>
          </w:p>
        </w:tc>
        <w:tc>
          <w:tcPr>
            <w:tcW w:w="901" w:type="dxa"/>
            <w:vAlign w:val="top"/>
          </w:tcPr>
          <w:p w14:paraId="44F70E04">
            <w:pPr>
              <w:spacing w:before="67" w:line="229" w:lineRule="auto"/>
              <w:ind w:left="396"/>
              <w:rPr>
                <w:rFonts w:ascii="宋体" w:hAnsi="宋体" w:eastAsia="宋体" w:cs="宋体"/>
                <w:sz w:val="19"/>
                <w:szCs w:val="19"/>
              </w:rPr>
            </w:pPr>
            <w:r>
              <w:rPr>
                <w:rFonts w:ascii="宋体" w:hAnsi="宋体" w:eastAsia="宋体" w:cs="宋体"/>
                <w:spacing w:val="4"/>
                <w:sz w:val="19"/>
                <w:szCs w:val="19"/>
              </w:rPr>
              <w:t>其他</w:t>
            </w:r>
          </w:p>
        </w:tc>
        <w:tc>
          <w:tcPr>
            <w:tcW w:w="885" w:type="dxa"/>
            <w:vAlign w:val="top"/>
          </w:tcPr>
          <w:p w14:paraId="1B1D4891">
            <w:pPr>
              <w:pStyle w:val="27"/>
            </w:pPr>
          </w:p>
        </w:tc>
        <w:tc>
          <w:tcPr>
            <w:tcW w:w="1201" w:type="dxa"/>
            <w:vAlign w:val="top"/>
          </w:tcPr>
          <w:p w14:paraId="3D8F3D04">
            <w:pPr>
              <w:spacing w:before="67" w:line="229" w:lineRule="auto"/>
              <w:ind w:left="698"/>
              <w:rPr>
                <w:rFonts w:ascii="宋体" w:hAnsi="宋体" w:eastAsia="宋体" w:cs="宋体"/>
                <w:sz w:val="19"/>
                <w:szCs w:val="19"/>
              </w:rPr>
            </w:pPr>
            <w:r>
              <w:rPr>
                <w:rFonts w:ascii="宋体" w:hAnsi="宋体" w:eastAsia="宋体" w:cs="宋体"/>
                <w:spacing w:val="4"/>
                <w:sz w:val="19"/>
                <w:szCs w:val="19"/>
              </w:rPr>
              <w:t>其他</w:t>
            </w:r>
          </w:p>
        </w:tc>
        <w:tc>
          <w:tcPr>
            <w:tcW w:w="1181" w:type="dxa"/>
            <w:vAlign w:val="top"/>
          </w:tcPr>
          <w:p w14:paraId="0E81DACF">
            <w:pPr>
              <w:pStyle w:val="27"/>
            </w:pPr>
          </w:p>
        </w:tc>
        <w:tc>
          <w:tcPr>
            <w:tcW w:w="965" w:type="dxa"/>
            <w:vAlign w:val="top"/>
          </w:tcPr>
          <w:p w14:paraId="45FA56D3">
            <w:pPr>
              <w:spacing w:before="67" w:line="229" w:lineRule="auto"/>
              <w:ind w:left="464"/>
              <w:rPr>
                <w:rFonts w:ascii="宋体" w:hAnsi="宋体" w:eastAsia="宋体" w:cs="宋体"/>
                <w:sz w:val="19"/>
                <w:szCs w:val="19"/>
              </w:rPr>
            </w:pPr>
            <w:r>
              <w:rPr>
                <w:rFonts w:ascii="宋体" w:hAnsi="宋体" w:eastAsia="宋体" w:cs="宋体"/>
                <w:spacing w:val="4"/>
                <w:sz w:val="19"/>
                <w:szCs w:val="19"/>
              </w:rPr>
              <w:t>其他</w:t>
            </w:r>
          </w:p>
        </w:tc>
        <w:tc>
          <w:tcPr>
            <w:tcW w:w="904" w:type="dxa"/>
            <w:vAlign w:val="top"/>
          </w:tcPr>
          <w:p w14:paraId="3A6A789F">
            <w:pPr>
              <w:pStyle w:val="27"/>
            </w:pPr>
          </w:p>
        </w:tc>
        <w:tc>
          <w:tcPr>
            <w:tcW w:w="1740" w:type="dxa"/>
            <w:vMerge w:val="continue"/>
            <w:tcBorders>
              <w:top w:val="nil"/>
            </w:tcBorders>
            <w:vAlign w:val="top"/>
          </w:tcPr>
          <w:p w14:paraId="55BEE13C">
            <w:pPr>
              <w:pStyle w:val="27"/>
            </w:pPr>
          </w:p>
        </w:tc>
      </w:tr>
      <w:tr w14:paraId="58967C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4" w:hRule="atLeast"/>
        </w:trPr>
        <w:tc>
          <w:tcPr>
            <w:tcW w:w="1024" w:type="dxa"/>
            <w:vMerge w:val="restart"/>
            <w:tcBorders>
              <w:bottom w:val="nil"/>
            </w:tcBorders>
            <w:vAlign w:val="top"/>
          </w:tcPr>
          <w:p w14:paraId="1A61047B">
            <w:pPr>
              <w:pStyle w:val="27"/>
              <w:spacing w:line="326" w:lineRule="auto"/>
            </w:pPr>
          </w:p>
          <w:p w14:paraId="0AC25246">
            <w:pPr>
              <w:pStyle w:val="27"/>
              <w:spacing w:line="327" w:lineRule="auto"/>
            </w:pPr>
          </w:p>
          <w:p w14:paraId="16C94CD5">
            <w:pPr>
              <w:spacing w:before="62" w:line="229" w:lineRule="auto"/>
              <w:ind w:left="118"/>
              <w:rPr>
                <w:rFonts w:ascii="宋体" w:hAnsi="宋体" w:eastAsia="宋体" w:cs="宋体"/>
                <w:sz w:val="19"/>
                <w:szCs w:val="19"/>
              </w:rPr>
            </w:pPr>
            <w:r>
              <w:rPr>
                <w:rFonts w:ascii="宋体" w:hAnsi="宋体" w:eastAsia="宋体" w:cs="宋体"/>
                <w:spacing w:val="-6"/>
                <w:sz w:val="19"/>
                <w:szCs w:val="19"/>
              </w:rPr>
              <w:t>三、</w:t>
            </w:r>
            <w:r>
              <w:rPr>
                <w:rFonts w:ascii="宋体" w:hAnsi="宋体" w:eastAsia="宋体" w:cs="宋体"/>
                <w:spacing w:val="-41"/>
                <w:sz w:val="19"/>
                <w:szCs w:val="19"/>
              </w:rPr>
              <w:t xml:space="preserve"> </w:t>
            </w:r>
            <w:r>
              <w:rPr>
                <w:rFonts w:ascii="宋体" w:hAnsi="宋体" w:eastAsia="宋体" w:cs="宋体"/>
                <w:spacing w:val="-6"/>
                <w:sz w:val="19"/>
                <w:szCs w:val="19"/>
              </w:rPr>
              <w:t>目标</w:t>
            </w:r>
          </w:p>
          <w:p w14:paraId="1D870CCE">
            <w:pPr>
              <w:spacing w:before="76" w:line="228" w:lineRule="auto"/>
              <w:ind w:left="120"/>
              <w:rPr>
                <w:rFonts w:ascii="宋体" w:hAnsi="宋体" w:eastAsia="宋体" w:cs="宋体"/>
                <w:sz w:val="19"/>
                <w:szCs w:val="19"/>
              </w:rPr>
            </w:pPr>
            <w:r>
              <w:rPr>
                <w:rFonts w:ascii="宋体" w:hAnsi="宋体" w:eastAsia="宋体" w:cs="宋体"/>
                <w:spacing w:val="7"/>
                <w:sz w:val="19"/>
                <w:szCs w:val="19"/>
              </w:rPr>
              <w:t>完成情况</w:t>
            </w:r>
          </w:p>
        </w:tc>
        <w:tc>
          <w:tcPr>
            <w:tcW w:w="2987" w:type="dxa"/>
            <w:gridSpan w:val="3"/>
            <w:vAlign w:val="top"/>
          </w:tcPr>
          <w:p w14:paraId="2B657146">
            <w:pPr>
              <w:spacing w:before="69" w:line="228" w:lineRule="auto"/>
              <w:ind w:left="897"/>
              <w:rPr>
                <w:rFonts w:ascii="宋体" w:hAnsi="宋体" w:eastAsia="宋体" w:cs="宋体"/>
                <w:sz w:val="19"/>
                <w:szCs w:val="19"/>
              </w:rPr>
            </w:pPr>
            <w:r>
              <w:rPr>
                <w:rFonts w:ascii="宋体" w:hAnsi="宋体" w:eastAsia="宋体" w:cs="宋体"/>
                <w:spacing w:val="8"/>
                <w:sz w:val="19"/>
                <w:szCs w:val="19"/>
              </w:rPr>
              <w:t>年度预期目标</w:t>
            </w:r>
          </w:p>
        </w:tc>
        <w:tc>
          <w:tcPr>
            <w:tcW w:w="3050" w:type="dxa"/>
            <w:gridSpan w:val="3"/>
            <w:vAlign w:val="top"/>
          </w:tcPr>
          <w:p w14:paraId="7FDAE5A2">
            <w:pPr>
              <w:spacing w:before="69" w:line="228" w:lineRule="auto"/>
              <w:ind w:left="935"/>
              <w:rPr>
                <w:rFonts w:ascii="宋体" w:hAnsi="宋体" w:eastAsia="宋体" w:cs="宋体"/>
                <w:sz w:val="19"/>
                <w:szCs w:val="19"/>
              </w:rPr>
            </w:pPr>
            <w:r>
              <w:rPr>
                <w:rFonts w:ascii="宋体" w:hAnsi="宋体" w:eastAsia="宋体" w:cs="宋体"/>
                <w:spacing w:val="8"/>
                <w:sz w:val="19"/>
                <w:szCs w:val="19"/>
              </w:rPr>
              <w:t>具体完成情况</w:t>
            </w:r>
          </w:p>
        </w:tc>
        <w:tc>
          <w:tcPr>
            <w:tcW w:w="1740" w:type="dxa"/>
            <w:vAlign w:val="top"/>
          </w:tcPr>
          <w:p w14:paraId="2E175DFA">
            <w:pPr>
              <w:spacing w:before="69" w:line="228" w:lineRule="auto"/>
              <w:ind w:left="380"/>
              <w:rPr>
                <w:rFonts w:ascii="宋体" w:hAnsi="宋体" w:eastAsia="宋体" w:cs="宋体"/>
                <w:sz w:val="19"/>
                <w:szCs w:val="19"/>
              </w:rPr>
            </w:pPr>
            <w:r>
              <w:rPr>
                <w:rFonts w:ascii="宋体" w:hAnsi="宋体" w:eastAsia="宋体" w:cs="宋体"/>
                <w:spacing w:val="7"/>
                <w:sz w:val="19"/>
                <w:szCs w:val="19"/>
              </w:rPr>
              <w:t>总体完成率</w:t>
            </w:r>
          </w:p>
        </w:tc>
      </w:tr>
      <w:tr w14:paraId="625BD62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09" w:hRule="atLeast"/>
        </w:trPr>
        <w:tc>
          <w:tcPr>
            <w:tcW w:w="1024" w:type="dxa"/>
            <w:vMerge w:val="continue"/>
            <w:tcBorders>
              <w:top w:val="nil"/>
            </w:tcBorders>
            <w:vAlign w:val="top"/>
          </w:tcPr>
          <w:p w14:paraId="7434CDD5">
            <w:pPr>
              <w:pStyle w:val="27"/>
            </w:pPr>
          </w:p>
        </w:tc>
        <w:tc>
          <w:tcPr>
            <w:tcW w:w="2987" w:type="dxa"/>
            <w:gridSpan w:val="3"/>
            <w:vAlign w:val="top"/>
          </w:tcPr>
          <w:p w14:paraId="4585B1D1">
            <w:pPr>
              <w:spacing w:before="82" w:line="228" w:lineRule="auto"/>
              <w:ind w:left="112"/>
              <w:rPr>
                <w:rFonts w:ascii="宋体" w:hAnsi="宋体" w:eastAsia="宋体" w:cs="宋体"/>
                <w:sz w:val="19"/>
                <w:szCs w:val="19"/>
              </w:rPr>
            </w:pPr>
            <w:r>
              <w:rPr>
                <w:rFonts w:ascii="宋体" w:hAnsi="宋体" w:eastAsia="宋体" w:cs="宋体"/>
                <w:spacing w:val="10"/>
                <w:sz w:val="19"/>
                <w:szCs w:val="19"/>
              </w:rPr>
              <w:t>保障我区约</w:t>
            </w:r>
            <w:r>
              <w:rPr>
                <w:rFonts w:hint="eastAsia" w:ascii="宋体" w:hAnsi="宋体" w:eastAsia="宋体" w:cs="宋体"/>
                <w:spacing w:val="10"/>
                <w:sz w:val="19"/>
                <w:szCs w:val="19"/>
                <w:lang w:val="en-US" w:eastAsia="zh-CN"/>
              </w:rPr>
              <w:t>80</w:t>
            </w:r>
            <w:r>
              <w:rPr>
                <w:rFonts w:ascii="宋体" w:hAnsi="宋体" w:eastAsia="宋体" w:cs="宋体"/>
                <w:spacing w:val="-50"/>
                <w:sz w:val="19"/>
                <w:szCs w:val="19"/>
              </w:rPr>
              <w:t xml:space="preserve"> </w:t>
            </w:r>
            <w:r>
              <w:rPr>
                <w:rFonts w:ascii="宋体" w:hAnsi="宋体" w:eastAsia="宋体" w:cs="宋体"/>
                <w:spacing w:val="10"/>
                <w:sz w:val="19"/>
                <w:szCs w:val="19"/>
              </w:rPr>
              <w:t>名离残人员医药</w:t>
            </w:r>
          </w:p>
          <w:p w14:paraId="684D418F">
            <w:pPr>
              <w:spacing w:before="77" w:line="227" w:lineRule="auto"/>
              <w:ind w:left="123"/>
              <w:rPr>
                <w:rFonts w:ascii="宋体" w:hAnsi="宋体" w:eastAsia="宋体" w:cs="宋体"/>
                <w:sz w:val="19"/>
                <w:szCs w:val="19"/>
              </w:rPr>
            </w:pPr>
            <w:r>
              <w:rPr>
                <w:rFonts w:ascii="宋体" w:hAnsi="宋体" w:eastAsia="宋体" w:cs="宋体"/>
                <w:spacing w:val="6"/>
                <w:sz w:val="19"/>
                <w:szCs w:val="19"/>
              </w:rPr>
              <w:t>费的及时报销，确保离休干部的</w:t>
            </w:r>
          </w:p>
          <w:p w14:paraId="328AC770">
            <w:pPr>
              <w:spacing w:before="78" w:line="228" w:lineRule="auto"/>
              <w:ind w:left="121"/>
              <w:rPr>
                <w:rFonts w:ascii="宋体" w:hAnsi="宋体" w:eastAsia="宋体" w:cs="宋体"/>
                <w:sz w:val="19"/>
                <w:szCs w:val="19"/>
              </w:rPr>
            </w:pPr>
            <w:r>
              <w:rPr>
                <w:rFonts w:ascii="宋体" w:hAnsi="宋体" w:eastAsia="宋体" w:cs="宋体"/>
                <w:spacing w:val="6"/>
                <w:sz w:val="19"/>
                <w:szCs w:val="19"/>
              </w:rPr>
              <w:t>医药费能够按规定实报实销。体</w:t>
            </w:r>
          </w:p>
          <w:p w14:paraId="1FCDDCB1">
            <w:pPr>
              <w:spacing w:before="77" w:line="227" w:lineRule="auto"/>
              <w:ind w:left="200"/>
              <w:rPr>
                <w:rFonts w:ascii="宋体" w:hAnsi="宋体" w:eastAsia="宋体" w:cs="宋体"/>
                <w:sz w:val="19"/>
                <w:szCs w:val="19"/>
              </w:rPr>
            </w:pPr>
            <w:r>
              <w:rPr>
                <w:rFonts w:ascii="宋体" w:hAnsi="宋体" w:eastAsia="宋体" w:cs="宋体"/>
                <w:spacing w:val="9"/>
                <w:sz w:val="19"/>
                <w:szCs w:val="19"/>
              </w:rPr>
              <w:t>现党和政府对离休干部政治上</w:t>
            </w:r>
          </w:p>
          <w:p w14:paraId="51057FE8">
            <w:pPr>
              <w:spacing w:before="78" w:line="229" w:lineRule="auto"/>
              <w:ind w:left="600"/>
              <w:rPr>
                <w:rFonts w:ascii="宋体" w:hAnsi="宋体" w:eastAsia="宋体" w:cs="宋体"/>
                <w:sz w:val="19"/>
                <w:szCs w:val="19"/>
              </w:rPr>
            </w:pPr>
            <w:r>
              <w:rPr>
                <w:rFonts w:ascii="宋体" w:hAnsi="宋体" w:eastAsia="宋体" w:cs="宋体"/>
                <w:spacing w:val="7"/>
                <w:sz w:val="19"/>
                <w:szCs w:val="19"/>
              </w:rPr>
              <w:t>关心和生活上照顾。</w:t>
            </w:r>
          </w:p>
        </w:tc>
        <w:tc>
          <w:tcPr>
            <w:tcW w:w="3050" w:type="dxa"/>
            <w:gridSpan w:val="3"/>
            <w:vAlign w:val="top"/>
          </w:tcPr>
          <w:p w14:paraId="6E5D6204">
            <w:pPr>
              <w:spacing w:before="82" w:line="228" w:lineRule="auto"/>
              <w:ind w:left="130"/>
              <w:rPr>
                <w:rFonts w:ascii="宋体" w:hAnsi="宋体" w:eastAsia="宋体" w:cs="宋体"/>
                <w:sz w:val="19"/>
                <w:szCs w:val="19"/>
              </w:rPr>
            </w:pPr>
            <w:r>
              <w:rPr>
                <w:rFonts w:ascii="宋体" w:hAnsi="宋体" w:eastAsia="宋体" w:cs="宋体"/>
                <w:spacing w:val="6"/>
                <w:sz w:val="19"/>
                <w:szCs w:val="19"/>
              </w:rPr>
              <w:t>保障我区约</w:t>
            </w:r>
            <w:r>
              <w:rPr>
                <w:rFonts w:ascii="宋体" w:hAnsi="宋体" w:eastAsia="宋体" w:cs="宋体"/>
                <w:spacing w:val="-19"/>
                <w:sz w:val="19"/>
                <w:szCs w:val="19"/>
              </w:rPr>
              <w:t xml:space="preserve"> </w:t>
            </w:r>
            <w:r>
              <w:rPr>
                <w:rFonts w:hint="eastAsia" w:ascii="宋体" w:hAnsi="宋体" w:eastAsia="宋体" w:cs="宋体"/>
                <w:spacing w:val="6"/>
                <w:sz w:val="19"/>
                <w:szCs w:val="19"/>
                <w:lang w:val="en-US" w:eastAsia="zh-CN"/>
              </w:rPr>
              <w:t>80</w:t>
            </w:r>
            <w:r>
              <w:rPr>
                <w:rFonts w:ascii="宋体" w:hAnsi="宋体" w:eastAsia="宋体" w:cs="宋体"/>
                <w:spacing w:val="6"/>
                <w:sz w:val="19"/>
                <w:szCs w:val="19"/>
              </w:rPr>
              <w:t>名离残人员医药</w:t>
            </w:r>
          </w:p>
          <w:p w14:paraId="7A792DB5">
            <w:pPr>
              <w:spacing w:before="77" w:line="227" w:lineRule="auto"/>
              <w:ind w:left="140"/>
              <w:rPr>
                <w:rFonts w:ascii="宋体" w:hAnsi="宋体" w:eastAsia="宋体" w:cs="宋体"/>
                <w:sz w:val="19"/>
                <w:szCs w:val="19"/>
              </w:rPr>
            </w:pPr>
            <w:r>
              <w:rPr>
                <w:rFonts w:ascii="宋体" w:hAnsi="宋体" w:eastAsia="宋体" w:cs="宋体"/>
                <w:spacing w:val="8"/>
                <w:sz w:val="19"/>
                <w:szCs w:val="19"/>
              </w:rPr>
              <w:t>费的及时报销，确保离休干部的</w:t>
            </w:r>
          </w:p>
          <w:p w14:paraId="06F7E6E5">
            <w:pPr>
              <w:spacing w:before="78" w:line="228" w:lineRule="auto"/>
              <w:ind w:left="139"/>
              <w:rPr>
                <w:rFonts w:ascii="宋体" w:hAnsi="宋体" w:eastAsia="宋体" w:cs="宋体"/>
                <w:sz w:val="19"/>
                <w:szCs w:val="19"/>
              </w:rPr>
            </w:pPr>
            <w:r>
              <w:rPr>
                <w:rFonts w:ascii="宋体" w:hAnsi="宋体" w:eastAsia="宋体" w:cs="宋体"/>
                <w:spacing w:val="8"/>
                <w:sz w:val="19"/>
                <w:szCs w:val="19"/>
              </w:rPr>
              <w:t>医药费能够按规定实报实销。体</w:t>
            </w:r>
          </w:p>
          <w:p w14:paraId="15C07F5F">
            <w:pPr>
              <w:spacing w:before="77" w:line="227" w:lineRule="auto"/>
              <w:ind w:left="131"/>
              <w:rPr>
                <w:rFonts w:ascii="宋体" w:hAnsi="宋体" w:eastAsia="宋体" w:cs="宋体"/>
                <w:sz w:val="19"/>
                <w:szCs w:val="19"/>
              </w:rPr>
            </w:pPr>
            <w:r>
              <w:rPr>
                <w:rFonts w:ascii="宋体" w:hAnsi="宋体" w:eastAsia="宋体" w:cs="宋体"/>
                <w:spacing w:val="9"/>
                <w:sz w:val="19"/>
                <w:szCs w:val="19"/>
              </w:rPr>
              <w:t>现党和政府对离休干部政治上关</w:t>
            </w:r>
          </w:p>
          <w:p w14:paraId="63BF0695">
            <w:pPr>
              <w:spacing w:before="78" w:line="229" w:lineRule="auto"/>
              <w:ind w:left="736"/>
              <w:rPr>
                <w:rFonts w:ascii="宋体" w:hAnsi="宋体" w:eastAsia="宋体" w:cs="宋体"/>
                <w:sz w:val="19"/>
                <w:szCs w:val="19"/>
              </w:rPr>
            </w:pPr>
            <w:r>
              <w:rPr>
                <w:rFonts w:ascii="宋体" w:hAnsi="宋体" w:eastAsia="宋体" w:cs="宋体"/>
                <w:spacing w:val="6"/>
                <w:sz w:val="19"/>
                <w:szCs w:val="19"/>
              </w:rPr>
              <w:t>心和生活上照顾。</w:t>
            </w:r>
          </w:p>
        </w:tc>
        <w:tc>
          <w:tcPr>
            <w:tcW w:w="1740" w:type="dxa"/>
            <w:vAlign w:val="top"/>
          </w:tcPr>
          <w:p w14:paraId="2B2238CF">
            <w:pPr>
              <w:pStyle w:val="27"/>
              <w:spacing w:line="320" w:lineRule="auto"/>
            </w:pPr>
          </w:p>
          <w:p w14:paraId="1586D9B2">
            <w:pPr>
              <w:pStyle w:val="27"/>
              <w:spacing w:line="321" w:lineRule="auto"/>
            </w:pPr>
          </w:p>
          <w:p w14:paraId="5A6F0FFB">
            <w:pPr>
              <w:spacing w:before="61" w:line="256" w:lineRule="exact"/>
              <w:ind w:left="689"/>
              <w:rPr>
                <w:rFonts w:ascii="宋体" w:hAnsi="宋体" w:eastAsia="宋体" w:cs="宋体"/>
                <w:sz w:val="19"/>
                <w:szCs w:val="19"/>
              </w:rPr>
            </w:pPr>
            <w:r>
              <w:rPr>
                <w:rFonts w:ascii="宋体" w:hAnsi="宋体" w:eastAsia="宋体" w:cs="宋体"/>
                <w:spacing w:val="-1"/>
                <w:position w:val="1"/>
                <w:sz w:val="19"/>
                <w:szCs w:val="19"/>
              </w:rPr>
              <w:t>100%</w:t>
            </w:r>
          </w:p>
        </w:tc>
      </w:tr>
      <w:tr w14:paraId="0136E2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3" w:hRule="atLeast"/>
        </w:trPr>
        <w:tc>
          <w:tcPr>
            <w:tcW w:w="1024" w:type="dxa"/>
            <w:vMerge w:val="restart"/>
            <w:tcBorders>
              <w:bottom w:val="nil"/>
            </w:tcBorders>
            <w:vAlign w:val="top"/>
          </w:tcPr>
          <w:p w14:paraId="56AF87B9">
            <w:pPr>
              <w:pStyle w:val="27"/>
              <w:spacing w:line="248" w:lineRule="auto"/>
            </w:pPr>
          </w:p>
          <w:p w14:paraId="58E08C0B">
            <w:pPr>
              <w:pStyle w:val="27"/>
              <w:spacing w:line="248" w:lineRule="auto"/>
            </w:pPr>
          </w:p>
          <w:p w14:paraId="540C7CDA">
            <w:pPr>
              <w:pStyle w:val="27"/>
              <w:spacing w:line="249" w:lineRule="auto"/>
            </w:pPr>
          </w:p>
          <w:p w14:paraId="6B4A06E6">
            <w:pPr>
              <w:pStyle w:val="27"/>
              <w:spacing w:line="249" w:lineRule="auto"/>
            </w:pPr>
          </w:p>
          <w:p w14:paraId="640ABBFB">
            <w:pPr>
              <w:pStyle w:val="27"/>
              <w:spacing w:line="249" w:lineRule="auto"/>
            </w:pPr>
          </w:p>
          <w:p w14:paraId="37A0313C">
            <w:pPr>
              <w:pStyle w:val="27"/>
              <w:spacing w:line="249" w:lineRule="auto"/>
            </w:pPr>
          </w:p>
          <w:p w14:paraId="19EE6E16">
            <w:pPr>
              <w:pStyle w:val="27"/>
              <w:spacing w:line="249" w:lineRule="auto"/>
            </w:pPr>
          </w:p>
          <w:p w14:paraId="33E3727E">
            <w:pPr>
              <w:pStyle w:val="27"/>
              <w:spacing w:line="249" w:lineRule="auto"/>
            </w:pPr>
          </w:p>
          <w:p w14:paraId="2A20B306">
            <w:pPr>
              <w:spacing w:before="61" w:line="228" w:lineRule="auto"/>
              <w:ind w:left="134"/>
              <w:rPr>
                <w:rFonts w:ascii="宋体" w:hAnsi="宋体" w:eastAsia="宋体" w:cs="宋体"/>
                <w:sz w:val="19"/>
                <w:szCs w:val="19"/>
              </w:rPr>
            </w:pPr>
            <w:r>
              <w:rPr>
                <w:rFonts w:ascii="宋体" w:hAnsi="宋体" w:eastAsia="宋体" w:cs="宋体"/>
                <w:spacing w:val="3"/>
                <w:sz w:val="19"/>
                <w:szCs w:val="19"/>
              </w:rPr>
              <w:t>四、年度</w:t>
            </w:r>
          </w:p>
          <w:p w14:paraId="6ACBC0E1">
            <w:pPr>
              <w:spacing w:before="77" w:line="229" w:lineRule="auto"/>
              <w:ind w:left="121"/>
              <w:rPr>
                <w:rFonts w:ascii="宋体" w:hAnsi="宋体" w:eastAsia="宋体" w:cs="宋体"/>
                <w:sz w:val="19"/>
                <w:szCs w:val="19"/>
              </w:rPr>
            </w:pPr>
            <w:r>
              <w:rPr>
                <w:rFonts w:ascii="宋体" w:hAnsi="宋体" w:eastAsia="宋体" w:cs="宋体"/>
                <w:spacing w:val="7"/>
                <w:sz w:val="19"/>
                <w:szCs w:val="19"/>
              </w:rPr>
              <w:t>绩效指标</w:t>
            </w:r>
          </w:p>
          <w:p w14:paraId="3C7F406B">
            <w:pPr>
              <w:spacing w:before="76" w:line="228" w:lineRule="auto"/>
              <w:ind w:left="120"/>
              <w:rPr>
                <w:rFonts w:ascii="宋体" w:hAnsi="宋体" w:eastAsia="宋体" w:cs="宋体"/>
                <w:sz w:val="19"/>
                <w:szCs w:val="19"/>
              </w:rPr>
            </w:pPr>
            <w:r>
              <w:rPr>
                <w:rFonts w:ascii="宋体" w:hAnsi="宋体" w:eastAsia="宋体" w:cs="宋体"/>
                <w:spacing w:val="7"/>
                <w:sz w:val="19"/>
                <w:szCs w:val="19"/>
              </w:rPr>
              <w:t>完成情况</w:t>
            </w:r>
          </w:p>
        </w:tc>
        <w:tc>
          <w:tcPr>
            <w:tcW w:w="901" w:type="dxa"/>
            <w:vAlign w:val="top"/>
          </w:tcPr>
          <w:p w14:paraId="41934D02">
            <w:pPr>
              <w:spacing w:before="66" w:line="230" w:lineRule="auto"/>
              <w:ind w:left="156"/>
              <w:rPr>
                <w:rFonts w:ascii="宋体" w:hAnsi="宋体" w:eastAsia="宋体" w:cs="宋体"/>
                <w:sz w:val="19"/>
                <w:szCs w:val="19"/>
              </w:rPr>
            </w:pPr>
            <w:r>
              <w:rPr>
                <w:rFonts w:ascii="宋体" w:hAnsi="宋体" w:eastAsia="宋体" w:cs="宋体"/>
                <w:spacing w:val="6"/>
                <w:sz w:val="19"/>
                <w:szCs w:val="19"/>
              </w:rPr>
              <w:t>一级指</w:t>
            </w:r>
          </w:p>
          <w:p w14:paraId="47EA2A13">
            <w:pPr>
              <w:spacing w:before="75" w:line="229" w:lineRule="auto"/>
              <w:ind w:left="355"/>
              <w:rPr>
                <w:rFonts w:ascii="宋体" w:hAnsi="宋体" w:eastAsia="宋体" w:cs="宋体"/>
                <w:sz w:val="19"/>
                <w:szCs w:val="19"/>
              </w:rPr>
            </w:pPr>
            <w:r>
              <w:rPr>
                <w:rFonts w:ascii="宋体" w:hAnsi="宋体" w:eastAsia="宋体" w:cs="宋体"/>
                <w:sz w:val="19"/>
                <w:szCs w:val="19"/>
              </w:rPr>
              <w:t>标</w:t>
            </w:r>
          </w:p>
        </w:tc>
        <w:tc>
          <w:tcPr>
            <w:tcW w:w="885" w:type="dxa"/>
            <w:vAlign w:val="top"/>
          </w:tcPr>
          <w:p w14:paraId="13816B51">
            <w:pPr>
              <w:spacing w:before="66" w:line="230" w:lineRule="auto"/>
              <w:ind w:left="147"/>
              <w:rPr>
                <w:rFonts w:ascii="宋体" w:hAnsi="宋体" w:eastAsia="宋体" w:cs="宋体"/>
                <w:sz w:val="19"/>
                <w:szCs w:val="19"/>
              </w:rPr>
            </w:pPr>
            <w:r>
              <w:rPr>
                <w:rFonts w:ascii="宋体" w:hAnsi="宋体" w:eastAsia="宋体" w:cs="宋体"/>
                <w:spacing w:val="6"/>
                <w:sz w:val="19"/>
                <w:szCs w:val="19"/>
              </w:rPr>
              <w:t>二级指</w:t>
            </w:r>
          </w:p>
          <w:p w14:paraId="5BC3F06A">
            <w:pPr>
              <w:spacing w:before="75" w:line="229" w:lineRule="auto"/>
              <w:ind w:left="347"/>
              <w:rPr>
                <w:rFonts w:ascii="宋体" w:hAnsi="宋体" w:eastAsia="宋体" w:cs="宋体"/>
                <w:sz w:val="19"/>
                <w:szCs w:val="19"/>
              </w:rPr>
            </w:pPr>
            <w:r>
              <w:rPr>
                <w:rFonts w:ascii="宋体" w:hAnsi="宋体" w:eastAsia="宋体" w:cs="宋体"/>
                <w:sz w:val="19"/>
                <w:szCs w:val="19"/>
              </w:rPr>
              <w:t>标</w:t>
            </w:r>
          </w:p>
        </w:tc>
        <w:tc>
          <w:tcPr>
            <w:tcW w:w="2382" w:type="dxa"/>
            <w:gridSpan w:val="2"/>
            <w:vAlign w:val="top"/>
          </w:tcPr>
          <w:p w14:paraId="7432FFF1">
            <w:pPr>
              <w:spacing w:before="223" w:line="229" w:lineRule="auto"/>
              <w:ind w:left="795"/>
              <w:rPr>
                <w:rFonts w:ascii="宋体" w:hAnsi="宋体" w:eastAsia="宋体" w:cs="宋体"/>
                <w:sz w:val="19"/>
                <w:szCs w:val="19"/>
              </w:rPr>
            </w:pPr>
            <w:r>
              <w:rPr>
                <w:rFonts w:ascii="宋体" w:hAnsi="宋体" w:eastAsia="宋体" w:cs="宋体"/>
                <w:spacing w:val="7"/>
                <w:sz w:val="19"/>
                <w:szCs w:val="19"/>
              </w:rPr>
              <w:t>三级指标</w:t>
            </w:r>
          </w:p>
        </w:tc>
        <w:tc>
          <w:tcPr>
            <w:tcW w:w="965" w:type="dxa"/>
            <w:vAlign w:val="top"/>
          </w:tcPr>
          <w:p w14:paraId="33AB81FE">
            <w:pPr>
              <w:spacing w:before="66" w:line="275" w:lineRule="auto"/>
              <w:ind w:left="288" w:right="180" w:hanging="100"/>
              <w:rPr>
                <w:rFonts w:ascii="宋体" w:hAnsi="宋体" w:eastAsia="宋体" w:cs="宋体"/>
                <w:sz w:val="19"/>
                <w:szCs w:val="19"/>
              </w:rPr>
            </w:pPr>
            <w:r>
              <w:rPr>
                <w:rFonts w:ascii="宋体" w:hAnsi="宋体" w:eastAsia="宋体" w:cs="宋体"/>
                <w:spacing w:val="6"/>
                <w:sz w:val="19"/>
                <w:szCs w:val="19"/>
              </w:rPr>
              <w:t>预期指</w:t>
            </w:r>
            <w:r>
              <w:rPr>
                <w:rFonts w:ascii="宋体" w:hAnsi="宋体" w:eastAsia="宋体" w:cs="宋体"/>
                <w:spacing w:val="1"/>
                <w:sz w:val="19"/>
                <w:szCs w:val="19"/>
              </w:rPr>
              <w:t xml:space="preserve"> </w:t>
            </w:r>
            <w:r>
              <w:rPr>
                <w:rFonts w:ascii="宋体" w:hAnsi="宋体" w:eastAsia="宋体" w:cs="宋体"/>
                <w:spacing w:val="4"/>
                <w:sz w:val="19"/>
                <w:szCs w:val="19"/>
              </w:rPr>
              <w:t>标值</w:t>
            </w:r>
          </w:p>
        </w:tc>
        <w:tc>
          <w:tcPr>
            <w:tcW w:w="904" w:type="dxa"/>
            <w:vAlign w:val="top"/>
          </w:tcPr>
          <w:p w14:paraId="6C6AA210">
            <w:pPr>
              <w:spacing w:before="66" w:line="275" w:lineRule="auto"/>
              <w:ind w:left="260" w:right="148" w:hanging="97"/>
              <w:rPr>
                <w:rFonts w:ascii="宋体" w:hAnsi="宋体" w:eastAsia="宋体" w:cs="宋体"/>
                <w:sz w:val="19"/>
                <w:szCs w:val="19"/>
              </w:rPr>
            </w:pPr>
            <w:r>
              <w:rPr>
                <w:rFonts w:ascii="宋体" w:hAnsi="宋体" w:eastAsia="宋体" w:cs="宋体"/>
                <w:spacing w:val="5"/>
                <w:sz w:val="19"/>
                <w:szCs w:val="19"/>
              </w:rPr>
              <w:t>实际完</w:t>
            </w:r>
            <w:r>
              <w:rPr>
                <w:rFonts w:ascii="宋体" w:hAnsi="宋体" w:eastAsia="宋体" w:cs="宋体"/>
                <w:spacing w:val="1"/>
                <w:sz w:val="19"/>
                <w:szCs w:val="19"/>
              </w:rPr>
              <w:t xml:space="preserve"> </w:t>
            </w:r>
            <w:r>
              <w:rPr>
                <w:rFonts w:ascii="宋体" w:hAnsi="宋体" w:eastAsia="宋体" w:cs="宋体"/>
                <w:spacing w:val="4"/>
                <w:sz w:val="19"/>
                <w:szCs w:val="19"/>
              </w:rPr>
              <w:t>成值</w:t>
            </w:r>
          </w:p>
        </w:tc>
        <w:tc>
          <w:tcPr>
            <w:tcW w:w="1740" w:type="dxa"/>
            <w:vAlign w:val="top"/>
          </w:tcPr>
          <w:p w14:paraId="44D20F99">
            <w:pPr>
              <w:spacing w:before="223" w:line="228" w:lineRule="auto"/>
              <w:ind w:left="508"/>
              <w:rPr>
                <w:rFonts w:ascii="宋体" w:hAnsi="宋体" w:eastAsia="宋体" w:cs="宋体"/>
                <w:sz w:val="19"/>
                <w:szCs w:val="19"/>
              </w:rPr>
            </w:pPr>
            <w:r>
              <w:rPr>
                <w:rFonts w:ascii="宋体" w:hAnsi="宋体" w:eastAsia="宋体" w:cs="宋体"/>
                <w:spacing w:val="-1"/>
                <w:sz w:val="19"/>
                <w:szCs w:val="19"/>
              </w:rPr>
              <w:t>自评得分</w:t>
            </w:r>
          </w:p>
        </w:tc>
      </w:tr>
      <w:tr w14:paraId="092B7A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3" w:hRule="atLeast"/>
        </w:trPr>
        <w:tc>
          <w:tcPr>
            <w:tcW w:w="1024" w:type="dxa"/>
            <w:vMerge w:val="continue"/>
            <w:tcBorders>
              <w:top w:val="nil"/>
              <w:bottom w:val="nil"/>
            </w:tcBorders>
            <w:vAlign w:val="top"/>
          </w:tcPr>
          <w:p w14:paraId="4B927E6C">
            <w:pPr>
              <w:pStyle w:val="27"/>
            </w:pPr>
          </w:p>
        </w:tc>
        <w:tc>
          <w:tcPr>
            <w:tcW w:w="901" w:type="dxa"/>
            <w:vMerge w:val="restart"/>
            <w:tcBorders>
              <w:bottom w:val="nil"/>
            </w:tcBorders>
            <w:vAlign w:val="top"/>
          </w:tcPr>
          <w:p w14:paraId="7EC4163F">
            <w:pPr>
              <w:pStyle w:val="27"/>
              <w:spacing w:line="249" w:lineRule="auto"/>
            </w:pPr>
          </w:p>
          <w:p w14:paraId="48F57D42">
            <w:pPr>
              <w:pStyle w:val="27"/>
              <w:spacing w:line="250" w:lineRule="auto"/>
            </w:pPr>
          </w:p>
          <w:p w14:paraId="7BFFEF32">
            <w:pPr>
              <w:pStyle w:val="27"/>
              <w:spacing w:line="250" w:lineRule="auto"/>
            </w:pPr>
          </w:p>
          <w:p w14:paraId="23765A7F">
            <w:pPr>
              <w:pStyle w:val="27"/>
              <w:spacing w:line="250" w:lineRule="auto"/>
            </w:pPr>
          </w:p>
          <w:p w14:paraId="3F8C0A1F">
            <w:pPr>
              <w:spacing w:before="62" w:line="305" w:lineRule="auto"/>
              <w:ind w:left="112" w:right="27" w:firstLine="40"/>
              <w:rPr>
                <w:rFonts w:ascii="宋体" w:hAnsi="宋体" w:eastAsia="宋体" w:cs="宋体"/>
                <w:sz w:val="19"/>
                <w:szCs w:val="19"/>
              </w:rPr>
            </w:pPr>
            <w:r>
              <w:rPr>
                <w:rFonts w:ascii="宋体" w:hAnsi="宋体" w:eastAsia="宋体" w:cs="宋体"/>
                <w:spacing w:val="7"/>
                <w:sz w:val="19"/>
                <w:szCs w:val="19"/>
              </w:rPr>
              <w:t>产出指</w:t>
            </w:r>
            <w:r>
              <w:rPr>
                <w:rFonts w:ascii="宋体" w:hAnsi="宋体" w:eastAsia="宋体" w:cs="宋体"/>
                <w:sz w:val="19"/>
                <w:szCs w:val="19"/>
              </w:rPr>
              <w:t xml:space="preserve">  </w:t>
            </w:r>
            <w:r>
              <w:rPr>
                <w:rFonts w:ascii="宋体" w:hAnsi="宋体" w:eastAsia="宋体" w:cs="宋体"/>
                <w:spacing w:val="-1"/>
                <w:sz w:val="19"/>
                <w:szCs w:val="19"/>
              </w:rPr>
              <w:t>标（50）</w:t>
            </w:r>
          </w:p>
        </w:tc>
        <w:tc>
          <w:tcPr>
            <w:tcW w:w="885" w:type="dxa"/>
            <w:vAlign w:val="top"/>
          </w:tcPr>
          <w:p w14:paraId="466DA2B3">
            <w:pPr>
              <w:spacing w:before="67" w:line="228" w:lineRule="auto"/>
              <w:ind w:left="146"/>
              <w:rPr>
                <w:rFonts w:ascii="宋体" w:hAnsi="宋体" w:eastAsia="宋体" w:cs="宋体"/>
                <w:sz w:val="19"/>
                <w:szCs w:val="19"/>
              </w:rPr>
            </w:pPr>
            <w:r>
              <w:rPr>
                <w:rFonts w:ascii="宋体" w:hAnsi="宋体" w:eastAsia="宋体" w:cs="宋体"/>
                <w:spacing w:val="6"/>
                <w:sz w:val="19"/>
                <w:szCs w:val="19"/>
              </w:rPr>
              <w:t>数量指</w:t>
            </w:r>
          </w:p>
          <w:p w14:paraId="0B027267">
            <w:pPr>
              <w:spacing w:before="77" w:line="229" w:lineRule="auto"/>
              <w:ind w:left="347"/>
              <w:rPr>
                <w:rFonts w:ascii="宋体" w:hAnsi="宋体" w:eastAsia="宋体" w:cs="宋体"/>
                <w:sz w:val="19"/>
                <w:szCs w:val="19"/>
              </w:rPr>
            </w:pPr>
            <w:r>
              <w:rPr>
                <w:rFonts w:ascii="宋体" w:hAnsi="宋体" w:eastAsia="宋体" w:cs="宋体"/>
                <w:sz w:val="19"/>
                <w:szCs w:val="19"/>
              </w:rPr>
              <w:t>标</w:t>
            </w:r>
          </w:p>
        </w:tc>
        <w:tc>
          <w:tcPr>
            <w:tcW w:w="4251" w:type="dxa"/>
            <w:gridSpan w:val="4"/>
            <w:vAlign w:val="top"/>
          </w:tcPr>
          <w:p w14:paraId="3FCBBCDD">
            <w:pPr>
              <w:spacing w:before="223" w:line="228" w:lineRule="auto"/>
              <w:ind w:left="111"/>
              <w:rPr>
                <w:rFonts w:ascii="宋体" w:hAnsi="宋体" w:eastAsia="宋体" w:cs="宋体"/>
                <w:sz w:val="19"/>
                <w:szCs w:val="19"/>
              </w:rPr>
            </w:pPr>
            <w:r>
              <w:rPr>
                <w:rFonts w:ascii="宋体" w:hAnsi="宋体" w:eastAsia="宋体" w:cs="宋体"/>
                <w:spacing w:val="4"/>
                <w:sz w:val="19"/>
                <w:szCs w:val="19"/>
              </w:rPr>
              <w:t>服务离残人员数量</w:t>
            </w:r>
            <w:r>
              <w:rPr>
                <w:rFonts w:ascii="宋体" w:hAnsi="宋体" w:eastAsia="宋体" w:cs="宋体"/>
                <w:spacing w:val="6"/>
                <w:sz w:val="19"/>
                <w:szCs w:val="19"/>
              </w:rPr>
              <w:t xml:space="preserve">        </w:t>
            </w:r>
            <w:r>
              <w:rPr>
                <w:rFonts w:ascii="宋体" w:hAnsi="宋体" w:eastAsia="宋体" w:cs="宋体"/>
                <w:spacing w:val="4"/>
                <w:sz w:val="19"/>
                <w:szCs w:val="19"/>
              </w:rPr>
              <w:t>≥130</w:t>
            </w:r>
            <w:r>
              <w:rPr>
                <w:rFonts w:ascii="宋体" w:hAnsi="宋体" w:eastAsia="宋体" w:cs="宋体"/>
                <w:spacing w:val="-29"/>
                <w:sz w:val="19"/>
                <w:szCs w:val="19"/>
              </w:rPr>
              <w:t xml:space="preserve"> </w:t>
            </w:r>
            <w:r>
              <w:rPr>
                <w:rFonts w:ascii="宋体" w:hAnsi="宋体" w:eastAsia="宋体" w:cs="宋体"/>
                <w:spacing w:val="4"/>
                <w:sz w:val="19"/>
                <w:szCs w:val="19"/>
              </w:rPr>
              <w:t>人</w:t>
            </w:r>
            <w:r>
              <w:rPr>
                <w:rFonts w:ascii="宋体" w:hAnsi="宋体" w:eastAsia="宋体" w:cs="宋体"/>
                <w:spacing w:val="2"/>
                <w:sz w:val="19"/>
                <w:szCs w:val="19"/>
              </w:rPr>
              <w:t xml:space="preserve">   </w:t>
            </w:r>
            <w:r>
              <w:rPr>
                <w:rFonts w:ascii="宋体" w:hAnsi="宋体" w:eastAsia="宋体" w:cs="宋体"/>
                <w:spacing w:val="4"/>
                <w:sz w:val="19"/>
                <w:szCs w:val="19"/>
              </w:rPr>
              <w:t>已完成</w:t>
            </w:r>
          </w:p>
        </w:tc>
        <w:tc>
          <w:tcPr>
            <w:tcW w:w="1740" w:type="dxa"/>
            <w:vAlign w:val="top"/>
          </w:tcPr>
          <w:p w14:paraId="133DC3B7">
            <w:pPr>
              <w:spacing w:before="223" w:line="255" w:lineRule="exact"/>
              <w:ind w:left="790"/>
              <w:rPr>
                <w:rFonts w:ascii="宋体" w:hAnsi="宋体" w:eastAsia="宋体" w:cs="宋体"/>
                <w:sz w:val="19"/>
                <w:szCs w:val="19"/>
              </w:rPr>
            </w:pPr>
            <w:r>
              <w:rPr>
                <w:rFonts w:ascii="宋体" w:hAnsi="宋体" w:eastAsia="宋体" w:cs="宋体"/>
                <w:spacing w:val="-7"/>
                <w:position w:val="1"/>
                <w:sz w:val="19"/>
                <w:szCs w:val="19"/>
              </w:rPr>
              <w:t>10</w:t>
            </w:r>
          </w:p>
        </w:tc>
      </w:tr>
      <w:tr w14:paraId="7BC99F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3" w:hRule="atLeast"/>
        </w:trPr>
        <w:tc>
          <w:tcPr>
            <w:tcW w:w="1024" w:type="dxa"/>
            <w:vMerge w:val="continue"/>
            <w:tcBorders>
              <w:top w:val="nil"/>
              <w:bottom w:val="nil"/>
            </w:tcBorders>
            <w:vAlign w:val="top"/>
          </w:tcPr>
          <w:p w14:paraId="568DD14D">
            <w:pPr>
              <w:pStyle w:val="27"/>
            </w:pPr>
          </w:p>
        </w:tc>
        <w:tc>
          <w:tcPr>
            <w:tcW w:w="901" w:type="dxa"/>
            <w:vMerge w:val="continue"/>
            <w:tcBorders>
              <w:top w:val="nil"/>
              <w:bottom w:val="nil"/>
            </w:tcBorders>
            <w:vAlign w:val="top"/>
          </w:tcPr>
          <w:p w14:paraId="47DACED8">
            <w:pPr>
              <w:pStyle w:val="27"/>
            </w:pPr>
          </w:p>
        </w:tc>
        <w:tc>
          <w:tcPr>
            <w:tcW w:w="885" w:type="dxa"/>
            <w:vAlign w:val="top"/>
          </w:tcPr>
          <w:p w14:paraId="68408D8A">
            <w:pPr>
              <w:spacing w:before="67" w:line="229" w:lineRule="auto"/>
              <w:ind w:left="145"/>
              <w:rPr>
                <w:rFonts w:ascii="宋体" w:hAnsi="宋体" w:eastAsia="宋体" w:cs="宋体"/>
                <w:sz w:val="19"/>
                <w:szCs w:val="19"/>
              </w:rPr>
            </w:pPr>
            <w:r>
              <w:rPr>
                <w:rFonts w:ascii="宋体" w:hAnsi="宋体" w:eastAsia="宋体" w:cs="宋体"/>
                <w:spacing w:val="7"/>
                <w:sz w:val="19"/>
                <w:szCs w:val="19"/>
              </w:rPr>
              <w:t>质量指</w:t>
            </w:r>
          </w:p>
          <w:p w14:paraId="4F264EA9">
            <w:pPr>
              <w:spacing w:before="76" w:line="229" w:lineRule="auto"/>
              <w:ind w:left="347"/>
              <w:rPr>
                <w:rFonts w:ascii="宋体" w:hAnsi="宋体" w:eastAsia="宋体" w:cs="宋体"/>
                <w:sz w:val="19"/>
                <w:szCs w:val="19"/>
              </w:rPr>
            </w:pPr>
            <w:r>
              <w:rPr>
                <w:rFonts w:ascii="宋体" w:hAnsi="宋体" w:eastAsia="宋体" w:cs="宋体"/>
                <w:sz w:val="19"/>
                <w:szCs w:val="19"/>
              </w:rPr>
              <w:t>标</w:t>
            </w:r>
          </w:p>
        </w:tc>
        <w:tc>
          <w:tcPr>
            <w:tcW w:w="2382" w:type="dxa"/>
            <w:gridSpan w:val="2"/>
            <w:tcBorders>
              <w:right w:val="single" w:color="000000" w:sz="6" w:space="0"/>
            </w:tcBorders>
            <w:vAlign w:val="top"/>
          </w:tcPr>
          <w:p w14:paraId="5008B43D">
            <w:pPr>
              <w:spacing w:before="66" w:line="275" w:lineRule="auto"/>
              <w:ind w:left="113" w:right="269"/>
              <w:rPr>
                <w:rFonts w:ascii="宋体" w:hAnsi="宋体" w:eastAsia="宋体" w:cs="宋体"/>
                <w:sz w:val="19"/>
                <w:szCs w:val="19"/>
              </w:rPr>
            </w:pPr>
            <w:r>
              <w:rPr>
                <w:rFonts w:ascii="宋体" w:hAnsi="宋体" w:eastAsia="宋体" w:cs="宋体"/>
                <w:spacing w:val="8"/>
                <w:sz w:val="19"/>
                <w:szCs w:val="19"/>
              </w:rPr>
              <w:t xml:space="preserve">符合条件申报对象覆盖 </w:t>
            </w:r>
            <w:r>
              <w:rPr>
                <w:rFonts w:ascii="宋体" w:hAnsi="宋体" w:eastAsia="宋体" w:cs="宋体"/>
                <w:sz w:val="19"/>
                <w:szCs w:val="19"/>
              </w:rPr>
              <w:t>率</w:t>
            </w:r>
          </w:p>
        </w:tc>
        <w:tc>
          <w:tcPr>
            <w:tcW w:w="965" w:type="dxa"/>
            <w:tcBorders>
              <w:top w:val="nil"/>
              <w:left w:val="single" w:color="000000" w:sz="6" w:space="0"/>
              <w:bottom w:val="single" w:color="000000" w:sz="6" w:space="0"/>
              <w:right w:val="single" w:color="000000" w:sz="6" w:space="0"/>
            </w:tcBorders>
            <w:vAlign w:val="top"/>
          </w:tcPr>
          <w:p w14:paraId="441D924D">
            <w:pPr>
              <w:spacing w:before="223" w:line="255" w:lineRule="exact"/>
              <w:ind w:left="122"/>
              <w:rPr>
                <w:rFonts w:ascii="宋体" w:hAnsi="宋体" w:eastAsia="宋体" w:cs="宋体"/>
                <w:sz w:val="19"/>
                <w:szCs w:val="19"/>
              </w:rPr>
            </w:pPr>
            <w:r>
              <w:rPr>
                <w:rFonts w:ascii="宋体" w:hAnsi="宋体" w:eastAsia="宋体" w:cs="宋体"/>
                <w:spacing w:val="-1"/>
                <w:position w:val="1"/>
                <w:sz w:val="19"/>
                <w:szCs w:val="19"/>
              </w:rPr>
              <w:t>100%</w:t>
            </w:r>
          </w:p>
        </w:tc>
        <w:tc>
          <w:tcPr>
            <w:tcW w:w="904" w:type="dxa"/>
            <w:tcBorders>
              <w:left w:val="single" w:color="000000" w:sz="6" w:space="0"/>
            </w:tcBorders>
            <w:vAlign w:val="top"/>
          </w:tcPr>
          <w:p w14:paraId="0F322670">
            <w:pPr>
              <w:spacing w:before="223" w:line="228" w:lineRule="auto"/>
              <w:ind w:left="175"/>
              <w:rPr>
                <w:rFonts w:ascii="宋体" w:hAnsi="宋体" w:eastAsia="宋体" w:cs="宋体"/>
                <w:sz w:val="19"/>
                <w:szCs w:val="19"/>
              </w:rPr>
            </w:pPr>
            <w:r>
              <w:rPr>
                <w:rFonts w:ascii="宋体" w:hAnsi="宋体" w:eastAsia="宋体" w:cs="宋体"/>
                <w:sz w:val="19"/>
                <w:szCs w:val="19"/>
              </w:rPr>
              <w:t>已完成</w:t>
            </w:r>
          </w:p>
        </w:tc>
        <w:tc>
          <w:tcPr>
            <w:tcW w:w="1740" w:type="dxa"/>
            <w:vAlign w:val="top"/>
          </w:tcPr>
          <w:p w14:paraId="687234B5">
            <w:pPr>
              <w:spacing w:before="223" w:line="255" w:lineRule="exact"/>
              <w:ind w:left="790"/>
              <w:rPr>
                <w:rFonts w:ascii="宋体" w:hAnsi="宋体" w:eastAsia="宋体" w:cs="宋体"/>
                <w:sz w:val="19"/>
                <w:szCs w:val="19"/>
              </w:rPr>
            </w:pPr>
            <w:r>
              <w:rPr>
                <w:rFonts w:ascii="宋体" w:hAnsi="宋体" w:eastAsia="宋体" w:cs="宋体"/>
                <w:spacing w:val="-7"/>
                <w:position w:val="1"/>
                <w:sz w:val="19"/>
                <w:szCs w:val="19"/>
              </w:rPr>
              <w:t>10</w:t>
            </w:r>
          </w:p>
        </w:tc>
      </w:tr>
      <w:tr w14:paraId="7712A4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1" w:hRule="atLeast"/>
        </w:trPr>
        <w:tc>
          <w:tcPr>
            <w:tcW w:w="1024" w:type="dxa"/>
            <w:vMerge w:val="continue"/>
            <w:tcBorders>
              <w:top w:val="nil"/>
              <w:bottom w:val="nil"/>
            </w:tcBorders>
            <w:vAlign w:val="top"/>
          </w:tcPr>
          <w:p w14:paraId="2D497D13">
            <w:pPr>
              <w:pStyle w:val="27"/>
            </w:pPr>
          </w:p>
        </w:tc>
        <w:tc>
          <w:tcPr>
            <w:tcW w:w="901" w:type="dxa"/>
            <w:vMerge w:val="continue"/>
            <w:tcBorders>
              <w:top w:val="nil"/>
              <w:bottom w:val="nil"/>
            </w:tcBorders>
            <w:vAlign w:val="top"/>
          </w:tcPr>
          <w:p w14:paraId="00EBD603">
            <w:pPr>
              <w:pStyle w:val="27"/>
            </w:pPr>
          </w:p>
        </w:tc>
        <w:tc>
          <w:tcPr>
            <w:tcW w:w="885" w:type="dxa"/>
            <w:vAlign w:val="top"/>
          </w:tcPr>
          <w:p w14:paraId="3C04AF40">
            <w:pPr>
              <w:spacing w:before="76" w:line="279" w:lineRule="auto"/>
              <w:ind w:left="347" w:right="143" w:hanging="193"/>
              <w:rPr>
                <w:rFonts w:ascii="宋体" w:hAnsi="宋体" w:eastAsia="宋体" w:cs="宋体"/>
                <w:sz w:val="19"/>
                <w:szCs w:val="19"/>
              </w:rPr>
            </w:pPr>
            <w:r>
              <w:rPr>
                <w:rFonts w:ascii="宋体" w:hAnsi="宋体" w:eastAsia="宋体" w:cs="宋体"/>
                <w:spacing w:val="4"/>
                <w:sz w:val="19"/>
                <w:szCs w:val="19"/>
              </w:rPr>
              <w:t>时效指</w:t>
            </w:r>
            <w:r>
              <w:rPr>
                <w:rFonts w:ascii="宋体" w:hAnsi="宋体" w:eastAsia="宋体" w:cs="宋体"/>
                <w:sz w:val="19"/>
                <w:szCs w:val="19"/>
              </w:rPr>
              <w:t xml:space="preserve"> 标</w:t>
            </w:r>
          </w:p>
        </w:tc>
        <w:tc>
          <w:tcPr>
            <w:tcW w:w="2382" w:type="dxa"/>
            <w:gridSpan w:val="2"/>
            <w:tcBorders>
              <w:right w:val="single" w:color="000000" w:sz="6" w:space="0"/>
            </w:tcBorders>
            <w:vAlign w:val="top"/>
          </w:tcPr>
          <w:p w14:paraId="5EC3C82A">
            <w:pPr>
              <w:spacing w:before="232" w:line="228" w:lineRule="auto"/>
              <w:ind w:left="121"/>
              <w:rPr>
                <w:rFonts w:ascii="宋体" w:hAnsi="宋体" w:eastAsia="宋体" w:cs="宋体"/>
                <w:sz w:val="19"/>
                <w:szCs w:val="19"/>
              </w:rPr>
            </w:pPr>
            <w:r>
              <w:rPr>
                <w:rFonts w:ascii="宋体" w:hAnsi="宋体" w:eastAsia="宋体" w:cs="宋体"/>
                <w:spacing w:val="7"/>
                <w:sz w:val="19"/>
                <w:szCs w:val="19"/>
              </w:rPr>
              <w:t>医药费报销率</w:t>
            </w:r>
          </w:p>
        </w:tc>
        <w:tc>
          <w:tcPr>
            <w:tcW w:w="965" w:type="dxa"/>
            <w:tcBorders>
              <w:top w:val="single" w:color="000000" w:sz="6" w:space="0"/>
              <w:left w:val="single" w:color="000000" w:sz="6" w:space="0"/>
              <w:bottom w:val="single" w:color="000000" w:sz="6" w:space="0"/>
              <w:right w:val="single" w:color="000000" w:sz="6" w:space="0"/>
            </w:tcBorders>
            <w:vAlign w:val="top"/>
          </w:tcPr>
          <w:p w14:paraId="3A8EA6D5">
            <w:pPr>
              <w:spacing w:before="232" w:line="255" w:lineRule="exact"/>
              <w:ind w:left="122"/>
              <w:rPr>
                <w:rFonts w:ascii="宋体" w:hAnsi="宋体" w:eastAsia="宋体" w:cs="宋体"/>
                <w:sz w:val="19"/>
                <w:szCs w:val="19"/>
              </w:rPr>
            </w:pPr>
            <w:r>
              <w:rPr>
                <w:rFonts w:ascii="宋体" w:hAnsi="宋体" w:eastAsia="宋体" w:cs="宋体"/>
                <w:spacing w:val="-1"/>
                <w:position w:val="1"/>
                <w:sz w:val="19"/>
                <w:szCs w:val="19"/>
              </w:rPr>
              <w:t>100%</w:t>
            </w:r>
          </w:p>
        </w:tc>
        <w:tc>
          <w:tcPr>
            <w:tcW w:w="904" w:type="dxa"/>
            <w:tcBorders>
              <w:left w:val="single" w:color="000000" w:sz="6" w:space="0"/>
            </w:tcBorders>
            <w:vAlign w:val="top"/>
          </w:tcPr>
          <w:p w14:paraId="3D2E35BF">
            <w:pPr>
              <w:spacing w:before="232" w:line="228" w:lineRule="auto"/>
              <w:ind w:left="175"/>
              <w:rPr>
                <w:rFonts w:ascii="宋体" w:hAnsi="宋体" w:eastAsia="宋体" w:cs="宋体"/>
                <w:sz w:val="19"/>
                <w:szCs w:val="19"/>
              </w:rPr>
            </w:pPr>
            <w:r>
              <w:rPr>
                <w:rFonts w:ascii="宋体" w:hAnsi="宋体" w:eastAsia="宋体" w:cs="宋体"/>
                <w:sz w:val="19"/>
                <w:szCs w:val="19"/>
              </w:rPr>
              <w:t>已完成</w:t>
            </w:r>
          </w:p>
        </w:tc>
        <w:tc>
          <w:tcPr>
            <w:tcW w:w="1740" w:type="dxa"/>
            <w:vAlign w:val="top"/>
          </w:tcPr>
          <w:p w14:paraId="2DC37043">
            <w:pPr>
              <w:spacing w:before="232" w:line="255" w:lineRule="exact"/>
              <w:ind w:left="778"/>
              <w:rPr>
                <w:rFonts w:ascii="宋体" w:hAnsi="宋体" w:eastAsia="宋体" w:cs="宋体"/>
                <w:sz w:val="19"/>
                <w:szCs w:val="19"/>
              </w:rPr>
            </w:pPr>
            <w:r>
              <w:rPr>
                <w:rFonts w:ascii="宋体" w:hAnsi="宋体" w:eastAsia="宋体" w:cs="宋体"/>
                <w:position w:val="1"/>
                <w:sz w:val="19"/>
                <w:szCs w:val="19"/>
              </w:rPr>
              <w:t>20</w:t>
            </w:r>
          </w:p>
        </w:tc>
      </w:tr>
      <w:tr w14:paraId="3A7B90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1" w:hRule="atLeast"/>
        </w:trPr>
        <w:tc>
          <w:tcPr>
            <w:tcW w:w="1024" w:type="dxa"/>
            <w:vMerge w:val="continue"/>
            <w:tcBorders>
              <w:top w:val="nil"/>
              <w:bottom w:val="nil"/>
            </w:tcBorders>
            <w:vAlign w:val="top"/>
          </w:tcPr>
          <w:p w14:paraId="7ADE0F96">
            <w:pPr>
              <w:pStyle w:val="27"/>
            </w:pPr>
          </w:p>
        </w:tc>
        <w:tc>
          <w:tcPr>
            <w:tcW w:w="901" w:type="dxa"/>
            <w:vMerge w:val="continue"/>
            <w:tcBorders>
              <w:top w:val="nil"/>
              <w:bottom w:val="nil"/>
            </w:tcBorders>
            <w:vAlign w:val="top"/>
          </w:tcPr>
          <w:p w14:paraId="1A949E90">
            <w:pPr>
              <w:pStyle w:val="27"/>
            </w:pPr>
          </w:p>
        </w:tc>
        <w:tc>
          <w:tcPr>
            <w:tcW w:w="885" w:type="dxa"/>
            <w:vAlign w:val="top"/>
          </w:tcPr>
          <w:p w14:paraId="64295E92">
            <w:pPr>
              <w:spacing w:before="76" w:line="279" w:lineRule="auto"/>
              <w:ind w:left="248" w:right="143" w:hanging="102"/>
              <w:rPr>
                <w:rFonts w:ascii="宋体" w:hAnsi="宋体" w:eastAsia="宋体" w:cs="宋体"/>
                <w:sz w:val="19"/>
                <w:szCs w:val="19"/>
              </w:rPr>
            </w:pPr>
            <w:r>
              <w:rPr>
                <w:rFonts w:ascii="宋体" w:hAnsi="宋体" w:eastAsia="宋体" w:cs="宋体"/>
                <w:spacing w:val="6"/>
                <w:sz w:val="19"/>
                <w:szCs w:val="19"/>
              </w:rPr>
              <w:t>预算执</w:t>
            </w:r>
            <w:r>
              <w:rPr>
                <w:rFonts w:ascii="宋体" w:hAnsi="宋体" w:eastAsia="宋体" w:cs="宋体"/>
                <w:spacing w:val="1"/>
                <w:sz w:val="19"/>
                <w:szCs w:val="19"/>
              </w:rPr>
              <w:t xml:space="preserve"> </w:t>
            </w:r>
            <w:r>
              <w:rPr>
                <w:rFonts w:ascii="宋体" w:hAnsi="宋体" w:eastAsia="宋体" w:cs="宋体"/>
                <w:spacing w:val="3"/>
                <w:sz w:val="19"/>
                <w:szCs w:val="19"/>
              </w:rPr>
              <w:t>行率</w:t>
            </w:r>
          </w:p>
        </w:tc>
        <w:tc>
          <w:tcPr>
            <w:tcW w:w="2382" w:type="dxa"/>
            <w:gridSpan w:val="2"/>
            <w:vAlign w:val="top"/>
          </w:tcPr>
          <w:p w14:paraId="002A30AA">
            <w:pPr>
              <w:spacing w:before="233" w:line="228" w:lineRule="auto"/>
              <w:ind w:left="113"/>
              <w:rPr>
                <w:rFonts w:ascii="宋体" w:hAnsi="宋体" w:eastAsia="宋体" w:cs="宋体"/>
                <w:sz w:val="19"/>
                <w:szCs w:val="19"/>
              </w:rPr>
            </w:pPr>
            <w:r>
              <w:rPr>
                <w:rFonts w:ascii="宋体" w:hAnsi="宋体" w:eastAsia="宋体" w:cs="宋体"/>
                <w:spacing w:val="7"/>
                <w:sz w:val="19"/>
                <w:szCs w:val="19"/>
              </w:rPr>
              <w:t>预算执行率</w:t>
            </w:r>
          </w:p>
        </w:tc>
        <w:tc>
          <w:tcPr>
            <w:tcW w:w="965" w:type="dxa"/>
            <w:tcBorders>
              <w:top w:val="single" w:color="000000" w:sz="6" w:space="0"/>
            </w:tcBorders>
            <w:vAlign w:val="top"/>
          </w:tcPr>
          <w:p w14:paraId="7D17569B">
            <w:pPr>
              <w:spacing w:before="233" w:line="255" w:lineRule="exact"/>
              <w:ind w:left="127"/>
              <w:rPr>
                <w:rFonts w:ascii="宋体" w:hAnsi="宋体" w:eastAsia="宋体" w:cs="宋体"/>
                <w:sz w:val="19"/>
                <w:szCs w:val="19"/>
              </w:rPr>
            </w:pPr>
            <w:r>
              <w:rPr>
                <w:rFonts w:ascii="宋体" w:hAnsi="宋体" w:eastAsia="宋体" w:cs="宋体"/>
                <w:spacing w:val="-1"/>
                <w:position w:val="1"/>
                <w:sz w:val="19"/>
                <w:szCs w:val="19"/>
              </w:rPr>
              <w:t>100%</w:t>
            </w:r>
          </w:p>
        </w:tc>
        <w:tc>
          <w:tcPr>
            <w:tcW w:w="904" w:type="dxa"/>
            <w:vAlign w:val="top"/>
          </w:tcPr>
          <w:p w14:paraId="75CC2F82">
            <w:pPr>
              <w:spacing w:before="233" w:line="228" w:lineRule="auto"/>
              <w:ind w:left="180"/>
              <w:rPr>
                <w:rFonts w:ascii="宋体" w:hAnsi="宋体" w:eastAsia="宋体" w:cs="宋体"/>
                <w:sz w:val="19"/>
                <w:szCs w:val="19"/>
              </w:rPr>
            </w:pPr>
            <w:r>
              <w:rPr>
                <w:rFonts w:ascii="宋体" w:hAnsi="宋体" w:eastAsia="宋体" w:cs="宋体"/>
                <w:sz w:val="19"/>
                <w:szCs w:val="19"/>
              </w:rPr>
              <w:t>已完成</w:t>
            </w:r>
          </w:p>
        </w:tc>
        <w:tc>
          <w:tcPr>
            <w:tcW w:w="1740" w:type="dxa"/>
            <w:vAlign w:val="top"/>
          </w:tcPr>
          <w:p w14:paraId="68BD1986">
            <w:pPr>
              <w:spacing w:before="233" w:line="255" w:lineRule="exact"/>
              <w:ind w:left="790"/>
              <w:rPr>
                <w:rFonts w:ascii="宋体" w:hAnsi="宋体" w:eastAsia="宋体" w:cs="宋体"/>
                <w:sz w:val="19"/>
                <w:szCs w:val="19"/>
              </w:rPr>
            </w:pPr>
            <w:r>
              <w:rPr>
                <w:rFonts w:ascii="宋体" w:hAnsi="宋体" w:eastAsia="宋体" w:cs="宋体"/>
                <w:spacing w:val="-7"/>
                <w:position w:val="1"/>
                <w:sz w:val="19"/>
                <w:szCs w:val="19"/>
              </w:rPr>
              <w:t>10</w:t>
            </w:r>
          </w:p>
        </w:tc>
      </w:tr>
      <w:tr w14:paraId="5E2E97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3" w:hRule="atLeast"/>
        </w:trPr>
        <w:tc>
          <w:tcPr>
            <w:tcW w:w="1024" w:type="dxa"/>
            <w:vMerge w:val="continue"/>
            <w:tcBorders>
              <w:top w:val="nil"/>
              <w:bottom w:val="nil"/>
            </w:tcBorders>
            <w:vAlign w:val="top"/>
          </w:tcPr>
          <w:p w14:paraId="3B040FE3">
            <w:pPr>
              <w:pStyle w:val="27"/>
            </w:pPr>
          </w:p>
        </w:tc>
        <w:tc>
          <w:tcPr>
            <w:tcW w:w="901" w:type="dxa"/>
            <w:vMerge w:val="continue"/>
            <w:tcBorders>
              <w:top w:val="nil"/>
              <w:bottom w:val="nil"/>
            </w:tcBorders>
            <w:vAlign w:val="top"/>
          </w:tcPr>
          <w:p w14:paraId="208CE9D4">
            <w:pPr>
              <w:pStyle w:val="27"/>
            </w:pPr>
          </w:p>
        </w:tc>
        <w:tc>
          <w:tcPr>
            <w:tcW w:w="885" w:type="dxa"/>
            <w:vAlign w:val="top"/>
          </w:tcPr>
          <w:p w14:paraId="49896823">
            <w:pPr>
              <w:spacing w:before="69" w:line="227" w:lineRule="auto"/>
              <w:ind w:left="146"/>
              <w:rPr>
                <w:rFonts w:ascii="宋体" w:hAnsi="宋体" w:eastAsia="宋体" w:cs="宋体"/>
                <w:sz w:val="19"/>
                <w:szCs w:val="19"/>
              </w:rPr>
            </w:pPr>
            <w:r>
              <w:rPr>
                <w:rFonts w:ascii="宋体" w:hAnsi="宋体" w:eastAsia="宋体" w:cs="宋体"/>
                <w:spacing w:val="6"/>
                <w:sz w:val="19"/>
                <w:szCs w:val="19"/>
              </w:rPr>
              <w:t>社会效</w:t>
            </w:r>
          </w:p>
          <w:p w14:paraId="0524B778">
            <w:pPr>
              <w:spacing w:before="77" w:line="229" w:lineRule="auto"/>
              <w:ind w:left="146"/>
              <w:rPr>
                <w:rFonts w:ascii="宋体" w:hAnsi="宋体" w:eastAsia="宋体" w:cs="宋体"/>
                <w:sz w:val="19"/>
                <w:szCs w:val="19"/>
              </w:rPr>
            </w:pPr>
            <w:r>
              <w:rPr>
                <w:rFonts w:ascii="宋体" w:hAnsi="宋体" w:eastAsia="宋体" w:cs="宋体"/>
                <w:spacing w:val="6"/>
                <w:sz w:val="19"/>
                <w:szCs w:val="19"/>
              </w:rPr>
              <w:t>益指标</w:t>
            </w:r>
          </w:p>
        </w:tc>
        <w:tc>
          <w:tcPr>
            <w:tcW w:w="2382" w:type="dxa"/>
            <w:gridSpan w:val="2"/>
            <w:vAlign w:val="top"/>
          </w:tcPr>
          <w:p w14:paraId="38B98504">
            <w:pPr>
              <w:spacing w:before="224" w:line="228" w:lineRule="auto"/>
              <w:ind w:left="114"/>
              <w:rPr>
                <w:rFonts w:ascii="宋体" w:hAnsi="宋体" w:eastAsia="宋体" w:cs="宋体"/>
                <w:sz w:val="19"/>
                <w:szCs w:val="19"/>
              </w:rPr>
            </w:pPr>
            <w:r>
              <w:rPr>
                <w:rFonts w:ascii="宋体" w:hAnsi="宋体" w:eastAsia="宋体" w:cs="宋体"/>
                <w:spacing w:val="8"/>
                <w:sz w:val="19"/>
                <w:szCs w:val="19"/>
              </w:rPr>
              <w:t>发放补贴受益人数</w:t>
            </w:r>
          </w:p>
        </w:tc>
        <w:tc>
          <w:tcPr>
            <w:tcW w:w="1869" w:type="dxa"/>
            <w:gridSpan w:val="2"/>
            <w:vAlign w:val="top"/>
          </w:tcPr>
          <w:p w14:paraId="7EFE48D0">
            <w:pPr>
              <w:spacing w:before="224" w:line="228" w:lineRule="auto"/>
              <w:ind w:left="132"/>
              <w:rPr>
                <w:rFonts w:ascii="宋体" w:hAnsi="宋体" w:eastAsia="宋体" w:cs="宋体"/>
                <w:sz w:val="19"/>
                <w:szCs w:val="19"/>
              </w:rPr>
            </w:pPr>
            <w:r>
              <w:rPr>
                <w:rFonts w:ascii="宋体" w:hAnsi="宋体" w:eastAsia="宋体" w:cs="宋体"/>
                <w:sz w:val="19"/>
                <w:szCs w:val="19"/>
              </w:rPr>
              <w:t>≥130</w:t>
            </w:r>
            <w:r>
              <w:rPr>
                <w:rFonts w:ascii="宋体" w:hAnsi="宋体" w:eastAsia="宋体" w:cs="宋体"/>
                <w:spacing w:val="-34"/>
                <w:sz w:val="19"/>
                <w:szCs w:val="19"/>
              </w:rPr>
              <w:t xml:space="preserve"> </w:t>
            </w:r>
            <w:r>
              <w:rPr>
                <w:rFonts w:ascii="宋体" w:hAnsi="宋体" w:eastAsia="宋体" w:cs="宋体"/>
                <w:sz w:val="19"/>
                <w:szCs w:val="19"/>
              </w:rPr>
              <w:t>人   已完成</w:t>
            </w:r>
          </w:p>
        </w:tc>
        <w:tc>
          <w:tcPr>
            <w:tcW w:w="1740" w:type="dxa"/>
            <w:vAlign w:val="top"/>
          </w:tcPr>
          <w:p w14:paraId="6DECCF59">
            <w:pPr>
              <w:spacing w:before="224" w:line="256" w:lineRule="exact"/>
              <w:ind w:left="775"/>
              <w:rPr>
                <w:rFonts w:ascii="宋体" w:hAnsi="宋体" w:eastAsia="宋体" w:cs="宋体"/>
                <w:sz w:val="19"/>
                <w:szCs w:val="19"/>
              </w:rPr>
            </w:pPr>
            <w:r>
              <w:rPr>
                <w:rFonts w:ascii="宋体" w:hAnsi="宋体" w:eastAsia="宋体" w:cs="宋体"/>
                <w:spacing w:val="1"/>
                <w:position w:val="1"/>
                <w:sz w:val="19"/>
                <w:szCs w:val="19"/>
              </w:rPr>
              <w:t>40</w:t>
            </w:r>
          </w:p>
        </w:tc>
      </w:tr>
      <w:tr w14:paraId="1B185A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3" w:hRule="atLeast"/>
        </w:trPr>
        <w:tc>
          <w:tcPr>
            <w:tcW w:w="1024" w:type="dxa"/>
            <w:vMerge w:val="continue"/>
            <w:tcBorders>
              <w:top w:val="nil"/>
              <w:bottom w:val="nil"/>
            </w:tcBorders>
            <w:vAlign w:val="top"/>
          </w:tcPr>
          <w:p w14:paraId="26BA9504">
            <w:pPr>
              <w:pStyle w:val="27"/>
            </w:pPr>
          </w:p>
        </w:tc>
        <w:tc>
          <w:tcPr>
            <w:tcW w:w="901" w:type="dxa"/>
            <w:vMerge w:val="continue"/>
            <w:tcBorders>
              <w:top w:val="nil"/>
            </w:tcBorders>
            <w:vAlign w:val="top"/>
          </w:tcPr>
          <w:p w14:paraId="182D1026">
            <w:pPr>
              <w:pStyle w:val="27"/>
            </w:pPr>
          </w:p>
        </w:tc>
        <w:tc>
          <w:tcPr>
            <w:tcW w:w="885" w:type="dxa"/>
            <w:vAlign w:val="top"/>
          </w:tcPr>
          <w:p w14:paraId="7E2E1A90">
            <w:pPr>
              <w:spacing w:before="69" w:line="274" w:lineRule="auto"/>
              <w:ind w:left="247" w:right="143" w:hanging="103"/>
              <w:rPr>
                <w:rFonts w:ascii="宋体" w:hAnsi="宋体" w:eastAsia="宋体" w:cs="宋体"/>
                <w:sz w:val="19"/>
                <w:szCs w:val="19"/>
              </w:rPr>
            </w:pPr>
            <w:r>
              <w:rPr>
                <w:rFonts w:ascii="宋体" w:hAnsi="宋体" w:eastAsia="宋体" w:cs="宋体"/>
                <w:spacing w:val="7"/>
                <w:sz w:val="19"/>
                <w:szCs w:val="19"/>
              </w:rPr>
              <w:t>满意度</w:t>
            </w:r>
            <w:r>
              <w:rPr>
                <w:rFonts w:ascii="宋体" w:hAnsi="宋体" w:eastAsia="宋体" w:cs="宋体"/>
                <w:sz w:val="19"/>
                <w:szCs w:val="19"/>
              </w:rPr>
              <w:t xml:space="preserve"> </w:t>
            </w:r>
            <w:r>
              <w:rPr>
                <w:rFonts w:ascii="宋体" w:hAnsi="宋体" w:eastAsia="宋体" w:cs="宋体"/>
                <w:spacing w:val="4"/>
                <w:sz w:val="19"/>
                <w:szCs w:val="19"/>
              </w:rPr>
              <w:t>指标</w:t>
            </w:r>
          </w:p>
        </w:tc>
        <w:tc>
          <w:tcPr>
            <w:tcW w:w="2382" w:type="dxa"/>
            <w:gridSpan w:val="2"/>
            <w:vAlign w:val="top"/>
          </w:tcPr>
          <w:p w14:paraId="6A3AF998">
            <w:pPr>
              <w:spacing w:before="224" w:line="228" w:lineRule="auto"/>
              <w:ind w:left="111"/>
              <w:rPr>
                <w:rFonts w:ascii="宋体" w:hAnsi="宋体" w:eastAsia="宋体" w:cs="宋体"/>
                <w:sz w:val="19"/>
                <w:szCs w:val="19"/>
              </w:rPr>
            </w:pPr>
            <w:r>
              <w:rPr>
                <w:rFonts w:ascii="宋体" w:hAnsi="宋体" w:eastAsia="宋体" w:cs="宋体"/>
                <w:spacing w:val="8"/>
                <w:sz w:val="19"/>
                <w:szCs w:val="19"/>
              </w:rPr>
              <w:t>群众满意度</w:t>
            </w:r>
          </w:p>
        </w:tc>
        <w:tc>
          <w:tcPr>
            <w:tcW w:w="965" w:type="dxa"/>
            <w:vAlign w:val="top"/>
          </w:tcPr>
          <w:p w14:paraId="1376C203">
            <w:pPr>
              <w:spacing w:before="224" w:line="256" w:lineRule="exact"/>
              <w:ind w:left="127"/>
              <w:rPr>
                <w:rFonts w:ascii="宋体" w:hAnsi="宋体" w:eastAsia="宋体" w:cs="宋体"/>
                <w:sz w:val="19"/>
                <w:szCs w:val="19"/>
              </w:rPr>
            </w:pPr>
            <w:r>
              <w:rPr>
                <w:rFonts w:ascii="宋体" w:hAnsi="宋体" w:eastAsia="宋体" w:cs="宋体"/>
                <w:spacing w:val="-1"/>
                <w:position w:val="1"/>
                <w:sz w:val="19"/>
                <w:szCs w:val="19"/>
              </w:rPr>
              <w:t>100%</w:t>
            </w:r>
          </w:p>
        </w:tc>
        <w:tc>
          <w:tcPr>
            <w:tcW w:w="904" w:type="dxa"/>
            <w:vAlign w:val="top"/>
          </w:tcPr>
          <w:p w14:paraId="69587FB7">
            <w:pPr>
              <w:spacing w:before="224" w:line="228" w:lineRule="auto"/>
              <w:ind w:left="180"/>
              <w:rPr>
                <w:rFonts w:ascii="宋体" w:hAnsi="宋体" w:eastAsia="宋体" w:cs="宋体"/>
                <w:sz w:val="19"/>
                <w:szCs w:val="19"/>
              </w:rPr>
            </w:pPr>
            <w:r>
              <w:rPr>
                <w:rFonts w:ascii="宋体" w:hAnsi="宋体" w:eastAsia="宋体" w:cs="宋体"/>
                <w:sz w:val="19"/>
                <w:szCs w:val="19"/>
              </w:rPr>
              <w:t>已完成</w:t>
            </w:r>
          </w:p>
        </w:tc>
        <w:tc>
          <w:tcPr>
            <w:tcW w:w="1740" w:type="dxa"/>
            <w:vAlign w:val="top"/>
          </w:tcPr>
          <w:p w14:paraId="6840BFB2">
            <w:pPr>
              <w:spacing w:before="224" w:line="256" w:lineRule="exact"/>
              <w:ind w:left="790"/>
              <w:rPr>
                <w:rFonts w:ascii="宋体" w:hAnsi="宋体" w:eastAsia="宋体" w:cs="宋体"/>
                <w:sz w:val="19"/>
                <w:szCs w:val="19"/>
              </w:rPr>
            </w:pPr>
            <w:r>
              <w:rPr>
                <w:rFonts w:ascii="宋体" w:hAnsi="宋体" w:eastAsia="宋体" w:cs="宋体"/>
                <w:spacing w:val="-7"/>
                <w:position w:val="1"/>
                <w:sz w:val="19"/>
                <w:szCs w:val="19"/>
              </w:rPr>
              <w:t>10</w:t>
            </w:r>
          </w:p>
        </w:tc>
      </w:tr>
      <w:tr w14:paraId="1AE765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7" w:hRule="atLeast"/>
        </w:trPr>
        <w:tc>
          <w:tcPr>
            <w:tcW w:w="1024" w:type="dxa"/>
            <w:vMerge w:val="continue"/>
            <w:tcBorders>
              <w:top w:val="nil"/>
            </w:tcBorders>
            <w:vAlign w:val="top"/>
          </w:tcPr>
          <w:p w14:paraId="4AB2B2D2">
            <w:pPr>
              <w:pStyle w:val="27"/>
            </w:pPr>
          </w:p>
        </w:tc>
        <w:tc>
          <w:tcPr>
            <w:tcW w:w="6037" w:type="dxa"/>
            <w:gridSpan w:val="6"/>
            <w:vAlign w:val="top"/>
          </w:tcPr>
          <w:p w14:paraId="15AAB80A">
            <w:pPr>
              <w:spacing w:before="80" w:line="229" w:lineRule="auto"/>
              <w:ind w:left="2829"/>
              <w:rPr>
                <w:rFonts w:ascii="宋体" w:hAnsi="宋体" w:eastAsia="宋体" w:cs="宋体"/>
                <w:sz w:val="19"/>
                <w:szCs w:val="19"/>
              </w:rPr>
            </w:pPr>
            <w:r>
              <w:rPr>
                <w:rFonts w:ascii="宋体" w:hAnsi="宋体" w:eastAsia="宋体" w:cs="宋体"/>
                <w:spacing w:val="2"/>
                <w:sz w:val="19"/>
                <w:szCs w:val="19"/>
              </w:rPr>
              <w:t>总分</w:t>
            </w:r>
          </w:p>
        </w:tc>
        <w:tc>
          <w:tcPr>
            <w:tcW w:w="1740" w:type="dxa"/>
            <w:vAlign w:val="top"/>
          </w:tcPr>
          <w:p w14:paraId="69F8DB44">
            <w:pPr>
              <w:spacing w:before="80" w:line="256" w:lineRule="exact"/>
              <w:ind w:left="740"/>
              <w:rPr>
                <w:rFonts w:ascii="宋体" w:hAnsi="宋体" w:eastAsia="宋体" w:cs="宋体"/>
                <w:sz w:val="19"/>
                <w:szCs w:val="19"/>
              </w:rPr>
            </w:pPr>
            <w:r>
              <w:rPr>
                <w:rFonts w:ascii="宋体" w:hAnsi="宋体" w:eastAsia="宋体" w:cs="宋体"/>
                <w:spacing w:val="-3"/>
                <w:position w:val="1"/>
                <w:sz w:val="19"/>
                <w:szCs w:val="19"/>
              </w:rPr>
              <w:t>100</w:t>
            </w:r>
          </w:p>
        </w:tc>
      </w:tr>
    </w:tbl>
    <w:p w14:paraId="325DEF3B">
      <w:pPr>
        <w:spacing w:before="37" w:line="345" w:lineRule="auto"/>
        <w:ind w:left="105" w:right="20" w:firstLine="632"/>
        <w:jc w:val="both"/>
        <w:rPr>
          <w:rFonts w:ascii="Times New Roman" w:eastAsia="仿宋_GB2312"/>
          <w:b w:val="0"/>
          <w:sz w:val="32"/>
          <w:szCs w:val="32"/>
        </w:rPr>
      </w:pPr>
    </w:p>
    <w:p w14:paraId="46D647E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14:paraId="7BD87EC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w:t>
      </w:r>
    </w:p>
    <w:p w14:paraId="15D6C1C0">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1、资金到位，使用合规。资金拨付程序从申请、审核、 审查、审批到最后发放都按照省、市、区相关财政政策实施，使用符合财务管理规定。</w:t>
      </w:r>
    </w:p>
    <w:p w14:paraId="68CC9670">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2、管理规范，监督有效。为进一步规范财务管理，我 中心制定并印发《医保中心财务管理规定》，严格资金使用 程序，健全资金管理制度，定期对资金使用情况进行检查， 严格确保项目质量。</w:t>
      </w:r>
    </w:p>
    <w:p w14:paraId="2404055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14:paraId="0386099E">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1AD08C5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1.本单位2024年度政府性基金预算财政拨款收入支出决算表（公开07表）、国有资本经营预算财政拨款支出决算表（公开08表）无相应收支，故空表列示。</w:t>
      </w:r>
    </w:p>
    <w:p w14:paraId="442123A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1AEA8DAF">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069E15F6">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7EA6D06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2633B23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76A57E4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2C5916F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6A87EFF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0ACA99B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1B9E450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2240718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29FB245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212CC59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5C420EE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375E845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1A2DE3C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07D16A7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7BA9AC5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76EB063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5703E3E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22093CD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footerReference r:id="rId10" w:type="default"/>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58124167-1FA9-421A-B562-5BD75FA993CC}"/>
  </w:font>
  <w:font w:name="黑体">
    <w:panose1 w:val="02010609060101010101"/>
    <w:charset w:val="86"/>
    <w:family w:val="auto"/>
    <w:pitch w:val="default"/>
    <w:sig w:usb0="800002BF" w:usb1="38CF7CFA" w:usb2="00000016" w:usb3="00000000" w:csb0="00040001" w:csb1="00000000"/>
    <w:embedRegular r:id="rId2" w:fontKey="{852E28C7-DB33-49E0-8073-D7DC785FFF08}"/>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3" w:fontKey="{EBF62B30-6106-4482-9547-5D98035AE35E}"/>
  </w:font>
  <w:font w:name="仿宋">
    <w:panose1 w:val="02010609060101010101"/>
    <w:charset w:val="86"/>
    <w:family w:val="modern"/>
    <w:pitch w:val="default"/>
    <w:sig w:usb0="800002BF" w:usb1="38CF7CFA" w:usb2="00000016" w:usb3="00000000" w:csb0="00040001" w:csb1="00000000"/>
    <w:embedRegular r:id="rId4" w:fontKey="{8FDEA310-204C-458B-AF8E-709C9B0A93FE}"/>
  </w:font>
  <w:font w:name="Calibri Light">
    <w:panose1 w:val="020F0302020204030204"/>
    <w:charset w:val="00"/>
    <w:family w:val="auto"/>
    <w:pitch w:val="default"/>
    <w:sig w:usb0="E4002EFF" w:usb1="C2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75564E99-270E-4B4B-8252-4F453470D68A}"/>
  </w:font>
  <w:font w:name="方正小标宋_GBK">
    <w:panose1 w:val="02000000000000000000"/>
    <w:charset w:val="86"/>
    <w:family w:val="script"/>
    <w:pitch w:val="default"/>
    <w:sig w:usb0="A00002BF" w:usb1="38CF7CFA" w:usb2="00082016" w:usb3="00000000" w:csb0="00040001" w:csb1="00000000"/>
    <w:embedRegular r:id="rId6" w:fontKey="{6D3AAE26-4C8A-485E-9296-BC9C6E75C80F}"/>
  </w:font>
  <w:font w:name="仿宋_GB2312">
    <w:panose1 w:val="02010609030101010101"/>
    <w:charset w:val="86"/>
    <w:family w:val="auto"/>
    <w:pitch w:val="default"/>
    <w:sig w:usb0="00000001" w:usb1="080E0000" w:usb2="00000000" w:usb3="00000000" w:csb0="00040000" w:csb1="00000000"/>
    <w:embedRegular r:id="rId7" w:fontKey="{0A9C27E8-4907-4F3A-B045-CAD3CC5D2A73}"/>
  </w:font>
  <w:font w:name="ArialUnicodeMS">
    <w:altName w:val="Malgun Gothic"/>
    <w:panose1 w:val="00000000000000000000"/>
    <w:charset w:val="81"/>
    <w:family w:val="auto"/>
    <w:pitch w:val="default"/>
    <w:sig w:usb0="00000000" w:usb1="00000000" w:usb2="00000010" w:usb3="00000000" w:csb0="00080001" w:csb1="00000000"/>
    <w:embedRegular r:id="rId8" w:fontKey="{1C4FB8BC-E6FC-4C3C-A467-DEDCBD53F805}"/>
  </w:font>
  <w:font w:name="Malgun Gothic">
    <w:panose1 w:val="020B0503020000020004"/>
    <w:charset w:val="81"/>
    <w:family w:val="auto"/>
    <w:pitch w:val="default"/>
    <w:sig w:usb0="9000002F" w:usb1="29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208F5006-58A5-4EF4-BE38-51DF4F9E26E4}"/>
  </w:font>
  <w:font w:name="方正小标宋简体">
    <w:panose1 w:val="02000000000000000000"/>
    <w:charset w:val="86"/>
    <w:family w:val="auto"/>
    <w:pitch w:val="default"/>
    <w:sig w:usb0="00000001" w:usb1="08000000" w:usb2="00000000" w:usb3="00000000" w:csb0="00040000" w:csb1="00000000"/>
    <w:embedRegular r:id="rId10" w:fontKey="{2D1A41C5-8053-47E5-A75A-B8AF309ED6F9}"/>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FC921B">
    <w:pPr>
      <w:pStyle w:val="9"/>
      <w:jc w:val="center"/>
    </w:pPr>
  </w:p>
  <w:p w14:paraId="6358EAA3">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963944"/>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59A66D">
    <w:pPr>
      <w:pStyle w:val="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132B2E"/>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41DBED">
    <w:pPr>
      <w:pStyle w:val="7"/>
      <w:spacing w:line="14" w:lineRule="auto"/>
      <w:rPr>
        <w:sz w:val="2"/>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ECE337">
    <w:pPr>
      <w:pStyle w:val="1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D3F8C8">
    <w:pPr>
      <w:pStyle w:val="1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F6D431">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
    <w:nsid w:val="789A53A1"/>
    <w:multiLevelType w:val="singleLevel"/>
    <w:tmpl w:val="789A53A1"/>
    <w:lvl w:ilvl="0" w:tentative="0">
      <w:start w:val="1"/>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255F5A"/>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8A5BBF"/>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0FFF763B"/>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AB3E41"/>
    <w:rsid w:val="13B97B08"/>
    <w:rsid w:val="13C527AC"/>
    <w:rsid w:val="14711797"/>
    <w:rsid w:val="147B6F17"/>
    <w:rsid w:val="14D42061"/>
    <w:rsid w:val="15081C8B"/>
    <w:rsid w:val="15090D5C"/>
    <w:rsid w:val="15CF053D"/>
    <w:rsid w:val="15E0131A"/>
    <w:rsid w:val="15E11DC0"/>
    <w:rsid w:val="16457D9F"/>
    <w:rsid w:val="17223EFF"/>
    <w:rsid w:val="17AA5F28"/>
    <w:rsid w:val="17B713F6"/>
    <w:rsid w:val="17D85130"/>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4D67DB1"/>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4C429E"/>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E33A94"/>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170F36"/>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31BFA"/>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5F51889"/>
    <w:rsid w:val="76120141"/>
    <w:rsid w:val="768216BE"/>
    <w:rsid w:val="76C23B43"/>
    <w:rsid w:val="76FD6F97"/>
    <w:rsid w:val="770218E8"/>
    <w:rsid w:val="779469CE"/>
    <w:rsid w:val="77C875A5"/>
    <w:rsid w:val="78097690"/>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6"/>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ody Text"/>
    <w:basedOn w:val="1"/>
    <w:semiHidden/>
    <w:qFormat/>
    <w:uiPriority w:val="0"/>
    <w:rPr>
      <w:rFonts w:ascii="Arial" w:hAnsi="Arial" w:eastAsia="Arial" w:cs="Arial"/>
      <w:sz w:val="21"/>
      <w:szCs w:val="21"/>
      <w:lang w:val="en-US" w:eastAsia="en-US" w:bidi="ar-SA"/>
    </w:rPr>
  </w:style>
  <w:style w:type="paragraph" w:styleId="8">
    <w:name w:val="Balloon Text"/>
    <w:basedOn w:val="1"/>
    <w:link w:val="25"/>
    <w:unhideWhenUsed/>
    <w:qFormat/>
    <w:uiPriority w:val="99"/>
    <w:rPr>
      <w:rFonts w:cstheme="minorBidi"/>
      <w:kern w:val="2"/>
      <w:sz w:val="18"/>
      <w:szCs w:val="18"/>
    </w:rPr>
  </w:style>
  <w:style w:type="paragraph" w:styleId="9">
    <w:name w:val="footer"/>
    <w:basedOn w:val="1"/>
    <w:link w:val="17"/>
    <w:qFormat/>
    <w:uiPriority w:val="99"/>
    <w:pPr>
      <w:tabs>
        <w:tab w:val="center" w:pos="4153"/>
        <w:tab w:val="right" w:pos="8306"/>
      </w:tabs>
      <w:snapToGrid w:val="0"/>
      <w:jc w:val="left"/>
    </w:pPr>
    <w:rPr>
      <w:rFonts w:cstheme="minorBidi"/>
      <w:kern w:val="2"/>
      <w:sz w:val="18"/>
      <w:szCs w:val="18"/>
    </w:rPr>
  </w:style>
  <w:style w:type="paragraph" w:styleId="10">
    <w:name w:val="header"/>
    <w:basedOn w:val="1"/>
    <w:link w:val="18"/>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1">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3">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5">
    <w:name w:val="Strong"/>
    <w:basedOn w:val="14"/>
    <w:qFormat/>
    <w:uiPriority w:val="22"/>
    <w:rPr>
      <w:b/>
    </w:rPr>
  </w:style>
  <w:style w:type="character" w:customStyle="1" w:styleId="16">
    <w:name w:val="标题 2 Char"/>
    <w:link w:val="3"/>
    <w:qFormat/>
    <w:uiPriority w:val="0"/>
    <w:rPr>
      <w:rFonts w:ascii="Calibri Light" w:hAnsi="Calibri Light" w:eastAsia="宋体" w:cs="Times New Roman"/>
      <w:b/>
      <w:bCs/>
      <w:sz w:val="28"/>
      <w:szCs w:val="32"/>
    </w:rPr>
  </w:style>
  <w:style w:type="character" w:customStyle="1" w:styleId="17">
    <w:name w:val="页脚 Char"/>
    <w:basedOn w:val="14"/>
    <w:link w:val="9"/>
    <w:qFormat/>
    <w:uiPriority w:val="99"/>
    <w:rPr>
      <w:rFonts w:asciiTheme="minorHAnsi" w:hAnsiTheme="minorHAnsi" w:eastAsiaTheme="minorEastAsia" w:cstheme="minorBidi"/>
      <w:sz w:val="18"/>
      <w:szCs w:val="18"/>
      <w:lang w:val="en-US" w:eastAsia="zh-CN" w:bidi="ar-SA"/>
    </w:rPr>
  </w:style>
  <w:style w:type="character" w:customStyle="1" w:styleId="18">
    <w:name w:val="页眉 Char"/>
    <w:basedOn w:val="14"/>
    <w:link w:val="10"/>
    <w:qFormat/>
    <w:uiPriority w:val="0"/>
    <w:rPr>
      <w:rFonts w:asciiTheme="minorHAnsi" w:hAnsiTheme="minorHAnsi" w:eastAsiaTheme="minorEastAsia" w:cstheme="minorBidi"/>
      <w:sz w:val="18"/>
      <w:szCs w:val="18"/>
      <w:lang w:val="en-US" w:eastAsia="zh-CN" w:bidi="ar-SA"/>
    </w:rPr>
  </w:style>
  <w:style w:type="character" w:customStyle="1" w:styleId="19">
    <w:name w:val="font11"/>
    <w:basedOn w:val="14"/>
    <w:qFormat/>
    <w:uiPriority w:val="0"/>
    <w:rPr>
      <w:rFonts w:hint="eastAsia" w:ascii="宋体" w:hAnsi="宋体" w:eastAsia="宋体" w:cs="宋体"/>
      <w:color w:val="000000"/>
      <w:sz w:val="20"/>
      <w:szCs w:val="20"/>
      <w:u w:val="none"/>
      <w:lang w:val="en-US" w:eastAsia="zh-CN" w:bidi="ar-SA"/>
    </w:rPr>
  </w:style>
  <w:style w:type="character" w:customStyle="1" w:styleId="20">
    <w:name w:val="font01"/>
    <w:basedOn w:val="14"/>
    <w:qFormat/>
    <w:uiPriority w:val="0"/>
    <w:rPr>
      <w:rFonts w:hint="eastAsia" w:ascii="宋体" w:hAnsi="宋体" w:eastAsia="宋体" w:cs="宋体"/>
      <w:color w:val="000000"/>
      <w:sz w:val="22"/>
      <w:szCs w:val="22"/>
      <w:u w:val="none"/>
      <w:lang w:val="en-US" w:eastAsia="zh-CN" w:bidi="ar-SA"/>
    </w:rPr>
  </w:style>
  <w:style w:type="character" w:customStyle="1" w:styleId="21">
    <w:name w:val="font41"/>
    <w:basedOn w:val="14"/>
    <w:qFormat/>
    <w:uiPriority w:val="0"/>
    <w:rPr>
      <w:rFonts w:hint="eastAsia" w:ascii="宋体" w:hAnsi="宋体" w:eastAsia="宋体" w:cs="宋体"/>
      <w:color w:val="000000"/>
      <w:sz w:val="24"/>
      <w:szCs w:val="24"/>
      <w:u w:val="none"/>
      <w:lang w:val="en-US" w:eastAsia="zh-CN" w:bidi="ar-SA"/>
    </w:rPr>
  </w:style>
  <w:style w:type="character" w:customStyle="1" w:styleId="22">
    <w:name w:val="font3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9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51"/>
    <w:basedOn w:val="14"/>
    <w:qFormat/>
    <w:uiPriority w:val="0"/>
    <w:rPr>
      <w:rFonts w:hint="eastAsia" w:ascii="宋体" w:hAnsi="宋体" w:eastAsia="宋体" w:cs="宋体"/>
      <w:color w:val="000000"/>
      <w:sz w:val="24"/>
      <w:szCs w:val="24"/>
      <w:u w:val="none"/>
      <w:lang w:val="en-US" w:eastAsia="zh-CN" w:bidi="ar-SA"/>
    </w:rPr>
  </w:style>
  <w:style w:type="character" w:customStyle="1" w:styleId="25">
    <w:name w:val="批注框文本 Char"/>
    <w:basedOn w:val="14"/>
    <w:link w:val="8"/>
    <w:semiHidden/>
    <w:qFormat/>
    <w:uiPriority w:val="99"/>
    <w:rPr>
      <w:rFonts w:asciiTheme="minorHAnsi" w:hAnsiTheme="minorHAnsi" w:eastAsiaTheme="minorEastAsia" w:cstheme="minorBidi"/>
      <w:sz w:val="18"/>
      <w:szCs w:val="18"/>
      <w:lang w:val="en-US" w:eastAsia="zh-CN" w:bidi="ar-SA"/>
    </w:rPr>
  </w:style>
  <w:style w:type="table" w:customStyle="1" w:styleId="26">
    <w:name w:val="Table Normal"/>
    <w:semiHidden/>
    <w:unhideWhenUsed/>
    <w:qFormat/>
    <w:uiPriority w:val="0"/>
    <w:tblPr>
      <w:tblCellMar>
        <w:top w:w="0" w:type="dxa"/>
        <w:left w:w="0" w:type="dxa"/>
        <w:bottom w:w="0" w:type="dxa"/>
        <w:right w:w="0" w:type="dxa"/>
      </w:tblCellMar>
    </w:tblPr>
  </w:style>
  <w:style w:type="paragraph" w:customStyle="1" w:styleId="27">
    <w:name w:val="Table Text"/>
    <w:basedOn w:val="1"/>
    <w:semiHidden/>
    <w:qFormat/>
    <w:uiPriority w:val="0"/>
    <w:rPr>
      <w:rFonts w:ascii="Arial" w:hAnsi="Arial" w:eastAsia="Arial" w:cs="Arial"/>
      <w:sz w:val="21"/>
      <w:szCs w:val="21"/>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5.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5600.6</c:v>
                </c:pt>
                <c:pt idx="1">
                  <c:v>5402</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5791a433-73b8-4f0c-9dba-d3630256018b}"/>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54019957.21</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53232ae0-e4b4-4dc0-9e17-69e01b088d42}"/>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4550906.37</c:v>
                </c:pt>
                <c:pt idx="1">
                  <c:v>49469050.84</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2b9c5f96-bb24-4853-9c00-c5e7cb67a16e}"/>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5600.6</c:v>
                </c:pt>
                <c:pt idx="1">
                  <c:v>5600.6</c:v>
                </c:pt>
                <c:pt idx="2">
                  <c:v>5600.6</c:v>
                </c:pt>
                <c:pt idx="3">
                  <c:v>5600.6</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5402</c:v>
                </c:pt>
                <c:pt idx="1">
                  <c:v>5402</c:v>
                </c:pt>
                <c:pt idx="2">
                  <c:v>5402</c:v>
                </c:pt>
                <c:pt idx="3">
                  <c:v>5402</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a379b9e4-ce13-4f50-93cf-46bf137baf6a}"/>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5402</c:v>
                </c:pt>
                <c:pt idx="1">
                  <c:v>5402</c:v>
                </c:pt>
                <c:pt idx="2">
                  <c:v>5402</c:v>
                </c:pt>
                <c:pt idx="3">
                  <c:v>5402</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5402</c:v>
                </c:pt>
                <c:pt idx="1">
                  <c:v>5402</c:v>
                </c:pt>
                <c:pt idx="2">
                  <c:v>5402</c:v>
                </c:pt>
                <c:pt idx="3">
                  <c:v>5402</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e993d585-7116-4112-bd24-763a8614cac2}"/>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0</c:v>
                </c:pt>
                <c:pt idx="5">
                  <c:v>0</c:v>
                </c:pt>
                <c:pt idx="6">
                  <c:v>0</c:v>
                </c:pt>
                <c:pt idx="7">
                  <c:v>63.9</c:v>
                </c:pt>
                <c:pt idx="8">
                  <c:v>5305.23</c:v>
                </c:pt>
                <c:pt idx="9">
                  <c:v>0</c:v>
                </c:pt>
                <c:pt idx="10">
                  <c:v>0</c:v>
                </c:pt>
                <c:pt idx="11">
                  <c:v>0</c:v>
                </c:pt>
                <c:pt idx="12">
                  <c:v>0</c:v>
                </c:pt>
                <c:pt idx="13">
                  <c:v>0</c:v>
                </c:pt>
                <c:pt idx="14">
                  <c:v>0</c:v>
                </c:pt>
                <c:pt idx="15">
                  <c:v>0</c:v>
                </c:pt>
                <c:pt idx="16">
                  <c:v>0</c:v>
                </c:pt>
                <c:pt idx="17">
                  <c:v>0</c:v>
                </c:pt>
                <c:pt idx="18">
                  <c:v>32.87</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179bde7b-9261-4d57-a4ef-392fef05d3db}"/>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36</Pages>
  <Words>2413</Words>
  <Characters>3270</Characters>
  <Lines>86</Lines>
  <Paragraphs>24</Paragraphs>
  <TotalTime>0</TotalTime>
  <ScaleCrop>false</ScaleCrop>
  <LinksUpToDate>false</LinksUpToDate>
  <CharactersWithSpaces>3617</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老衲法号梦游</cp:lastModifiedBy>
  <cp:lastPrinted>2023-08-04T01:00:00Z</cp:lastPrinted>
  <dcterms:modified xsi:type="dcterms:W3CDTF">2025-09-26T05:10:56Z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eyJoZGlkIjoiNjhmYjAyN2JhYjVhOGZkN2MwNjg1YjczYTk3MGEzNDEiLCJ1c2VySWQiOiIyMTg4MTkyNTAifQ==</vt:lpwstr>
  </property>
</Properties>
</file>