
<file path=[Content_Types].xml><?xml version="1.0" encoding="utf-8"?>
<Types xmlns="http://schemas.openxmlformats.org/package/2006/content-types">
  <Default Extension="xml" ContentType="application/xml"/>
  <Default Extension="xls" ContentType="application/vnd.ms-exce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52823C">
      <w:pPr>
        <w:widowControl/>
        <w:jc w:val="left"/>
        <w:rPr>
          <w:rFonts w:cs="Times New Roman"/>
        </w:rPr>
      </w:pPr>
      <w:r>
        <w:pict>
          <v:shape id="背景 耗崽" o:spid="_x0000_s1037" o:spt="75" type="#_x0000_t75" style="position:absolute;left:0pt;margin-left:-98.75pt;margin-top:-68.85pt;height:872.7pt;width:617.7pt;mso-position-horizontal-relative:margin;mso-position-vertical-relative:margin;z-index:251659264;mso-width-relative:page;mso-height-relative:page;" filled="f" o:preferrelative="t" stroked="f" coordsize="21600,21600">
            <v:path/>
            <v:fill on="f" focussize="0,0"/>
            <v:stroke on="f" joinstyle="miter"/>
            <v:imagedata r:id="rId9" o:title=""/>
            <o:lock v:ext="edit" aspectratio="t"/>
          </v:shape>
        </w:pict>
      </w:r>
      <w:r>
        <w:pict>
          <v:rect id="1028" o:spid="_x0000_s1026" o:spt="1" style="position:absolute;left:0pt;margin-left:23.2pt;margin-top:504.45pt;height:111.75pt;width:431.7pt;z-index:251659264;mso-width-relative:page;mso-height-relative:page;" filled="f" stroked="f" coordsize="21600,21600">
            <v:path/>
            <v:fill on="f" focussize="0,0"/>
            <v:stroke on="f"/>
            <v:imagedata o:title=""/>
            <o:lock v:ext="edit"/>
            <v:textbox>
              <w:txbxContent>
                <w:p w14:paraId="1A11C20E">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：819</w:t>
                  </w:r>
                </w:p>
                <w:p w14:paraId="25C22AC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rPr>
                    <w:t>石家庄市鹿泉区李村镇人民政府</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rect id="1027" o:spid="_x0000_s1028" o:spt="1" style="position:absolute;left:0pt;margin-left:88.2pt;margin-top:625.4pt;height:41pt;width:256.7pt;z-index:251659264;mso-width-relative:page;mso-height-relative:page;" filled="f" stroked="f" coordsize="21600,21600">
            <v:path/>
            <v:fill on="f" focussize="0,0"/>
            <v:stroke on="f"/>
            <v:imagedata o:title=""/>
            <o:lock v:ext="edit"/>
            <v:textbox>
              <w:txbxContent>
                <w:p w14:paraId="32FE875E">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二〇二二年十月</w:t>
                  </w:r>
                </w:p>
              </w:txbxContent>
            </v:textbox>
          </v:rect>
        </w:pict>
      </w:r>
      <w:r>
        <w:pict>
          <v:group id="1029" o:spid="_x0000_s1029" o:spt="203" style="position:absolute;left:0pt;margin-left:-83pt;margin-top:196.75pt;height:274.95pt;width:613.65pt;z-index:251659264;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14:paraId="5A32D822">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1" embosscolor="#FFFFFF" o:title=""/>
              <o:lock v:ext="edit" aspectratio="t"/>
            </v:shape>
          </v:group>
        </w:pict>
      </w:r>
      <w:r>
        <w:pict>
          <v:rect id="1032" o:spid="_x0000_s1032" o:spt="1" style="position:absolute;left:0pt;margin-left:-19.95pt;margin-top:126.9pt;height:44.9pt;width:432.6pt;z-index:251659264;mso-width-relative:page;mso-height-relative:page;" filled="f" stroked="f" coordsize="21600,21600">
            <v:path/>
            <v:fill on="f" focussize="0,0"/>
            <v:stroke on="f"/>
            <v:imagedata o:title=""/>
            <o:lock v:ext="edit"/>
            <v:textbox>
              <w:txbxContent>
                <w:p w14:paraId="7104559E">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59264;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14:paraId="5194876C">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59264;mso-width-relative:page;mso-height-relative:page;" filled="f" stroked="f" coordsize="21600,21600">
            <v:path/>
            <v:fill on="f" focussize="0,0"/>
            <v:stroke on="f"/>
            <v:imagedata o:title=""/>
            <o:lock v:ext="edit"/>
            <v:textbox>
              <w:txbxContent>
                <w:p w14:paraId="1DDD5603">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r>
        <w:rPr>
          <w:rFonts w:cs="Times New Roman"/>
        </w:rPr>
        <w:br w:type="page"/>
      </w:r>
    </w:p>
    <w:p w14:paraId="3BC0C951">
      <w:pPr>
        <w:rPr>
          <w:rFonts w:ascii="黑体" w:hAnsi="黑体" w:eastAsia="黑体" w:cs="Times New Roman"/>
          <w:b/>
          <w:bCs/>
          <w:sz w:val="72"/>
          <w:szCs w:val="72"/>
        </w:rPr>
      </w:pPr>
    </w:p>
    <w:p w14:paraId="23DF7684">
      <w:pPr>
        <w:rPr>
          <w:rFonts w:ascii="黑体" w:hAnsi="黑体" w:eastAsia="黑体" w:cs="Times New Roman"/>
          <w:b/>
          <w:bCs/>
          <w:sz w:val="72"/>
          <w:szCs w:val="72"/>
        </w:rPr>
      </w:pPr>
    </w:p>
    <w:p w14:paraId="3DA54A24">
      <w:pPr>
        <w:jc w:val="center"/>
        <w:rPr>
          <w:rFonts w:ascii="黑体" w:hAnsi="黑体" w:eastAsia="黑体" w:cs="黑体"/>
          <w:b/>
          <w:bCs/>
          <w:sz w:val="72"/>
          <w:szCs w:val="72"/>
        </w:rPr>
      </w:pPr>
      <w:r>
        <w:rPr>
          <w:rFonts w:ascii="黑体" w:hAnsi="黑体" w:eastAsia="黑体" w:cs="黑体"/>
          <w:b/>
          <w:bCs/>
          <w:sz w:val="72"/>
          <w:szCs w:val="72"/>
        </w:rPr>
        <w:t>2021</w:t>
      </w:r>
      <w:r>
        <w:rPr>
          <w:rFonts w:hint="eastAsia" w:ascii="黑体" w:hAnsi="黑体" w:eastAsia="黑体" w:cs="黑体"/>
          <w:b/>
          <w:bCs/>
          <w:sz w:val="72"/>
          <w:szCs w:val="72"/>
        </w:rPr>
        <w:t>年度</w:t>
      </w:r>
    </w:p>
    <w:p w14:paraId="2468DB35">
      <w:pPr>
        <w:jc w:val="center"/>
        <w:rPr>
          <w:rFonts w:ascii="黑体" w:hAnsi="黑体" w:eastAsia="黑体" w:cs="Times New Roman"/>
          <w:b/>
          <w:bCs/>
          <w:sz w:val="72"/>
          <w:szCs w:val="72"/>
        </w:rPr>
      </w:pPr>
      <w:r>
        <w:rPr>
          <w:rFonts w:hint="eastAsia" w:ascii="黑体" w:hAnsi="黑体" w:eastAsia="黑体" w:cs="黑体"/>
          <w:b/>
          <w:bCs/>
          <w:sz w:val="72"/>
          <w:szCs w:val="72"/>
        </w:rPr>
        <w:t>李村镇部门决算公开文本</w:t>
      </w:r>
    </w:p>
    <w:p w14:paraId="0866BC80">
      <w:pPr>
        <w:spacing w:line="360" w:lineRule="auto"/>
        <w:jc w:val="center"/>
        <w:rPr>
          <w:rFonts w:ascii="黑体" w:hAnsi="黑体" w:eastAsia="黑体" w:cs="Times New Roman"/>
          <w:sz w:val="56"/>
          <w:szCs w:val="56"/>
        </w:rPr>
      </w:pPr>
    </w:p>
    <w:p w14:paraId="01559AFE">
      <w:pPr>
        <w:spacing w:line="600" w:lineRule="auto"/>
        <w:jc w:val="center"/>
        <w:rPr>
          <w:rFonts w:ascii="黑体" w:hAnsi="黑体" w:eastAsia="黑体" w:cs="Times New Roman"/>
          <w:sz w:val="56"/>
          <w:szCs w:val="56"/>
        </w:rPr>
      </w:pPr>
    </w:p>
    <w:p w14:paraId="45407B4A">
      <w:pPr>
        <w:spacing w:line="600" w:lineRule="auto"/>
        <w:jc w:val="center"/>
        <w:rPr>
          <w:rFonts w:ascii="黑体" w:hAnsi="黑体" w:eastAsia="黑体" w:cs="Times New Roman"/>
          <w:sz w:val="56"/>
          <w:szCs w:val="56"/>
        </w:rPr>
      </w:pPr>
    </w:p>
    <w:p w14:paraId="5E3406BF">
      <w:pPr>
        <w:spacing w:line="600" w:lineRule="auto"/>
        <w:jc w:val="center"/>
        <w:rPr>
          <w:rFonts w:ascii="黑体" w:hAnsi="黑体" w:eastAsia="黑体" w:cs="Times New Roman"/>
          <w:sz w:val="56"/>
          <w:szCs w:val="56"/>
        </w:rPr>
      </w:pPr>
    </w:p>
    <w:p w14:paraId="1480B6F0">
      <w:pPr>
        <w:spacing w:line="600" w:lineRule="auto"/>
        <w:jc w:val="center"/>
        <w:rPr>
          <w:rFonts w:ascii="黑体" w:hAnsi="黑体" w:eastAsia="黑体" w:cs="Times New Roman"/>
          <w:sz w:val="56"/>
          <w:szCs w:val="56"/>
        </w:rPr>
      </w:pPr>
    </w:p>
    <w:p w14:paraId="0B0744F1">
      <w:pPr>
        <w:spacing w:line="480" w:lineRule="auto"/>
        <w:jc w:val="center"/>
        <w:rPr>
          <w:rFonts w:ascii="黑体" w:hAnsi="黑体" w:eastAsia="黑体" w:cs="Times New Roman"/>
          <w:sz w:val="56"/>
          <w:szCs w:val="56"/>
        </w:rPr>
      </w:pPr>
    </w:p>
    <w:p w14:paraId="3E711A49">
      <w:pPr>
        <w:spacing w:line="480" w:lineRule="auto"/>
        <w:jc w:val="center"/>
        <w:rPr>
          <w:rFonts w:ascii="黑体" w:hAnsi="黑体" w:eastAsia="黑体" w:cs="Times New Roman"/>
          <w:sz w:val="56"/>
          <w:szCs w:val="56"/>
        </w:rPr>
      </w:pPr>
    </w:p>
    <w:p w14:paraId="1EC44C1A">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石家庄市鹿泉区李村镇人民政府</w:t>
      </w:r>
    </w:p>
    <w:p w14:paraId="5022A4EC">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pgNumType w:fmt="numberInDash"/>
          <w:cols w:space="0" w:num="1"/>
          <w:titlePg/>
          <w:docGrid w:type="lines" w:linePitch="312" w:charSpace="0"/>
        </w:sectPr>
      </w:pPr>
      <w:r>
        <w:rPr>
          <w:rFonts w:hint="eastAsia" w:ascii="楷体_GB2312" w:hAnsi="楷体_GB2312" w:eastAsia="楷体_GB2312" w:cs="楷体_GB2312"/>
          <w:color w:val="000000"/>
          <w:kern w:val="0"/>
          <w:sz w:val="44"/>
          <w:szCs w:val="44"/>
        </w:rPr>
        <w:t>二〇二二年十月</w:t>
      </w:r>
    </w:p>
    <w:p w14:paraId="339602C1">
      <w:pPr>
        <w:widowControl/>
        <w:spacing w:line="600" w:lineRule="exact"/>
        <w:jc w:val="center"/>
        <w:rPr>
          <w:rFonts w:ascii="黑体" w:hAnsi="Times New Roman" w:eastAsia="黑体" w:cs="Times New Roman"/>
          <w:sz w:val="44"/>
          <w:szCs w:val="44"/>
        </w:rPr>
      </w:pPr>
      <w:r>
        <w:pict>
          <v:shape id="图片 71" o:spid="_x0000_s1038" o:spt="75" alt="32313538393631303b32313538393632373bc4bfc2bc" type="#_x0000_t75" style="position:absolute;left:0pt;margin-left:-46.5pt;margin-top:-33.75pt;height:50.35pt;width:50.35pt;mso-position-vertical-relative:margin;z-index:251659264;mso-width-relative:page;mso-height-relative:page;" filled="f" o:preferrelative="t" stroked="f" coordsize="21600,21600">
            <v:path/>
            <v:fill on="f" focussize="0,0"/>
            <v:stroke on="f" joinstyle="miter"/>
            <v:imagedata r:id="rId12"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3D030F21">
      <w:pPr>
        <w:widowControl/>
        <w:spacing w:after="160" w:line="580" w:lineRule="exact"/>
        <w:ind w:firstLine="640" w:firstLineChars="200"/>
        <w:rPr>
          <w:rFonts w:ascii="Times New Roman" w:hAnsi="Times New Roman" w:eastAsia="黑体" w:cs="Times New Roman"/>
          <w:sz w:val="32"/>
          <w:szCs w:val="32"/>
        </w:rPr>
      </w:pPr>
    </w:p>
    <w:p w14:paraId="451CC4BD">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14:paraId="32F668A5">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14:paraId="4B62A5E1">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030EF7F6">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年度部门决算报表</w:t>
      </w:r>
    </w:p>
    <w:p w14:paraId="29B104A6">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年部门决算情况说明</w:t>
      </w:r>
    </w:p>
    <w:p w14:paraId="1CD240C1">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3CF937D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209F976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34F5995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0DACC3F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3C2D44F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14:paraId="1038E22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14:paraId="6125FB6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14:paraId="1098DD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14:paraId="72EB7BF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33206636">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pgNumType w:fmt="numberInDash"/>
          <w:cols w:space="0" w:num="1"/>
          <w:titlePg/>
          <w:docGrid w:type="lines" w:linePitch="312" w:charSpace="0"/>
        </w:sect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642DF3B5">
      <w:pPr>
        <w:widowControl/>
        <w:rPr>
          <w:rFonts w:ascii="黑体" w:hAnsi="黑体" w:eastAsia="黑体" w:cs="黑体"/>
          <w:color w:val="000000"/>
          <w:sz w:val="44"/>
          <w:szCs w:val="44"/>
        </w:rPr>
      </w:pPr>
      <w:r>
        <w:pict>
          <v:shape id="图片 67" o:spid="_x0000_s1039" o:spt="75" alt="32313535393135353b32313535393132353bd0b4d7d6c2a5" type="#_x0000_t75" style="position:absolute;left:0pt;margin-left:-36.65pt;margin-top:-9.1pt;height:58.25pt;width:58.25pt;mso-position-vertical-relative:margin;z-index:251659264;mso-width-relative:page;mso-height-relative:page;" filled="f" o:preferrelative="t" stroked="f" coordsize="21600,21600">
            <v:path/>
            <v:fill on="f" focussize="0,0"/>
            <v:stroke on="f" joinstyle="miter"/>
            <v:imagedata r:id="rId13" o:title=""/>
            <o:lock v:ext="edit" aspectratio="t"/>
          </v:shape>
        </w:pict>
      </w:r>
    </w:p>
    <w:p w14:paraId="59BDB116">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14:paraId="796CCB46">
      <w:pPr>
        <w:widowControl/>
        <w:rPr>
          <w:rFonts w:ascii="黑体" w:eastAsia="黑体" w:cs="Times New Roman"/>
          <w:kern w:val="0"/>
          <w:sz w:val="32"/>
          <w:szCs w:val="32"/>
        </w:rPr>
      </w:pPr>
      <w:r>
        <w:rPr>
          <w:rFonts w:hint="eastAsia" w:ascii="黑体" w:eastAsia="黑体" w:cs="黑体"/>
          <w:kern w:val="0"/>
          <w:sz w:val="32"/>
          <w:szCs w:val="32"/>
        </w:rPr>
        <w:t>一、部门职责</w:t>
      </w:r>
    </w:p>
    <w:p w14:paraId="58EC4B7C">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根据中共石家庄市鹿泉区委办公室石家庄市鹿泉区人民政府办公室关于印发《石家庄市鹿泉区李村镇党委、人大、政府职能配置、内设机构和人员编制规定》， 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19AB3428">
      <w:pPr>
        <w:spacing w:line="578"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李村镇党委、人大、政府设8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4个，规格为股级，所属类别为公益一类，经费形式为财政性资金基本保障：5、综合行政执法队。核定财政性资金基本保障事业编制15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9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9名，股级职数1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_GB2312" w:hAnsi="仿宋_GB2312" w:eastAsia="仿宋_GB2312" w:cs="仿宋_GB2312"/>
          <w:sz w:val="32"/>
          <w:szCs w:val="32"/>
          <w:lang w:val="en-US" w:eastAsia="zh-CN"/>
        </w:rPr>
        <w:t>反</w:t>
      </w:r>
      <w:r>
        <w:rPr>
          <w:rFonts w:hint="eastAsia" w:ascii="仿宋_GB2312" w:hAnsi="仿宋_GB2312" w:eastAsia="仿宋_GB2312" w:cs="仿宋_GB2312"/>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24C4510">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5B4BC345">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年度本部门决算汇编范围的独立核算单位（以下简称“单位”）共1个，具体情况如下：</w:t>
      </w:r>
    </w:p>
    <w:tbl>
      <w:tblPr>
        <w:tblStyle w:val="5"/>
        <w:tblpPr w:leftFromText="180" w:rightFromText="180" w:vertAnchor="text" w:horzAnchor="page" w:tblpXSpec="center" w:tblpY="10"/>
        <w:tblOverlap w:val="never"/>
        <w:tblW w:w="86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5063"/>
        <w:gridCol w:w="1400"/>
        <w:gridCol w:w="1417"/>
      </w:tblGrid>
      <w:tr w14:paraId="65213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65" w:type="dxa"/>
            <w:vAlign w:val="center"/>
          </w:tcPr>
          <w:p w14:paraId="062783D2">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5063" w:type="dxa"/>
            <w:vAlign w:val="center"/>
          </w:tcPr>
          <w:p w14:paraId="4108C369">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1400" w:type="dxa"/>
            <w:vAlign w:val="center"/>
          </w:tcPr>
          <w:p w14:paraId="377AF550">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1417" w:type="dxa"/>
            <w:vAlign w:val="center"/>
          </w:tcPr>
          <w:p w14:paraId="616F678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44C6F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765" w:type="dxa"/>
          </w:tcPr>
          <w:p w14:paraId="1DD5B1F0">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5063" w:type="dxa"/>
          </w:tcPr>
          <w:p w14:paraId="16B82D11">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石家庄市鹿泉区李村镇人民政府</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1400" w:type="dxa"/>
          </w:tcPr>
          <w:p w14:paraId="0F41CD09">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rPr>
              <w:t>行政单位</w:t>
            </w:r>
          </w:p>
        </w:tc>
        <w:tc>
          <w:tcPr>
            <w:tcW w:w="1417" w:type="dxa"/>
          </w:tcPr>
          <w:p w14:paraId="58B25269">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rPr>
              <w:t>财政拨款</w:t>
            </w:r>
          </w:p>
        </w:tc>
      </w:tr>
      <w:tr w14:paraId="242E2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645" w:type="dxa"/>
            <w:gridSpan w:val="4"/>
            <w:tcBorders>
              <w:left w:val="nil"/>
              <w:bottom w:val="nil"/>
              <w:right w:val="nil"/>
            </w:tcBorders>
          </w:tcPr>
          <w:p w14:paraId="0D92F531">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28D3DF88">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738B68BB">
      <w:pPr>
        <w:widowControl/>
        <w:spacing w:after="160" w:line="580" w:lineRule="exact"/>
        <w:jc w:val="center"/>
        <w:rPr>
          <w:rFonts w:ascii="黑体" w:hAnsi="黑体" w:eastAsia="黑体" w:cs="黑体"/>
          <w:color w:val="000000"/>
          <w:sz w:val="44"/>
          <w:szCs w:val="44"/>
        </w:rPr>
      </w:pPr>
    </w:p>
    <w:p w14:paraId="6B60942C">
      <w:pPr>
        <w:widowControl/>
        <w:spacing w:after="160" w:line="580" w:lineRule="exact"/>
        <w:jc w:val="center"/>
        <w:rPr>
          <w:rFonts w:ascii="黑体" w:hAnsi="黑体" w:eastAsia="黑体" w:cs="黑体"/>
          <w:color w:val="000000"/>
          <w:sz w:val="44"/>
          <w:szCs w:val="44"/>
        </w:rPr>
      </w:pPr>
    </w:p>
    <w:tbl>
      <w:tblPr>
        <w:tblStyle w:val="5"/>
        <w:tblpPr w:leftFromText="180" w:rightFromText="180" w:vertAnchor="text" w:horzAnchor="page" w:tblpX="777" w:tblpY="1184"/>
        <w:tblOverlap w:val="never"/>
        <w:tblW w:w="10160" w:type="dxa"/>
        <w:tblInd w:w="0" w:type="dxa"/>
        <w:tblLayout w:type="autofit"/>
        <w:tblCellMar>
          <w:top w:w="0" w:type="dxa"/>
          <w:left w:w="0" w:type="dxa"/>
          <w:bottom w:w="0" w:type="dxa"/>
          <w:right w:w="0" w:type="dxa"/>
        </w:tblCellMar>
      </w:tblPr>
      <w:tblGrid>
        <w:gridCol w:w="3550"/>
        <w:gridCol w:w="470"/>
        <w:gridCol w:w="910"/>
        <w:gridCol w:w="3330"/>
        <w:gridCol w:w="470"/>
        <w:gridCol w:w="1430"/>
      </w:tblGrid>
      <w:tr w14:paraId="1A2DEC89">
        <w:tblPrEx>
          <w:tblCellMar>
            <w:top w:w="0" w:type="dxa"/>
            <w:left w:w="0" w:type="dxa"/>
            <w:bottom w:w="0" w:type="dxa"/>
            <w:right w:w="0" w:type="dxa"/>
          </w:tblCellMar>
        </w:tblPrEx>
        <w:trPr>
          <w:trHeight w:val="360" w:hRule="atLeast"/>
        </w:trPr>
        <w:tc>
          <w:tcPr>
            <w:tcW w:w="10160" w:type="dxa"/>
            <w:gridSpan w:val="6"/>
            <w:tcBorders>
              <w:top w:val="nil"/>
              <w:left w:val="nil"/>
              <w:bottom w:val="nil"/>
              <w:right w:val="nil"/>
            </w:tcBorders>
            <w:shd w:val="clear" w:color="auto" w:fill="auto"/>
            <w:noWrap/>
            <w:tcMar>
              <w:top w:w="15" w:type="dxa"/>
              <w:left w:w="15" w:type="dxa"/>
              <w:right w:w="15" w:type="dxa"/>
            </w:tcMar>
            <w:vAlign w:val="bottom"/>
          </w:tcPr>
          <w:p w14:paraId="0F16EBB8">
            <w:pPr>
              <w:widowControl/>
              <w:jc w:val="center"/>
              <w:textAlignment w:val="bottom"/>
              <w:rPr>
                <w:rFonts w:ascii="黑体" w:hAnsi="黑体" w:eastAsia="黑体" w:cs="宋体"/>
                <w:color w:val="000000"/>
                <w:sz w:val="28"/>
                <w:szCs w:val="28"/>
              </w:rPr>
            </w:pPr>
            <w:r>
              <w:rPr>
                <w:rFonts w:hint="eastAsia" w:ascii="黑体" w:hAnsi="黑体" w:eastAsia="黑体" w:cs="宋体"/>
                <w:color w:val="000000"/>
                <w:kern w:val="0"/>
                <w:sz w:val="32"/>
                <w:szCs w:val="28"/>
                <w:lang w:bidi="ar"/>
              </w:rPr>
              <w:t>收入支出决算总表</w:t>
            </w:r>
          </w:p>
        </w:tc>
      </w:tr>
      <w:tr w14:paraId="00FD1F7E">
        <w:tblPrEx>
          <w:tblCellMar>
            <w:top w:w="0" w:type="dxa"/>
            <w:left w:w="0" w:type="dxa"/>
            <w:bottom w:w="0" w:type="dxa"/>
            <w:right w:w="0" w:type="dxa"/>
          </w:tblCellMar>
        </w:tblPrEx>
        <w:trPr>
          <w:trHeight w:val="255" w:hRule="atLeast"/>
        </w:trPr>
        <w:tc>
          <w:tcPr>
            <w:tcW w:w="3550" w:type="dxa"/>
            <w:tcBorders>
              <w:top w:val="nil"/>
              <w:left w:val="nil"/>
              <w:bottom w:val="nil"/>
              <w:right w:val="nil"/>
            </w:tcBorders>
            <w:shd w:val="clear" w:color="auto" w:fill="auto"/>
            <w:noWrap/>
            <w:tcMar>
              <w:top w:w="15" w:type="dxa"/>
              <w:left w:w="15" w:type="dxa"/>
              <w:right w:w="15" w:type="dxa"/>
            </w:tcMar>
            <w:vAlign w:val="bottom"/>
          </w:tcPr>
          <w:p w14:paraId="7218B586">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4C787338">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14:paraId="056F2D95">
            <w:pPr>
              <w:rPr>
                <w:rFonts w:ascii="Arial" w:hAnsi="Arial" w:cs="Arial"/>
                <w:color w:val="000000"/>
                <w:sz w:val="20"/>
                <w:szCs w:val="20"/>
              </w:rPr>
            </w:pPr>
          </w:p>
        </w:tc>
        <w:tc>
          <w:tcPr>
            <w:tcW w:w="3330" w:type="dxa"/>
            <w:tcBorders>
              <w:top w:val="nil"/>
              <w:left w:val="nil"/>
              <w:bottom w:val="nil"/>
              <w:right w:val="nil"/>
            </w:tcBorders>
            <w:shd w:val="clear" w:color="auto" w:fill="auto"/>
            <w:noWrap/>
            <w:tcMar>
              <w:top w:w="15" w:type="dxa"/>
              <w:left w:w="15" w:type="dxa"/>
              <w:right w:w="15" w:type="dxa"/>
            </w:tcMar>
            <w:vAlign w:val="bottom"/>
          </w:tcPr>
          <w:p w14:paraId="7877E199">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0D9D52EB">
            <w:pPr>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bottom"/>
          </w:tcPr>
          <w:p w14:paraId="59D6D5E4">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公开01表</w:t>
            </w:r>
          </w:p>
        </w:tc>
      </w:tr>
      <w:tr w14:paraId="0DDCB78D">
        <w:tblPrEx>
          <w:tblCellMar>
            <w:top w:w="0" w:type="dxa"/>
            <w:left w:w="0" w:type="dxa"/>
            <w:bottom w:w="0" w:type="dxa"/>
            <w:right w:w="0" w:type="dxa"/>
          </w:tblCellMar>
        </w:tblPrEx>
        <w:trPr>
          <w:trHeight w:val="255" w:hRule="atLeast"/>
        </w:trPr>
        <w:tc>
          <w:tcPr>
            <w:tcW w:w="3550" w:type="dxa"/>
            <w:tcBorders>
              <w:top w:val="nil"/>
              <w:left w:val="nil"/>
              <w:bottom w:val="nil"/>
              <w:right w:val="nil"/>
            </w:tcBorders>
            <w:shd w:val="clear" w:color="auto" w:fill="auto"/>
            <w:noWrap/>
            <w:tcMar>
              <w:top w:w="15" w:type="dxa"/>
              <w:left w:w="15" w:type="dxa"/>
              <w:right w:w="15" w:type="dxa"/>
            </w:tcMar>
            <w:vAlign w:val="bottom"/>
          </w:tcPr>
          <w:p w14:paraId="00A6DD0B">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lang w:bidi="ar"/>
              </w:rPr>
              <w:t>部门：石家庄市鹿泉区李村镇人民政府</w:t>
            </w:r>
          </w:p>
        </w:tc>
        <w:tc>
          <w:tcPr>
            <w:tcW w:w="470" w:type="dxa"/>
            <w:tcBorders>
              <w:top w:val="nil"/>
              <w:left w:val="nil"/>
              <w:bottom w:val="nil"/>
              <w:right w:val="nil"/>
            </w:tcBorders>
            <w:shd w:val="clear" w:color="auto" w:fill="auto"/>
            <w:noWrap/>
            <w:tcMar>
              <w:top w:w="15" w:type="dxa"/>
              <w:left w:w="15" w:type="dxa"/>
              <w:right w:w="15" w:type="dxa"/>
            </w:tcMar>
            <w:vAlign w:val="bottom"/>
          </w:tcPr>
          <w:p w14:paraId="73E8A238">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14:paraId="718511CE">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lang w:bidi="ar"/>
              </w:rPr>
              <w:t>2021年度</w:t>
            </w:r>
          </w:p>
        </w:tc>
        <w:tc>
          <w:tcPr>
            <w:tcW w:w="3330" w:type="dxa"/>
            <w:tcBorders>
              <w:top w:val="nil"/>
              <w:left w:val="nil"/>
              <w:bottom w:val="nil"/>
              <w:right w:val="nil"/>
            </w:tcBorders>
            <w:shd w:val="clear" w:color="auto" w:fill="auto"/>
            <w:noWrap/>
            <w:tcMar>
              <w:top w:w="15" w:type="dxa"/>
              <w:left w:w="15" w:type="dxa"/>
              <w:right w:w="15" w:type="dxa"/>
            </w:tcMar>
            <w:vAlign w:val="bottom"/>
          </w:tcPr>
          <w:p w14:paraId="07D6B093">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3FBCF0AC">
            <w:pPr>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bottom"/>
          </w:tcPr>
          <w:p w14:paraId="5828773A">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2F2A8A34">
        <w:tblPrEx>
          <w:tblCellMar>
            <w:top w:w="0" w:type="dxa"/>
            <w:left w:w="0" w:type="dxa"/>
            <w:bottom w:w="0" w:type="dxa"/>
            <w:right w:w="0" w:type="dxa"/>
          </w:tblCellMar>
        </w:tblPrEx>
        <w:trPr>
          <w:trHeight w:val="308" w:hRule="atLeast"/>
        </w:trPr>
        <w:tc>
          <w:tcPr>
            <w:tcW w:w="49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9CC7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523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1F7477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14:paraId="06A1675F">
        <w:tblPrEx>
          <w:tblCellMar>
            <w:top w:w="0" w:type="dxa"/>
            <w:left w:w="0" w:type="dxa"/>
            <w:bottom w:w="0" w:type="dxa"/>
            <w:right w:w="0" w:type="dxa"/>
          </w:tblCellMar>
        </w:tblPrEx>
        <w:trPr>
          <w:trHeight w:val="308"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DBB2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D1DC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CAC1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612F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88E9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EB47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14:paraId="7D7BF337">
        <w:tblPrEx>
          <w:tblCellMar>
            <w:top w:w="0" w:type="dxa"/>
            <w:left w:w="0" w:type="dxa"/>
            <w:bottom w:w="0" w:type="dxa"/>
            <w:right w:w="0" w:type="dxa"/>
          </w:tblCellMar>
        </w:tblPrEx>
        <w:trPr>
          <w:trHeight w:val="308"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2FAC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83A7E">
            <w:pPr>
              <w:jc w:val="center"/>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F657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36EF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ECFA1">
            <w:pPr>
              <w:jc w:val="center"/>
              <w:rPr>
                <w:rFonts w:ascii="宋体" w:hAnsi="宋体" w:cs="宋体"/>
                <w:color w:val="000000"/>
                <w:sz w:val="22"/>
                <w:szCs w:val="22"/>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4343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r>
      <w:tr w14:paraId="4BC36FBB">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545B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E1C0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95500">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3,277.47</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5867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一、一般公共服务支出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A728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3D5C7">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1,083.80</w:t>
            </w:r>
          </w:p>
        </w:tc>
      </w:tr>
      <w:tr w14:paraId="764E6E21">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346F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二、政府性基金预算财政拨款收入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7D30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D0AE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559D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二、外交支出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2EA8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7C4E2">
            <w:pPr>
              <w:jc w:val="right"/>
              <w:rPr>
                <w:rFonts w:ascii="宋体" w:hAnsi="宋体" w:cs="宋体"/>
                <w:color w:val="000000"/>
                <w:sz w:val="22"/>
                <w:szCs w:val="22"/>
              </w:rPr>
            </w:pPr>
          </w:p>
        </w:tc>
      </w:tr>
      <w:tr w14:paraId="4678B5D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1822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三、国有资本经营预算财政拨款收入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C486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62C73">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9168F">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三、国防支出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FF125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AB8D1">
            <w:pPr>
              <w:jc w:val="right"/>
              <w:rPr>
                <w:rFonts w:ascii="宋体" w:hAnsi="宋体" w:cs="宋体"/>
                <w:color w:val="000000"/>
                <w:sz w:val="22"/>
                <w:szCs w:val="22"/>
              </w:rPr>
            </w:pPr>
          </w:p>
        </w:tc>
      </w:tr>
      <w:tr w14:paraId="6428A925">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02BD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四、上级补助收入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DFAC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8211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1C31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四、公共安全支出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7861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843DF">
            <w:pPr>
              <w:jc w:val="right"/>
              <w:rPr>
                <w:rFonts w:ascii="宋体" w:hAnsi="宋体" w:cs="宋体"/>
                <w:color w:val="000000"/>
                <w:sz w:val="22"/>
                <w:szCs w:val="22"/>
              </w:rPr>
            </w:pPr>
          </w:p>
        </w:tc>
      </w:tr>
      <w:tr w14:paraId="2D60FCCE">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CC80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五、事业收入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A07BC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AD97A">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42CF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五、教育支出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492D6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7623A">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253.24</w:t>
            </w:r>
          </w:p>
        </w:tc>
      </w:tr>
      <w:tr w14:paraId="6F98AF5E">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1982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六、经营收入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8A14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32BAE">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D707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六、科学技术支出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9D85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B6A5F">
            <w:pPr>
              <w:jc w:val="right"/>
              <w:rPr>
                <w:rFonts w:ascii="宋体" w:hAnsi="宋体" w:cs="宋体"/>
                <w:color w:val="000000"/>
                <w:sz w:val="22"/>
                <w:szCs w:val="22"/>
              </w:rPr>
            </w:pPr>
          </w:p>
        </w:tc>
      </w:tr>
      <w:tr w14:paraId="32B5D498">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FAC2B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七、附属单位上缴收入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7061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078E7">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9F4A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七、文化旅游体育与传媒支出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98D4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A900C">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6.59</w:t>
            </w:r>
          </w:p>
        </w:tc>
      </w:tr>
      <w:tr w14:paraId="324A490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78E7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八、其他收入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EDA8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E6E0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19.85</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3B06F">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八、社会保障和就业支出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4BBB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1F6B6F">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187.33</w:t>
            </w:r>
          </w:p>
        </w:tc>
      </w:tr>
      <w:tr w14:paraId="6F46F21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EC59A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1F8A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0903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F423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九、卫生健康支出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C43E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919C5">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150.28</w:t>
            </w:r>
          </w:p>
        </w:tc>
      </w:tr>
      <w:tr w14:paraId="26F2CEDD">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0B1F74">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CA6D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3069E">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F3E22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十、节能环保支出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0575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F3EA3">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55.79</w:t>
            </w:r>
          </w:p>
        </w:tc>
      </w:tr>
      <w:tr w14:paraId="4D561AC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691EF">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37E1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E8AF9">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997C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十一、城乡社区支出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1696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588B3">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1,021.51</w:t>
            </w:r>
          </w:p>
        </w:tc>
      </w:tr>
      <w:tr w14:paraId="2BC6748B">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C8311">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4058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DC536">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B4B2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十二、农林水支出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5B0D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0171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801.12</w:t>
            </w:r>
          </w:p>
        </w:tc>
      </w:tr>
      <w:tr w14:paraId="13F03B0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8817B4">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4982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4288B">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56A5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十三、交通运输支出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CCA3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56FF6">
            <w:pPr>
              <w:jc w:val="right"/>
              <w:rPr>
                <w:rFonts w:ascii="宋体" w:hAnsi="宋体" w:cs="宋体"/>
                <w:color w:val="000000"/>
                <w:sz w:val="22"/>
                <w:szCs w:val="22"/>
              </w:rPr>
            </w:pPr>
          </w:p>
        </w:tc>
      </w:tr>
      <w:tr w14:paraId="4F532256">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7D95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F483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5CB6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07CC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十四、资源勘探工业信息等支出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654A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4C444">
            <w:pPr>
              <w:jc w:val="right"/>
              <w:rPr>
                <w:rFonts w:ascii="宋体" w:hAnsi="宋体" w:cs="宋体"/>
                <w:color w:val="000000"/>
                <w:sz w:val="22"/>
                <w:szCs w:val="22"/>
              </w:rPr>
            </w:pPr>
          </w:p>
        </w:tc>
      </w:tr>
      <w:tr w14:paraId="430442C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35104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32D5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50033">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7D37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十五、商业服务业等支出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C1D3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A6145">
            <w:pPr>
              <w:jc w:val="right"/>
              <w:rPr>
                <w:rFonts w:ascii="宋体" w:hAnsi="宋体" w:cs="宋体"/>
                <w:color w:val="000000"/>
                <w:sz w:val="22"/>
                <w:szCs w:val="22"/>
              </w:rPr>
            </w:pPr>
          </w:p>
        </w:tc>
      </w:tr>
      <w:tr w14:paraId="6979C6AD">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BA655">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141B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D2F67">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62E4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十六、金融支出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AED7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EA84D">
            <w:pPr>
              <w:jc w:val="right"/>
              <w:rPr>
                <w:rFonts w:ascii="宋体" w:hAnsi="宋体" w:cs="宋体"/>
                <w:color w:val="000000"/>
                <w:sz w:val="22"/>
                <w:szCs w:val="22"/>
              </w:rPr>
            </w:pPr>
          </w:p>
        </w:tc>
      </w:tr>
      <w:tr w14:paraId="1691903A">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FFEAE5">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41A0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77A85">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54CD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十七、援助其他地区支出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9FA4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27B60">
            <w:pPr>
              <w:jc w:val="right"/>
              <w:rPr>
                <w:rFonts w:ascii="宋体" w:hAnsi="宋体" w:cs="宋体"/>
                <w:color w:val="000000"/>
                <w:sz w:val="22"/>
                <w:szCs w:val="22"/>
              </w:rPr>
            </w:pPr>
          </w:p>
        </w:tc>
      </w:tr>
      <w:tr w14:paraId="635431F6">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956A90">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999A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1209B">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04FD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十八、自然资源海洋气象等支出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1BFA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10520">
            <w:pPr>
              <w:jc w:val="right"/>
              <w:rPr>
                <w:rFonts w:ascii="宋体" w:hAnsi="宋体" w:cs="宋体"/>
                <w:color w:val="000000"/>
                <w:sz w:val="22"/>
                <w:szCs w:val="22"/>
              </w:rPr>
            </w:pPr>
          </w:p>
        </w:tc>
      </w:tr>
      <w:tr w14:paraId="177F288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E158D">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27D3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437AC">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5902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十九、住房保障支出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EDBD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92FA1">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88.20</w:t>
            </w:r>
          </w:p>
        </w:tc>
      </w:tr>
      <w:tr w14:paraId="18C66C7E">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935E48">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B702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A6D8F">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A490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二十、粮油物资储备支出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C4154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F21FD">
            <w:pPr>
              <w:jc w:val="right"/>
              <w:rPr>
                <w:rFonts w:ascii="宋体" w:hAnsi="宋体" w:cs="宋体"/>
                <w:color w:val="000000"/>
                <w:sz w:val="22"/>
                <w:szCs w:val="22"/>
              </w:rPr>
            </w:pPr>
          </w:p>
        </w:tc>
      </w:tr>
      <w:tr w14:paraId="4C58B988">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A3DF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3B6D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DBBDDA">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F14B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二十一、国有资本经营预算支出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955D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BAA9C">
            <w:pPr>
              <w:jc w:val="right"/>
              <w:rPr>
                <w:rFonts w:ascii="宋体" w:hAnsi="宋体" w:cs="宋体"/>
                <w:color w:val="000000"/>
                <w:sz w:val="22"/>
                <w:szCs w:val="22"/>
              </w:rPr>
            </w:pPr>
          </w:p>
        </w:tc>
      </w:tr>
      <w:tr w14:paraId="3BD341F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8B317">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401A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AEE9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361FF">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二十二、灾害防治及应急管理支出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A04C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1C190">
            <w:pPr>
              <w:jc w:val="right"/>
              <w:rPr>
                <w:rFonts w:ascii="宋体" w:hAnsi="宋体" w:cs="宋体"/>
                <w:color w:val="000000"/>
                <w:sz w:val="22"/>
                <w:szCs w:val="22"/>
              </w:rPr>
            </w:pPr>
          </w:p>
        </w:tc>
      </w:tr>
      <w:tr w14:paraId="0324BE1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F68AA">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8FD7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36DAD">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82E6C">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二十三、其他支出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E339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37241">
            <w:pPr>
              <w:jc w:val="right"/>
              <w:rPr>
                <w:rFonts w:ascii="宋体" w:hAnsi="宋体" w:cs="宋体"/>
                <w:color w:val="000000"/>
                <w:sz w:val="22"/>
                <w:szCs w:val="22"/>
              </w:rPr>
            </w:pPr>
          </w:p>
        </w:tc>
      </w:tr>
      <w:tr w14:paraId="7000D10A">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4542E0">
            <w:pPr>
              <w:jc w:val="center"/>
              <w:rPr>
                <w:rFonts w:ascii="宋体" w:hAnsi="宋体" w:cs="宋体"/>
                <w:b/>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323D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66D19">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CEDF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二十四、债务还本支出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0C9F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F2A77">
            <w:pPr>
              <w:jc w:val="right"/>
              <w:rPr>
                <w:rFonts w:ascii="宋体" w:hAnsi="宋体" w:cs="宋体"/>
                <w:color w:val="000000"/>
                <w:sz w:val="22"/>
                <w:szCs w:val="22"/>
              </w:rPr>
            </w:pPr>
          </w:p>
        </w:tc>
      </w:tr>
      <w:tr w14:paraId="3EA5297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51F5E">
            <w:pPr>
              <w:jc w:val="left"/>
              <w:rPr>
                <w:rFonts w:ascii="宋体" w:hAnsi="宋体" w:cs="宋体"/>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EB8E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3CBC4">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C1D3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二十五、债务付息支出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124E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95CA42">
            <w:pPr>
              <w:jc w:val="right"/>
              <w:rPr>
                <w:rFonts w:ascii="宋体" w:hAnsi="宋体" w:cs="宋体"/>
                <w:color w:val="000000"/>
                <w:sz w:val="22"/>
                <w:szCs w:val="22"/>
              </w:rPr>
            </w:pPr>
          </w:p>
        </w:tc>
      </w:tr>
      <w:tr w14:paraId="5341632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04B272">
            <w:pPr>
              <w:jc w:val="left"/>
              <w:rPr>
                <w:rFonts w:ascii="宋体" w:hAnsi="宋体" w:cs="宋体"/>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29783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732E9">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71DD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二十六、抗疫特别国债安排的支出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742B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E1DB6">
            <w:pPr>
              <w:jc w:val="right"/>
              <w:rPr>
                <w:rFonts w:ascii="宋体" w:hAnsi="宋体" w:cs="宋体"/>
                <w:color w:val="000000"/>
                <w:sz w:val="22"/>
                <w:szCs w:val="22"/>
              </w:rPr>
            </w:pPr>
          </w:p>
        </w:tc>
      </w:tr>
      <w:tr w14:paraId="53F0960D">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07B5A">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本年收入合计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8DDA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98C59">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3,429.30</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86288">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本年支出合计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F4BE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1A4B4">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3,647.86</w:t>
            </w:r>
          </w:p>
        </w:tc>
      </w:tr>
      <w:tr w14:paraId="5F590C3D">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4CBDA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使用非财政拨款结余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AE33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7E87F2">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A847C">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结余分配</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8113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D640F">
            <w:pPr>
              <w:jc w:val="right"/>
              <w:rPr>
                <w:rFonts w:ascii="宋体" w:hAnsi="宋体" w:cs="宋体"/>
                <w:color w:val="000000"/>
                <w:sz w:val="22"/>
                <w:szCs w:val="22"/>
              </w:rPr>
            </w:pPr>
          </w:p>
        </w:tc>
      </w:tr>
      <w:tr w14:paraId="7C17F7D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D2B9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99793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10E6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516.67</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5B17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B986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ECCD36">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298.11</w:t>
            </w:r>
          </w:p>
        </w:tc>
      </w:tr>
      <w:tr w14:paraId="5454F74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A42F7">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E880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EC29F">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CE82D">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601F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2C2A2">
            <w:pPr>
              <w:jc w:val="left"/>
              <w:rPr>
                <w:rFonts w:ascii="宋体" w:hAnsi="宋体" w:cs="宋体"/>
                <w:color w:val="000000"/>
                <w:sz w:val="22"/>
                <w:szCs w:val="22"/>
              </w:rPr>
            </w:pPr>
          </w:p>
        </w:tc>
      </w:tr>
      <w:tr w14:paraId="27628AB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528C5">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47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4516C67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E331C">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3,945.96</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1A153">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FD0D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8904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3,945.96</w:t>
            </w:r>
          </w:p>
        </w:tc>
      </w:tr>
      <w:tr w14:paraId="293C47B3">
        <w:tblPrEx>
          <w:tblCellMar>
            <w:top w:w="0" w:type="dxa"/>
            <w:left w:w="0" w:type="dxa"/>
            <w:bottom w:w="0" w:type="dxa"/>
            <w:right w:w="0" w:type="dxa"/>
          </w:tblCellMar>
        </w:tblPrEx>
        <w:trPr>
          <w:trHeight w:val="700" w:hRule="atLeast"/>
        </w:trPr>
        <w:tc>
          <w:tcPr>
            <w:tcW w:w="10160" w:type="dxa"/>
            <w:gridSpan w:val="6"/>
            <w:tcBorders>
              <w:top w:val="nil"/>
              <w:left w:val="nil"/>
              <w:bottom w:val="nil"/>
              <w:right w:val="nil"/>
            </w:tcBorders>
            <w:shd w:val="clear" w:color="auto" w:fill="auto"/>
            <w:tcMar>
              <w:top w:w="15" w:type="dxa"/>
              <w:left w:w="15" w:type="dxa"/>
              <w:right w:w="15" w:type="dxa"/>
            </w:tcMar>
            <w:vAlign w:val="center"/>
          </w:tcPr>
          <w:p w14:paraId="4C6F38B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注：本表反映部门本年度的总收支和年末结转结余情况。本套报表金额单位转换时可能存在尾数误差。</w:t>
            </w:r>
          </w:p>
        </w:tc>
      </w:tr>
    </w:tbl>
    <w:p w14:paraId="6F7B6A6F">
      <w:pPr>
        <w:widowControl/>
        <w:spacing w:after="160" w:line="580" w:lineRule="exact"/>
        <w:jc w:val="center"/>
        <w:rPr>
          <w:rFonts w:ascii="黑体" w:hAnsi="黑体" w:eastAsia="黑体" w:cs="黑体"/>
          <w:color w:val="000000"/>
          <w:sz w:val="44"/>
          <w:szCs w:val="44"/>
        </w:rPr>
      </w:pPr>
      <w:r>
        <w:pict>
          <v:shape id="图片 70" o:spid="_x0000_s1040" o:spt="75" alt="32303235303832303b32303235353434303bcec4bcfeb1edb8f1" type="#_x0000_t75" style="position:absolute;left:0pt;margin-left:-26.5pt;margin-top:-17.5pt;height:45.6pt;width:45.6pt;mso-position-vertical-relative:margin;z-index:251659264;mso-width-relative:page;mso-height-relative:page;" filled="f" o:preferrelative="t" stroked="f" coordsize="21600,21600">
            <v:path/>
            <v:fill on="f" focussize="0,0"/>
            <v:stroke on="f" joinstyle="miter"/>
            <v:imagedata r:id="rId14" o:title=""/>
            <o:lock v:ext="edit" aspectratio="t"/>
          </v:shape>
        </w:pic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年度部门决算表</w:t>
      </w:r>
    </w:p>
    <w:p w14:paraId="2225FF14">
      <w:pPr>
        <w:rPr>
          <w:rFonts w:cs="Times New Roman"/>
        </w:rPr>
      </w:pPr>
    </w:p>
    <w:tbl>
      <w:tblPr>
        <w:tblStyle w:val="5"/>
        <w:tblW w:w="8950" w:type="dxa"/>
        <w:jc w:val="center"/>
        <w:tblLayout w:type="autofit"/>
        <w:tblCellMar>
          <w:top w:w="0" w:type="dxa"/>
          <w:left w:w="0" w:type="dxa"/>
          <w:bottom w:w="0" w:type="dxa"/>
          <w:right w:w="0" w:type="dxa"/>
        </w:tblCellMar>
      </w:tblPr>
      <w:tblGrid>
        <w:gridCol w:w="8950"/>
      </w:tblGrid>
      <w:tr w14:paraId="1C58630C">
        <w:trPr>
          <w:trHeight w:val="840" w:hRule="atLeast"/>
          <w:jc w:val="center"/>
        </w:trPr>
        <w:tc>
          <w:tcPr>
            <w:tcW w:w="8950" w:type="dxa"/>
            <w:tcBorders>
              <w:top w:val="nil"/>
              <w:left w:val="nil"/>
              <w:bottom w:val="nil"/>
              <w:right w:val="nil"/>
            </w:tcBorders>
            <w:noWrap/>
            <w:tcMar>
              <w:top w:w="15" w:type="dxa"/>
              <w:left w:w="15" w:type="dxa"/>
              <w:right w:w="15" w:type="dxa"/>
            </w:tcMar>
            <w:vAlign w:val="center"/>
          </w:tcPr>
          <w:tbl>
            <w:tblPr>
              <w:tblStyle w:val="5"/>
              <w:tblW w:w="8844" w:type="dxa"/>
              <w:tblInd w:w="0" w:type="dxa"/>
              <w:tblLayout w:type="autofit"/>
              <w:tblCellMar>
                <w:top w:w="0" w:type="dxa"/>
                <w:left w:w="0" w:type="dxa"/>
                <w:bottom w:w="0" w:type="dxa"/>
                <w:right w:w="0" w:type="dxa"/>
              </w:tblCellMar>
            </w:tblPr>
            <w:tblGrid>
              <w:gridCol w:w="1343"/>
              <w:gridCol w:w="1923"/>
              <w:gridCol w:w="817"/>
              <w:gridCol w:w="1067"/>
              <w:gridCol w:w="883"/>
              <w:gridCol w:w="577"/>
              <w:gridCol w:w="600"/>
              <w:gridCol w:w="667"/>
              <w:gridCol w:w="967"/>
            </w:tblGrid>
            <w:tr w14:paraId="2B17E760">
              <w:tblPrEx>
                <w:tblCellMar>
                  <w:top w:w="0" w:type="dxa"/>
                  <w:left w:w="0" w:type="dxa"/>
                  <w:bottom w:w="0" w:type="dxa"/>
                  <w:right w:w="0" w:type="dxa"/>
                </w:tblCellMar>
              </w:tblPrEx>
              <w:trPr>
                <w:trHeight w:val="360" w:hRule="atLeast"/>
              </w:trPr>
              <w:tc>
                <w:tcPr>
                  <w:tcW w:w="8839" w:type="dxa"/>
                  <w:gridSpan w:val="9"/>
                  <w:tcBorders>
                    <w:top w:val="nil"/>
                    <w:left w:val="nil"/>
                    <w:bottom w:val="nil"/>
                    <w:right w:val="nil"/>
                  </w:tcBorders>
                  <w:shd w:val="clear" w:color="auto" w:fill="auto"/>
                  <w:noWrap/>
                  <w:tcMar>
                    <w:top w:w="15" w:type="dxa"/>
                    <w:left w:w="15" w:type="dxa"/>
                    <w:right w:w="15" w:type="dxa"/>
                  </w:tcMar>
                  <w:vAlign w:val="bottom"/>
                </w:tcPr>
                <w:p w14:paraId="1C9B84E2">
                  <w:pPr>
                    <w:widowControl/>
                    <w:jc w:val="center"/>
                    <w:textAlignment w:val="bottom"/>
                    <w:rPr>
                      <w:rFonts w:ascii="黑体" w:hAnsi="黑体" w:eastAsia="黑体" w:cs="宋体"/>
                      <w:color w:val="000000"/>
                      <w:sz w:val="30"/>
                      <w:szCs w:val="30"/>
                    </w:rPr>
                  </w:pPr>
                  <w:r>
                    <w:rPr>
                      <w:rFonts w:hint="eastAsia" w:ascii="黑体" w:hAnsi="黑体" w:eastAsia="黑体" w:cs="宋体"/>
                      <w:color w:val="000000"/>
                      <w:kern w:val="0"/>
                      <w:sz w:val="32"/>
                      <w:szCs w:val="30"/>
                      <w:lang w:bidi="ar"/>
                    </w:rPr>
                    <w:t>收入决算表</w:t>
                  </w:r>
                </w:p>
              </w:tc>
            </w:tr>
            <w:tr w14:paraId="22CCAA6B">
              <w:tblPrEx>
                <w:tblCellMar>
                  <w:top w:w="0" w:type="dxa"/>
                  <w:left w:w="0" w:type="dxa"/>
                  <w:bottom w:w="0" w:type="dxa"/>
                  <w:right w:w="0" w:type="dxa"/>
                </w:tblCellMar>
              </w:tblPrEx>
              <w:trPr>
                <w:trHeight w:val="255" w:hRule="atLeast"/>
              </w:trPr>
              <w:tc>
                <w:tcPr>
                  <w:tcW w:w="1338" w:type="dxa"/>
                  <w:tcBorders>
                    <w:top w:val="nil"/>
                    <w:left w:val="nil"/>
                    <w:bottom w:val="nil"/>
                    <w:right w:val="nil"/>
                  </w:tcBorders>
                  <w:shd w:val="clear" w:color="auto" w:fill="auto"/>
                  <w:noWrap/>
                  <w:tcMar>
                    <w:top w:w="15" w:type="dxa"/>
                    <w:left w:w="15" w:type="dxa"/>
                    <w:right w:w="15" w:type="dxa"/>
                  </w:tcMar>
                  <w:vAlign w:val="bottom"/>
                </w:tcPr>
                <w:p w14:paraId="46C03AAE">
                  <w:pPr>
                    <w:rPr>
                      <w:rFonts w:ascii="Arial" w:hAnsi="Arial" w:cs="Arial"/>
                      <w:color w:val="000000"/>
                      <w:sz w:val="20"/>
                      <w:szCs w:val="20"/>
                    </w:rPr>
                  </w:pPr>
                </w:p>
              </w:tc>
              <w:tc>
                <w:tcPr>
                  <w:tcW w:w="1923" w:type="dxa"/>
                  <w:tcBorders>
                    <w:top w:val="nil"/>
                    <w:left w:val="nil"/>
                    <w:bottom w:val="nil"/>
                    <w:right w:val="nil"/>
                  </w:tcBorders>
                  <w:shd w:val="clear" w:color="auto" w:fill="auto"/>
                  <w:noWrap/>
                  <w:tcMar>
                    <w:top w:w="15" w:type="dxa"/>
                    <w:left w:w="15" w:type="dxa"/>
                    <w:right w:w="15" w:type="dxa"/>
                  </w:tcMar>
                  <w:vAlign w:val="bottom"/>
                </w:tcPr>
                <w:p w14:paraId="10C9B353">
                  <w:pPr>
                    <w:rPr>
                      <w:rFonts w:ascii="Arial" w:hAnsi="Arial" w:cs="Arial"/>
                      <w:color w:val="000000"/>
                      <w:sz w:val="20"/>
                      <w:szCs w:val="20"/>
                    </w:rPr>
                  </w:pPr>
                </w:p>
              </w:tc>
              <w:tc>
                <w:tcPr>
                  <w:tcW w:w="817" w:type="dxa"/>
                  <w:tcBorders>
                    <w:top w:val="nil"/>
                    <w:left w:val="nil"/>
                    <w:bottom w:val="nil"/>
                    <w:right w:val="nil"/>
                  </w:tcBorders>
                  <w:shd w:val="clear" w:color="auto" w:fill="auto"/>
                  <w:noWrap/>
                  <w:tcMar>
                    <w:top w:w="15" w:type="dxa"/>
                    <w:left w:w="15" w:type="dxa"/>
                    <w:right w:w="15" w:type="dxa"/>
                  </w:tcMar>
                  <w:vAlign w:val="bottom"/>
                </w:tcPr>
                <w:p w14:paraId="5362B490">
                  <w:pPr>
                    <w:rPr>
                      <w:rFonts w:ascii="Arial" w:hAnsi="Arial" w:cs="Arial"/>
                      <w:color w:val="000000"/>
                      <w:sz w:val="20"/>
                      <w:szCs w:val="20"/>
                    </w:rPr>
                  </w:pPr>
                </w:p>
              </w:tc>
              <w:tc>
                <w:tcPr>
                  <w:tcW w:w="1067" w:type="dxa"/>
                  <w:tcBorders>
                    <w:top w:val="nil"/>
                    <w:left w:val="nil"/>
                    <w:bottom w:val="nil"/>
                    <w:right w:val="nil"/>
                  </w:tcBorders>
                  <w:shd w:val="clear" w:color="auto" w:fill="auto"/>
                  <w:noWrap/>
                  <w:tcMar>
                    <w:top w:w="15" w:type="dxa"/>
                    <w:left w:w="15" w:type="dxa"/>
                    <w:right w:w="15" w:type="dxa"/>
                  </w:tcMar>
                  <w:vAlign w:val="bottom"/>
                </w:tcPr>
                <w:p w14:paraId="283C9F8B">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14:paraId="0F665836">
                  <w:pPr>
                    <w:rPr>
                      <w:rFonts w:ascii="Arial" w:hAnsi="Arial" w:cs="Arial"/>
                      <w:color w:val="000000"/>
                      <w:sz w:val="20"/>
                      <w:szCs w:val="20"/>
                    </w:rPr>
                  </w:pPr>
                </w:p>
              </w:tc>
              <w:tc>
                <w:tcPr>
                  <w:tcW w:w="577" w:type="dxa"/>
                  <w:tcBorders>
                    <w:top w:val="nil"/>
                    <w:left w:val="nil"/>
                    <w:bottom w:val="nil"/>
                    <w:right w:val="nil"/>
                  </w:tcBorders>
                  <w:shd w:val="clear" w:color="auto" w:fill="auto"/>
                  <w:noWrap/>
                  <w:tcMar>
                    <w:top w:w="15" w:type="dxa"/>
                    <w:left w:w="15" w:type="dxa"/>
                    <w:right w:w="15" w:type="dxa"/>
                  </w:tcMar>
                  <w:vAlign w:val="bottom"/>
                </w:tcPr>
                <w:p w14:paraId="27F6989B">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14:paraId="3345763F">
                  <w:pPr>
                    <w:rPr>
                      <w:rFonts w:ascii="Arial" w:hAnsi="Arial" w:cs="Arial"/>
                      <w:color w:val="000000"/>
                      <w:sz w:val="20"/>
                      <w:szCs w:val="20"/>
                    </w:rPr>
                  </w:pPr>
                </w:p>
              </w:tc>
              <w:tc>
                <w:tcPr>
                  <w:tcW w:w="667" w:type="dxa"/>
                  <w:tcBorders>
                    <w:top w:val="nil"/>
                    <w:left w:val="nil"/>
                    <w:bottom w:val="nil"/>
                    <w:right w:val="nil"/>
                  </w:tcBorders>
                  <w:shd w:val="clear" w:color="auto" w:fill="auto"/>
                  <w:noWrap/>
                  <w:tcMar>
                    <w:top w:w="15" w:type="dxa"/>
                    <w:left w:w="15" w:type="dxa"/>
                    <w:right w:w="15" w:type="dxa"/>
                  </w:tcMar>
                  <w:vAlign w:val="bottom"/>
                </w:tcPr>
                <w:p w14:paraId="1DD76DAD">
                  <w:pPr>
                    <w:rPr>
                      <w:rFonts w:ascii="Arial" w:hAnsi="Arial" w:cs="Arial"/>
                      <w:color w:val="000000"/>
                      <w:sz w:val="20"/>
                      <w:szCs w:val="20"/>
                    </w:rPr>
                  </w:pPr>
                </w:p>
              </w:tc>
              <w:tc>
                <w:tcPr>
                  <w:tcW w:w="967" w:type="dxa"/>
                  <w:tcBorders>
                    <w:top w:val="nil"/>
                    <w:left w:val="nil"/>
                    <w:bottom w:val="nil"/>
                    <w:right w:val="nil"/>
                  </w:tcBorders>
                  <w:shd w:val="clear" w:color="auto" w:fill="auto"/>
                  <w:noWrap/>
                  <w:tcMar>
                    <w:top w:w="15" w:type="dxa"/>
                    <w:left w:w="15" w:type="dxa"/>
                    <w:right w:w="15" w:type="dxa"/>
                  </w:tcMar>
                  <w:vAlign w:val="bottom"/>
                </w:tcPr>
                <w:p w14:paraId="26C78ABD">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公开02表</w:t>
                  </w:r>
                </w:p>
              </w:tc>
            </w:tr>
            <w:tr w14:paraId="5E2CA375">
              <w:tblPrEx>
                <w:tblCellMar>
                  <w:top w:w="0" w:type="dxa"/>
                  <w:left w:w="0" w:type="dxa"/>
                  <w:bottom w:w="0" w:type="dxa"/>
                  <w:right w:w="0" w:type="dxa"/>
                </w:tblCellMar>
              </w:tblPrEx>
              <w:trPr>
                <w:trHeight w:val="255" w:hRule="atLeast"/>
              </w:trPr>
              <w:tc>
                <w:tcPr>
                  <w:tcW w:w="4078" w:type="dxa"/>
                  <w:gridSpan w:val="3"/>
                  <w:tcBorders>
                    <w:top w:val="nil"/>
                    <w:left w:val="nil"/>
                    <w:bottom w:val="nil"/>
                    <w:right w:val="nil"/>
                  </w:tcBorders>
                  <w:shd w:val="clear" w:color="auto" w:fill="auto"/>
                  <w:noWrap/>
                  <w:tcMar>
                    <w:top w:w="15" w:type="dxa"/>
                    <w:left w:w="15" w:type="dxa"/>
                    <w:right w:w="15" w:type="dxa"/>
                  </w:tcMar>
                  <w:vAlign w:val="bottom"/>
                </w:tcPr>
                <w:p w14:paraId="7EC5C0FD">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lang w:bidi="ar"/>
                    </w:rPr>
                    <w:t>部门：石家庄市鹿泉区李村镇人民政府</w:t>
                  </w:r>
                </w:p>
              </w:tc>
              <w:tc>
                <w:tcPr>
                  <w:tcW w:w="1067" w:type="dxa"/>
                  <w:tcBorders>
                    <w:top w:val="nil"/>
                    <w:left w:val="nil"/>
                    <w:bottom w:val="nil"/>
                    <w:right w:val="nil"/>
                  </w:tcBorders>
                  <w:shd w:val="clear" w:color="auto" w:fill="auto"/>
                  <w:noWrap/>
                  <w:tcMar>
                    <w:top w:w="15" w:type="dxa"/>
                    <w:left w:w="15" w:type="dxa"/>
                    <w:right w:w="15" w:type="dxa"/>
                  </w:tcMar>
                  <w:vAlign w:val="bottom"/>
                </w:tcPr>
                <w:p w14:paraId="776F3651">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14:paraId="5F226B97">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lang w:bidi="ar"/>
                    </w:rPr>
                    <w:t>2021年度</w:t>
                  </w:r>
                </w:p>
              </w:tc>
              <w:tc>
                <w:tcPr>
                  <w:tcW w:w="577" w:type="dxa"/>
                  <w:tcBorders>
                    <w:top w:val="nil"/>
                    <w:left w:val="nil"/>
                    <w:bottom w:val="nil"/>
                    <w:right w:val="nil"/>
                  </w:tcBorders>
                  <w:shd w:val="clear" w:color="auto" w:fill="auto"/>
                  <w:noWrap/>
                  <w:tcMar>
                    <w:top w:w="15" w:type="dxa"/>
                    <w:left w:w="15" w:type="dxa"/>
                    <w:right w:w="15" w:type="dxa"/>
                  </w:tcMar>
                  <w:vAlign w:val="bottom"/>
                </w:tcPr>
                <w:p w14:paraId="50D794AD">
                  <w:pPr>
                    <w:rPr>
                      <w:rFonts w:ascii="Arial" w:hAnsi="Arial" w:cs="Arial"/>
                      <w:color w:val="000000"/>
                      <w:sz w:val="20"/>
                      <w:szCs w:val="20"/>
                    </w:rPr>
                  </w:pPr>
                </w:p>
              </w:tc>
              <w:tc>
                <w:tcPr>
                  <w:tcW w:w="2234" w:type="dxa"/>
                  <w:gridSpan w:val="3"/>
                  <w:tcBorders>
                    <w:top w:val="nil"/>
                    <w:left w:val="nil"/>
                    <w:bottom w:val="nil"/>
                    <w:right w:val="nil"/>
                  </w:tcBorders>
                  <w:shd w:val="clear" w:color="auto" w:fill="auto"/>
                  <w:noWrap/>
                  <w:tcMar>
                    <w:top w:w="15" w:type="dxa"/>
                    <w:left w:w="15" w:type="dxa"/>
                    <w:right w:w="15" w:type="dxa"/>
                  </w:tcMar>
                  <w:vAlign w:val="bottom"/>
                </w:tcPr>
                <w:p w14:paraId="3374DC63">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5FD37C71">
              <w:tblPrEx>
                <w:tblCellMar>
                  <w:top w:w="0" w:type="dxa"/>
                  <w:left w:w="0" w:type="dxa"/>
                  <w:bottom w:w="0" w:type="dxa"/>
                  <w:right w:w="0" w:type="dxa"/>
                </w:tblCellMar>
              </w:tblPrEx>
              <w:trPr>
                <w:trHeight w:val="308" w:hRule="atLeast"/>
              </w:trPr>
              <w:tc>
                <w:tcPr>
                  <w:tcW w:w="32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1D6F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8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1AC5F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本年收入合计</w:t>
                  </w:r>
                </w:p>
              </w:tc>
              <w:tc>
                <w:tcPr>
                  <w:tcW w:w="10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AB5DF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财政拨款收入</w:t>
                  </w:r>
                </w:p>
              </w:tc>
              <w:tc>
                <w:tcPr>
                  <w:tcW w:w="8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4A686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上级补助收入</w:t>
                  </w:r>
                </w:p>
              </w:tc>
              <w:tc>
                <w:tcPr>
                  <w:tcW w:w="5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9976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事业收入</w:t>
                  </w:r>
                </w:p>
              </w:tc>
              <w:tc>
                <w:tcPr>
                  <w:tcW w:w="6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C4A40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经营收入</w:t>
                  </w:r>
                </w:p>
              </w:tc>
              <w:tc>
                <w:tcPr>
                  <w:tcW w:w="6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8869E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附属单位上缴收入</w:t>
                  </w:r>
                </w:p>
              </w:tc>
              <w:tc>
                <w:tcPr>
                  <w:tcW w:w="9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CD043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其他收入</w:t>
                  </w:r>
                </w:p>
              </w:tc>
            </w:tr>
            <w:tr w14:paraId="55D5A0FC">
              <w:tblPrEx>
                <w:tblCellMar>
                  <w:top w:w="0" w:type="dxa"/>
                  <w:left w:w="0" w:type="dxa"/>
                  <w:bottom w:w="0" w:type="dxa"/>
                  <w:right w:w="0" w:type="dxa"/>
                </w:tblCellMar>
              </w:tblPrEx>
              <w:trPr>
                <w:trHeight w:val="312" w:hRule="atLeast"/>
              </w:trPr>
              <w:tc>
                <w:tcPr>
                  <w:tcW w:w="134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BF7D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功能分类科目编码</w:t>
                  </w:r>
                </w:p>
              </w:tc>
              <w:tc>
                <w:tcPr>
                  <w:tcW w:w="192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8CC1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436A14">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9E008">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54B7CC">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96261C">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17B8B7">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B9FD26">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B73CD3">
                  <w:pPr>
                    <w:jc w:val="center"/>
                    <w:rPr>
                      <w:rFonts w:ascii="宋体" w:hAnsi="宋体" w:cs="宋体"/>
                      <w:color w:val="000000"/>
                      <w:sz w:val="18"/>
                      <w:szCs w:val="18"/>
                    </w:rPr>
                  </w:pPr>
                </w:p>
              </w:tc>
            </w:tr>
            <w:tr w14:paraId="0766E028">
              <w:tblPrEx>
                <w:tblCellMar>
                  <w:top w:w="0" w:type="dxa"/>
                  <w:left w:w="0" w:type="dxa"/>
                  <w:bottom w:w="0" w:type="dxa"/>
                  <w:right w:w="0" w:type="dxa"/>
                </w:tblCellMar>
              </w:tblPrEx>
              <w:trPr>
                <w:trHeight w:val="312" w:hRule="atLeast"/>
              </w:trPr>
              <w:tc>
                <w:tcPr>
                  <w:tcW w:w="134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DEFB8">
                  <w:pPr>
                    <w:jc w:val="center"/>
                    <w:rPr>
                      <w:rFonts w:ascii="宋体" w:hAnsi="宋体" w:cs="宋体"/>
                      <w:color w:val="000000"/>
                      <w:sz w:val="18"/>
                      <w:szCs w:val="18"/>
                    </w:rPr>
                  </w:pPr>
                </w:p>
              </w:tc>
              <w:tc>
                <w:tcPr>
                  <w:tcW w:w="19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5E076">
                  <w:pPr>
                    <w:jc w:val="center"/>
                    <w:rPr>
                      <w:rFonts w:ascii="宋体" w:hAnsi="宋体" w:cs="宋体"/>
                      <w:color w:val="000000"/>
                      <w:sz w:val="18"/>
                      <w:szCs w:val="18"/>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F9E83E">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F46B5C">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E6CBA9">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4A9C19">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7711AE">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7B60B0">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5F5AEF">
                  <w:pPr>
                    <w:jc w:val="center"/>
                    <w:rPr>
                      <w:rFonts w:ascii="宋体" w:hAnsi="宋体" w:cs="宋体"/>
                      <w:color w:val="000000"/>
                      <w:sz w:val="18"/>
                      <w:szCs w:val="18"/>
                    </w:rPr>
                  </w:pPr>
                </w:p>
              </w:tc>
            </w:tr>
            <w:tr w14:paraId="6F9F00F7">
              <w:tblPrEx>
                <w:tblCellMar>
                  <w:top w:w="0" w:type="dxa"/>
                  <w:left w:w="0" w:type="dxa"/>
                  <w:bottom w:w="0" w:type="dxa"/>
                  <w:right w:w="0" w:type="dxa"/>
                </w:tblCellMar>
              </w:tblPrEx>
              <w:trPr>
                <w:trHeight w:val="312" w:hRule="atLeast"/>
              </w:trPr>
              <w:tc>
                <w:tcPr>
                  <w:tcW w:w="134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91AAB7">
                  <w:pPr>
                    <w:jc w:val="center"/>
                    <w:rPr>
                      <w:rFonts w:ascii="宋体" w:hAnsi="宋体" w:cs="宋体"/>
                      <w:color w:val="000000"/>
                      <w:sz w:val="18"/>
                      <w:szCs w:val="18"/>
                    </w:rPr>
                  </w:pPr>
                </w:p>
              </w:tc>
              <w:tc>
                <w:tcPr>
                  <w:tcW w:w="19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65627">
                  <w:pPr>
                    <w:jc w:val="center"/>
                    <w:rPr>
                      <w:rFonts w:ascii="宋体" w:hAnsi="宋体" w:cs="宋体"/>
                      <w:color w:val="000000"/>
                      <w:sz w:val="18"/>
                      <w:szCs w:val="18"/>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5AB1FC">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60CEF3">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C6F5EF">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569DE2">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EE0E98">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8074A9">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B2ADC4">
                  <w:pPr>
                    <w:jc w:val="center"/>
                    <w:rPr>
                      <w:rFonts w:ascii="宋体" w:hAnsi="宋体" w:cs="宋体"/>
                      <w:color w:val="000000"/>
                      <w:sz w:val="18"/>
                      <w:szCs w:val="18"/>
                    </w:rPr>
                  </w:pPr>
                </w:p>
              </w:tc>
            </w:tr>
            <w:tr w14:paraId="6F71EFFD">
              <w:tblPrEx>
                <w:tblCellMar>
                  <w:top w:w="0" w:type="dxa"/>
                  <w:left w:w="0" w:type="dxa"/>
                  <w:bottom w:w="0" w:type="dxa"/>
                  <w:right w:w="0" w:type="dxa"/>
                </w:tblCellMar>
              </w:tblPrEx>
              <w:trPr>
                <w:trHeight w:val="240" w:hRule="atLeast"/>
              </w:trPr>
              <w:tc>
                <w:tcPr>
                  <w:tcW w:w="326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2CF6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B7B3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0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E0D1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8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0693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77C7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771AF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6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F55A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9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16710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r>
            <w:tr w14:paraId="35D725A1">
              <w:tblPrEx>
                <w:tblCellMar>
                  <w:top w:w="0" w:type="dxa"/>
                  <w:left w:w="0" w:type="dxa"/>
                  <w:bottom w:w="0" w:type="dxa"/>
                  <w:right w:w="0" w:type="dxa"/>
                </w:tblCellMar>
              </w:tblPrEx>
              <w:trPr>
                <w:trHeight w:val="240" w:hRule="atLeast"/>
              </w:trPr>
              <w:tc>
                <w:tcPr>
                  <w:tcW w:w="326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64C13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F0DE1">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3,429.30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5CDDF3">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3,409.45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48A80">
                  <w:pPr>
                    <w:jc w:val="right"/>
                    <w:rPr>
                      <w:rFonts w:ascii="宋体" w:hAnsi="宋体" w:cs="宋体"/>
                      <w:b/>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BB6E5">
                  <w:pPr>
                    <w:jc w:val="right"/>
                    <w:rPr>
                      <w:rFonts w:ascii="宋体" w:hAnsi="宋体" w:cs="宋体"/>
                      <w:b/>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99896">
                  <w:pPr>
                    <w:jc w:val="right"/>
                    <w:rPr>
                      <w:rFonts w:ascii="宋体" w:hAnsi="宋体" w:cs="宋体"/>
                      <w:b/>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F04C1">
                  <w:pPr>
                    <w:jc w:val="right"/>
                    <w:rPr>
                      <w:rFonts w:ascii="宋体" w:hAnsi="宋体" w:cs="宋体"/>
                      <w:b/>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5F9C2">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19.85</w:t>
                  </w:r>
                </w:p>
              </w:tc>
            </w:tr>
            <w:tr w14:paraId="6B3EC65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5E4A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520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00CB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46F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B52E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750B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D61F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F3C8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771A3">
                  <w:pPr>
                    <w:jc w:val="right"/>
                    <w:rPr>
                      <w:rFonts w:ascii="宋体" w:hAnsi="宋体" w:cs="宋体"/>
                      <w:color w:val="000000"/>
                      <w:sz w:val="18"/>
                      <w:szCs w:val="18"/>
                    </w:rPr>
                  </w:pPr>
                </w:p>
              </w:tc>
            </w:tr>
            <w:tr w14:paraId="1F3B1A4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B979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13B8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D15C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4DD8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9F1F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9971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71EB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ECD9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0DBCE">
                  <w:pPr>
                    <w:jc w:val="right"/>
                    <w:rPr>
                      <w:rFonts w:ascii="宋体" w:hAnsi="宋体" w:cs="宋体"/>
                      <w:color w:val="000000"/>
                      <w:sz w:val="18"/>
                      <w:szCs w:val="18"/>
                    </w:rPr>
                  </w:pPr>
                </w:p>
              </w:tc>
            </w:tr>
            <w:tr w14:paraId="68AB642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65C1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D8A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2806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FE92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53A8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CB2B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91F6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A9F1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0ADA3">
                  <w:pPr>
                    <w:jc w:val="right"/>
                    <w:rPr>
                      <w:rFonts w:ascii="宋体" w:hAnsi="宋体" w:cs="宋体"/>
                      <w:color w:val="000000"/>
                      <w:sz w:val="18"/>
                      <w:szCs w:val="18"/>
                    </w:rPr>
                  </w:pPr>
                </w:p>
              </w:tc>
            </w:tr>
            <w:tr w14:paraId="75F66B9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6FC09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7892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5C13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E58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D2E3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9062B">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E962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A6DF4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D3416">
                  <w:pPr>
                    <w:jc w:val="right"/>
                    <w:rPr>
                      <w:rFonts w:ascii="宋体" w:hAnsi="宋体" w:cs="宋体"/>
                      <w:color w:val="000000"/>
                      <w:sz w:val="18"/>
                      <w:szCs w:val="18"/>
                    </w:rPr>
                  </w:pPr>
                </w:p>
              </w:tc>
            </w:tr>
            <w:tr w14:paraId="3943BAE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33FC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5E0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EDDD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3415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3B749">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7E312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B88B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BB48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9471E">
                  <w:pPr>
                    <w:jc w:val="right"/>
                    <w:rPr>
                      <w:rFonts w:ascii="宋体" w:hAnsi="宋体" w:cs="宋体"/>
                      <w:color w:val="000000"/>
                      <w:sz w:val="18"/>
                      <w:szCs w:val="18"/>
                    </w:rPr>
                  </w:pPr>
                </w:p>
              </w:tc>
            </w:tr>
            <w:tr w14:paraId="41DF6582">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DC1D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E24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23D5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86A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1867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80D1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B81A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781B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C29C8">
                  <w:pPr>
                    <w:jc w:val="right"/>
                    <w:rPr>
                      <w:rFonts w:ascii="宋体" w:hAnsi="宋体" w:cs="宋体"/>
                      <w:color w:val="000000"/>
                      <w:sz w:val="18"/>
                      <w:szCs w:val="18"/>
                    </w:rPr>
                  </w:pPr>
                </w:p>
              </w:tc>
            </w:tr>
            <w:tr w14:paraId="15A917A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FDD06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FD8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945B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8FED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AB2E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D804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9BC9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0127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E33B0">
                  <w:pPr>
                    <w:jc w:val="right"/>
                    <w:rPr>
                      <w:rFonts w:ascii="宋体" w:hAnsi="宋体" w:cs="宋体"/>
                      <w:color w:val="000000"/>
                      <w:sz w:val="18"/>
                      <w:szCs w:val="18"/>
                    </w:rPr>
                  </w:pPr>
                </w:p>
              </w:tc>
            </w:tr>
            <w:tr w14:paraId="1AB880C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D682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90F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AA43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65F3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E0CF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85FE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DCDD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7ACC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18D0D">
                  <w:pPr>
                    <w:jc w:val="right"/>
                    <w:rPr>
                      <w:rFonts w:ascii="宋体" w:hAnsi="宋体" w:cs="宋体"/>
                      <w:color w:val="000000"/>
                      <w:sz w:val="18"/>
                      <w:szCs w:val="18"/>
                    </w:rPr>
                  </w:pPr>
                </w:p>
              </w:tc>
            </w:tr>
            <w:tr w14:paraId="0DF6347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ED8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A436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CA3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73C0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B421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9E6E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06C5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086A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DF4FB">
                  <w:pPr>
                    <w:jc w:val="right"/>
                    <w:rPr>
                      <w:rFonts w:ascii="宋体" w:hAnsi="宋体" w:cs="宋体"/>
                      <w:color w:val="000000"/>
                      <w:sz w:val="18"/>
                      <w:szCs w:val="18"/>
                    </w:rPr>
                  </w:pPr>
                </w:p>
              </w:tc>
            </w:tr>
            <w:tr w14:paraId="6316563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524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B54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2D77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2FC8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A820A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5CD5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43BD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BC86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5288A">
                  <w:pPr>
                    <w:jc w:val="right"/>
                    <w:rPr>
                      <w:rFonts w:ascii="宋体" w:hAnsi="宋体" w:cs="宋体"/>
                      <w:color w:val="000000"/>
                      <w:sz w:val="18"/>
                      <w:szCs w:val="18"/>
                    </w:rPr>
                  </w:pPr>
                </w:p>
              </w:tc>
            </w:tr>
            <w:tr w14:paraId="28A08FE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5CE1B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65476">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文化旅游体育与传媒支出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97B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48FD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757D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88E9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C4B4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7E79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FA9D6">
                  <w:pPr>
                    <w:jc w:val="right"/>
                    <w:rPr>
                      <w:rFonts w:ascii="宋体" w:hAnsi="宋体" w:cs="宋体"/>
                      <w:color w:val="000000"/>
                      <w:sz w:val="18"/>
                      <w:szCs w:val="18"/>
                    </w:rPr>
                  </w:pPr>
                </w:p>
              </w:tc>
            </w:tr>
            <w:tr w14:paraId="2E527A2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79C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EFC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77B4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1063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2F2B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FA6F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8B9BE">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D7CB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13633">
                  <w:pPr>
                    <w:jc w:val="right"/>
                    <w:rPr>
                      <w:rFonts w:ascii="宋体" w:hAnsi="宋体" w:cs="宋体"/>
                      <w:color w:val="000000"/>
                      <w:sz w:val="18"/>
                      <w:szCs w:val="18"/>
                    </w:rPr>
                  </w:pPr>
                </w:p>
              </w:tc>
            </w:tr>
            <w:tr w14:paraId="1266986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888E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43F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E735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3AD0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4D31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637A7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6B95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CB37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A7097">
                  <w:pPr>
                    <w:jc w:val="right"/>
                    <w:rPr>
                      <w:rFonts w:ascii="宋体" w:hAnsi="宋体" w:cs="宋体"/>
                      <w:color w:val="000000"/>
                      <w:sz w:val="18"/>
                      <w:szCs w:val="18"/>
                    </w:rPr>
                  </w:pPr>
                </w:p>
              </w:tc>
            </w:tr>
            <w:tr w14:paraId="3E0564E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5EDC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756B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9408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EBBB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33993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E899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6BAC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5685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A3BD4">
                  <w:pPr>
                    <w:jc w:val="right"/>
                    <w:rPr>
                      <w:rFonts w:ascii="宋体" w:hAnsi="宋体" w:cs="宋体"/>
                      <w:color w:val="000000"/>
                      <w:sz w:val="18"/>
                      <w:szCs w:val="18"/>
                    </w:rPr>
                  </w:pPr>
                </w:p>
              </w:tc>
            </w:tr>
            <w:tr w14:paraId="1801814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F62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FE5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21D9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741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96E6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5BE6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7730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C9A8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0B5B0F">
                  <w:pPr>
                    <w:jc w:val="right"/>
                    <w:rPr>
                      <w:rFonts w:ascii="宋体" w:hAnsi="宋体" w:cs="宋体"/>
                      <w:color w:val="000000"/>
                      <w:sz w:val="18"/>
                      <w:szCs w:val="18"/>
                    </w:rPr>
                  </w:pPr>
                </w:p>
              </w:tc>
            </w:tr>
            <w:tr w14:paraId="1E2B49D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A5A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141B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EBE3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4C2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21BF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79CB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C2359">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DFBA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848C9">
                  <w:pPr>
                    <w:jc w:val="right"/>
                    <w:rPr>
                      <w:rFonts w:ascii="宋体" w:hAnsi="宋体" w:cs="宋体"/>
                      <w:color w:val="000000"/>
                      <w:sz w:val="18"/>
                      <w:szCs w:val="18"/>
                    </w:rPr>
                  </w:pPr>
                </w:p>
              </w:tc>
            </w:tr>
            <w:tr w14:paraId="4954509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36E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A44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A01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683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A125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409B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9D6E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7F61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21E59">
                  <w:pPr>
                    <w:jc w:val="right"/>
                    <w:rPr>
                      <w:rFonts w:ascii="宋体" w:hAnsi="宋体" w:cs="宋体"/>
                      <w:color w:val="000000"/>
                      <w:sz w:val="18"/>
                      <w:szCs w:val="18"/>
                    </w:rPr>
                  </w:pPr>
                </w:p>
              </w:tc>
            </w:tr>
            <w:tr w14:paraId="4F65648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DB03C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166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B3E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AB1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A2B1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1A90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8B28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623B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090DD">
                  <w:pPr>
                    <w:jc w:val="right"/>
                    <w:rPr>
                      <w:rFonts w:ascii="宋体" w:hAnsi="宋体" w:cs="宋体"/>
                      <w:color w:val="000000"/>
                      <w:sz w:val="18"/>
                      <w:szCs w:val="18"/>
                    </w:rPr>
                  </w:pPr>
                </w:p>
              </w:tc>
            </w:tr>
            <w:tr w14:paraId="25A1D8E1">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E89F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07F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66D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7D9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E4A9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B9A5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E45E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D83E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1C2AB">
                  <w:pPr>
                    <w:jc w:val="right"/>
                    <w:rPr>
                      <w:rFonts w:ascii="宋体" w:hAnsi="宋体" w:cs="宋体"/>
                      <w:color w:val="000000"/>
                      <w:sz w:val="18"/>
                      <w:szCs w:val="18"/>
                    </w:rPr>
                  </w:pPr>
                </w:p>
              </w:tc>
            </w:tr>
            <w:tr w14:paraId="05253D4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259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38F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11C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4B50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168D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CF6C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6A2CF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A7C7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B88E7">
                  <w:pPr>
                    <w:jc w:val="right"/>
                    <w:rPr>
                      <w:rFonts w:ascii="宋体" w:hAnsi="宋体" w:cs="宋体"/>
                      <w:color w:val="000000"/>
                      <w:sz w:val="18"/>
                      <w:szCs w:val="18"/>
                    </w:rPr>
                  </w:pPr>
                </w:p>
              </w:tc>
            </w:tr>
            <w:tr w14:paraId="59B49FB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EB1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25B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E2B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F6D4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1953A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1EE1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07D5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3288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AAD50">
                  <w:pPr>
                    <w:jc w:val="right"/>
                    <w:rPr>
                      <w:rFonts w:ascii="宋体" w:hAnsi="宋体" w:cs="宋体"/>
                      <w:color w:val="000000"/>
                      <w:sz w:val="18"/>
                      <w:szCs w:val="18"/>
                    </w:rPr>
                  </w:pPr>
                </w:p>
              </w:tc>
            </w:tr>
            <w:tr w14:paraId="560E6C4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63F1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39E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F75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7E3B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8DC0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B3BE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09F6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24AB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A3EE7">
                  <w:pPr>
                    <w:jc w:val="right"/>
                    <w:rPr>
                      <w:rFonts w:ascii="宋体" w:hAnsi="宋体" w:cs="宋体"/>
                      <w:color w:val="000000"/>
                      <w:sz w:val="18"/>
                      <w:szCs w:val="18"/>
                    </w:rPr>
                  </w:pPr>
                </w:p>
              </w:tc>
            </w:tr>
            <w:tr w14:paraId="59E6A78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A66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757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AF9FF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D10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40384C">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14C0B">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E4A8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FDD13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55D77">
                  <w:pPr>
                    <w:jc w:val="right"/>
                    <w:rPr>
                      <w:rFonts w:ascii="宋体" w:hAnsi="宋体" w:cs="宋体"/>
                      <w:color w:val="000000"/>
                      <w:sz w:val="18"/>
                      <w:szCs w:val="18"/>
                    </w:rPr>
                  </w:pPr>
                </w:p>
              </w:tc>
            </w:tr>
            <w:tr w14:paraId="58C9B09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FB8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44A2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AA2B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3D142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3C32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CB1A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986E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44FF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23156">
                  <w:pPr>
                    <w:jc w:val="right"/>
                    <w:rPr>
                      <w:rFonts w:ascii="宋体" w:hAnsi="宋体" w:cs="宋体"/>
                      <w:color w:val="000000"/>
                      <w:sz w:val="18"/>
                      <w:szCs w:val="18"/>
                    </w:rPr>
                  </w:pPr>
                </w:p>
              </w:tc>
            </w:tr>
            <w:tr w14:paraId="4261833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58F7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B35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1FC8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0BF7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C646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1B87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A38F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BCF83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67ECA">
                  <w:pPr>
                    <w:jc w:val="right"/>
                    <w:rPr>
                      <w:rFonts w:ascii="宋体" w:hAnsi="宋体" w:cs="宋体"/>
                      <w:color w:val="000000"/>
                      <w:sz w:val="18"/>
                      <w:szCs w:val="18"/>
                    </w:rPr>
                  </w:pPr>
                </w:p>
              </w:tc>
            </w:tr>
            <w:tr w14:paraId="3BFCB08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2E62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DFE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A1B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9E2F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ADC9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AA39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34F5E">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66DD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EE98C">
                  <w:pPr>
                    <w:jc w:val="right"/>
                    <w:rPr>
                      <w:rFonts w:ascii="宋体" w:hAnsi="宋体" w:cs="宋体"/>
                      <w:color w:val="000000"/>
                      <w:sz w:val="18"/>
                      <w:szCs w:val="18"/>
                    </w:rPr>
                  </w:pPr>
                </w:p>
              </w:tc>
            </w:tr>
            <w:tr w14:paraId="19A571A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A33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20D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53B4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DBCF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F325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957A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1C94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A2A4A7">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56328">
                  <w:pPr>
                    <w:jc w:val="right"/>
                    <w:rPr>
                      <w:rFonts w:ascii="宋体" w:hAnsi="宋体" w:cs="宋体"/>
                      <w:color w:val="000000"/>
                      <w:sz w:val="18"/>
                      <w:szCs w:val="18"/>
                    </w:rPr>
                  </w:pPr>
                </w:p>
              </w:tc>
            </w:tr>
            <w:tr w14:paraId="5DE57D8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6C7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C1DD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90448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1E5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2663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97D4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4273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249E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CC23A">
                  <w:pPr>
                    <w:jc w:val="right"/>
                    <w:rPr>
                      <w:rFonts w:ascii="宋体" w:hAnsi="宋体" w:cs="宋体"/>
                      <w:color w:val="000000"/>
                      <w:sz w:val="18"/>
                      <w:szCs w:val="18"/>
                    </w:rPr>
                  </w:pPr>
                </w:p>
              </w:tc>
            </w:tr>
            <w:tr w14:paraId="6CB8C6B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261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CEE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E057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55.79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123D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CDA4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6ABA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37A5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1DE51">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E656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145F8D4E">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43F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FD7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167B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50.79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0CC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263D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DA30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7514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AE09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9174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3EBBDCC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7009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DCF2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2EB00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43.81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2D42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36D49">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E5CD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C086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F130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19D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357A509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00F7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602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F363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91E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FE9C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A930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4D04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A723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BE13F">
                  <w:pPr>
                    <w:jc w:val="right"/>
                    <w:rPr>
                      <w:rFonts w:ascii="宋体" w:hAnsi="宋体" w:cs="宋体"/>
                      <w:color w:val="000000"/>
                      <w:sz w:val="18"/>
                      <w:szCs w:val="18"/>
                    </w:rPr>
                  </w:pPr>
                </w:p>
              </w:tc>
            </w:tr>
            <w:tr w14:paraId="026558C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67516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D5F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FD95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D1E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531F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3436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FFC9E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7C78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EAAC4">
                  <w:pPr>
                    <w:jc w:val="right"/>
                    <w:rPr>
                      <w:rFonts w:ascii="宋体" w:hAnsi="宋体" w:cs="宋体"/>
                      <w:color w:val="000000"/>
                      <w:sz w:val="18"/>
                      <w:szCs w:val="18"/>
                    </w:rPr>
                  </w:pPr>
                </w:p>
              </w:tc>
            </w:tr>
            <w:tr w14:paraId="0A9C3DA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5F1D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00D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6C6C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B1D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B270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9F06F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33EA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1627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46131">
                  <w:pPr>
                    <w:jc w:val="right"/>
                    <w:rPr>
                      <w:rFonts w:ascii="宋体" w:hAnsi="宋体" w:cs="宋体"/>
                      <w:color w:val="000000"/>
                      <w:sz w:val="18"/>
                      <w:szCs w:val="18"/>
                    </w:rPr>
                  </w:pPr>
                </w:p>
              </w:tc>
            </w:tr>
            <w:tr w14:paraId="69C4D58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73543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F9B4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ABA0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802.95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1DE7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802.95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7A56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F8D4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FD6D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2402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DEA2C">
                  <w:pPr>
                    <w:jc w:val="right"/>
                    <w:rPr>
                      <w:rFonts w:ascii="宋体" w:hAnsi="宋体" w:cs="宋体"/>
                      <w:color w:val="000000"/>
                      <w:sz w:val="18"/>
                      <w:szCs w:val="18"/>
                    </w:rPr>
                  </w:pPr>
                </w:p>
              </w:tc>
            </w:tr>
            <w:tr w14:paraId="5D7E431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F4B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728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7FC1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08F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C7FB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EC9F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1C40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FE2E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90F31">
                  <w:pPr>
                    <w:jc w:val="right"/>
                    <w:rPr>
                      <w:rFonts w:ascii="宋体" w:hAnsi="宋体" w:cs="宋体"/>
                      <w:color w:val="000000"/>
                      <w:sz w:val="18"/>
                      <w:szCs w:val="18"/>
                    </w:rPr>
                  </w:pPr>
                </w:p>
              </w:tc>
            </w:tr>
            <w:tr w14:paraId="7E89BAE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C9DD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8A60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城乡社区规划与管理</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950C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DEE5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4572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622B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807E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64B8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EAD74">
                  <w:pPr>
                    <w:jc w:val="right"/>
                    <w:rPr>
                      <w:rFonts w:ascii="宋体" w:hAnsi="宋体" w:cs="宋体"/>
                      <w:color w:val="000000"/>
                      <w:sz w:val="18"/>
                      <w:szCs w:val="18"/>
                    </w:rPr>
                  </w:pPr>
                </w:p>
              </w:tc>
            </w:tr>
            <w:tr w14:paraId="7074897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D423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EDA7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城乡社区公共设施</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5C3B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B090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372F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68E4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1828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CF83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A1C6F">
                  <w:pPr>
                    <w:jc w:val="right"/>
                    <w:rPr>
                      <w:rFonts w:ascii="宋体" w:hAnsi="宋体" w:cs="宋体"/>
                      <w:color w:val="000000"/>
                      <w:sz w:val="18"/>
                      <w:szCs w:val="18"/>
                    </w:rPr>
                  </w:pPr>
                </w:p>
              </w:tc>
            </w:tr>
            <w:tr w14:paraId="24027B6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EE5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617FA">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小城镇基础设施建设</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A9F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87A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06C6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DB67FB">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A79A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1324D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E02144">
                  <w:pPr>
                    <w:jc w:val="right"/>
                    <w:rPr>
                      <w:rFonts w:ascii="宋体" w:hAnsi="宋体" w:cs="宋体"/>
                      <w:color w:val="000000"/>
                      <w:sz w:val="18"/>
                      <w:szCs w:val="18"/>
                    </w:rPr>
                  </w:pPr>
                </w:p>
              </w:tc>
            </w:tr>
            <w:tr w14:paraId="6D6B449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9B5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16DE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城乡社区环境卫生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C5FF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D1CA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5C44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C5B3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309B2">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9A66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228F7">
                  <w:pPr>
                    <w:jc w:val="right"/>
                    <w:rPr>
                      <w:rFonts w:ascii="宋体" w:hAnsi="宋体" w:cs="宋体"/>
                      <w:color w:val="000000"/>
                      <w:sz w:val="18"/>
                      <w:szCs w:val="18"/>
                    </w:rPr>
                  </w:pPr>
                </w:p>
              </w:tc>
            </w:tr>
            <w:tr w14:paraId="4900BCA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EF47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10D2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城乡社区环境卫生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293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9F9E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38A2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C1AA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8798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1E86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6C120">
                  <w:pPr>
                    <w:jc w:val="right"/>
                    <w:rPr>
                      <w:rFonts w:ascii="宋体" w:hAnsi="宋体" w:cs="宋体"/>
                      <w:color w:val="000000"/>
                      <w:sz w:val="18"/>
                      <w:szCs w:val="18"/>
                    </w:rPr>
                  </w:pPr>
                </w:p>
              </w:tc>
            </w:tr>
            <w:tr w14:paraId="359DCC2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616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06A76">
                  <w:pPr>
                    <w:widowControl/>
                    <w:jc w:val="left"/>
                    <w:textAlignment w:val="center"/>
                    <w:rPr>
                      <w:rFonts w:ascii="宋体" w:hAnsi="宋体" w:cs="宋体"/>
                      <w:color w:val="000000"/>
                      <w:sz w:val="13"/>
                      <w:szCs w:val="13"/>
                    </w:rPr>
                  </w:pPr>
                  <w:r>
                    <w:rPr>
                      <w:rFonts w:hint="eastAsia" w:ascii="宋体" w:hAnsi="宋体" w:cs="宋体"/>
                      <w:color w:val="000000"/>
                      <w:kern w:val="0"/>
                      <w:sz w:val="11"/>
                      <w:szCs w:val="11"/>
                      <w:lang w:bidi="ar"/>
                    </w:rPr>
                    <w:t>国有土地使用权出让收入安排的支出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8E2D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013B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68E6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6D7C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7AB0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8587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47234">
                  <w:pPr>
                    <w:jc w:val="right"/>
                    <w:rPr>
                      <w:rFonts w:ascii="宋体" w:hAnsi="宋体" w:cs="宋体"/>
                      <w:color w:val="000000"/>
                      <w:sz w:val="18"/>
                      <w:szCs w:val="18"/>
                    </w:rPr>
                  </w:pPr>
                </w:p>
              </w:tc>
            </w:tr>
            <w:tr w14:paraId="3442F761">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8D2C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026F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农村基础设施建设支出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F388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2256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7346B">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EE24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23F7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9BA6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87182">
                  <w:pPr>
                    <w:jc w:val="right"/>
                    <w:rPr>
                      <w:rFonts w:ascii="宋体" w:hAnsi="宋体" w:cs="宋体"/>
                      <w:color w:val="000000"/>
                      <w:sz w:val="18"/>
                      <w:szCs w:val="18"/>
                    </w:rPr>
                  </w:pPr>
                </w:p>
              </w:tc>
            </w:tr>
            <w:tr w14:paraId="599850E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8097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8068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城市基础设施配套费安排的支出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B0C4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832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525C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008A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7876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6A4B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77AF5">
                  <w:pPr>
                    <w:jc w:val="right"/>
                    <w:rPr>
                      <w:rFonts w:ascii="宋体" w:hAnsi="宋体" w:cs="宋体"/>
                      <w:color w:val="000000"/>
                      <w:sz w:val="18"/>
                      <w:szCs w:val="18"/>
                    </w:rPr>
                  </w:pPr>
                </w:p>
              </w:tc>
            </w:tr>
            <w:tr w14:paraId="3ADABDEE">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13446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FED9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城市公共设施</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CC72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0780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670F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D85D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DF01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546B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BB72C">
                  <w:pPr>
                    <w:jc w:val="right"/>
                    <w:rPr>
                      <w:rFonts w:ascii="宋体" w:hAnsi="宋体" w:cs="宋体"/>
                      <w:color w:val="000000"/>
                      <w:sz w:val="18"/>
                      <w:szCs w:val="18"/>
                    </w:rPr>
                  </w:pPr>
                </w:p>
              </w:tc>
            </w:tr>
            <w:tr w14:paraId="684029E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B71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3313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其他城乡社区支出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21F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A2A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9DB79">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C7A1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C0F2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48A3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1C309">
                  <w:pPr>
                    <w:jc w:val="right"/>
                    <w:rPr>
                      <w:rFonts w:ascii="宋体" w:hAnsi="宋体" w:cs="宋体"/>
                      <w:color w:val="000000"/>
                      <w:sz w:val="18"/>
                      <w:szCs w:val="18"/>
                    </w:rPr>
                  </w:pPr>
                </w:p>
              </w:tc>
            </w:tr>
            <w:tr w14:paraId="3735023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F4E4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89830">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其他城乡社区支出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8984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DC8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216C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EF68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126F4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18D2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69661">
                  <w:pPr>
                    <w:jc w:val="right"/>
                    <w:rPr>
                      <w:rFonts w:ascii="宋体" w:hAnsi="宋体" w:cs="宋体"/>
                      <w:color w:val="000000"/>
                      <w:sz w:val="18"/>
                      <w:szCs w:val="18"/>
                    </w:rPr>
                  </w:pPr>
                </w:p>
              </w:tc>
            </w:tr>
            <w:tr w14:paraId="30B80C0A">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9A2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CB44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农林水支出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317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EA6D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4D5EC">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7370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E954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8EF7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9E4FA">
                  <w:pPr>
                    <w:jc w:val="right"/>
                    <w:rPr>
                      <w:rFonts w:ascii="宋体" w:hAnsi="宋体" w:cs="宋体"/>
                      <w:color w:val="000000"/>
                      <w:sz w:val="18"/>
                      <w:szCs w:val="18"/>
                    </w:rPr>
                  </w:pPr>
                </w:p>
              </w:tc>
            </w:tr>
            <w:tr w14:paraId="49D5B60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9401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77BC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农业农村</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EB758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0716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B6C8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DE8F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29B1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4312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E3750">
                  <w:pPr>
                    <w:jc w:val="right"/>
                    <w:rPr>
                      <w:rFonts w:ascii="宋体" w:hAnsi="宋体" w:cs="宋体"/>
                      <w:color w:val="000000"/>
                      <w:sz w:val="18"/>
                      <w:szCs w:val="18"/>
                    </w:rPr>
                  </w:pPr>
                </w:p>
              </w:tc>
            </w:tr>
            <w:tr w14:paraId="2FB7063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ED0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EF1D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C740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7E89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4A4B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DFB0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34C31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A64B7">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C5D06">
                  <w:pPr>
                    <w:jc w:val="right"/>
                    <w:rPr>
                      <w:rFonts w:ascii="宋体" w:hAnsi="宋体" w:cs="宋体"/>
                      <w:color w:val="000000"/>
                      <w:sz w:val="18"/>
                      <w:szCs w:val="18"/>
                    </w:rPr>
                  </w:pPr>
                </w:p>
              </w:tc>
            </w:tr>
            <w:tr w14:paraId="0890985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6FA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C1E9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农业结构调整补贴</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06C4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7807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AA7F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1967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A166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54574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B29E1">
                  <w:pPr>
                    <w:jc w:val="right"/>
                    <w:rPr>
                      <w:rFonts w:ascii="宋体" w:hAnsi="宋体" w:cs="宋体"/>
                      <w:color w:val="000000"/>
                      <w:sz w:val="18"/>
                      <w:szCs w:val="18"/>
                    </w:rPr>
                  </w:pPr>
                </w:p>
              </w:tc>
            </w:tr>
            <w:tr w14:paraId="794CE43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E70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AD13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农村社会事业</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1BF4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207E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F132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8BF9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6807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C461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25482">
                  <w:pPr>
                    <w:jc w:val="right"/>
                    <w:rPr>
                      <w:rFonts w:ascii="宋体" w:hAnsi="宋体" w:cs="宋体"/>
                      <w:color w:val="000000"/>
                      <w:sz w:val="18"/>
                      <w:szCs w:val="18"/>
                    </w:rPr>
                  </w:pPr>
                </w:p>
              </w:tc>
            </w:tr>
            <w:tr w14:paraId="603614A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4DFB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D2633">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水利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FFD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E5D2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31AC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4AFF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4D6D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4B5F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7A22A">
                  <w:pPr>
                    <w:jc w:val="right"/>
                    <w:rPr>
                      <w:rFonts w:ascii="宋体" w:hAnsi="宋体" w:cs="宋体"/>
                      <w:color w:val="000000"/>
                      <w:sz w:val="18"/>
                      <w:szCs w:val="18"/>
                    </w:rPr>
                  </w:pPr>
                </w:p>
              </w:tc>
            </w:tr>
            <w:tr w14:paraId="5E3427BA">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E62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5C6BF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水资源节约管理与保护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9B6D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9E83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A638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3E0E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F141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FAB9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F6D11">
                  <w:pPr>
                    <w:jc w:val="right"/>
                    <w:rPr>
                      <w:rFonts w:ascii="宋体" w:hAnsi="宋体" w:cs="宋体"/>
                      <w:color w:val="000000"/>
                      <w:sz w:val="18"/>
                      <w:szCs w:val="18"/>
                    </w:rPr>
                  </w:pPr>
                </w:p>
              </w:tc>
            </w:tr>
            <w:tr w14:paraId="7840C47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701F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395F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农村综合改革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5EEC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165E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7DFAC">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A430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59139">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4994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82AEB">
                  <w:pPr>
                    <w:jc w:val="right"/>
                    <w:rPr>
                      <w:rFonts w:ascii="宋体" w:hAnsi="宋体" w:cs="宋体"/>
                      <w:color w:val="000000"/>
                      <w:sz w:val="18"/>
                      <w:szCs w:val="18"/>
                    </w:rPr>
                  </w:pPr>
                </w:p>
              </w:tc>
            </w:tr>
            <w:tr w14:paraId="382C1A5E">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F00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2919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对村级一事一议的补助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4DC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D9A92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4E16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2940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ACC39">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ACDD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7E5E8">
                  <w:pPr>
                    <w:jc w:val="right"/>
                    <w:rPr>
                      <w:rFonts w:ascii="宋体" w:hAnsi="宋体" w:cs="宋体"/>
                      <w:color w:val="000000"/>
                      <w:sz w:val="18"/>
                      <w:szCs w:val="18"/>
                    </w:rPr>
                  </w:pPr>
                </w:p>
              </w:tc>
            </w:tr>
            <w:tr w14:paraId="692B2D9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5A79E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974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1"/>
                      <w:szCs w:val="11"/>
                      <w:lang w:bidi="ar"/>
                    </w:rPr>
                    <w:t>对村民委员会和村党支部的补助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B07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A8C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3FDD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30CCE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46FA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5BF7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C1F60">
                  <w:pPr>
                    <w:jc w:val="right"/>
                    <w:rPr>
                      <w:rFonts w:ascii="宋体" w:hAnsi="宋体" w:cs="宋体"/>
                      <w:color w:val="000000"/>
                      <w:sz w:val="18"/>
                      <w:szCs w:val="18"/>
                    </w:rPr>
                  </w:pPr>
                </w:p>
              </w:tc>
            </w:tr>
            <w:tr w14:paraId="50B6F40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ABD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CA8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714E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7B6A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E91DB">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24F2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26020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9C4A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C3BCB">
                  <w:pPr>
                    <w:jc w:val="right"/>
                    <w:rPr>
                      <w:rFonts w:ascii="宋体" w:hAnsi="宋体" w:cs="宋体"/>
                      <w:color w:val="000000"/>
                      <w:sz w:val="18"/>
                      <w:szCs w:val="18"/>
                    </w:rPr>
                  </w:pPr>
                </w:p>
              </w:tc>
            </w:tr>
            <w:tr w14:paraId="1CD52241">
              <w:tblPrEx>
                <w:tblCellMar>
                  <w:top w:w="0" w:type="dxa"/>
                  <w:left w:w="0" w:type="dxa"/>
                  <w:bottom w:w="0" w:type="dxa"/>
                  <w:right w:w="0" w:type="dxa"/>
                </w:tblCellMar>
              </w:tblPrEx>
              <w:trPr>
                <w:trHeight w:val="24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2EA4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220C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833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96B9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C515C">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61BF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FDFB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1989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6266D">
                  <w:pPr>
                    <w:jc w:val="right"/>
                    <w:rPr>
                      <w:rFonts w:ascii="宋体" w:hAnsi="宋体" w:cs="宋体"/>
                      <w:color w:val="000000"/>
                      <w:sz w:val="18"/>
                      <w:szCs w:val="18"/>
                    </w:rPr>
                  </w:pPr>
                </w:p>
              </w:tc>
            </w:tr>
            <w:tr w14:paraId="3964E527">
              <w:tblPrEx>
                <w:tblCellMar>
                  <w:top w:w="0" w:type="dxa"/>
                  <w:left w:w="0" w:type="dxa"/>
                  <w:bottom w:w="0" w:type="dxa"/>
                  <w:right w:w="0" w:type="dxa"/>
                </w:tblCellMar>
              </w:tblPrEx>
              <w:trPr>
                <w:trHeight w:val="22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BDA8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7A2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D125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621D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FD8729">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6DB9FF">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3EA6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3F3A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AF52E">
                  <w:pPr>
                    <w:jc w:val="right"/>
                    <w:rPr>
                      <w:rFonts w:ascii="宋体" w:hAnsi="宋体" w:cs="宋体"/>
                      <w:color w:val="000000"/>
                      <w:sz w:val="18"/>
                      <w:szCs w:val="18"/>
                    </w:rPr>
                  </w:pPr>
                </w:p>
              </w:tc>
            </w:tr>
            <w:tr w14:paraId="5177B851">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A940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D34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9694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F36F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3446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A3F5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F4F9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032F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39B4DF">
                  <w:pPr>
                    <w:jc w:val="right"/>
                    <w:rPr>
                      <w:rFonts w:ascii="宋体" w:hAnsi="宋体" w:cs="宋体"/>
                      <w:color w:val="000000"/>
                      <w:sz w:val="18"/>
                      <w:szCs w:val="18"/>
                    </w:rPr>
                  </w:pPr>
                </w:p>
              </w:tc>
            </w:tr>
            <w:tr w14:paraId="4D67B483">
              <w:tblPrEx>
                <w:tblCellMar>
                  <w:top w:w="0" w:type="dxa"/>
                  <w:left w:w="0" w:type="dxa"/>
                  <w:bottom w:w="0" w:type="dxa"/>
                  <w:right w:w="0" w:type="dxa"/>
                </w:tblCellMar>
              </w:tblPrEx>
              <w:trPr>
                <w:trHeight w:val="308" w:hRule="atLeast"/>
              </w:trPr>
              <w:tc>
                <w:tcPr>
                  <w:tcW w:w="8839" w:type="dxa"/>
                  <w:gridSpan w:val="9"/>
                  <w:tcBorders>
                    <w:top w:val="nil"/>
                    <w:left w:val="nil"/>
                    <w:bottom w:val="nil"/>
                    <w:right w:val="nil"/>
                  </w:tcBorders>
                  <w:shd w:val="clear" w:color="auto" w:fill="auto"/>
                  <w:noWrap/>
                  <w:tcMar>
                    <w:top w:w="15" w:type="dxa"/>
                    <w:left w:w="15" w:type="dxa"/>
                    <w:right w:w="15" w:type="dxa"/>
                  </w:tcMar>
                  <w:vAlign w:val="center"/>
                </w:tcPr>
                <w:p w14:paraId="217F42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注：本表反映部门本年度取得的各项收入情况。</w:t>
                  </w:r>
                </w:p>
              </w:tc>
            </w:tr>
          </w:tbl>
          <w:p w14:paraId="0CA89465">
            <w:pPr>
              <w:widowControl/>
              <w:textAlignment w:val="center"/>
              <w:rPr>
                <w:rFonts w:ascii="黑体" w:hAnsi="宋体" w:eastAsia="黑体" w:cs="黑体"/>
                <w:color w:val="000000"/>
                <w:kern w:val="0"/>
                <w:sz w:val="32"/>
                <w:szCs w:val="32"/>
              </w:rPr>
            </w:pPr>
          </w:p>
          <w:p w14:paraId="30E71DE8">
            <w:pPr>
              <w:widowControl/>
              <w:jc w:val="center"/>
              <w:textAlignment w:val="center"/>
              <w:rPr>
                <w:rFonts w:ascii="黑体" w:hAnsi="宋体" w:eastAsia="黑体" w:cs="黑体"/>
                <w:color w:val="000000"/>
                <w:kern w:val="0"/>
                <w:sz w:val="32"/>
                <w:szCs w:val="32"/>
              </w:rPr>
            </w:pPr>
          </w:p>
          <w:p w14:paraId="444FABF7">
            <w:pPr>
              <w:widowControl/>
              <w:jc w:val="center"/>
              <w:textAlignment w:val="center"/>
              <w:rPr>
                <w:rFonts w:ascii="黑体" w:hAnsi="宋体" w:eastAsia="黑体" w:cs="黑体"/>
                <w:color w:val="000000"/>
                <w:kern w:val="0"/>
                <w:sz w:val="32"/>
                <w:szCs w:val="32"/>
              </w:rPr>
            </w:pPr>
          </w:p>
          <w:p w14:paraId="62FFF526">
            <w:pPr>
              <w:widowControl/>
              <w:jc w:val="center"/>
              <w:textAlignment w:val="center"/>
              <w:rPr>
                <w:rFonts w:ascii="黑体" w:hAnsi="宋体" w:eastAsia="黑体" w:cs="黑体"/>
                <w:color w:val="000000"/>
                <w:kern w:val="0"/>
                <w:sz w:val="32"/>
                <w:szCs w:val="32"/>
              </w:rPr>
            </w:pPr>
          </w:p>
          <w:p w14:paraId="3CB605CF">
            <w:pPr>
              <w:widowControl/>
              <w:jc w:val="center"/>
              <w:textAlignment w:val="center"/>
              <w:rPr>
                <w:rFonts w:ascii="黑体" w:hAnsi="宋体" w:eastAsia="黑体" w:cs="黑体"/>
                <w:color w:val="000000"/>
                <w:kern w:val="0"/>
                <w:sz w:val="32"/>
                <w:szCs w:val="32"/>
              </w:rPr>
            </w:pPr>
          </w:p>
          <w:p w14:paraId="7EC2EFF2">
            <w:pPr>
              <w:widowControl/>
              <w:jc w:val="center"/>
              <w:textAlignment w:val="center"/>
              <w:rPr>
                <w:rFonts w:ascii="黑体" w:hAnsi="宋体" w:eastAsia="黑体" w:cs="黑体"/>
                <w:color w:val="000000"/>
                <w:kern w:val="0"/>
                <w:sz w:val="32"/>
                <w:szCs w:val="32"/>
              </w:rPr>
            </w:pPr>
          </w:p>
          <w:p w14:paraId="645F34D8">
            <w:pPr>
              <w:widowControl/>
              <w:jc w:val="center"/>
              <w:textAlignment w:val="center"/>
              <w:rPr>
                <w:rFonts w:ascii="黑体" w:hAnsi="宋体" w:eastAsia="黑体" w:cs="黑体"/>
                <w:color w:val="000000"/>
                <w:kern w:val="0"/>
                <w:sz w:val="32"/>
                <w:szCs w:val="32"/>
              </w:rPr>
            </w:pPr>
          </w:p>
          <w:p w14:paraId="693ED532">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支出决算表</w:t>
            </w:r>
          </w:p>
          <w:p w14:paraId="18CE99AC">
            <w:pPr>
              <w:widowControl/>
              <w:jc w:val="center"/>
              <w:textAlignment w:val="center"/>
              <w:rPr>
                <w:rFonts w:ascii="宋体" w:hAnsi="宋体" w:cs="宋体"/>
                <w:color w:val="000000"/>
                <w:kern w:val="0"/>
                <w:sz w:val="22"/>
                <w:szCs w:val="22"/>
              </w:rPr>
            </w:pPr>
            <w:r>
              <w:rPr>
                <w:rFonts w:hint="eastAsia" w:ascii="黑体" w:hAnsi="宋体" w:eastAsia="黑体" w:cs="黑体"/>
                <w:color w:val="000000"/>
                <w:kern w:val="0"/>
                <w:sz w:val="32"/>
                <w:szCs w:val="32"/>
              </w:rPr>
              <w:t xml:space="preserve">                                          </w:t>
            </w:r>
            <w:r>
              <w:rPr>
                <w:rFonts w:hint="eastAsia" w:ascii="黑体" w:hAnsi="宋体" w:eastAsia="黑体" w:cs="黑体"/>
                <w:b/>
                <w:bCs/>
                <w:color w:val="000000"/>
                <w:kern w:val="0"/>
                <w:sz w:val="22"/>
                <w:szCs w:val="22"/>
              </w:rPr>
              <w:t xml:space="preserve">  </w:t>
            </w:r>
            <w:r>
              <w:rPr>
                <w:rFonts w:hint="eastAsia" w:ascii="宋体" w:hAnsi="宋体" w:cs="宋体"/>
                <w:color w:val="000000"/>
                <w:kern w:val="0"/>
                <w:sz w:val="22"/>
                <w:szCs w:val="22"/>
              </w:rPr>
              <w:t>公开03表</w:t>
            </w:r>
          </w:p>
          <w:p w14:paraId="3149C9EE">
            <w:pPr>
              <w:widowControl/>
              <w:textAlignment w:val="center"/>
              <w:rPr>
                <w:rFonts w:ascii="宋体" w:hAnsi="宋体" w:cs="宋体"/>
                <w:color w:val="000000"/>
                <w:kern w:val="0"/>
                <w:sz w:val="22"/>
                <w:szCs w:val="22"/>
              </w:rPr>
            </w:pPr>
            <w:r>
              <w:rPr>
                <w:rFonts w:hint="eastAsia" w:ascii="宋体" w:hAnsi="宋体" w:cs="宋体"/>
                <w:color w:val="000000"/>
                <w:kern w:val="0"/>
                <w:sz w:val="22"/>
                <w:szCs w:val="22"/>
              </w:rPr>
              <w:t>部门：石家庄市鹿泉区李村镇人民政府   2021年度                    金额单位：万元</w:t>
            </w:r>
          </w:p>
          <w:p w14:paraId="6066BF90">
            <w:pPr>
              <w:widowControl/>
              <w:textAlignment w:val="center"/>
              <w:rPr>
                <w:rFonts w:ascii="黑体" w:hAnsi="宋体" w:eastAsia="黑体" w:cs="黑体"/>
                <w:b/>
                <w:bCs/>
                <w:color w:val="000000"/>
                <w:kern w:val="0"/>
                <w:sz w:val="22"/>
                <w:szCs w:val="22"/>
              </w:rPr>
            </w:pPr>
          </w:p>
          <w:tbl>
            <w:tblPr>
              <w:tblStyle w:val="5"/>
              <w:tblW w:w="8844" w:type="dxa"/>
              <w:tblInd w:w="0" w:type="dxa"/>
              <w:tblLayout w:type="autofit"/>
              <w:tblCellMar>
                <w:top w:w="0" w:type="dxa"/>
                <w:left w:w="0" w:type="dxa"/>
                <w:bottom w:w="0" w:type="dxa"/>
                <w:right w:w="0" w:type="dxa"/>
              </w:tblCellMar>
            </w:tblPr>
            <w:tblGrid>
              <w:gridCol w:w="1441"/>
              <w:gridCol w:w="2336"/>
              <w:gridCol w:w="1182"/>
              <w:gridCol w:w="936"/>
              <w:gridCol w:w="996"/>
              <w:gridCol w:w="550"/>
              <w:gridCol w:w="586"/>
              <w:gridCol w:w="817"/>
            </w:tblGrid>
            <w:tr w14:paraId="02E7F676">
              <w:tblPrEx>
                <w:tblCellMar>
                  <w:top w:w="0" w:type="dxa"/>
                  <w:left w:w="0" w:type="dxa"/>
                  <w:bottom w:w="0" w:type="dxa"/>
                  <w:right w:w="0" w:type="dxa"/>
                </w:tblCellMar>
              </w:tblPrEx>
              <w:trPr>
                <w:trHeight w:val="340" w:hRule="atLeast"/>
              </w:trPr>
              <w:tc>
                <w:tcPr>
                  <w:tcW w:w="37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8D2E7E">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11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358A8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本年支出合计</w:t>
                  </w:r>
                </w:p>
              </w:tc>
              <w:tc>
                <w:tcPr>
                  <w:tcW w:w="9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54C81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基本支出</w:t>
                  </w:r>
                </w:p>
              </w:tc>
              <w:tc>
                <w:tcPr>
                  <w:tcW w:w="9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AE2297">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项目支出</w:t>
                  </w:r>
                </w:p>
              </w:tc>
              <w:tc>
                <w:tcPr>
                  <w:tcW w:w="5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601C8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上缴上级支出</w:t>
                  </w:r>
                </w:p>
              </w:tc>
              <w:tc>
                <w:tcPr>
                  <w:tcW w:w="5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A6539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经营支出</w:t>
                  </w:r>
                </w:p>
              </w:tc>
              <w:tc>
                <w:tcPr>
                  <w:tcW w:w="8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56B58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对附属单位补助支出</w:t>
                  </w:r>
                </w:p>
              </w:tc>
            </w:tr>
            <w:tr w14:paraId="1F4C3C3D">
              <w:tblPrEx>
                <w:tblCellMar>
                  <w:top w:w="0" w:type="dxa"/>
                  <w:left w:w="0" w:type="dxa"/>
                  <w:bottom w:w="0" w:type="dxa"/>
                  <w:right w:w="0" w:type="dxa"/>
                </w:tblCellMar>
              </w:tblPrEx>
              <w:trPr>
                <w:trHeight w:val="520" w:hRule="atLeast"/>
              </w:trPr>
              <w:tc>
                <w:tcPr>
                  <w:tcW w:w="14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5064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功能分类科目编码</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9CF0C">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科目名称</w:t>
                  </w:r>
                </w:p>
              </w:tc>
              <w:tc>
                <w:tcPr>
                  <w:tcW w:w="11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AB8AA8">
                  <w:pPr>
                    <w:jc w:val="center"/>
                    <w:rPr>
                      <w:rFonts w:ascii="宋体" w:hAnsi="宋体" w:cs="宋体"/>
                      <w:color w:val="000000"/>
                      <w:sz w:val="16"/>
                      <w:szCs w:val="16"/>
                    </w:rPr>
                  </w:pPr>
                </w:p>
              </w:tc>
              <w:tc>
                <w:tcPr>
                  <w:tcW w:w="9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4FCDCC">
                  <w:pPr>
                    <w:jc w:val="center"/>
                    <w:rPr>
                      <w:rFonts w:ascii="宋体" w:hAnsi="宋体" w:cs="宋体"/>
                      <w:color w:val="000000"/>
                      <w:sz w:val="16"/>
                      <w:szCs w:val="16"/>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4D75BD">
                  <w:pPr>
                    <w:jc w:val="center"/>
                    <w:rPr>
                      <w:rFonts w:ascii="宋体" w:hAnsi="宋体" w:cs="宋体"/>
                      <w:color w:val="000000"/>
                      <w:sz w:val="16"/>
                      <w:szCs w:val="16"/>
                    </w:rPr>
                  </w:pPr>
                </w:p>
              </w:tc>
              <w:tc>
                <w:tcPr>
                  <w:tcW w:w="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F65FD3">
                  <w:pPr>
                    <w:jc w:val="center"/>
                    <w:rPr>
                      <w:rFonts w:ascii="宋体" w:hAnsi="宋体" w:cs="宋体"/>
                      <w:color w:val="000000"/>
                      <w:sz w:val="16"/>
                      <w:szCs w:val="16"/>
                    </w:rPr>
                  </w:pPr>
                </w:p>
              </w:tc>
              <w:tc>
                <w:tcPr>
                  <w:tcW w:w="5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89DA74">
                  <w:pPr>
                    <w:jc w:val="center"/>
                    <w:rPr>
                      <w:rFonts w:ascii="宋体" w:hAnsi="宋体" w:cs="宋体"/>
                      <w:color w:val="000000"/>
                      <w:sz w:val="16"/>
                      <w:szCs w:val="16"/>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71B572">
                  <w:pPr>
                    <w:jc w:val="center"/>
                    <w:rPr>
                      <w:rFonts w:ascii="宋体" w:hAnsi="宋体" w:cs="宋体"/>
                      <w:color w:val="000000"/>
                      <w:sz w:val="16"/>
                      <w:szCs w:val="16"/>
                    </w:rPr>
                  </w:pPr>
                </w:p>
              </w:tc>
            </w:tr>
            <w:tr w14:paraId="59B3961F">
              <w:tblPrEx>
                <w:tblCellMar>
                  <w:top w:w="0" w:type="dxa"/>
                  <w:left w:w="0" w:type="dxa"/>
                  <w:bottom w:w="0" w:type="dxa"/>
                  <w:right w:w="0" w:type="dxa"/>
                </w:tblCellMar>
              </w:tblPrEx>
              <w:trPr>
                <w:trHeight w:val="240" w:hRule="atLeast"/>
              </w:trPr>
              <w:tc>
                <w:tcPr>
                  <w:tcW w:w="377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8C27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510D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9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FEFD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9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3D7F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7BA6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FE06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9A22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14:paraId="2F12E7B7">
              <w:tblPrEx>
                <w:tblCellMar>
                  <w:top w:w="0" w:type="dxa"/>
                  <w:left w:w="0" w:type="dxa"/>
                  <w:bottom w:w="0" w:type="dxa"/>
                  <w:right w:w="0" w:type="dxa"/>
                </w:tblCellMar>
              </w:tblPrEx>
              <w:trPr>
                <w:trHeight w:val="240" w:hRule="atLeast"/>
              </w:trPr>
              <w:tc>
                <w:tcPr>
                  <w:tcW w:w="377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0C593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385BC">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3,647.86</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84E5A">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1,983.28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2DB34">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1,664.58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D2468">
                  <w:pPr>
                    <w:jc w:val="right"/>
                    <w:rPr>
                      <w:rFonts w:ascii="宋体" w:hAnsi="宋体" w:cs="宋体"/>
                      <w:b/>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658DB">
                  <w:pPr>
                    <w:jc w:val="right"/>
                    <w:rPr>
                      <w:rFonts w:ascii="宋体" w:hAnsi="宋体" w:cs="宋体"/>
                      <w:b/>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5FD90">
                  <w:pPr>
                    <w:jc w:val="right"/>
                    <w:rPr>
                      <w:rFonts w:ascii="宋体" w:hAnsi="宋体" w:cs="宋体"/>
                      <w:b/>
                      <w:color w:val="000000"/>
                      <w:sz w:val="18"/>
                      <w:szCs w:val="18"/>
                    </w:rPr>
                  </w:pPr>
                </w:p>
              </w:tc>
            </w:tr>
            <w:tr w14:paraId="639AE2B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929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EAC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B52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C54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99B73">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EF851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5EE3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51730">
                  <w:pPr>
                    <w:jc w:val="right"/>
                    <w:rPr>
                      <w:rFonts w:ascii="宋体" w:hAnsi="宋体" w:cs="宋体"/>
                      <w:color w:val="000000"/>
                      <w:sz w:val="18"/>
                      <w:szCs w:val="18"/>
                    </w:rPr>
                  </w:pPr>
                </w:p>
              </w:tc>
            </w:tr>
            <w:tr w14:paraId="6AE1124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53E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BE3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0F2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161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9BA1E">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6363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528E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E23DA">
                  <w:pPr>
                    <w:jc w:val="right"/>
                    <w:rPr>
                      <w:rFonts w:ascii="宋体" w:hAnsi="宋体" w:cs="宋体"/>
                      <w:color w:val="000000"/>
                      <w:sz w:val="18"/>
                      <w:szCs w:val="18"/>
                    </w:rPr>
                  </w:pPr>
                </w:p>
              </w:tc>
            </w:tr>
            <w:tr w14:paraId="45B5F44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0C1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2D4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CC46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2D85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4255E">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A1839">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1914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3ADF1">
                  <w:pPr>
                    <w:jc w:val="right"/>
                    <w:rPr>
                      <w:rFonts w:ascii="宋体" w:hAnsi="宋体" w:cs="宋体"/>
                      <w:color w:val="000000"/>
                      <w:sz w:val="18"/>
                      <w:szCs w:val="18"/>
                    </w:rPr>
                  </w:pPr>
                </w:p>
              </w:tc>
            </w:tr>
            <w:tr w14:paraId="794452B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99A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315E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62FE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A219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EEA4A">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1AFD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A1C49">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489F5">
                  <w:pPr>
                    <w:jc w:val="right"/>
                    <w:rPr>
                      <w:rFonts w:ascii="宋体" w:hAnsi="宋体" w:cs="宋体"/>
                      <w:color w:val="000000"/>
                      <w:sz w:val="18"/>
                      <w:szCs w:val="18"/>
                    </w:rPr>
                  </w:pPr>
                </w:p>
              </w:tc>
            </w:tr>
            <w:tr w14:paraId="22D87C0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0FBFF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611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5CFA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95D4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4F9C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59BF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A48C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399D4">
                  <w:pPr>
                    <w:jc w:val="right"/>
                    <w:rPr>
                      <w:rFonts w:ascii="宋体" w:hAnsi="宋体" w:cs="宋体"/>
                      <w:color w:val="000000"/>
                      <w:sz w:val="18"/>
                      <w:szCs w:val="18"/>
                    </w:rPr>
                  </w:pPr>
                </w:p>
              </w:tc>
            </w:tr>
            <w:tr w14:paraId="6140C34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781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3198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A51B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B83D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B655F">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B09B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F783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FCFA7">
                  <w:pPr>
                    <w:jc w:val="right"/>
                    <w:rPr>
                      <w:rFonts w:ascii="宋体" w:hAnsi="宋体" w:cs="宋体"/>
                      <w:color w:val="000000"/>
                      <w:sz w:val="18"/>
                      <w:szCs w:val="18"/>
                    </w:rPr>
                  </w:pPr>
                </w:p>
              </w:tc>
            </w:tr>
            <w:tr w14:paraId="5D5EE24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302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B5A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F979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674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F8ABB">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38B5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A32E7">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69F4B">
                  <w:pPr>
                    <w:jc w:val="right"/>
                    <w:rPr>
                      <w:rFonts w:ascii="宋体" w:hAnsi="宋体" w:cs="宋体"/>
                      <w:color w:val="000000"/>
                      <w:sz w:val="18"/>
                      <w:szCs w:val="18"/>
                    </w:rPr>
                  </w:pPr>
                </w:p>
              </w:tc>
            </w:tr>
            <w:tr w14:paraId="4B204B3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C94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B88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1834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ECA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FE30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F735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1E95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240A1C">
                  <w:pPr>
                    <w:jc w:val="right"/>
                    <w:rPr>
                      <w:rFonts w:ascii="宋体" w:hAnsi="宋体" w:cs="宋体"/>
                      <w:color w:val="000000"/>
                      <w:sz w:val="18"/>
                      <w:szCs w:val="18"/>
                    </w:rPr>
                  </w:pPr>
                </w:p>
              </w:tc>
            </w:tr>
            <w:tr w14:paraId="7E97F95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C3F4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C1F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83DF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A346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5E86E">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4D5B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2BF77">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FBBD0">
                  <w:pPr>
                    <w:jc w:val="right"/>
                    <w:rPr>
                      <w:rFonts w:ascii="宋体" w:hAnsi="宋体" w:cs="宋体"/>
                      <w:color w:val="000000"/>
                      <w:sz w:val="18"/>
                      <w:szCs w:val="18"/>
                    </w:rPr>
                  </w:pPr>
                </w:p>
              </w:tc>
            </w:tr>
            <w:tr w14:paraId="15A87ED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A048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9B7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EC1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BA58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8CB69">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085BB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3306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D044B">
                  <w:pPr>
                    <w:jc w:val="right"/>
                    <w:rPr>
                      <w:rFonts w:ascii="宋体" w:hAnsi="宋体" w:cs="宋体"/>
                      <w:color w:val="000000"/>
                      <w:sz w:val="18"/>
                      <w:szCs w:val="18"/>
                    </w:rPr>
                  </w:pPr>
                </w:p>
              </w:tc>
            </w:tr>
            <w:tr w14:paraId="0EAA7BF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F89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B68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文化旅游体育与传媒支出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5E26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D294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37E7A3">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2627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893D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79F1DC">
                  <w:pPr>
                    <w:jc w:val="right"/>
                    <w:rPr>
                      <w:rFonts w:ascii="宋体" w:hAnsi="宋体" w:cs="宋体"/>
                      <w:color w:val="000000"/>
                      <w:sz w:val="18"/>
                      <w:szCs w:val="18"/>
                    </w:rPr>
                  </w:pPr>
                </w:p>
              </w:tc>
            </w:tr>
            <w:tr w14:paraId="5590101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51A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0E2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C06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C9A1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D1A5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6FF2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1F79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B6729">
                  <w:pPr>
                    <w:jc w:val="right"/>
                    <w:rPr>
                      <w:rFonts w:ascii="宋体" w:hAnsi="宋体" w:cs="宋体"/>
                      <w:color w:val="000000"/>
                      <w:sz w:val="18"/>
                      <w:szCs w:val="18"/>
                    </w:rPr>
                  </w:pPr>
                </w:p>
              </w:tc>
            </w:tr>
            <w:tr w14:paraId="26E0415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0AC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245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5DD6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AEE5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93E3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FD34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8EF93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74CF7D">
                  <w:pPr>
                    <w:jc w:val="right"/>
                    <w:rPr>
                      <w:rFonts w:ascii="宋体" w:hAnsi="宋体" w:cs="宋体"/>
                      <w:color w:val="000000"/>
                      <w:sz w:val="18"/>
                      <w:szCs w:val="18"/>
                    </w:rPr>
                  </w:pPr>
                </w:p>
              </w:tc>
            </w:tr>
            <w:tr w14:paraId="363AD48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368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EBF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CE6E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2D06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81.38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5688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105.95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C3C3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BDCC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E5250">
                  <w:pPr>
                    <w:jc w:val="right"/>
                    <w:rPr>
                      <w:rFonts w:ascii="宋体" w:hAnsi="宋体" w:cs="宋体"/>
                      <w:color w:val="000000"/>
                      <w:sz w:val="18"/>
                      <w:szCs w:val="18"/>
                    </w:rPr>
                  </w:pPr>
                </w:p>
              </w:tc>
            </w:tr>
            <w:tr w14:paraId="0DB4AA3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FBE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47A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3175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9D8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EB121">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0AA3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B34C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318EF">
                  <w:pPr>
                    <w:jc w:val="right"/>
                    <w:rPr>
                      <w:rFonts w:ascii="宋体" w:hAnsi="宋体" w:cs="宋体"/>
                      <w:color w:val="000000"/>
                      <w:sz w:val="18"/>
                      <w:szCs w:val="18"/>
                    </w:rPr>
                  </w:pPr>
                </w:p>
              </w:tc>
            </w:tr>
            <w:tr w14:paraId="2CAC674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B0F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8F6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FB28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7647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EEA7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06B9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62399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A7E6B">
                  <w:pPr>
                    <w:jc w:val="right"/>
                    <w:rPr>
                      <w:rFonts w:ascii="宋体" w:hAnsi="宋体" w:cs="宋体"/>
                      <w:color w:val="000000"/>
                      <w:sz w:val="18"/>
                      <w:szCs w:val="18"/>
                    </w:rPr>
                  </w:pPr>
                </w:p>
              </w:tc>
            </w:tr>
            <w:tr w14:paraId="65E8622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6F50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FD0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B51B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2F982">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EDF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D544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82A1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95143">
                  <w:pPr>
                    <w:jc w:val="right"/>
                    <w:rPr>
                      <w:rFonts w:ascii="宋体" w:hAnsi="宋体" w:cs="宋体"/>
                      <w:color w:val="000000"/>
                      <w:sz w:val="18"/>
                      <w:szCs w:val="18"/>
                    </w:rPr>
                  </w:pPr>
                </w:p>
              </w:tc>
            </w:tr>
            <w:tr w14:paraId="49910B3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C1C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93E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4E5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392D5">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5F63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C75F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C70E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98EBC">
                  <w:pPr>
                    <w:jc w:val="right"/>
                    <w:rPr>
                      <w:rFonts w:ascii="宋体" w:hAnsi="宋体" w:cs="宋体"/>
                      <w:color w:val="000000"/>
                      <w:sz w:val="18"/>
                      <w:szCs w:val="18"/>
                    </w:rPr>
                  </w:pPr>
                </w:p>
              </w:tc>
            </w:tr>
            <w:tr w14:paraId="2BCB858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C49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51E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284A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6ACA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E62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BC48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F719A">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E5F79">
                  <w:pPr>
                    <w:jc w:val="right"/>
                    <w:rPr>
                      <w:rFonts w:ascii="宋体" w:hAnsi="宋体" w:cs="宋体"/>
                      <w:color w:val="000000"/>
                      <w:sz w:val="18"/>
                      <w:szCs w:val="18"/>
                    </w:rPr>
                  </w:pPr>
                </w:p>
              </w:tc>
            </w:tr>
            <w:tr w14:paraId="0470128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5924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C60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BE81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9190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1AC6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B923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7085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DE64F">
                  <w:pPr>
                    <w:jc w:val="right"/>
                    <w:rPr>
                      <w:rFonts w:ascii="宋体" w:hAnsi="宋体" w:cs="宋体"/>
                      <w:color w:val="000000"/>
                      <w:sz w:val="18"/>
                      <w:szCs w:val="18"/>
                    </w:rPr>
                  </w:pPr>
                </w:p>
              </w:tc>
            </w:tr>
            <w:tr w14:paraId="0B613AB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CEB1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FA4E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060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942A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119.08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3694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4AB4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1D49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A3591C">
                  <w:pPr>
                    <w:jc w:val="right"/>
                    <w:rPr>
                      <w:rFonts w:ascii="宋体" w:hAnsi="宋体" w:cs="宋体"/>
                      <w:color w:val="000000"/>
                      <w:sz w:val="18"/>
                      <w:szCs w:val="18"/>
                    </w:rPr>
                  </w:pPr>
                </w:p>
              </w:tc>
            </w:tr>
            <w:tr w14:paraId="1CA9943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9DE0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CC9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9390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5DE8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99978">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67E71">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C83D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03EEA">
                  <w:pPr>
                    <w:jc w:val="right"/>
                    <w:rPr>
                      <w:rFonts w:ascii="宋体" w:hAnsi="宋体" w:cs="宋体"/>
                      <w:color w:val="000000"/>
                      <w:sz w:val="18"/>
                      <w:szCs w:val="18"/>
                    </w:rPr>
                  </w:pPr>
                </w:p>
              </w:tc>
            </w:tr>
            <w:tr w14:paraId="7E7493EC">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E558C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A1A9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0814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86BC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F3AD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11B0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38CE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D5F42">
                  <w:pPr>
                    <w:jc w:val="right"/>
                    <w:rPr>
                      <w:rFonts w:ascii="宋体" w:hAnsi="宋体" w:cs="宋体"/>
                      <w:color w:val="000000"/>
                      <w:sz w:val="18"/>
                      <w:szCs w:val="18"/>
                    </w:rPr>
                  </w:pPr>
                </w:p>
              </w:tc>
            </w:tr>
            <w:tr w14:paraId="63ACB8A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203E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1848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B5AC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8CA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39E3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6D4D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BA8E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A5C297">
                  <w:pPr>
                    <w:jc w:val="right"/>
                    <w:rPr>
                      <w:rFonts w:ascii="宋体" w:hAnsi="宋体" w:cs="宋体"/>
                      <w:color w:val="000000"/>
                      <w:sz w:val="18"/>
                      <w:szCs w:val="18"/>
                    </w:rPr>
                  </w:pPr>
                </w:p>
              </w:tc>
            </w:tr>
            <w:tr w14:paraId="4C1138A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498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9AB6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A1B3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22A5C">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58B4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3254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3F369">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63E7B">
                  <w:pPr>
                    <w:jc w:val="right"/>
                    <w:rPr>
                      <w:rFonts w:ascii="宋体" w:hAnsi="宋体" w:cs="宋体"/>
                      <w:color w:val="000000"/>
                      <w:sz w:val="18"/>
                      <w:szCs w:val="18"/>
                    </w:rPr>
                  </w:pPr>
                </w:p>
              </w:tc>
            </w:tr>
            <w:tr w14:paraId="459C988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B26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D4F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C689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B4E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18FE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C70A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CC3C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6F40C">
                  <w:pPr>
                    <w:jc w:val="right"/>
                    <w:rPr>
                      <w:rFonts w:ascii="宋体" w:hAnsi="宋体" w:cs="宋体"/>
                      <w:color w:val="000000"/>
                      <w:sz w:val="18"/>
                      <w:szCs w:val="18"/>
                    </w:rPr>
                  </w:pPr>
                </w:p>
              </w:tc>
            </w:tr>
            <w:tr w14:paraId="0BA086D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02E2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7D8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3E47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337C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39C5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992C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FC44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B9CBB">
                  <w:pPr>
                    <w:jc w:val="right"/>
                    <w:rPr>
                      <w:rFonts w:ascii="宋体" w:hAnsi="宋体" w:cs="宋体"/>
                      <w:color w:val="000000"/>
                      <w:sz w:val="18"/>
                      <w:szCs w:val="18"/>
                    </w:rPr>
                  </w:pPr>
                </w:p>
              </w:tc>
            </w:tr>
            <w:tr w14:paraId="57A9355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DDBF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AA16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158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884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E09E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2293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5361E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7F944">
                  <w:pPr>
                    <w:jc w:val="right"/>
                    <w:rPr>
                      <w:rFonts w:ascii="宋体" w:hAnsi="宋体" w:cs="宋体"/>
                      <w:color w:val="000000"/>
                      <w:sz w:val="18"/>
                      <w:szCs w:val="18"/>
                    </w:rPr>
                  </w:pPr>
                </w:p>
              </w:tc>
            </w:tr>
            <w:tr w14:paraId="7D5EE91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D3B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24D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97A2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55.79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2F65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77B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26.82</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C831F1">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AED1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A5DB3">
                  <w:pPr>
                    <w:jc w:val="right"/>
                    <w:rPr>
                      <w:rFonts w:ascii="宋体" w:hAnsi="宋体" w:cs="宋体"/>
                      <w:color w:val="000000"/>
                      <w:sz w:val="18"/>
                      <w:szCs w:val="18"/>
                    </w:rPr>
                  </w:pPr>
                </w:p>
              </w:tc>
            </w:tr>
            <w:tr w14:paraId="42ABDF9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3048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C23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15A1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50.79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4B91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FAAE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26.82</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B9561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4DA6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B139A">
                  <w:pPr>
                    <w:jc w:val="right"/>
                    <w:rPr>
                      <w:rFonts w:ascii="宋体" w:hAnsi="宋体" w:cs="宋体"/>
                      <w:color w:val="000000"/>
                      <w:sz w:val="18"/>
                      <w:szCs w:val="18"/>
                    </w:rPr>
                  </w:pPr>
                </w:p>
              </w:tc>
            </w:tr>
            <w:tr w14:paraId="0922BDC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AC1C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67F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8BA3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43.81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51DD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C9F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32B0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74997">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B96A3">
                  <w:pPr>
                    <w:jc w:val="right"/>
                    <w:rPr>
                      <w:rFonts w:ascii="宋体" w:hAnsi="宋体" w:cs="宋体"/>
                      <w:color w:val="000000"/>
                      <w:sz w:val="18"/>
                      <w:szCs w:val="18"/>
                    </w:rPr>
                  </w:pPr>
                </w:p>
              </w:tc>
            </w:tr>
            <w:tr w14:paraId="3D9ABFD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228F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92CB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33E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EF514">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9944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630B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7879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177DD">
                  <w:pPr>
                    <w:jc w:val="right"/>
                    <w:rPr>
                      <w:rFonts w:ascii="宋体" w:hAnsi="宋体" w:cs="宋体"/>
                      <w:color w:val="000000"/>
                      <w:sz w:val="18"/>
                      <w:szCs w:val="18"/>
                    </w:rPr>
                  </w:pPr>
                </w:p>
              </w:tc>
            </w:tr>
            <w:tr w14:paraId="09937E9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AF1F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C54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FFB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8E7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2468F">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43025">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5C52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772AE">
                  <w:pPr>
                    <w:jc w:val="right"/>
                    <w:rPr>
                      <w:rFonts w:ascii="宋体" w:hAnsi="宋体" w:cs="宋体"/>
                      <w:color w:val="000000"/>
                      <w:sz w:val="18"/>
                      <w:szCs w:val="18"/>
                    </w:rPr>
                  </w:pPr>
                </w:p>
              </w:tc>
            </w:tr>
            <w:tr w14:paraId="2F95D52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DE0B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618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06D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2A2B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B2B7F">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7620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B2D60">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C455ED">
                  <w:pPr>
                    <w:jc w:val="right"/>
                    <w:rPr>
                      <w:rFonts w:ascii="宋体" w:hAnsi="宋体" w:cs="宋体"/>
                      <w:color w:val="000000"/>
                      <w:sz w:val="18"/>
                      <w:szCs w:val="18"/>
                    </w:rPr>
                  </w:pPr>
                </w:p>
              </w:tc>
            </w:tr>
            <w:tr w14:paraId="208220A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D15E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BD6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9DEB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9FB2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113.46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EA55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908.05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0B86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68CE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DDC902">
                  <w:pPr>
                    <w:jc w:val="right"/>
                    <w:rPr>
                      <w:rFonts w:ascii="宋体" w:hAnsi="宋体" w:cs="宋体"/>
                      <w:color w:val="000000"/>
                      <w:sz w:val="18"/>
                      <w:szCs w:val="18"/>
                    </w:rPr>
                  </w:pPr>
                </w:p>
              </w:tc>
            </w:tr>
            <w:tr w14:paraId="45D7678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FCF8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8A8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CF76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FD31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A8B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6D84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C83C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84A70">
                  <w:pPr>
                    <w:jc w:val="right"/>
                    <w:rPr>
                      <w:rFonts w:ascii="宋体" w:hAnsi="宋体" w:cs="宋体"/>
                      <w:color w:val="000000"/>
                      <w:sz w:val="18"/>
                      <w:szCs w:val="18"/>
                    </w:rPr>
                  </w:pPr>
                </w:p>
              </w:tc>
            </w:tr>
            <w:tr w14:paraId="2DF1EE6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0C98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B6B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城乡社区规划与管理</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A1CB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0F49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A497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028A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8F51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3A930">
                  <w:pPr>
                    <w:jc w:val="right"/>
                    <w:rPr>
                      <w:rFonts w:ascii="宋体" w:hAnsi="宋体" w:cs="宋体"/>
                      <w:color w:val="000000"/>
                      <w:sz w:val="18"/>
                      <w:szCs w:val="18"/>
                    </w:rPr>
                  </w:pPr>
                </w:p>
              </w:tc>
            </w:tr>
            <w:tr w14:paraId="1BC6FA4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2BE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9EE8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城乡社区公共设施</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AC2F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221.08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6EC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43B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218.56</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CA9B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FAFA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26215">
                  <w:pPr>
                    <w:jc w:val="right"/>
                    <w:rPr>
                      <w:rFonts w:ascii="宋体" w:hAnsi="宋体" w:cs="宋体"/>
                      <w:color w:val="000000"/>
                      <w:sz w:val="18"/>
                      <w:szCs w:val="18"/>
                    </w:rPr>
                  </w:pPr>
                </w:p>
              </w:tc>
            </w:tr>
            <w:tr w14:paraId="4C492CA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00C1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2E6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小城镇基础设施建设</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C19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31.08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F3FB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BD77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28.56</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E1AF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FFAE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C6682">
                  <w:pPr>
                    <w:jc w:val="right"/>
                    <w:rPr>
                      <w:rFonts w:ascii="宋体" w:hAnsi="宋体" w:cs="宋体"/>
                      <w:color w:val="000000"/>
                      <w:sz w:val="18"/>
                      <w:szCs w:val="18"/>
                    </w:rPr>
                  </w:pPr>
                </w:p>
              </w:tc>
            </w:tr>
            <w:tr w14:paraId="3E97EC8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49A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01C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其他城乡社区公共设施支出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CF3B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1029DF">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8380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3AF57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FF95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EBDAD">
                  <w:pPr>
                    <w:jc w:val="right"/>
                    <w:rPr>
                      <w:rFonts w:ascii="宋体" w:hAnsi="宋体" w:cs="宋体"/>
                      <w:color w:val="000000"/>
                      <w:sz w:val="18"/>
                      <w:szCs w:val="18"/>
                    </w:rPr>
                  </w:pPr>
                </w:p>
              </w:tc>
            </w:tr>
            <w:tr w14:paraId="1B972D0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453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9FD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城乡社区环境卫生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AB97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1CDE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B78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E24F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35F6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15A0D">
                  <w:pPr>
                    <w:jc w:val="right"/>
                    <w:rPr>
                      <w:rFonts w:ascii="宋体" w:hAnsi="宋体" w:cs="宋体"/>
                      <w:color w:val="000000"/>
                      <w:sz w:val="18"/>
                      <w:szCs w:val="18"/>
                    </w:rPr>
                  </w:pPr>
                </w:p>
              </w:tc>
            </w:tr>
            <w:tr w14:paraId="19F8FB8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97B0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A80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城乡社区环境卫生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415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C4A6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967A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69379">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6922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276E0">
                  <w:pPr>
                    <w:jc w:val="right"/>
                    <w:rPr>
                      <w:rFonts w:ascii="宋体" w:hAnsi="宋体" w:cs="宋体"/>
                      <w:color w:val="000000"/>
                      <w:sz w:val="18"/>
                      <w:szCs w:val="18"/>
                    </w:rPr>
                  </w:pPr>
                </w:p>
              </w:tc>
            </w:tr>
            <w:tr w14:paraId="683C464C">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2A4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F50A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国有土地使用权出让收入安排的支出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03F6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A32E3">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A7A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884F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23B9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B0DF9">
                  <w:pPr>
                    <w:jc w:val="right"/>
                    <w:rPr>
                      <w:rFonts w:ascii="宋体" w:hAnsi="宋体" w:cs="宋体"/>
                      <w:color w:val="000000"/>
                      <w:sz w:val="18"/>
                      <w:szCs w:val="18"/>
                    </w:rPr>
                  </w:pPr>
                </w:p>
              </w:tc>
            </w:tr>
            <w:tr w14:paraId="5A8999A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BE4E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10D1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农村基础设施建设支出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6CAB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2D5CE">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54F1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31A3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3FC6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650E9">
                  <w:pPr>
                    <w:jc w:val="right"/>
                    <w:rPr>
                      <w:rFonts w:ascii="宋体" w:hAnsi="宋体" w:cs="宋体"/>
                      <w:color w:val="000000"/>
                      <w:sz w:val="18"/>
                      <w:szCs w:val="18"/>
                    </w:rPr>
                  </w:pPr>
                </w:p>
              </w:tc>
            </w:tr>
            <w:tr w14:paraId="078F884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2229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08F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城市基础设施配套费安排的支出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98C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DBD59">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553C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4C2C9">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9AF6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F2E23">
                  <w:pPr>
                    <w:jc w:val="right"/>
                    <w:rPr>
                      <w:rFonts w:ascii="宋体" w:hAnsi="宋体" w:cs="宋体"/>
                      <w:color w:val="000000"/>
                      <w:sz w:val="18"/>
                      <w:szCs w:val="18"/>
                    </w:rPr>
                  </w:pPr>
                </w:p>
              </w:tc>
            </w:tr>
            <w:tr w14:paraId="27DC99B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B817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256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城市公共设施</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90F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A2A84">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9E3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45D5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A4BC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F237A">
                  <w:pPr>
                    <w:jc w:val="right"/>
                    <w:rPr>
                      <w:rFonts w:ascii="宋体" w:hAnsi="宋体" w:cs="宋体"/>
                      <w:color w:val="000000"/>
                      <w:sz w:val="18"/>
                      <w:szCs w:val="18"/>
                    </w:rPr>
                  </w:pPr>
                </w:p>
              </w:tc>
            </w:tr>
            <w:tr w14:paraId="7CA70AC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7D3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E5D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0C3B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D8A27">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D25B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365B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89F7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D065F">
                  <w:pPr>
                    <w:jc w:val="right"/>
                    <w:rPr>
                      <w:rFonts w:ascii="宋体" w:hAnsi="宋体" w:cs="宋体"/>
                      <w:color w:val="000000"/>
                      <w:sz w:val="18"/>
                      <w:szCs w:val="18"/>
                    </w:rPr>
                  </w:pPr>
                </w:p>
              </w:tc>
            </w:tr>
            <w:tr w14:paraId="65F4CAD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D50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A51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303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72247">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2513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78AE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73E7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0ABB4B">
                  <w:pPr>
                    <w:jc w:val="right"/>
                    <w:rPr>
                      <w:rFonts w:ascii="宋体" w:hAnsi="宋体" w:cs="宋体"/>
                      <w:color w:val="000000"/>
                      <w:sz w:val="18"/>
                      <w:szCs w:val="18"/>
                    </w:rPr>
                  </w:pPr>
                </w:p>
              </w:tc>
            </w:tr>
            <w:tr w14:paraId="6CFC154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0CC0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3CDE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B08B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587A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208.57</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44BB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592.55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0949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F5E3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DB23E">
                  <w:pPr>
                    <w:jc w:val="right"/>
                    <w:rPr>
                      <w:rFonts w:ascii="宋体" w:hAnsi="宋体" w:cs="宋体"/>
                      <w:color w:val="000000"/>
                      <w:sz w:val="18"/>
                      <w:szCs w:val="18"/>
                    </w:rPr>
                  </w:pPr>
                </w:p>
              </w:tc>
            </w:tr>
            <w:tr w14:paraId="4970876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9018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439D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农业农村</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D4C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61F7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C438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206.50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51C5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5F84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89A61">
                  <w:pPr>
                    <w:jc w:val="right"/>
                    <w:rPr>
                      <w:rFonts w:ascii="宋体" w:hAnsi="宋体" w:cs="宋体"/>
                      <w:color w:val="000000"/>
                      <w:sz w:val="18"/>
                      <w:szCs w:val="18"/>
                    </w:rPr>
                  </w:pPr>
                </w:p>
              </w:tc>
            </w:tr>
            <w:tr w14:paraId="4C792DC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62A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CFD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63BE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2E1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D46B2">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551A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46A9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ED8EE">
                  <w:pPr>
                    <w:jc w:val="right"/>
                    <w:rPr>
                      <w:rFonts w:ascii="宋体" w:hAnsi="宋体" w:cs="宋体"/>
                      <w:color w:val="000000"/>
                      <w:sz w:val="18"/>
                      <w:szCs w:val="18"/>
                    </w:rPr>
                  </w:pPr>
                </w:p>
              </w:tc>
            </w:tr>
            <w:tr w14:paraId="07A1821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16F0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73C1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农业结构调整补贴</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EE0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6CDCB">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8346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B47C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852B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A7628">
                  <w:pPr>
                    <w:jc w:val="right"/>
                    <w:rPr>
                      <w:rFonts w:ascii="宋体" w:hAnsi="宋体" w:cs="宋体"/>
                      <w:color w:val="000000"/>
                      <w:sz w:val="18"/>
                      <w:szCs w:val="18"/>
                    </w:rPr>
                  </w:pPr>
                </w:p>
              </w:tc>
            </w:tr>
            <w:tr w14:paraId="30EEE55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B30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11C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农村社会事业</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10D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8EC05">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48BF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EA39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86FBA">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D4730">
                  <w:pPr>
                    <w:jc w:val="right"/>
                    <w:rPr>
                      <w:rFonts w:ascii="宋体" w:hAnsi="宋体" w:cs="宋体"/>
                      <w:color w:val="000000"/>
                      <w:sz w:val="18"/>
                      <w:szCs w:val="18"/>
                    </w:rPr>
                  </w:pPr>
                </w:p>
              </w:tc>
            </w:tr>
            <w:tr w14:paraId="333B1F1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67F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9F4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C75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B3CF9">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9BAF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9BC3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A7D8F">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3D9980">
                  <w:pPr>
                    <w:jc w:val="right"/>
                    <w:rPr>
                      <w:rFonts w:ascii="宋体" w:hAnsi="宋体" w:cs="宋体"/>
                      <w:color w:val="000000"/>
                      <w:sz w:val="18"/>
                      <w:szCs w:val="18"/>
                    </w:rPr>
                  </w:pPr>
                </w:p>
              </w:tc>
            </w:tr>
            <w:tr w14:paraId="074142D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067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E21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水资源节约管理与保护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0A00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D479F">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6B7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89E3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BF91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22F93">
                  <w:pPr>
                    <w:jc w:val="right"/>
                    <w:rPr>
                      <w:rFonts w:ascii="宋体" w:hAnsi="宋体" w:cs="宋体"/>
                      <w:color w:val="000000"/>
                      <w:sz w:val="18"/>
                      <w:szCs w:val="18"/>
                    </w:rPr>
                  </w:pPr>
                </w:p>
              </w:tc>
            </w:tr>
            <w:tr w14:paraId="5C281F1F">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020A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A6DC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农村综合改革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41D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F6C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C66C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366.20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5640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58A40">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1954D">
                  <w:pPr>
                    <w:jc w:val="right"/>
                    <w:rPr>
                      <w:rFonts w:ascii="宋体" w:hAnsi="宋体" w:cs="宋体"/>
                      <w:color w:val="000000"/>
                      <w:sz w:val="18"/>
                      <w:szCs w:val="18"/>
                    </w:rPr>
                  </w:pPr>
                </w:p>
              </w:tc>
            </w:tr>
            <w:tr w14:paraId="2EF9A2D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B2D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1BF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对村级一事一议的补助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7270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4BD65">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857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15C4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96CF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C7874">
                  <w:pPr>
                    <w:jc w:val="right"/>
                    <w:rPr>
                      <w:rFonts w:ascii="宋体" w:hAnsi="宋体" w:cs="宋体"/>
                      <w:color w:val="000000"/>
                      <w:sz w:val="18"/>
                      <w:szCs w:val="18"/>
                    </w:rPr>
                  </w:pPr>
                </w:p>
              </w:tc>
            </w:tr>
            <w:tr w14:paraId="25F8CE4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AD2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A85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对村民委员会和村党支部的补助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A1E6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1FA7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24634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83E9B1">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4B46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F5B54">
                  <w:pPr>
                    <w:jc w:val="right"/>
                    <w:rPr>
                      <w:rFonts w:ascii="宋体" w:hAnsi="宋体" w:cs="宋体"/>
                      <w:color w:val="000000"/>
                      <w:sz w:val="18"/>
                      <w:szCs w:val="18"/>
                    </w:rPr>
                  </w:pPr>
                </w:p>
              </w:tc>
            </w:tr>
            <w:tr w14:paraId="2977778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BAF3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986F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15B0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5D15D">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9CB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C48B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1587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725289">
                  <w:pPr>
                    <w:jc w:val="right"/>
                    <w:rPr>
                      <w:rFonts w:ascii="宋体" w:hAnsi="宋体" w:cs="宋体"/>
                      <w:color w:val="000000"/>
                      <w:sz w:val="18"/>
                      <w:szCs w:val="18"/>
                    </w:rPr>
                  </w:pPr>
                </w:p>
              </w:tc>
            </w:tr>
            <w:tr w14:paraId="1D5496C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8A5CA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8D7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8F7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26C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C10D2">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73BE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E42F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781C6">
                  <w:pPr>
                    <w:jc w:val="right"/>
                    <w:rPr>
                      <w:rFonts w:ascii="宋体" w:hAnsi="宋体" w:cs="宋体"/>
                      <w:color w:val="000000"/>
                      <w:sz w:val="18"/>
                      <w:szCs w:val="18"/>
                    </w:rPr>
                  </w:pPr>
                </w:p>
              </w:tc>
            </w:tr>
            <w:tr w14:paraId="7D26350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B6308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E13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D8F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ACBD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1809D">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29E8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1EF4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6EAFF">
                  <w:pPr>
                    <w:jc w:val="right"/>
                    <w:rPr>
                      <w:rFonts w:ascii="宋体" w:hAnsi="宋体" w:cs="宋体"/>
                      <w:color w:val="000000"/>
                      <w:sz w:val="18"/>
                      <w:szCs w:val="18"/>
                    </w:rPr>
                  </w:pPr>
                </w:p>
              </w:tc>
            </w:tr>
            <w:tr w14:paraId="515B11F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F71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5009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38D9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43E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A6741">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F0B3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5E15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D8B4F">
                  <w:pPr>
                    <w:jc w:val="right"/>
                    <w:rPr>
                      <w:rFonts w:ascii="宋体" w:hAnsi="宋体" w:cs="宋体"/>
                      <w:color w:val="000000"/>
                      <w:sz w:val="18"/>
                      <w:szCs w:val="18"/>
                    </w:rPr>
                  </w:pPr>
                </w:p>
              </w:tc>
            </w:tr>
            <w:tr w14:paraId="64DE355E">
              <w:tblPrEx>
                <w:tblCellMar>
                  <w:top w:w="0" w:type="dxa"/>
                  <w:left w:w="0" w:type="dxa"/>
                  <w:bottom w:w="0" w:type="dxa"/>
                  <w:right w:w="0" w:type="dxa"/>
                </w:tblCellMar>
              </w:tblPrEx>
              <w:trPr>
                <w:gridAfter w:val="1"/>
                <w:wAfter w:w="812" w:type="dxa"/>
                <w:trHeight w:val="308" w:hRule="atLeast"/>
              </w:trPr>
              <w:tc>
                <w:tcPr>
                  <w:tcW w:w="8027" w:type="dxa"/>
                  <w:gridSpan w:val="7"/>
                  <w:tcBorders>
                    <w:top w:val="nil"/>
                    <w:left w:val="nil"/>
                    <w:bottom w:val="nil"/>
                    <w:right w:val="nil"/>
                  </w:tcBorders>
                  <w:shd w:val="clear" w:color="auto" w:fill="auto"/>
                  <w:noWrap/>
                  <w:tcMar>
                    <w:top w:w="15" w:type="dxa"/>
                    <w:left w:w="15" w:type="dxa"/>
                    <w:right w:w="15" w:type="dxa"/>
                  </w:tcMar>
                  <w:vAlign w:val="center"/>
                </w:tcPr>
                <w:p w14:paraId="790E5F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注：本表反映部门本年度各项支出情况。</w:t>
                  </w:r>
                </w:p>
              </w:tc>
            </w:tr>
          </w:tbl>
          <w:p w14:paraId="5C65BD9C">
            <w:pPr>
              <w:widowControl/>
              <w:textAlignment w:val="center"/>
              <w:rPr>
                <w:rFonts w:ascii="黑体" w:hAnsi="宋体" w:eastAsia="黑体" w:cs="黑体"/>
                <w:color w:val="000000"/>
                <w:kern w:val="0"/>
                <w:sz w:val="28"/>
                <w:szCs w:val="28"/>
              </w:rPr>
            </w:pPr>
          </w:p>
          <w:p w14:paraId="393AC606">
            <w:pPr>
              <w:widowControl/>
              <w:textAlignment w:val="center"/>
              <w:rPr>
                <w:rFonts w:ascii="黑体" w:hAnsi="宋体" w:eastAsia="黑体" w:cs="黑体"/>
                <w:color w:val="000000"/>
                <w:kern w:val="0"/>
                <w:sz w:val="32"/>
                <w:szCs w:val="32"/>
              </w:rPr>
            </w:pPr>
          </w:p>
          <w:p w14:paraId="4CED8865">
            <w:pPr>
              <w:widowControl/>
              <w:textAlignment w:val="center"/>
              <w:rPr>
                <w:rFonts w:ascii="黑体" w:hAnsi="宋体" w:eastAsia="黑体" w:cs="黑体"/>
                <w:color w:val="000000"/>
                <w:kern w:val="0"/>
                <w:sz w:val="32"/>
                <w:szCs w:val="32"/>
              </w:rPr>
            </w:pPr>
          </w:p>
          <w:tbl>
            <w:tblPr>
              <w:tblStyle w:val="5"/>
              <w:tblpPr w:leftFromText="180" w:rightFromText="180" w:vertAnchor="text" w:horzAnchor="page" w:tblpX="-694" w:tblpY="358"/>
              <w:tblOverlap w:val="never"/>
              <w:tblW w:w="8810" w:type="dxa"/>
              <w:tblInd w:w="0" w:type="dxa"/>
              <w:tblLayout w:type="autofit"/>
              <w:tblCellMar>
                <w:top w:w="0" w:type="dxa"/>
                <w:left w:w="0" w:type="dxa"/>
                <w:bottom w:w="0" w:type="dxa"/>
                <w:right w:w="0" w:type="dxa"/>
              </w:tblCellMar>
            </w:tblPr>
            <w:tblGrid>
              <w:gridCol w:w="1604"/>
              <w:gridCol w:w="293"/>
              <w:gridCol w:w="757"/>
              <w:gridCol w:w="1725"/>
              <w:gridCol w:w="293"/>
              <w:gridCol w:w="757"/>
              <w:gridCol w:w="1264"/>
              <w:gridCol w:w="1279"/>
              <w:gridCol w:w="838"/>
            </w:tblGrid>
            <w:tr w14:paraId="7B1D358D">
              <w:tblPrEx>
                <w:tblCellMar>
                  <w:top w:w="0" w:type="dxa"/>
                  <w:left w:w="0" w:type="dxa"/>
                  <w:bottom w:w="0" w:type="dxa"/>
                  <w:right w:w="0" w:type="dxa"/>
                </w:tblCellMar>
              </w:tblPrEx>
              <w:trPr>
                <w:trHeight w:val="400" w:hRule="atLeast"/>
              </w:trPr>
              <w:tc>
                <w:tcPr>
                  <w:tcW w:w="8810" w:type="dxa"/>
                  <w:gridSpan w:val="9"/>
                  <w:tcBorders>
                    <w:top w:val="nil"/>
                    <w:left w:val="nil"/>
                    <w:bottom w:val="nil"/>
                    <w:right w:val="nil"/>
                  </w:tcBorders>
                  <w:shd w:val="clear" w:color="auto" w:fill="auto"/>
                  <w:noWrap/>
                  <w:tcMar>
                    <w:top w:w="15" w:type="dxa"/>
                    <w:left w:w="15" w:type="dxa"/>
                    <w:right w:w="15" w:type="dxa"/>
                  </w:tcMar>
                  <w:vAlign w:val="bottom"/>
                </w:tcPr>
                <w:p w14:paraId="4E7CD282">
                  <w:pPr>
                    <w:widowControl/>
                    <w:jc w:val="center"/>
                    <w:textAlignment w:val="bottom"/>
                    <w:rPr>
                      <w:rFonts w:ascii="宋体" w:hAnsi="宋体" w:cs="宋体"/>
                      <w:b/>
                      <w:color w:val="000000"/>
                      <w:kern w:val="0"/>
                      <w:sz w:val="30"/>
                      <w:szCs w:val="30"/>
                      <w:lang w:bidi="ar"/>
                    </w:rPr>
                  </w:pPr>
                </w:p>
                <w:p w14:paraId="24E533A6">
                  <w:pPr>
                    <w:widowControl/>
                    <w:jc w:val="center"/>
                    <w:textAlignment w:val="bottom"/>
                    <w:rPr>
                      <w:rFonts w:ascii="黑体" w:hAnsi="黑体" w:eastAsia="黑体" w:cs="宋体"/>
                      <w:color w:val="000000"/>
                      <w:kern w:val="0"/>
                      <w:sz w:val="32"/>
                      <w:szCs w:val="30"/>
                      <w:lang w:bidi="ar"/>
                    </w:rPr>
                  </w:pPr>
                  <w:r>
                    <w:rPr>
                      <w:rFonts w:hint="eastAsia" w:ascii="黑体" w:hAnsi="黑体" w:eastAsia="黑体" w:cs="宋体"/>
                      <w:color w:val="000000"/>
                      <w:kern w:val="0"/>
                      <w:sz w:val="32"/>
                      <w:szCs w:val="30"/>
                      <w:lang w:bidi="ar"/>
                    </w:rPr>
                    <w:t>财政拨款收入支出决算总表公开</w:t>
                  </w:r>
                </w:p>
                <w:p w14:paraId="69081D0C">
                  <w:pPr>
                    <w:widowControl/>
                    <w:jc w:val="center"/>
                    <w:textAlignment w:val="bottom"/>
                    <w:rPr>
                      <w:rFonts w:ascii="宋体" w:hAnsi="宋体" w:cs="宋体"/>
                      <w:bCs/>
                      <w:color w:val="000000"/>
                      <w:kern w:val="0"/>
                      <w:sz w:val="18"/>
                      <w:szCs w:val="18"/>
                      <w:lang w:bidi="ar"/>
                    </w:rPr>
                  </w:pPr>
                  <w:r>
                    <w:rPr>
                      <w:rFonts w:hint="eastAsia" w:ascii="宋体" w:hAnsi="宋体" w:cs="宋体"/>
                      <w:bCs/>
                      <w:color w:val="000000"/>
                      <w:kern w:val="0"/>
                      <w:sz w:val="18"/>
                      <w:szCs w:val="18"/>
                      <w:lang w:bidi="ar"/>
                    </w:rPr>
                    <w:t xml:space="preserve">                                                                            04公开表  </w:t>
                  </w:r>
                </w:p>
                <w:p w14:paraId="0EC5461B">
                  <w:pPr>
                    <w:widowControl/>
                    <w:textAlignment w:val="bottom"/>
                    <w:rPr>
                      <w:rFonts w:ascii="宋体" w:hAnsi="宋体" w:cs="宋体"/>
                      <w:b/>
                      <w:color w:val="000000"/>
                      <w:kern w:val="0"/>
                      <w:sz w:val="30"/>
                      <w:szCs w:val="30"/>
                      <w:lang w:bidi="ar"/>
                    </w:rPr>
                  </w:pPr>
                  <w:r>
                    <w:rPr>
                      <w:rFonts w:hint="eastAsia" w:ascii="宋体" w:hAnsi="宋体" w:cs="宋体"/>
                      <w:bCs/>
                      <w:color w:val="000000"/>
                      <w:kern w:val="0"/>
                      <w:sz w:val="18"/>
                      <w:szCs w:val="18"/>
                      <w:lang w:bidi="ar"/>
                    </w:rPr>
                    <w:t>部门：石家庄市鹿泉区李村镇人民政府          2021年度                           金额单位：万</w:t>
                  </w:r>
                  <w:r>
                    <w:rPr>
                      <w:rFonts w:hint="eastAsia" w:ascii="宋体" w:hAnsi="宋体" w:cs="宋体"/>
                      <w:color w:val="000000"/>
                      <w:kern w:val="0"/>
                      <w:sz w:val="18"/>
                      <w:szCs w:val="18"/>
                      <w:lang w:bidi="ar"/>
                    </w:rPr>
                    <w:t>元</w:t>
                  </w:r>
                </w:p>
              </w:tc>
            </w:tr>
            <w:tr w14:paraId="5942A1A9">
              <w:tblPrEx>
                <w:tblCellMar>
                  <w:top w:w="0" w:type="dxa"/>
                  <w:left w:w="0" w:type="dxa"/>
                  <w:bottom w:w="0" w:type="dxa"/>
                  <w:right w:w="0" w:type="dxa"/>
                </w:tblCellMar>
              </w:tblPrEx>
              <w:trPr>
                <w:trHeight w:val="308" w:hRule="atLeast"/>
              </w:trPr>
              <w:tc>
                <w:tcPr>
                  <w:tcW w:w="26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C934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     入</w:t>
                  </w:r>
                </w:p>
              </w:tc>
              <w:tc>
                <w:tcPr>
                  <w:tcW w:w="6156"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BB76FE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     出</w:t>
                  </w:r>
                </w:p>
              </w:tc>
            </w:tr>
            <w:tr w14:paraId="0DA12D0F">
              <w:tblPrEx>
                <w:tblCellMar>
                  <w:top w:w="0" w:type="dxa"/>
                  <w:left w:w="0" w:type="dxa"/>
                  <w:bottom w:w="0" w:type="dxa"/>
                  <w:right w:w="0" w:type="dxa"/>
                </w:tblCellMar>
              </w:tblPrEx>
              <w:trPr>
                <w:trHeight w:val="312" w:hRule="atLeast"/>
              </w:trPr>
              <w:tc>
                <w:tcPr>
                  <w:tcW w:w="160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4CFBF">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2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6A5A4">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行次</w:t>
                  </w:r>
                </w:p>
              </w:tc>
              <w:tc>
                <w:tcPr>
                  <w:tcW w:w="7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09B2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金额</w:t>
                  </w:r>
                </w:p>
              </w:tc>
              <w:tc>
                <w:tcPr>
                  <w:tcW w:w="17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D1AF7">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2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373E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行次</w:t>
                  </w:r>
                </w:p>
              </w:tc>
              <w:tc>
                <w:tcPr>
                  <w:tcW w:w="75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76F39">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合计</w:t>
                  </w:r>
                </w:p>
              </w:tc>
              <w:tc>
                <w:tcPr>
                  <w:tcW w:w="12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82B12">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一般公共预算财政拨款</w:t>
                  </w:r>
                </w:p>
              </w:tc>
              <w:tc>
                <w:tcPr>
                  <w:tcW w:w="12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10EA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政府性基金预算财政拨款</w:t>
                  </w:r>
                </w:p>
              </w:tc>
              <w:tc>
                <w:tcPr>
                  <w:tcW w:w="8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02D73">
                  <w:pPr>
                    <w:widowControl/>
                    <w:ind w:firstLine="160" w:firstLineChars="100"/>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国有资本</w:t>
                  </w:r>
                </w:p>
                <w:p w14:paraId="5BAEF20F">
                  <w:pPr>
                    <w:widowControl/>
                    <w:textAlignment w:val="center"/>
                    <w:rPr>
                      <w:rFonts w:ascii="宋体" w:hAnsi="宋体" w:cs="宋体"/>
                      <w:color w:val="000000"/>
                      <w:sz w:val="16"/>
                      <w:szCs w:val="16"/>
                    </w:rPr>
                  </w:pPr>
                  <w:r>
                    <w:rPr>
                      <w:rFonts w:hint="eastAsia" w:ascii="宋体" w:hAnsi="宋体" w:cs="宋体"/>
                      <w:color w:val="000000"/>
                      <w:kern w:val="0"/>
                      <w:sz w:val="16"/>
                      <w:szCs w:val="16"/>
                      <w:lang w:bidi="ar"/>
                    </w:rPr>
                    <w:t>经营预算财政拨款</w:t>
                  </w:r>
                </w:p>
              </w:tc>
            </w:tr>
            <w:tr w14:paraId="271955D9">
              <w:tblPrEx>
                <w:tblCellMar>
                  <w:top w:w="0" w:type="dxa"/>
                  <w:left w:w="0" w:type="dxa"/>
                  <w:bottom w:w="0" w:type="dxa"/>
                  <w:right w:w="0" w:type="dxa"/>
                </w:tblCellMar>
              </w:tblPrEx>
              <w:trPr>
                <w:trHeight w:val="312" w:hRule="atLeast"/>
              </w:trPr>
              <w:tc>
                <w:tcPr>
                  <w:tcW w:w="160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89354">
                  <w:pPr>
                    <w:jc w:val="center"/>
                    <w:rPr>
                      <w:rFonts w:ascii="宋体" w:hAnsi="宋体" w:cs="宋体"/>
                      <w:color w:val="000000"/>
                      <w:sz w:val="16"/>
                      <w:szCs w:val="16"/>
                    </w:rPr>
                  </w:pPr>
                </w:p>
              </w:tc>
              <w:tc>
                <w:tcPr>
                  <w:tcW w:w="2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623AF">
                  <w:pPr>
                    <w:jc w:val="center"/>
                    <w:rPr>
                      <w:rFonts w:ascii="宋体" w:hAnsi="宋体" w:cs="宋体"/>
                      <w:color w:val="000000"/>
                      <w:sz w:val="16"/>
                      <w:szCs w:val="16"/>
                    </w:rPr>
                  </w:pPr>
                </w:p>
              </w:tc>
              <w:tc>
                <w:tcPr>
                  <w:tcW w:w="7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D4949">
                  <w:pPr>
                    <w:jc w:val="center"/>
                    <w:rPr>
                      <w:rFonts w:ascii="宋体" w:hAnsi="宋体" w:cs="宋体"/>
                      <w:color w:val="000000"/>
                      <w:sz w:val="16"/>
                      <w:szCs w:val="16"/>
                    </w:rPr>
                  </w:pPr>
                </w:p>
              </w:tc>
              <w:tc>
                <w:tcPr>
                  <w:tcW w:w="17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F87791">
                  <w:pPr>
                    <w:jc w:val="center"/>
                    <w:rPr>
                      <w:rFonts w:ascii="宋体" w:hAnsi="宋体" w:cs="宋体"/>
                      <w:color w:val="000000"/>
                      <w:sz w:val="16"/>
                      <w:szCs w:val="16"/>
                    </w:rPr>
                  </w:pPr>
                </w:p>
              </w:tc>
              <w:tc>
                <w:tcPr>
                  <w:tcW w:w="2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CE6C3">
                  <w:pPr>
                    <w:jc w:val="center"/>
                    <w:rPr>
                      <w:rFonts w:ascii="宋体" w:hAnsi="宋体" w:cs="宋体"/>
                      <w:color w:val="000000"/>
                      <w:sz w:val="16"/>
                      <w:szCs w:val="16"/>
                    </w:rPr>
                  </w:pPr>
                </w:p>
              </w:tc>
              <w:tc>
                <w:tcPr>
                  <w:tcW w:w="75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7AF72">
                  <w:pPr>
                    <w:jc w:val="center"/>
                    <w:rPr>
                      <w:rFonts w:ascii="宋体" w:hAnsi="宋体" w:cs="宋体"/>
                      <w:color w:val="000000"/>
                      <w:sz w:val="16"/>
                      <w:szCs w:val="16"/>
                    </w:rPr>
                  </w:pPr>
                </w:p>
              </w:tc>
              <w:tc>
                <w:tcPr>
                  <w:tcW w:w="12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B3AC9">
                  <w:pPr>
                    <w:jc w:val="center"/>
                    <w:rPr>
                      <w:rFonts w:ascii="宋体" w:hAnsi="宋体" w:cs="宋体"/>
                      <w:color w:val="000000"/>
                      <w:sz w:val="16"/>
                      <w:szCs w:val="16"/>
                    </w:rPr>
                  </w:pPr>
                </w:p>
              </w:tc>
              <w:tc>
                <w:tcPr>
                  <w:tcW w:w="12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2EFEF">
                  <w:pPr>
                    <w:jc w:val="center"/>
                    <w:rPr>
                      <w:rFonts w:ascii="宋体" w:hAnsi="宋体" w:cs="宋体"/>
                      <w:color w:val="000000"/>
                      <w:sz w:val="16"/>
                      <w:szCs w:val="16"/>
                    </w:rPr>
                  </w:pPr>
                </w:p>
              </w:tc>
              <w:tc>
                <w:tcPr>
                  <w:tcW w:w="8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F9574">
                  <w:pPr>
                    <w:jc w:val="center"/>
                    <w:rPr>
                      <w:rFonts w:ascii="宋体" w:hAnsi="宋体" w:cs="宋体"/>
                      <w:color w:val="000000"/>
                      <w:sz w:val="16"/>
                      <w:szCs w:val="16"/>
                    </w:rPr>
                  </w:pPr>
                </w:p>
              </w:tc>
            </w:tr>
            <w:tr w14:paraId="33488826">
              <w:tblPrEx>
                <w:tblCellMar>
                  <w:top w:w="0" w:type="dxa"/>
                  <w:left w:w="0" w:type="dxa"/>
                  <w:bottom w:w="0" w:type="dxa"/>
                  <w:right w:w="0" w:type="dxa"/>
                </w:tblCellMar>
              </w:tblPrEx>
              <w:trPr>
                <w:trHeight w:val="217"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5AA2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E0895">
                  <w:pPr>
                    <w:jc w:val="center"/>
                    <w:rPr>
                      <w:rFonts w:ascii="宋体" w:hAnsi="宋体" w:cs="宋体"/>
                      <w:color w:val="000000"/>
                      <w:sz w:val="22"/>
                      <w:szCs w:val="22"/>
                    </w:rPr>
                  </w:pP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EBB2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BAFE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61C2D">
                  <w:pPr>
                    <w:jc w:val="center"/>
                    <w:rPr>
                      <w:rFonts w:ascii="宋体" w:hAnsi="宋体" w:cs="宋体"/>
                      <w:color w:val="000000"/>
                      <w:sz w:val="22"/>
                      <w:szCs w:val="22"/>
                    </w:rPr>
                  </w:pP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0AE1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2784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F161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47B27">
                  <w:pPr>
                    <w:widowControl/>
                    <w:ind w:firstLine="660" w:firstLineChars="300"/>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r>
            <w:tr w14:paraId="417DD67B">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39C5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一、一般公共预算财政拨款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E80E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CA0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3,277.47</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F21B6">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一、一般公共服务支出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DFE0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7D0A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E268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9551B">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72AD7">
                  <w:pPr>
                    <w:jc w:val="right"/>
                    <w:rPr>
                      <w:rFonts w:ascii="宋体" w:hAnsi="宋体" w:cs="宋体"/>
                      <w:color w:val="000000"/>
                      <w:sz w:val="22"/>
                      <w:szCs w:val="22"/>
                    </w:rPr>
                  </w:pPr>
                </w:p>
              </w:tc>
            </w:tr>
            <w:tr w14:paraId="1CD5BF58">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3E9E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二</w:t>
                  </w:r>
                  <w:r>
                    <w:rPr>
                      <w:rFonts w:hint="eastAsia" w:ascii="宋体" w:hAnsi="宋体" w:cs="宋体"/>
                      <w:color w:val="000000"/>
                      <w:kern w:val="0"/>
                      <w:sz w:val="10"/>
                      <w:szCs w:val="10"/>
                      <w:lang w:bidi="ar"/>
                    </w:rPr>
                    <w:t>、政府性基金预算财政拨款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145D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BC22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9F5E50">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二、外交支出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722A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B970F">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83868">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275A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75EE2">
                  <w:pPr>
                    <w:rPr>
                      <w:rFonts w:ascii="宋体" w:hAnsi="宋体" w:cs="宋体"/>
                      <w:color w:val="000000"/>
                      <w:sz w:val="22"/>
                      <w:szCs w:val="22"/>
                    </w:rPr>
                  </w:pPr>
                </w:p>
              </w:tc>
            </w:tr>
            <w:tr w14:paraId="65FBCEE2">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D3500">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三、国有资本经营财政拨款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02C2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A7EC1">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B5FD59">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三、国防支出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6E08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2607D">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B6A4B">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BF602">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98292">
                  <w:pPr>
                    <w:jc w:val="right"/>
                    <w:rPr>
                      <w:rFonts w:ascii="宋体" w:hAnsi="宋体" w:cs="宋体"/>
                      <w:color w:val="000000"/>
                      <w:sz w:val="22"/>
                      <w:szCs w:val="22"/>
                    </w:rPr>
                  </w:pPr>
                </w:p>
              </w:tc>
            </w:tr>
            <w:tr w14:paraId="5AA66E22">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06B8A">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5D84F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F5403">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610F5">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四、公共安全支出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8200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6812B">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227E2">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440E7">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B3C1F">
                  <w:pPr>
                    <w:rPr>
                      <w:rFonts w:ascii="宋体" w:hAnsi="宋体" w:cs="宋体"/>
                      <w:color w:val="000000"/>
                      <w:sz w:val="22"/>
                      <w:szCs w:val="22"/>
                    </w:rPr>
                  </w:pPr>
                </w:p>
              </w:tc>
            </w:tr>
            <w:tr w14:paraId="58B3B597">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F7D43">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0C38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BA93F">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8E42C">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五、教育支出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42BF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D55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5F20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532DA">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C18EB">
                  <w:pPr>
                    <w:jc w:val="right"/>
                    <w:rPr>
                      <w:rFonts w:ascii="宋体" w:hAnsi="宋体" w:cs="宋体"/>
                      <w:color w:val="000000"/>
                      <w:sz w:val="22"/>
                      <w:szCs w:val="22"/>
                    </w:rPr>
                  </w:pPr>
                </w:p>
              </w:tc>
            </w:tr>
            <w:tr w14:paraId="24C65E6D">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FFF2A">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C94A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539C2">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9500E">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六、科学技术支出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D350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92C9F0">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0EF1E">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D9B67">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6D5F0">
                  <w:pPr>
                    <w:jc w:val="right"/>
                    <w:rPr>
                      <w:rFonts w:ascii="宋体" w:hAnsi="宋体" w:cs="宋体"/>
                      <w:color w:val="000000"/>
                      <w:sz w:val="22"/>
                      <w:szCs w:val="22"/>
                    </w:rPr>
                  </w:pPr>
                </w:p>
              </w:tc>
            </w:tr>
            <w:tr w14:paraId="70E13FB2">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3E522">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006A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D7836">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0B594">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七、文化旅游体育与传媒支出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E532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5A9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6313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C0DF4">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8331D">
                  <w:pPr>
                    <w:jc w:val="right"/>
                    <w:rPr>
                      <w:rFonts w:ascii="宋体" w:hAnsi="宋体" w:cs="宋体"/>
                      <w:color w:val="000000"/>
                      <w:sz w:val="22"/>
                      <w:szCs w:val="22"/>
                    </w:rPr>
                  </w:pPr>
                </w:p>
              </w:tc>
            </w:tr>
            <w:tr w14:paraId="0BB14B94">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C809A">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BE9A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DB5A2">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BF02C">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八、社会保障和就业支出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1269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DF24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6A37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4ACC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79085">
                  <w:pPr>
                    <w:jc w:val="right"/>
                    <w:rPr>
                      <w:rFonts w:ascii="宋体" w:hAnsi="宋体" w:cs="宋体"/>
                      <w:color w:val="000000"/>
                      <w:sz w:val="22"/>
                      <w:szCs w:val="22"/>
                    </w:rPr>
                  </w:pPr>
                </w:p>
              </w:tc>
            </w:tr>
            <w:tr w14:paraId="19260900">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3F441">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7C43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BBF43">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5D0F9">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九、卫生健康支出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A34F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6282A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BE0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6A49E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42BA7B">
                  <w:pPr>
                    <w:jc w:val="right"/>
                    <w:rPr>
                      <w:rFonts w:ascii="宋体" w:hAnsi="宋体" w:cs="宋体"/>
                      <w:color w:val="000000"/>
                      <w:sz w:val="22"/>
                      <w:szCs w:val="22"/>
                    </w:rPr>
                  </w:pPr>
                </w:p>
              </w:tc>
            </w:tr>
            <w:tr w14:paraId="0EB67EF4">
              <w:tblPrEx>
                <w:tblCellMar>
                  <w:top w:w="0" w:type="dxa"/>
                  <w:left w:w="0" w:type="dxa"/>
                  <w:bottom w:w="0" w:type="dxa"/>
                  <w:right w:w="0" w:type="dxa"/>
                </w:tblCellMar>
              </w:tblPrEx>
              <w:trPr>
                <w:trHeight w:val="284"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175BC">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5B9C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D564C">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F940C">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十、节能环保支出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673E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417A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7F3A6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222A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95F5E">
                  <w:pPr>
                    <w:jc w:val="right"/>
                    <w:rPr>
                      <w:rFonts w:ascii="宋体" w:hAnsi="宋体" w:cs="宋体"/>
                      <w:color w:val="000000"/>
                      <w:sz w:val="22"/>
                      <w:szCs w:val="22"/>
                    </w:rPr>
                  </w:pPr>
                </w:p>
              </w:tc>
            </w:tr>
            <w:tr w14:paraId="51FF8898">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57134">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149D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9145B">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5BF91">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十一、城乡社区支出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A404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F176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1,021.51</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2141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889.53</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D28F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82761">
                  <w:pPr>
                    <w:jc w:val="right"/>
                    <w:rPr>
                      <w:rFonts w:ascii="宋体" w:hAnsi="宋体" w:cs="宋体"/>
                      <w:color w:val="000000"/>
                      <w:sz w:val="22"/>
                      <w:szCs w:val="22"/>
                    </w:rPr>
                  </w:pPr>
                </w:p>
              </w:tc>
            </w:tr>
            <w:tr w14:paraId="1FA8B178">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3C8BC">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3F06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B6751">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0B449">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十二、农林水支出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DCC0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C0E2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A21A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C52C5">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9DC90">
                  <w:pPr>
                    <w:rPr>
                      <w:rFonts w:ascii="宋体" w:hAnsi="宋体" w:cs="宋体"/>
                      <w:color w:val="000000"/>
                      <w:sz w:val="22"/>
                      <w:szCs w:val="22"/>
                    </w:rPr>
                  </w:pPr>
                </w:p>
              </w:tc>
            </w:tr>
            <w:tr w14:paraId="5C679206">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9F8A7D">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9897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726A8">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D7C6F">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十三、交通运输支出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25C0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5E921">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13336">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728F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70FF4">
                  <w:pPr>
                    <w:jc w:val="right"/>
                    <w:rPr>
                      <w:rFonts w:ascii="宋体" w:hAnsi="宋体" w:cs="宋体"/>
                      <w:color w:val="000000"/>
                      <w:sz w:val="22"/>
                      <w:szCs w:val="22"/>
                    </w:rPr>
                  </w:pPr>
                </w:p>
              </w:tc>
            </w:tr>
            <w:tr w14:paraId="01A3B694">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CD482">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A387D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D5EA94">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16143">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十四、资源勘探工业信息等支出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DA37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2EF45">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7F567">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B17CF">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3B5B9">
                  <w:pPr>
                    <w:jc w:val="right"/>
                    <w:rPr>
                      <w:rFonts w:ascii="宋体" w:hAnsi="宋体" w:cs="宋体"/>
                      <w:color w:val="000000"/>
                      <w:sz w:val="22"/>
                      <w:szCs w:val="22"/>
                    </w:rPr>
                  </w:pPr>
                </w:p>
              </w:tc>
            </w:tr>
            <w:tr w14:paraId="4CBFDDF4">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6327C1">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7F50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947BB">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3A2B5">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十五、商业服务业等支出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E4C3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16931">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A0B0A">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23C4B">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8E85D">
                  <w:pPr>
                    <w:jc w:val="right"/>
                    <w:rPr>
                      <w:rFonts w:ascii="宋体" w:hAnsi="宋体" w:cs="宋体"/>
                      <w:color w:val="000000"/>
                      <w:sz w:val="22"/>
                      <w:szCs w:val="22"/>
                    </w:rPr>
                  </w:pPr>
                </w:p>
              </w:tc>
            </w:tr>
            <w:tr w14:paraId="3F60541E">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CDDD8">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787C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A5860">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2232A">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十六、金融支出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32DD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83FD2">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51919">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4155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EFE18">
                  <w:pPr>
                    <w:jc w:val="right"/>
                    <w:rPr>
                      <w:rFonts w:ascii="宋体" w:hAnsi="宋体" w:cs="宋体"/>
                      <w:color w:val="000000"/>
                      <w:sz w:val="22"/>
                      <w:szCs w:val="22"/>
                    </w:rPr>
                  </w:pPr>
                </w:p>
              </w:tc>
            </w:tr>
            <w:tr w14:paraId="26CBBB6D">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A78C90">
                  <w:pPr>
                    <w:jc w:val="left"/>
                    <w:rPr>
                      <w:rFonts w:ascii="宋体" w:hAnsi="宋体" w:cs="宋体"/>
                      <w:color w:val="000000"/>
                      <w:sz w:val="13"/>
                      <w:szCs w:val="13"/>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066F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7C189">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A0E7B">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十七、援助其他地区支出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25A0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2FC08">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86CF1">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E646E">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E8068D">
                  <w:pPr>
                    <w:jc w:val="right"/>
                    <w:rPr>
                      <w:rFonts w:ascii="宋体" w:hAnsi="宋体" w:cs="宋体"/>
                      <w:color w:val="000000"/>
                      <w:sz w:val="22"/>
                      <w:szCs w:val="22"/>
                    </w:rPr>
                  </w:pPr>
                </w:p>
              </w:tc>
            </w:tr>
            <w:tr w14:paraId="6041511D">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858AB7">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4C05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EA9AC">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EDFE3">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十八、自然资源海洋气象等支出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EF90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CE5FA">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EC767">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5C65E">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AD685">
                  <w:pPr>
                    <w:jc w:val="right"/>
                    <w:rPr>
                      <w:rFonts w:ascii="宋体" w:hAnsi="宋体" w:cs="宋体"/>
                      <w:color w:val="000000"/>
                      <w:sz w:val="22"/>
                      <w:szCs w:val="22"/>
                    </w:rPr>
                  </w:pPr>
                </w:p>
              </w:tc>
            </w:tr>
            <w:tr w14:paraId="3442E8AE">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8BF75E">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B6EB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EDCF4">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B6BB1">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十九、住房保障支出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4073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87D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17D8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F75E6">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8E73D">
                  <w:pPr>
                    <w:jc w:val="right"/>
                    <w:rPr>
                      <w:rFonts w:ascii="宋体" w:hAnsi="宋体" w:cs="宋体"/>
                      <w:color w:val="000000"/>
                      <w:sz w:val="22"/>
                      <w:szCs w:val="22"/>
                    </w:rPr>
                  </w:pPr>
                </w:p>
              </w:tc>
            </w:tr>
            <w:tr w14:paraId="3CA44CAF">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37279">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3FE6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B751B">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E10D4">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二十、粮油物资储备支出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465D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DCDDD">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78D61">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C95D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A9D7E">
                  <w:pPr>
                    <w:jc w:val="right"/>
                    <w:rPr>
                      <w:rFonts w:ascii="宋体" w:hAnsi="宋体" w:cs="宋体"/>
                      <w:color w:val="000000"/>
                      <w:sz w:val="22"/>
                      <w:szCs w:val="22"/>
                    </w:rPr>
                  </w:pPr>
                </w:p>
              </w:tc>
            </w:tr>
            <w:tr w14:paraId="18378569">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28FC63">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0152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B57F2">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D7728">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二十一、国有资本经营预算支出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208D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A1B29">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00F41">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EEE05">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45A80">
                  <w:pPr>
                    <w:jc w:val="right"/>
                    <w:rPr>
                      <w:rFonts w:ascii="宋体" w:hAnsi="宋体" w:cs="宋体"/>
                      <w:color w:val="000000"/>
                      <w:sz w:val="22"/>
                      <w:szCs w:val="22"/>
                    </w:rPr>
                  </w:pPr>
                </w:p>
              </w:tc>
            </w:tr>
            <w:tr w14:paraId="1CF67411">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41AA69">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7CA8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48DDF">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8933D">
                  <w:pPr>
                    <w:widowControl/>
                    <w:jc w:val="left"/>
                    <w:textAlignment w:val="center"/>
                    <w:rPr>
                      <w:rFonts w:ascii="宋体" w:hAnsi="宋体" w:cs="宋体"/>
                      <w:color w:val="000000"/>
                      <w:sz w:val="12"/>
                      <w:szCs w:val="12"/>
                    </w:rPr>
                  </w:pPr>
                  <w:r>
                    <w:rPr>
                      <w:rFonts w:hint="eastAsia" w:ascii="宋体" w:hAnsi="宋体" w:cs="宋体"/>
                      <w:color w:val="000000"/>
                      <w:kern w:val="0"/>
                      <w:sz w:val="11"/>
                      <w:szCs w:val="11"/>
                      <w:lang w:bidi="ar"/>
                    </w:rPr>
                    <w:t>二十二、灾害防治及应急管理支出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393A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00183">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00E9B">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F13D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6F4F7">
                  <w:pPr>
                    <w:jc w:val="right"/>
                    <w:rPr>
                      <w:rFonts w:ascii="宋体" w:hAnsi="宋体" w:cs="宋体"/>
                      <w:color w:val="000000"/>
                      <w:sz w:val="22"/>
                      <w:szCs w:val="22"/>
                    </w:rPr>
                  </w:pPr>
                </w:p>
              </w:tc>
            </w:tr>
            <w:tr w14:paraId="3B8F3602">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35706">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3DD0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D1088">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6C952">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二十三、其他支出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68E1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A7A6B">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A6D5C">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325A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F306A2">
                  <w:pPr>
                    <w:jc w:val="right"/>
                    <w:rPr>
                      <w:rFonts w:ascii="宋体" w:hAnsi="宋体" w:cs="宋体"/>
                      <w:color w:val="000000"/>
                      <w:sz w:val="22"/>
                      <w:szCs w:val="22"/>
                    </w:rPr>
                  </w:pPr>
                </w:p>
              </w:tc>
            </w:tr>
            <w:tr w14:paraId="62BE8636">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F6A79">
                  <w:pPr>
                    <w:jc w:val="center"/>
                    <w:rPr>
                      <w:rFonts w:ascii="宋体" w:hAnsi="宋体" w:cs="宋体"/>
                      <w:b/>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1736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5E98C3">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80A1F">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二十四、债务还本支出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D38B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6CA8B">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386897">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BF82A">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B919C">
                  <w:pPr>
                    <w:jc w:val="right"/>
                    <w:rPr>
                      <w:rFonts w:ascii="宋体" w:hAnsi="宋体" w:cs="宋体"/>
                      <w:color w:val="000000"/>
                      <w:sz w:val="22"/>
                      <w:szCs w:val="22"/>
                    </w:rPr>
                  </w:pPr>
                </w:p>
              </w:tc>
            </w:tr>
            <w:tr w14:paraId="0B0FE805">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40AF3E">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44A1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9C141">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44B8C">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二十五、债务付息支出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14DAD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94F76">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850B1">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37B1DD">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5CCF3">
                  <w:pPr>
                    <w:jc w:val="right"/>
                    <w:rPr>
                      <w:rFonts w:ascii="宋体" w:hAnsi="宋体" w:cs="宋体"/>
                      <w:color w:val="000000"/>
                      <w:sz w:val="22"/>
                      <w:szCs w:val="22"/>
                    </w:rPr>
                  </w:pPr>
                </w:p>
              </w:tc>
            </w:tr>
            <w:tr w14:paraId="65CEF05B">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DB50BC">
                  <w:pPr>
                    <w:jc w:val="left"/>
                    <w:rPr>
                      <w:rFonts w:ascii="宋体" w:hAnsi="宋体" w:cs="宋体"/>
                      <w:color w:val="000000"/>
                      <w:sz w:val="16"/>
                      <w:szCs w:val="16"/>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4DC2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9E11E">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856CE">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w:t>
                  </w:r>
                  <w:r>
                    <w:rPr>
                      <w:rFonts w:hint="eastAsia" w:ascii="宋体" w:hAnsi="宋体" w:cs="宋体"/>
                      <w:color w:val="000000"/>
                      <w:kern w:val="0"/>
                      <w:sz w:val="11"/>
                      <w:szCs w:val="11"/>
                      <w:lang w:bidi="ar"/>
                    </w:rPr>
                    <w:t>十六、抗疫特别国债安排的支出</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A513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AB1AF">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DD115">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71C6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0724F">
                  <w:pPr>
                    <w:jc w:val="right"/>
                    <w:rPr>
                      <w:rFonts w:ascii="宋体" w:hAnsi="宋体" w:cs="宋体"/>
                      <w:color w:val="000000"/>
                      <w:sz w:val="22"/>
                      <w:szCs w:val="22"/>
                    </w:rPr>
                  </w:pPr>
                </w:p>
              </w:tc>
            </w:tr>
            <w:tr w14:paraId="01671278">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74A885">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本年收入合计</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CBC7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1A4D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3,409.45</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C2F6B">
                  <w:pPr>
                    <w:widowControl/>
                    <w:jc w:val="center"/>
                    <w:textAlignment w:val="center"/>
                    <w:rPr>
                      <w:rFonts w:ascii="宋体" w:hAnsi="宋体" w:cs="宋体"/>
                      <w:b/>
                      <w:color w:val="000000"/>
                      <w:sz w:val="12"/>
                      <w:szCs w:val="12"/>
                    </w:rPr>
                  </w:pPr>
                  <w:r>
                    <w:rPr>
                      <w:rFonts w:hint="eastAsia" w:ascii="宋体" w:hAnsi="宋体" w:cs="宋体"/>
                      <w:b/>
                      <w:color w:val="000000"/>
                      <w:kern w:val="0"/>
                      <w:sz w:val="12"/>
                      <w:szCs w:val="12"/>
                      <w:lang w:bidi="ar"/>
                    </w:rPr>
                    <w:t>本年支出合计</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F125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49D6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3,628.01</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F734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3,496.02</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3220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A8341">
                  <w:pPr>
                    <w:jc w:val="right"/>
                    <w:rPr>
                      <w:rFonts w:ascii="宋体" w:hAnsi="宋体" w:cs="宋体"/>
                      <w:color w:val="000000"/>
                      <w:sz w:val="22"/>
                      <w:szCs w:val="22"/>
                    </w:rPr>
                  </w:pPr>
                </w:p>
              </w:tc>
            </w:tr>
            <w:tr w14:paraId="23CF2A69">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896B93">
                  <w:pPr>
                    <w:widowControl/>
                    <w:jc w:val="left"/>
                    <w:textAlignment w:val="center"/>
                    <w:rPr>
                      <w:rFonts w:ascii="宋体" w:hAnsi="宋体" w:cs="宋体"/>
                      <w:color w:val="000000"/>
                      <w:sz w:val="16"/>
                      <w:szCs w:val="16"/>
                    </w:rPr>
                  </w:pPr>
                  <w:r>
                    <w:rPr>
                      <w:rFonts w:hint="eastAsia" w:ascii="宋体" w:hAnsi="宋体" w:cs="宋体"/>
                      <w:color w:val="000000"/>
                      <w:kern w:val="0"/>
                      <w:sz w:val="13"/>
                      <w:szCs w:val="13"/>
                      <w:lang w:bidi="ar"/>
                    </w:rPr>
                    <w:t>年初财政拨款结转和结余</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5BAB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1D874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516.67</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7C8F3">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年末财政拨款结转和结余</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6A45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3134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298.11</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D917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298.11</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10B22">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8FDEA">
                  <w:pPr>
                    <w:jc w:val="right"/>
                    <w:rPr>
                      <w:rFonts w:ascii="宋体" w:hAnsi="宋体" w:cs="宋体"/>
                      <w:color w:val="000000"/>
                      <w:sz w:val="22"/>
                      <w:szCs w:val="22"/>
                    </w:rPr>
                  </w:pPr>
                </w:p>
              </w:tc>
            </w:tr>
            <w:tr w14:paraId="5DC993B7">
              <w:tblPrEx>
                <w:tblCellMar>
                  <w:top w:w="0" w:type="dxa"/>
                  <w:left w:w="0" w:type="dxa"/>
                  <w:bottom w:w="0" w:type="dxa"/>
                  <w:right w:w="0" w:type="dxa"/>
                </w:tblCellMar>
              </w:tblPrEx>
              <w:trPr>
                <w:trHeight w:val="240"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E1F1D">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w:t>
                  </w:r>
                  <w:r>
                    <w:rPr>
                      <w:rFonts w:hint="eastAsia" w:ascii="宋体" w:hAnsi="宋体" w:cs="宋体"/>
                      <w:color w:val="000000"/>
                      <w:kern w:val="0"/>
                      <w:sz w:val="13"/>
                      <w:szCs w:val="13"/>
                      <w:lang w:bidi="ar"/>
                    </w:rPr>
                    <w:t>一般公共预算财政拨款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0665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04BE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516.67</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A2717">
                  <w:pPr>
                    <w:jc w:val="left"/>
                    <w:rPr>
                      <w:rFonts w:ascii="宋体" w:hAnsi="宋体" w:cs="宋体"/>
                      <w:color w:val="000000"/>
                      <w:sz w:val="12"/>
                      <w:szCs w:val="12"/>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0CBE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FBB71">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2225F8">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66019">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E4660">
                  <w:pPr>
                    <w:jc w:val="right"/>
                    <w:rPr>
                      <w:rFonts w:ascii="宋体" w:hAnsi="宋体" w:cs="宋体"/>
                      <w:color w:val="000000"/>
                      <w:sz w:val="22"/>
                      <w:szCs w:val="22"/>
                    </w:rPr>
                  </w:pPr>
                </w:p>
              </w:tc>
            </w:tr>
            <w:tr w14:paraId="230FA20B">
              <w:tblPrEx>
                <w:tblCellMar>
                  <w:top w:w="0" w:type="dxa"/>
                  <w:left w:w="0" w:type="dxa"/>
                  <w:bottom w:w="0" w:type="dxa"/>
                  <w:right w:w="0" w:type="dxa"/>
                </w:tblCellMar>
              </w:tblPrEx>
              <w:trPr>
                <w:trHeight w:val="417"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CCF57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政府性基金预算财政拨款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109D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9DD9F">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48E60">
                  <w:pPr>
                    <w:jc w:val="left"/>
                    <w:rPr>
                      <w:rFonts w:ascii="宋体" w:hAnsi="宋体" w:cs="宋体"/>
                      <w:color w:val="000000"/>
                      <w:sz w:val="12"/>
                      <w:szCs w:val="12"/>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D062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340E1">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ACC41">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34915">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9495F">
                  <w:pPr>
                    <w:jc w:val="right"/>
                    <w:rPr>
                      <w:rFonts w:ascii="宋体" w:hAnsi="宋体" w:cs="宋体"/>
                      <w:color w:val="000000"/>
                      <w:sz w:val="22"/>
                      <w:szCs w:val="22"/>
                    </w:rPr>
                  </w:pPr>
                </w:p>
              </w:tc>
            </w:tr>
            <w:tr w14:paraId="3A1D7C8E">
              <w:tblPrEx>
                <w:tblCellMar>
                  <w:top w:w="0" w:type="dxa"/>
                  <w:left w:w="0" w:type="dxa"/>
                  <w:bottom w:w="0" w:type="dxa"/>
                  <w:right w:w="0" w:type="dxa"/>
                </w:tblCellMar>
              </w:tblPrEx>
              <w:trPr>
                <w:trHeight w:val="308"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9066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w:t>
                  </w:r>
                  <w:r>
                    <w:rPr>
                      <w:rFonts w:hint="eastAsia" w:ascii="宋体" w:hAnsi="宋体" w:cs="宋体"/>
                      <w:color w:val="000000"/>
                      <w:kern w:val="0"/>
                      <w:sz w:val="11"/>
                      <w:szCs w:val="11"/>
                      <w:lang w:bidi="ar"/>
                    </w:rPr>
                    <w:t>国有资本经营预算财政拨款</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B12C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635E4">
                  <w:pPr>
                    <w:jc w:val="right"/>
                    <w:rPr>
                      <w:rFonts w:ascii="宋体" w:hAnsi="宋体" w:cs="宋体"/>
                      <w:color w:val="000000"/>
                      <w:sz w:val="18"/>
                      <w:szCs w:val="18"/>
                    </w:rPr>
                  </w:pP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E88E5">
                  <w:pPr>
                    <w:jc w:val="left"/>
                    <w:rPr>
                      <w:rFonts w:ascii="宋体" w:hAnsi="宋体" w:cs="宋体"/>
                      <w:color w:val="000000"/>
                      <w:sz w:val="18"/>
                      <w:szCs w:val="18"/>
                    </w:rPr>
                  </w:pP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9A96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63</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52D92">
                  <w:pPr>
                    <w:jc w:val="right"/>
                    <w:rPr>
                      <w:rFonts w:ascii="宋体" w:hAnsi="宋体" w:cs="宋体"/>
                      <w:color w:val="000000"/>
                      <w:sz w:val="18"/>
                      <w:szCs w:val="18"/>
                    </w:rPr>
                  </w:pP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0B8C7">
                  <w:pPr>
                    <w:jc w:val="right"/>
                    <w:rPr>
                      <w:rFonts w:ascii="宋体" w:hAnsi="宋体" w:cs="宋体"/>
                      <w:color w:val="000000"/>
                      <w:sz w:val="18"/>
                      <w:szCs w:val="18"/>
                    </w:rPr>
                  </w:pP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30E88">
                  <w:pPr>
                    <w:jc w:val="right"/>
                    <w:rPr>
                      <w:rFonts w:ascii="宋体" w:hAnsi="宋体" w:cs="宋体"/>
                      <w:color w:val="000000"/>
                      <w:sz w:val="18"/>
                      <w:szCs w:val="18"/>
                    </w:rPr>
                  </w:pP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9A62F">
                  <w:pPr>
                    <w:jc w:val="right"/>
                    <w:rPr>
                      <w:rFonts w:ascii="宋体" w:hAnsi="宋体" w:cs="宋体"/>
                      <w:color w:val="000000"/>
                      <w:sz w:val="22"/>
                      <w:szCs w:val="22"/>
                    </w:rPr>
                  </w:pPr>
                </w:p>
              </w:tc>
            </w:tr>
            <w:tr w14:paraId="380905E6">
              <w:tblPrEx>
                <w:tblCellMar>
                  <w:top w:w="0" w:type="dxa"/>
                  <w:left w:w="0" w:type="dxa"/>
                  <w:bottom w:w="0" w:type="dxa"/>
                  <w:right w:w="0" w:type="dxa"/>
                </w:tblCellMar>
              </w:tblPrEx>
              <w:trPr>
                <w:trHeight w:val="308" w:hRule="atLeast"/>
              </w:trPr>
              <w:tc>
                <w:tcPr>
                  <w:tcW w:w="160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2665D">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总计</w:t>
                  </w:r>
                </w:p>
              </w:tc>
              <w:tc>
                <w:tcPr>
                  <w:tcW w:w="293"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6AF5B48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24CB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3,926.11</w:t>
                  </w:r>
                </w:p>
              </w:tc>
              <w:tc>
                <w:tcPr>
                  <w:tcW w:w="1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BCED4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124A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64</w:t>
                  </w:r>
                </w:p>
              </w:tc>
              <w:tc>
                <w:tcPr>
                  <w:tcW w:w="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61D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3,926.11</w:t>
                  </w:r>
                </w:p>
              </w:tc>
              <w:tc>
                <w:tcPr>
                  <w:tcW w:w="12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93C15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3,794.13</w:t>
                  </w:r>
                </w:p>
              </w:tc>
              <w:tc>
                <w:tcPr>
                  <w:tcW w:w="12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B9B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8963E">
                  <w:pPr>
                    <w:jc w:val="right"/>
                    <w:rPr>
                      <w:rFonts w:ascii="宋体" w:hAnsi="宋体" w:cs="宋体"/>
                      <w:color w:val="000000"/>
                      <w:sz w:val="22"/>
                      <w:szCs w:val="22"/>
                    </w:rPr>
                  </w:pPr>
                </w:p>
              </w:tc>
            </w:tr>
            <w:tr w14:paraId="1084C331">
              <w:tblPrEx>
                <w:tblCellMar>
                  <w:top w:w="0" w:type="dxa"/>
                  <w:left w:w="0" w:type="dxa"/>
                  <w:bottom w:w="0" w:type="dxa"/>
                  <w:right w:w="0" w:type="dxa"/>
                </w:tblCellMar>
              </w:tblPrEx>
              <w:trPr>
                <w:trHeight w:val="540" w:hRule="atLeast"/>
              </w:trPr>
              <w:tc>
                <w:tcPr>
                  <w:tcW w:w="8810" w:type="dxa"/>
                  <w:gridSpan w:val="9"/>
                  <w:tcBorders>
                    <w:top w:val="nil"/>
                    <w:left w:val="nil"/>
                    <w:bottom w:val="nil"/>
                    <w:right w:val="nil"/>
                  </w:tcBorders>
                  <w:shd w:val="clear" w:color="auto" w:fill="auto"/>
                  <w:tcMar>
                    <w:top w:w="15" w:type="dxa"/>
                    <w:left w:w="15" w:type="dxa"/>
                    <w:right w:w="15" w:type="dxa"/>
                  </w:tcMar>
                  <w:vAlign w:val="center"/>
                </w:tcPr>
                <w:p w14:paraId="34194F1B">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注：本表反映部门本年度一般公共预算财政拨款、政府性基金预算财政拨款和国有资本经营预算财政拨款的总收支和年末结转结余情况。</w:t>
                  </w:r>
                </w:p>
                <w:p w14:paraId="76781F2C">
                  <w:pPr>
                    <w:widowControl/>
                    <w:jc w:val="center"/>
                    <w:textAlignment w:val="center"/>
                    <w:rPr>
                      <w:rFonts w:ascii="黑体" w:hAnsi="黑体" w:eastAsia="黑体" w:cs="宋体"/>
                      <w:bCs/>
                      <w:color w:val="000000"/>
                      <w:kern w:val="0"/>
                      <w:sz w:val="32"/>
                      <w:szCs w:val="28"/>
                      <w:lang w:bidi="ar"/>
                    </w:rPr>
                  </w:pPr>
                  <w:r>
                    <w:rPr>
                      <w:rFonts w:hint="eastAsia" w:ascii="黑体" w:hAnsi="黑体" w:eastAsia="黑体" w:cs="宋体"/>
                      <w:bCs/>
                      <w:color w:val="000000"/>
                      <w:kern w:val="0"/>
                      <w:sz w:val="32"/>
                      <w:szCs w:val="28"/>
                      <w:lang w:bidi="ar"/>
                    </w:rPr>
                    <w:t>一般公共预算财政拨款支出决算表</w:t>
                  </w:r>
                </w:p>
                <w:p w14:paraId="1A9180EC">
                  <w:pPr>
                    <w:widowControl/>
                    <w:ind w:firstLine="6840" w:firstLineChars="3800"/>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公开05表</w:t>
                  </w:r>
                </w:p>
                <w:p w14:paraId="2F31247E">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部门：石家庄市鹿泉区李村镇人民政府           2021年度                  金额单位：万元</w:t>
                  </w:r>
                </w:p>
              </w:tc>
            </w:tr>
          </w:tbl>
          <w:p w14:paraId="3A76CCAE">
            <w:pPr>
              <w:rPr>
                <w:vanish/>
              </w:rPr>
            </w:pPr>
          </w:p>
          <w:tbl>
            <w:tblPr>
              <w:tblStyle w:val="5"/>
              <w:tblW w:w="7873" w:type="dxa"/>
              <w:tblInd w:w="0" w:type="dxa"/>
              <w:tblLayout w:type="autofit"/>
              <w:tblCellMar>
                <w:top w:w="0" w:type="dxa"/>
                <w:left w:w="0" w:type="dxa"/>
                <w:bottom w:w="0" w:type="dxa"/>
                <w:right w:w="0" w:type="dxa"/>
              </w:tblCellMar>
            </w:tblPr>
            <w:tblGrid>
              <w:gridCol w:w="1260"/>
              <w:gridCol w:w="2713"/>
              <w:gridCol w:w="983"/>
              <w:gridCol w:w="1567"/>
              <w:gridCol w:w="1350"/>
            </w:tblGrid>
            <w:tr w14:paraId="48A8F1F7">
              <w:tblPrEx>
                <w:tblCellMar>
                  <w:top w:w="0" w:type="dxa"/>
                  <w:left w:w="0" w:type="dxa"/>
                  <w:bottom w:w="0" w:type="dxa"/>
                  <w:right w:w="0" w:type="dxa"/>
                </w:tblCellMar>
              </w:tblPrEx>
              <w:trPr>
                <w:trHeight w:val="24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4B94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BBC10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本年支出</w:t>
                  </w:r>
                </w:p>
              </w:tc>
            </w:tr>
            <w:tr w14:paraId="68E0E092">
              <w:tblPrEx>
                <w:tblCellMar>
                  <w:top w:w="0" w:type="dxa"/>
                  <w:left w:w="0" w:type="dxa"/>
                  <w:bottom w:w="0" w:type="dxa"/>
                  <w:right w:w="0" w:type="dxa"/>
                </w:tblCellMar>
              </w:tblPrEx>
              <w:trPr>
                <w:trHeight w:val="300"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F91A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功能分类科目编码</w:t>
                  </w:r>
                </w:p>
              </w:tc>
              <w:tc>
                <w:tcPr>
                  <w:tcW w:w="2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7505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B6B9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小计</w:t>
                  </w:r>
                </w:p>
              </w:tc>
              <w:tc>
                <w:tcPr>
                  <w:tcW w:w="1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7FD1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7FCC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r>
            <w:tr w14:paraId="5D022F28">
              <w:tblPrEx>
                <w:tblCellMar>
                  <w:top w:w="0" w:type="dxa"/>
                  <w:left w:w="0" w:type="dxa"/>
                  <w:bottom w:w="0" w:type="dxa"/>
                  <w:right w:w="0" w:type="dxa"/>
                </w:tblCellMar>
              </w:tblPrEx>
              <w:trPr>
                <w:trHeight w:val="24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E0EA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EFFC0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B2AC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D714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r>
            <w:tr w14:paraId="6B09FFE1">
              <w:tblPrEx>
                <w:tblCellMar>
                  <w:top w:w="0" w:type="dxa"/>
                  <w:left w:w="0" w:type="dxa"/>
                  <w:bottom w:w="0" w:type="dxa"/>
                  <w:right w:w="0" w:type="dxa"/>
                </w:tblCellMar>
              </w:tblPrEx>
              <w:trPr>
                <w:trHeight w:val="36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449D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DE8415">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3,496.02</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A825C9">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1,983.28</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F173E">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1,512.74</w:t>
                  </w:r>
                </w:p>
              </w:tc>
            </w:tr>
            <w:tr w14:paraId="1D9DEE81">
              <w:tblPrEx>
                <w:tblCellMar>
                  <w:top w:w="0" w:type="dxa"/>
                  <w:left w:w="0" w:type="dxa"/>
                  <w:bottom w:w="0" w:type="dxa"/>
                  <w:right w:w="0" w:type="dxa"/>
                </w:tblCellMar>
              </w:tblPrEx>
              <w:trPr>
                <w:trHeight w:val="20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5D36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734A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9A1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EBD9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AD025">
                  <w:pPr>
                    <w:jc w:val="right"/>
                    <w:rPr>
                      <w:rFonts w:ascii="宋体" w:hAnsi="宋体" w:cs="宋体"/>
                      <w:color w:val="000000"/>
                      <w:sz w:val="18"/>
                      <w:szCs w:val="18"/>
                    </w:rPr>
                  </w:pPr>
                </w:p>
              </w:tc>
            </w:tr>
            <w:tr w14:paraId="6F3B9D6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AFE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A25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6914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3BE7B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ED2CF">
                  <w:pPr>
                    <w:jc w:val="right"/>
                    <w:rPr>
                      <w:rFonts w:ascii="宋体" w:hAnsi="宋体" w:cs="宋体"/>
                      <w:color w:val="000000"/>
                      <w:sz w:val="18"/>
                      <w:szCs w:val="18"/>
                    </w:rPr>
                  </w:pPr>
                </w:p>
              </w:tc>
            </w:tr>
            <w:tr w14:paraId="2247052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C851A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C14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1361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A94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7A005">
                  <w:pPr>
                    <w:jc w:val="right"/>
                    <w:rPr>
                      <w:rFonts w:ascii="宋体" w:hAnsi="宋体" w:cs="宋体"/>
                      <w:color w:val="000000"/>
                      <w:sz w:val="18"/>
                      <w:szCs w:val="18"/>
                    </w:rPr>
                  </w:pPr>
                </w:p>
              </w:tc>
            </w:tr>
            <w:tr w14:paraId="6C6E5C5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E6F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19D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94A4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A145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54F8C">
                  <w:pPr>
                    <w:jc w:val="right"/>
                    <w:rPr>
                      <w:rFonts w:ascii="宋体" w:hAnsi="宋体" w:cs="宋体"/>
                      <w:color w:val="000000"/>
                      <w:sz w:val="18"/>
                      <w:szCs w:val="18"/>
                    </w:rPr>
                  </w:pPr>
                </w:p>
              </w:tc>
            </w:tr>
            <w:tr w14:paraId="01FB0669">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B2E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3AD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08D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D1FB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CA65F">
                  <w:pPr>
                    <w:jc w:val="right"/>
                    <w:rPr>
                      <w:rFonts w:ascii="宋体" w:hAnsi="宋体" w:cs="宋体"/>
                      <w:color w:val="000000"/>
                      <w:sz w:val="18"/>
                      <w:szCs w:val="18"/>
                    </w:rPr>
                  </w:pPr>
                </w:p>
              </w:tc>
            </w:tr>
            <w:tr w14:paraId="11825B2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F96E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4CD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3313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06311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F121F">
                  <w:pPr>
                    <w:jc w:val="right"/>
                    <w:rPr>
                      <w:rFonts w:ascii="宋体" w:hAnsi="宋体" w:cs="宋体"/>
                      <w:color w:val="000000"/>
                      <w:sz w:val="18"/>
                      <w:szCs w:val="18"/>
                    </w:rPr>
                  </w:pPr>
                </w:p>
              </w:tc>
            </w:tr>
            <w:tr w14:paraId="5B942B2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34C7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EA3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08710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813B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37154">
                  <w:pPr>
                    <w:jc w:val="right"/>
                    <w:rPr>
                      <w:rFonts w:ascii="宋体" w:hAnsi="宋体" w:cs="宋体"/>
                      <w:color w:val="000000"/>
                      <w:sz w:val="18"/>
                      <w:szCs w:val="18"/>
                    </w:rPr>
                  </w:pPr>
                </w:p>
              </w:tc>
            </w:tr>
            <w:tr w14:paraId="4418B76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80E6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5314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1D4B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6740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4D97A">
                  <w:pPr>
                    <w:jc w:val="right"/>
                    <w:rPr>
                      <w:rFonts w:ascii="宋体" w:hAnsi="宋体" w:cs="宋体"/>
                      <w:color w:val="000000"/>
                      <w:sz w:val="18"/>
                      <w:szCs w:val="18"/>
                    </w:rPr>
                  </w:pPr>
                </w:p>
              </w:tc>
            </w:tr>
            <w:tr w14:paraId="0375CD4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5DE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142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D36E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8FA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6F6E8">
                  <w:pPr>
                    <w:jc w:val="right"/>
                    <w:rPr>
                      <w:rFonts w:ascii="宋体" w:hAnsi="宋体" w:cs="宋体"/>
                      <w:color w:val="000000"/>
                      <w:sz w:val="18"/>
                      <w:szCs w:val="18"/>
                    </w:rPr>
                  </w:pPr>
                </w:p>
              </w:tc>
            </w:tr>
            <w:tr w14:paraId="65DE9118">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759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ED2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D59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8F5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523F2">
                  <w:pPr>
                    <w:jc w:val="right"/>
                    <w:rPr>
                      <w:rFonts w:ascii="宋体" w:hAnsi="宋体" w:cs="宋体"/>
                      <w:color w:val="000000"/>
                      <w:sz w:val="18"/>
                      <w:szCs w:val="18"/>
                    </w:rPr>
                  </w:pPr>
                </w:p>
              </w:tc>
            </w:tr>
            <w:tr w14:paraId="65EFBD3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D15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1FF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文化旅游体育与传媒支出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F086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C91B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C90BF">
                  <w:pPr>
                    <w:jc w:val="right"/>
                    <w:rPr>
                      <w:rFonts w:ascii="宋体" w:hAnsi="宋体" w:cs="宋体"/>
                      <w:color w:val="000000"/>
                      <w:sz w:val="18"/>
                      <w:szCs w:val="18"/>
                    </w:rPr>
                  </w:pPr>
                </w:p>
              </w:tc>
            </w:tr>
            <w:tr w14:paraId="1018E78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CCB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E04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2A2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0EFC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A6D04">
                  <w:pPr>
                    <w:jc w:val="right"/>
                    <w:rPr>
                      <w:rFonts w:ascii="宋体" w:hAnsi="宋体" w:cs="宋体"/>
                      <w:color w:val="000000"/>
                      <w:sz w:val="18"/>
                      <w:szCs w:val="18"/>
                    </w:rPr>
                  </w:pPr>
                </w:p>
              </w:tc>
            </w:tr>
            <w:tr w14:paraId="1BC88429">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D55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A33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972C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F590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95340">
                  <w:pPr>
                    <w:jc w:val="right"/>
                    <w:rPr>
                      <w:rFonts w:ascii="宋体" w:hAnsi="宋体" w:cs="宋体"/>
                      <w:color w:val="000000"/>
                      <w:sz w:val="18"/>
                      <w:szCs w:val="18"/>
                    </w:rPr>
                  </w:pPr>
                </w:p>
              </w:tc>
            </w:tr>
            <w:tr w14:paraId="539A7F8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5A6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10D5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3002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623A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81.38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948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105.95</w:t>
                  </w:r>
                </w:p>
              </w:tc>
            </w:tr>
            <w:tr w14:paraId="1B2591F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79B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3D2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4903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C039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B87B01">
                  <w:pPr>
                    <w:jc w:val="right"/>
                    <w:rPr>
                      <w:rFonts w:ascii="宋体" w:hAnsi="宋体" w:cs="宋体"/>
                      <w:color w:val="000000"/>
                      <w:sz w:val="18"/>
                      <w:szCs w:val="18"/>
                    </w:rPr>
                  </w:pPr>
                </w:p>
              </w:tc>
            </w:tr>
            <w:tr w14:paraId="74E1AF5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DAD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304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1607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6A0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30A63">
                  <w:pPr>
                    <w:jc w:val="right"/>
                    <w:rPr>
                      <w:rFonts w:ascii="宋体" w:hAnsi="宋体" w:cs="宋体"/>
                      <w:color w:val="000000"/>
                      <w:sz w:val="18"/>
                      <w:szCs w:val="18"/>
                    </w:rPr>
                  </w:pPr>
                </w:p>
              </w:tc>
            </w:tr>
            <w:tr w14:paraId="1AF91A8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503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1CE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7313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B469A">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50AE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r>
            <w:tr w14:paraId="7AB137B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D304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CE4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E01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93E7C">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A1F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r>
            <w:tr w14:paraId="6A13E57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7DE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BE2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78B7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76F8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8B095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r>
            <w:tr w14:paraId="1DB0CEE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CC3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27C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9AA6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DD1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DC1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r>
            <w:tr w14:paraId="6126D58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41A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D44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29D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3BC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119.08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007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r>
            <w:tr w14:paraId="04541AD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591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D86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162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DDA2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AB522">
                  <w:pPr>
                    <w:jc w:val="right"/>
                    <w:rPr>
                      <w:rFonts w:ascii="宋体" w:hAnsi="宋体" w:cs="宋体"/>
                      <w:color w:val="000000"/>
                      <w:sz w:val="18"/>
                      <w:szCs w:val="18"/>
                    </w:rPr>
                  </w:pPr>
                </w:p>
              </w:tc>
            </w:tr>
            <w:tr w14:paraId="725348C9">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CC67A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BF6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4135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265A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E4605">
                  <w:pPr>
                    <w:jc w:val="right"/>
                    <w:rPr>
                      <w:rFonts w:ascii="宋体" w:hAnsi="宋体" w:cs="宋体"/>
                      <w:color w:val="000000"/>
                      <w:sz w:val="18"/>
                      <w:szCs w:val="18"/>
                    </w:rPr>
                  </w:pPr>
                </w:p>
              </w:tc>
            </w:tr>
            <w:tr w14:paraId="7CF7357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6CD1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5357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1AB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6A2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3888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r>
            <w:tr w14:paraId="71D04ED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3D0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DAD4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F237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EE4C6">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4BE4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r>
            <w:tr w14:paraId="7292909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F32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984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840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602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669C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w:t>
                  </w:r>
                </w:p>
              </w:tc>
            </w:tr>
            <w:tr w14:paraId="22216BF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F4EE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A398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7F58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4D344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E6D41">
                  <w:pPr>
                    <w:jc w:val="right"/>
                    <w:rPr>
                      <w:rFonts w:ascii="宋体" w:hAnsi="宋体" w:cs="宋体"/>
                      <w:color w:val="000000"/>
                      <w:sz w:val="18"/>
                      <w:szCs w:val="18"/>
                    </w:rPr>
                  </w:pPr>
                </w:p>
              </w:tc>
            </w:tr>
            <w:tr w14:paraId="5DCD3DB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25B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C91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70B6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D8AC2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C0535">
                  <w:pPr>
                    <w:jc w:val="right"/>
                    <w:rPr>
                      <w:rFonts w:ascii="宋体" w:hAnsi="宋体" w:cs="宋体"/>
                      <w:color w:val="000000"/>
                      <w:sz w:val="18"/>
                      <w:szCs w:val="18"/>
                    </w:rPr>
                  </w:pPr>
                </w:p>
              </w:tc>
            </w:tr>
            <w:tr w14:paraId="2FB4314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F441F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DAF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1B79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F8D0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B8BC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4CCFC032">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0B8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BEDA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4A4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84C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7248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29B137B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7FF2E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E8C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C6F2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C6B8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6630D">
                  <w:pPr>
                    <w:jc w:val="right"/>
                    <w:rPr>
                      <w:rFonts w:ascii="宋体" w:hAnsi="宋体" w:cs="宋体"/>
                      <w:color w:val="000000"/>
                      <w:sz w:val="18"/>
                      <w:szCs w:val="18"/>
                    </w:rPr>
                  </w:pPr>
                </w:p>
              </w:tc>
            </w:tr>
            <w:tr w14:paraId="2646327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505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408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1B3B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E5579">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EAE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012D1FF2">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15A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917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95CE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24D13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3C39C">
                  <w:pPr>
                    <w:jc w:val="right"/>
                    <w:rPr>
                      <w:rFonts w:ascii="宋体" w:hAnsi="宋体" w:cs="宋体"/>
                      <w:color w:val="000000"/>
                      <w:sz w:val="18"/>
                      <w:szCs w:val="18"/>
                    </w:rPr>
                  </w:pPr>
                </w:p>
              </w:tc>
            </w:tr>
            <w:tr w14:paraId="1D6C182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0AFC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8A9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DC0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0548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477AC">
                  <w:pPr>
                    <w:jc w:val="right"/>
                    <w:rPr>
                      <w:rFonts w:ascii="宋体" w:hAnsi="宋体" w:cs="宋体"/>
                      <w:color w:val="000000"/>
                      <w:sz w:val="18"/>
                      <w:szCs w:val="18"/>
                    </w:rPr>
                  </w:pPr>
                </w:p>
              </w:tc>
            </w:tr>
            <w:tr w14:paraId="48B298B8">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456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8C1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B63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889.53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21D6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113.46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868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776.07</w:t>
                  </w:r>
                </w:p>
              </w:tc>
            </w:tr>
            <w:tr w14:paraId="372E01B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0A76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B585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DEE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F209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F6E4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r>
            <w:tr w14:paraId="3C484BC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79143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83DE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城乡社区规划与管理</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B4F3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5C3F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FF0E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r>
            <w:tr w14:paraId="6E301F5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EC4F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2B2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城乡社区公共设施</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1BB8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221.08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B813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BCA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218.56</w:t>
                  </w:r>
                </w:p>
              </w:tc>
            </w:tr>
            <w:tr w14:paraId="2335807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DAC10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AC4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小城镇基础设施建设</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798F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31.08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65D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842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28.56</w:t>
                  </w:r>
                </w:p>
              </w:tc>
            </w:tr>
            <w:tr w14:paraId="456F620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A95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C26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其他城乡社区公共设施支出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81CA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F0134">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8D95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r>
            <w:tr w14:paraId="708952D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FC0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B5D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城乡社区环境卫生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A386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343F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DF7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r>
            <w:tr w14:paraId="08D386C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78B6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F7C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城乡社区环境卫生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8BD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B4C1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260B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r>
            <w:tr w14:paraId="003726B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DAD9F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2EAF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9E3F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168AC">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3017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r>
            <w:tr w14:paraId="539F451F">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C11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2E4B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A71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72534">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1F4A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r>
            <w:tr w14:paraId="26D26E3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38752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DCF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281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9FA7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208.57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AAB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592.55</w:t>
                  </w:r>
                </w:p>
              </w:tc>
            </w:tr>
            <w:tr w14:paraId="07EF80C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E58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64B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农业农村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4BBE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606C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C4C5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206.50</w:t>
                  </w:r>
                </w:p>
              </w:tc>
            </w:tr>
            <w:tr w14:paraId="1B2B2C3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35840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0E97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317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2B6A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7068C">
                  <w:pPr>
                    <w:jc w:val="right"/>
                    <w:rPr>
                      <w:rFonts w:ascii="宋体" w:hAnsi="宋体" w:cs="宋体"/>
                      <w:color w:val="000000"/>
                      <w:sz w:val="18"/>
                      <w:szCs w:val="18"/>
                    </w:rPr>
                  </w:pPr>
                </w:p>
              </w:tc>
            </w:tr>
            <w:tr w14:paraId="2457B3AF">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2771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E35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农业结构调整补贴</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979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9EEE0">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60D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r>
            <w:tr w14:paraId="0983FDA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7449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79A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农村社会事业</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AF0D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DA9BB">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E4F7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r>
            <w:tr w14:paraId="3E8EB20C">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F60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F885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3F5F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194DF">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2063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6FE725C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781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4C5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水资源节约管理与保护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439D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8E1D48">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341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0374339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079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4B5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农村综合改革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EB1A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3647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E0A3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366.20</w:t>
                  </w:r>
                </w:p>
              </w:tc>
            </w:tr>
            <w:tr w14:paraId="46F8EFD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071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2377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对村级一事一议的补助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307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D7D15">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720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r>
            <w:tr w14:paraId="1DA116A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B00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870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对村民委员会和村党支部的补助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5EF5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367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ECE41">
                  <w:pPr>
                    <w:jc w:val="right"/>
                    <w:rPr>
                      <w:rFonts w:ascii="宋体" w:hAnsi="宋体" w:cs="宋体"/>
                      <w:color w:val="000000"/>
                      <w:sz w:val="18"/>
                      <w:szCs w:val="18"/>
                    </w:rPr>
                  </w:pPr>
                </w:p>
              </w:tc>
            </w:tr>
            <w:tr w14:paraId="03C8546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E021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14E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1F6C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E1EFD">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CAC3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r>
            <w:tr w14:paraId="5781E99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C2A10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532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E6D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124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30397">
                  <w:pPr>
                    <w:jc w:val="right"/>
                    <w:rPr>
                      <w:rFonts w:ascii="宋体" w:hAnsi="宋体" w:cs="宋体"/>
                      <w:color w:val="000000"/>
                      <w:sz w:val="18"/>
                      <w:szCs w:val="18"/>
                    </w:rPr>
                  </w:pPr>
                </w:p>
              </w:tc>
            </w:tr>
            <w:tr w14:paraId="15EA2C8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E48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464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4E92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778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B81F6">
                  <w:pPr>
                    <w:jc w:val="right"/>
                    <w:rPr>
                      <w:rFonts w:ascii="宋体" w:hAnsi="宋体" w:cs="宋体"/>
                      <w:color w:val="000000"/>
                      <w:sz w:val="18"/>
                      <w:szCs w:val="18"/>
                    </w:rPr>
                  </w:pPr>
                </w:p>
              </w:tc>
            </w:tr>
            <w:tr w14:paraId="407F963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3EF1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8B7E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350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B9A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C0932">
                  <w:pPr>
                    <w:jc w:val="right"/>
                    <w:rPr>
                      <w:rFonts w:ascii="宋体" w:hAnsi="宋体" w:cs="宋体"/>
                      <w:color w:val="000000"/>
                      <w:sz w:val="18"/>
                      <w:szCs w:val="18"/>
                    </w:rPr>
                  </w:pPr>
                </w:p>
              </w:tc>
            </w:tr>
          </w:tbl>
          <w:p w14:paraId="329AF78E">
            <w:pPr>
              <w:widowControl/>
              <w:textAlignment w:val="center"/>
              <w:rPr>
                <w:rFonts w:ascii="黑体" w:hAnsi="宋体" w:eastAsia="黑体" w:cs="黑体"/>
                <w:color w:val="000000"/>
                <w:kern w:val="0"/>
                <w:sz w:val="32"/>
                <w:szCs w:val="32"/>
              </w:rPr>
            </w:pPr>
            <w:r>
              <w:rPr>
                <w:rFonts w:hint="eastAsia" w:ascii="宋体" w:hAnsi="宋体" w:cs="宋体"/>
                <w:color w:val="000000"/>
                <w:sz w:val="22"/>
                <w:szCs w:val="22"/>
              </w:rPr>
              <w:t>注：本表反映部门本年度一般公共预算财政拨款支出情况。</w:t>
            </w:r>
          </w:p>
          <w:p w14:paraId="29859202">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一般公共预算财政拨款基本支出决算表</w:t>
            </w:r>
          </w:p>
          <w:p w14:paraId="56C4CA65">
            <w:pPr>
              <w:widowControl/>
              <w:ind w:firstLine="7400" w:firstLineChars="3700"/>
              <w:textAlignment w:val="center"/>
              <w:rPr>
                <w:rFonts w:ascii="宋体" w:hAnsi="宋体" w:cs="黑体"/>
                <w:color w:val="000000"/>
                <w:kern w:val="0"/>
                <w:sz w:val="20"/>
                <w:szCs w:val="24"/>
              </w:rPr>
            </w:pPr>
            <w:r>
              <w:rPr>
                <w:rFonts w:hint="eastAsia" w:ascii="宋体" w:hAnsi="宋体" w:cs="黑体"/>
                <w:color w:val="000000"/>
                <w:kern w:val="0"/>
                <w:sz w:val="20"/>
                <w:szCs w:val="24"/>
              </w:rPr>
              <w:t>公开06表</w:t>
            </w:r>
          </w:p>
          <w:p w14:paraId="1E726151">
            <w:pPr>
              <w:widowControl/>
              <w:textAlignment w:val="center"/>
              <w:rPr>
                <w:rFonts w:ascii="宋体" w:hAnsi="宋体" w:cs="黑体"/>
                <w:color w:val="000000"/>
                <w:kern w:val="0"/>
                <w:sz w:val="20"/>
                <w:szCs w:val="22"/>
              </w:rPr>
            </w:pPr>
            <w:r>
              <w:rPr>
                <w:rFonts w:hint="eastAsia" w:ascii="宋体" w:hAnsi="宋体" w:cs="黑体"/>
                <w:color w:val="000000"/>
                <w:kern w:val="0"/>
                <w:sz w:val="20"/>
                <w:szCs w:val="22"/>
              </w:rPr>
              <w:t>部门：石家庄市鹿泉区李村镇人民政府            2021年度                金额单位：万元</w:t>
            </w:r>
          </w:p>
          <w:tbl>
            <w:tblPr>
              <w:tblStyle w:val="5"/>
              <w:tblW w:w="8851" w:type="dxa"/>
              <w:tblInd w:w="0" w:type="dxa"/>
              <w:tblLayout w:type="autofit"/>
              <w:tblCellMar>
                <w:top w:w="0" w:type="dxa"/>
                <w:left w:w="0" w:type="dxa"/>
                <w:bottom w:w="0" w:type="dxa"/>
                <w:right w:w="0" w:type="dxa"/>
              </w:tblCellMar>
            </w:tblPr>
            <w:tblGrid>
              <w:gridCol w:w="705"/>
              <w:gridCol w:w="1429"/>
              <w:gridCol w:w="776"/>
              <w:gridCol w:w="795"/>
              <w:gridCol w:w="1362"/>
              <w:gridCol w:w="618"/>
              <w:gridCol w:w="782"/>
              <w:gridCol w:w="1684"/>
              <w:gridCol w:w="700"/>
            </w:tblGrid>
            <w:tr w14:paraId="346089F3">
              <w:tblPrEx>
                <w:tblCellMar>
                  <w:top w:w="0" w:type="dxa"/>
                  <w:left w:w="0" w:type="dxa"/>
                  <w:bottom w:w="0" w:type="dxa"/>
                  <w:right w:w="0" w:type="dxa"/>
                </w:tblCellMar>
              </w:tblPrEx>
              <w:trPr>
                <w:trHeight w:val="308" w:hRule="atLeast"/>
              </w:trPr>
              <w:tc>
                <w:tcPr>
                  <w:tcW w:w="29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9405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人员经费</w:t>
                  </w:r>
                </w:p>
              </w:tc>
              <w:tc>
                <w:tcPr>
                  <w:tcW w:w="594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FF801A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公用经费</w:t>
                  </w:r>
                </w:p>
              </w:tc>
            </w:tr>
            <w:tr w14:paraId="2206AAD3">
              <w:tblPrEx>
                <w:tblCellMar>
                  <w:top w:w="0" w:type="dxa"/>
                  <w:left w:w="0" w:type="dxa"/>
                  <w:bottom w:w="0" w:type="dxa"/>
                  <w:right w:w="0" w:type="dxa"/>
                </w:tblCellMar>
              </w:tblPrEx>
              <w:trPr>
                <w:trHeight w:val="312" w:hRule="atLeast"/>
              </w:trPr>
              <w:tc>
                <w:tcPr>
                  <w:tcW w:w="7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D935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4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E9C72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3B56C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c>
                <w:tcPr>
                  <w:tcW w:w="7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F17AF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3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23BC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6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F8645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c>
                <w:tcPr>
                  <w:tcW w:w="7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C7E7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6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263C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7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6E45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r>
            <w:tr w14:paraId="1DC828A1">
              <w:tblPrEx>
                <w:tblCellMar>
                  <w:top w:w="0" w:type="dxa"/>
                  <w:left w:w="0" w:type="dxa"/>
                  <w:bottom w:w="0" w:type="dxa"/>
                  <w:right w:w="0" w:type="dxa"/>
                </w:tblCellMar>
              </w:tblPrEx>
              <w:trPr>
                <w:trHeight w:val="312" w:hRule="atLeast"/>
              </w:trPr>
              <w:tc>
                <w:tcPr>
                  <w:tcW w:w="7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B073C">
                  <w:pPr>
                    <w:jc w:val="center"/>
                    <w:rPr>
                      <w:rFonts w:ascii="宋体" w:hAnsi="宋体" w:cs="宋体"/>
                      <w:color w:val="000000"/>
                      <w:sz w:val="18"/>
                      <w:szCs w:val="18"/>
                    </w:rPr>
                  </w:pPr>
                </w:p>
              </w:tc>
              <w:tc>
                <w:tcPr>
                  <w:tcW w:w="14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C57E7">
                  <w:pPr>
                    <w:jc w:val="center"/>
                    <w:rPr>
                      <w:rFonts w:ascii="宋体" w:hAnsi="宋体" w:cs="宋体"/>
                      <w:color w:val="000000"/>
                      <w:sz w:val="18"/>
                      <w:szCs w:val="18"/>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FC991">
                  <w:pPr>
                    <w:jc w:val="center"/>
                    <w:rPr>
                      <w:rFonts w:ascii="宋体" w:hAnsi="宋体" w:cs="宋体"/>
                      <w:color w:val="000000"/>
                      <w:sz w:val="18"/>
                      <w:szCs w:val="18"/>
                    </w:rPr>
                  </w:pPr>
                </w:p>
              </w:tc>
              <w:tc>
                <w:tcPr>
                  <w:tcW w:w="7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D7B6B">
                  <w:pPr>
                    <w:jc w:val="center"/>
                    <w:rPr>
                      <w:rFonts w:ascii="宋体" w:hAnsi="宋体" w:cs="宋体"/>
                      <w:color w:val="000000"/>
                      <w:sz w:val="18"/>
                      <w:szCs w:val="18"/>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973AF">
                  <w:pPr>
                    <w:jc w:val="center"/>
                    <w:rPr>
                      <w:rFonts w:ascii="宋体" w:hAnsi="宋体" w:cs="宋体"/>
                      <w:color w:val="000000"/>
                      <w:sz w:val="18"/>
                      <w:szCs w:val="18"/>
                    </w:rPr>
                  </w:pPr>
                </w:p>
              </w:tc>
              <w:tc>
                <w:tcPr>
                  <w:tcW w:w="6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A44CC">
                  <w:pPr>
                    <w:jc w:val="center"/>
                    <w:rPr>
                      <w:rFonts w:ascii="宋体" w:hAnsi="宋体" w:cs="宋体"/>
                      <w:color w:val="000000"/>
                      <w:sz w:val="18"/>
                      <w:szCs w:val="18"/>
                    </w:rPr>
                  </w:pPr>
                </w:p>
              </w:tc>
              <w:tc>
                <w:tcPr>
                  <w:tcW w:w="7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E2116C">
                  <w:pPr>
                    <w:jc w:val="center"/>
                    <w:rPr>
                      <w:rFonts w:ascii="宋体" w:hAnsi="宋体" w:cs="宋体"/>
                      <w:color w:val="000000"/>
                      <w:sz w:val="18"/>
                      <w:szCs w:val="18"/>
                    </w:rPr>
                  </w:pPr>
                </w:p>
              </w:tc>
              <w:tc>
                <w:tcPr>
                  <w:tcW w:w="16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279A6">
                  <w:pPr>
                    <w:jc w:val="center"/>
                    <w:rPr>
                      <w:rFonts w:ascii="宋体" w:hAnsi="宋体" w:cs="宋体"/>
                      <w:color w:val="000000"/>
                      <w:sz w:val="18"/>
                      <w:szCs w:val="18"/>
                    </w:rPr>
                  </w:pPr>
                </w:p>
              </w:tc>
              <w:tc>
                <w:tcPr>
                  <w:tcW w:w="7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56221">
                  <w:pPr>
                    <w:jc w:val="center"/>
                    <w:rPr>
                      <w:rFonts w:ascii="宋体" w:hAnsi="宋体" w:cs="宋体"/>
                      <w:color w:val="000000"/>
                      <w:sz w:val="18"/>
                      <w:szCs w:val="18"/>
                    </w:rPr>
                  </w:pPr>
                </w:p>
              </w:tc>
            </w:tr>
            <w:tr w14:paraId="0D99CC2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DC621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F273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工资福利支出</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4963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1,094.49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C36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E54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商品和服务支出</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566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348.70</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F9B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6F6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债务利息及费用支出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883A4">
                  <w:pPr>
                    <w:jc w:val="right"/>
                    <w:rPr>
                      <w:rFonts w:ascii="宋体" w:hAnsi="宋体" w:cs="宋体"/>
                      <w:color w:val="000000"/>
                      <w:sz w:val="18"/>
                      <w:szCs w:val="18"/>
                    </w:rPr>
                  </w:pPr>
                </w:p>
              </w:tc>
            </w:tr>
            <w:tr w14:paraId="01248A68">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0E054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B5A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基本工资</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D64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564.79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F9FD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03CB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办公费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4226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66.58</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B057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30701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699E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国内债务付息</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BD9A5">
                  <w:pPr>
                    <w:jc w:val="right"/>
                    <w:rPr>
                      <w:rFonts w:ascii="宋体" w:hAnsi="宋体" w:cs="宋体"/>
                      <w:color w:val="000000"/>
                      <w:sz w:val="18"/>
                      <w:szCs w:val="18"/>
                    </w:rPr>
                  </w:pPr>
                </w:p>
              </w:tc>
            </w:tr>
            <w:tr w14:paraId="17B08179">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0965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631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津贴补贴</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D495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150.42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CBBA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1CEF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印刷费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56F0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523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30702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07A6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国外债务付息</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E6583">
                  <w:pPr>
                    <w:jc w:val="right"/>
                    <w:rPr>
                      <w:rFonts w:ascii="宋体" w:hAnsi="宋体" w:cs="宋体"/>
                      <w:color w:val="000000"/>
                      <w:sz w:val="18"/>
                      <w:szCs w:val="18"/>
                    </w:rPr>
                  </w:pPr>
                </w:p>
              </w:tc>
            </w:tr>
            <w:tr w14:paraId="01B666F9">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0F3A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7083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奖金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75C2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23.58</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1BC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30203</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48B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咨询费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7823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0B40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5BE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资本性支出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BC51D1">
                  <w:pPr>
                    <w:jc w:val="right"/>
                    <w:rPr>
                      <w:rFonts w:ascii="宋体" w:hAnsi="宋体" w:cs="宋体"/>
                      <w:color w:val="000000"/>
                      <w:sz w:val="18"/>
                      <w:szCs w:val="18"/>
                    </w:rPr>
                  </w:pPr>
                </w:p>
              </w:tc>
            </w:tr>
            <w:tr w14:paraId="3180F115">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888B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30106</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F89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伙食补助费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B9521">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425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242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手续费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DFD7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5D5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4E01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房屋建筑物购建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D8E96">
                  <w:pPr>
                    <w:jc w:val="right"/>
                    <w:rPr>
                      <w:rFonts w:ascii="宋体" w:hAnsi="宋体" w:cs="宋体"/>
                      <w:color w:val="000000"/>
                      <w:sz w:val="18"/>
                      <w:szCs w:val="18"/>
                    </w:rPr>
                  </w:pPr>
                </w:p>
              </w:tc>
            </w:tr>
            <w:tr w14:paraId="45704A38">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070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30107</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E570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绩效工资</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1233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51.56</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A4C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534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C94D9">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257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9DC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办公设备购置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380AC">
                  <w:pPr>
                    <w:jc w:val="right"/>
                    <w:rPr>
                      <w:rFonts w:ascii="宋体" w:hAnsi="宋体" w:cs="宋体"/>
                      <w:color w:val="000000"/>
                      <w:sz w:val="18"/>
                      <w:szCs w:val="18"/>
                    </w:rPr>
                  </w:pPr>
                </w:p>
              </w:tc>
            </w:tr>
            <w:tr w14:paraId="3AEA5647">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1D2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30108</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7C6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90D05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D4D1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3D3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电费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410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16.86</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D55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31003</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DF0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专用设备购置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10AAB">
                  <w:pPr>
                    <w:jc w:val="right"/>
                    <w:rPr>
                      <w:rFonts w:ascii="宋体" w:hAnsi="宋体" w:cs="宋体"/>
                      <w:color w:val="000000"/>
                      <w:sz w:val="18"/>
                      <w:szCs w:val="18"/>
                    </w:rPr>
                  </w:pPr>
                </w:p>
              </w:tc>
            </w:tr>
            <w:tr w14:paraId="45632F87">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02C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59B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职业年金缴费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45CB4">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DEF6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B04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邮电费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70A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819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31005</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1E1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基础设施建设</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718AA">
                  <w:pPr>
                    <w:jc w:val="right"/>
                    <w:rPr>
                      <w:rFonts w:ascii="宋体" w:hAnsi="宋体" w:cs="宋体"/>
                      <w:color w:val="000000"/>
                      <w:sz w:val="18"/>
                      <w:szCs w:val="18"/>
                    </w:rPr>
                  </w:pPr>
                </w:p>
              </w:tc>
            </w:tr>
            <w:tr w14:paraId="7383FA01">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65F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30110</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07D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职工基本医疗保险缴费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289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A76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E75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取暖费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0AAE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17.36</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954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31006</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9C3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大型修缮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456AA">
                  <w:pPr>
                    <w:jc w:val="right"/>
                    <w:rPr>
                      <w:rFonts w:ascii="宋体" w:hAnsi="宋体" w:cs="宋体"/>
                      <w:color w:val="000000"/>
                      <w:sz w:val="18"/>
                      <w:szCs w:val="18"/>
                    </w:rPr>
                  </w:pPr>
                </w:p>
              </w:tc>
            </w:tr>
            <w:tr w14:paraId="48CD53A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2D6E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0CBE3">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公务员医疗补助缴费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665EE">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ACD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F41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物业管理费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7A2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23.25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F614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3D4AA">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信息网络及软件购置更新</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6A584">
                  <w:pPr>
                    <w:jc w:val="right"/>
                    <w:rPr>
                      <w:rFonts w:ascii="宋体" w:hAnsi="宋体" w:cs="宋体"/>
                      <w:color w:val="000000"/>
                      <w:sz w:val="18"/>
                      <w:szCs w:val="18"/>
                    </w:rPr>
                  </w:pPr>
                </w:p>
              </w:tc>
            </w:tr>
            <w:tr w14:paraId="1014C974">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0436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662965">
                  <w:pPr>
                    <w:widowControl/>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其他社会保障缴费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9AF22">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4AA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8229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差旅费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F7CB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11.37</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E5C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31008</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4B0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物资储备</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C0B2B">
                  <w:pPr>
                    <w:jc w:val="right"/>
                    <w:rPr>
                      <w:rFonts w:ascii="宋体" w:hAnsi="宋体" w:cs="宋体"/>
                      <w:color w:val="000000"/>
                      <w:sz w:val="18"/>
                      <w:szCs w:val="18"/>
                    </w:rPr>
                  </w:pPr>
                </w:p>
              </w:tc>
            </w:tr>
            <w:tr w14:paraId="70C80BCA">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8E77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D68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0D58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8B0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B6648">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因公出国（境）费用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0640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EF24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FC0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土地补偿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7CB8B">
                  <w:pPr>
                    <w:jc w:val="right"/>
                    <w:rPr>
                      <w:rFonts w:ascii="宋体" w:hAnsi="宋体" w:cs="宋体"/>
                      <w:color w:val="000000"/>
                      <w:sz w:val="18"/>
                      <w:szCs w:val="18"/>
                    </w:rPr>
                  </w:pPr>
                </w:p>
              </w:tc>
            </w:tr>
            <w:tr w14:paraId="440AE93E">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4CF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30114</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BC1E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医疗费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73B3D">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2FE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30213</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40E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维修（护）费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E63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4.34</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DF7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31010</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C59F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安置补助</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E3571">
                  <w:pPr>
                    <w:jc w:val="right"/>
                    <w:rPr>
                      <w:rFonts w:ascii="宋体" w:hAnsi="宋体" w:cs="宋体"/>
                      <w:color w:val="000000"/>
                      <w:sz w:val="18"/>
                      <w:szCs w:val="18"/>
                    </w:rPr>
                  </w:pPr>
                </w:p>
              </w:tc>
            </w:tr>
            <w:tr w14:paraId="5B32DDE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ABCC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30199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75A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6"/>
                      <w:szCs w:val="16"/>
                      <w:lang w:bidi="ar"/>
                    </w:rPr>
                    <w:t>其他工资福利支出</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7AD0B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90.19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118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F98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租赁费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CD71A">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781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519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5"/>
                      <w:szCs w:val="15"/>
                      <w:lang w:bidi="ar"/>
                    </w:rPr>
                    <w:t>地上附着物和青苗补偿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114BE">
                  <w:pPr>
                    <w:jc w:val="right"/>
                    <w:rPr>
                      <w:rFonts w:ascii="宋体" w:hAnsi="宋体" w:cs="宋体"/>
                      <w:color w:val="000000"/>
                      <w:sz w:val="18"/>
                      <w:szCs w:val="18"/>
                    </w:rPr>
                  </w:pPr>
                </w:p>
              </w:tc>
            </w:tr>
            <w:tr w14:paraId="44228DE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A1A60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86204">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对个人和家庭的补助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F257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540.10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12F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6D8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会议费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AD16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1.01</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13B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DBAA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拆迁补偿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694EE">
                  <w:pPr>
                    <w:jc w:val="right"/>
                    <w:rPr>
                      <w:rFonts w:ascii="宋体" w:hAnsi="宋体" w:cs="宋体"/>
                      <w:color w:val="000000"/>
                      <w:sz w:val="18"/>
                      <w:szCs w:val="18"/>
                    </w:rPr>
                  </w:pPr>
                </w:p>
              </w:tc>
            </w:tr>
            <w:tr w14:paraId="4CA3EEB3">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454D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A76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离休费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24C3E">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A311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A24B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培训费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F0F51">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803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31013</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564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公务用车购置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8DC51">
                  <w:pPr>
                    <w:jc w:val="right"/>
                    <w:rPr>
                      <w:rFonts w:ascii="宋体" w:hAnsi="宋体" w:cs="宋体"/>
                      <w:color w:val="000000"/>
                      <w:sz w:val="18"/>
                      <w:szCs w:val="18"/>
                    </w:rPr>
                  </w:pPr>
                </w:p>
              </w:tc>
            </w:tr>
            <w:tr w14:paraId="14538C23">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95C9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74E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退休费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E683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19.40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CC9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80B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公务接待费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E7B0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752D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3A7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其他交通工具购置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80834">
                  <w:pPr>
                    <w:jc w:val="right"/>
                    <w:rPr>
                      <w:rFonts w:ascii="宋体" w:hAnsi="宋体" w:cs="宋体"/>
                      <w:color w:val="000000"/>
                      <w:sz w:val="18"/>
                      <w:szCs w:val="18"/>
                    </w:rPr>
                  </w:pPr>
                </w:p>
              </w:tc>
            </w:tr>
            <w:tr w14:paraId="70800862">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2DC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760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退职（役）费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C3479">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E0F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562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专用材料费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A6D0E">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CFB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31021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A7E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文物和陈列品购置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A5975">
                  <w:pPr>
                    <w:jc w:val="right"/>
                    <w:rPr>
                      <w:rFonts w:ascii="宋体" w:hAnsi="宋体" w:cs="宋体"/>
                      <w:color w:val="000000"/>
                      <w:sz w:val="18"/>
                      <w:szCs w:val="18"/>
                    </w:rPr>
                  </w:pPr>
                </w:p>
              </w:tc>
            </w:tr>
            <w:tr w14:paraId="10ED636B">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C780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30304</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261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抚恤金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A61C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7.28</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723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A3C3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被装购置费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A6AF6">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411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31022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C94A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无形资产购置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8FD9A">
                  <w:pPr>
                    <w:jc w:val="right"/>
                    <w:rPr>
                      <w:rFonts w:ascii="宋体" w:hAnsi="宋体" w:cs="宋体"/>
                      <w:color w:val="000000"/>
                      <w:sz w:val="18"/>
                      <w:szCs w:val="18"/>
                    </w:rPr>
                  </w:pPr>
                </w:p>
              </w:tc>
            </w:tr>
            <w:tr w14:paraId="0A9D2BA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1D2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30305</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CFB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生活补助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5DA88">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E7F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CD41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专用燃料费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ED461">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02C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B18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其他资本性支出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18CDE7">
                  <w:pPr>
                    <w:jc w:val="right"/>
                    <w:rPr>
                      <w:rFonts w:ascii="宋体" w:hAnsi="宋体" w:cs="宋体"/>
                      <w:color w:val="000000"/>
                      <w:sz w:val="18"/>
                      <w:szCs w:val="18"/>
                    </w:rPr>
                  </w:pPr>
                </w:p>
              </w:tc>
            </w:tr>
            <w:tr w14:paraId="53C51DC3">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402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30306</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A77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救济费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FC3C14">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576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0097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劳务费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5D23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102.14</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BD57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9E1F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C28CE">
                  <w:pPr>
                    <w:jc w:val="right"/>
                    <w:rPr>
                      <w:rFonts w:ascii="宋体" w:hAnsi="宋体" w:cs="宋体"/>
                      <w:color w:val="000000"/>
                      <w:sz w:val="18"/>
                      <w:szCs w:val="18"/>
                    </w:rPr>
                  </w:pPr>
                </w:p>
              </w:tc>
            </w:tr>
            <w:tr w14:paraId="271F4F8E">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7A1B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30307</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DD28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医疗费补助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FF1B7">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E7EE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073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委托业务费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9B59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37.52</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C36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39906</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7BCC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赠与</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3801C3">
                  <w:pPr>
                    <w:jc w:val="right"/>
                    <w:rPr>
                      <w:rFonts w:ascii="宋体" w:hAnsi="宋体" w:cs="宋体"/>
                      <w:color w:val="000000"/>
                      <w:sz w:val="18"/>
                      <w:szCs w:val="18"/>
                    </w:rPr>
                  </w:pPr>
                </w:p>
              </w:tc>
            </w:tr>
            <w:tr w14:paraId="631D26A9">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422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30308</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0B93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助学金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A0A77">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751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FB9D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工会经费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44919">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A4E1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39E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国家赔偿费用支出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61160">
                  <w:pPr>
                    <w:jc w:val="right"/>
                    <w:rPr>
                      <w:rFonts w:ascii="宋体" w:hAnsi="宋体" w:cs="宋体"/>
                      <w:color w:val="000000"/>
                      <w:sz w:val="18"/>
                      <w:szCs w:val="18"/>
                    </w:rPr>
                  </w:pPr>
                </w:p>
              </w:tc>
            </w:tr>
            <w:tr w14:paraId="05A23012">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F36B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DC4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奖励金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5336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34.20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6337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E1A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福利费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6F36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5.52</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014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39908</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DA1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对民间非营利组织和群众性自治组织补贴</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0B931">
                  <w:pPr>
                    <w:jc w:val="right"/>
                    <w:rPr>
                      <w:rFonts w:ascii="宋体" w:hAnsi="宋体" w:cs="宋体"/>
                      <w:color w:val="000000"/>
                      <w:sz w:val="18"/>
                      <w:szCs w:val="18"/>
                    </w:rPr>
                  </w:pPr>
                </w:p>
              </w:tc>
            </w:tr>
            <w:tr w14:paraId="2F04D981">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79B5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30310</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2CB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5"/>
                      <w:szCs w:val="15"/>
                      <w:lang w:bidi="ar"/>
                    </w:rPr>
                    <w:t>个人农业生产补贴</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1417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479.22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1C40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30231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D333A0">
                  <w:pPr>
                    <w:widowControl/>
                    <w:jc w:val="left"/>
                    <w:textAlignment w:val="center"/>
                    <w:rPr>
                      <w:rFonts w:ascii="宋体" w:hAnsi="宋体" w:cs="宋体"/>
                      <w:color w:val="000000"/>
                      <w:sz w:val="18"/>
                      <w:szCs w:val="18"/>
                    </w:rPr>
                  </w:pPr>
                  <w:r>
                    <w:rPr>
                      <w:rFonts w:hint="eastAsia" w:ascii="宋体" w:hAnsi="宋体" w:cs="宋体"/>
                      <w:color w:val="000000"/>
                      <w:kern w:val="0"/>
                      <w:sz w:val="13"/>
                      <w:szCs w:val="13"/>
                      <w:lang w:bidi="ar"/>
                    </w:rPr>
                    <w:t>公务用车运行维护费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A91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B45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209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E35E6">
                  <w:pPr>
                    <w:jc w:val="right"/>
                    <w:rPr>
                      <w:rFonts w:ascii="宋体" w:hAnsi="宋体" w:cs="宋体"/>
                      <w:color w:val="000000"/>
                      <w:sz w:val="18"/>
                      <w:szCs w:val="18"/>
                    </w:rPr>
                  </w:pPr>
                </w:p>
              </w:tc>
            </w:tr>
            <w:tr w14:paraId="61D79F9F">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13B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30311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FC0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代缴社会保险费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F0E2C">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06D4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30239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5C6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其他交通费用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5C8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34.00</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F9B8B">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8DEB7">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1B675">
                  <w:pPr>
                    <w:jc w:val="right"/>
                    <w:rPr>
                      <w:rFonts w:ascii="宋体" w:hAnsi="宋体" w:cs="宋体"/>
                      <w:color w:val="000000"/>
                      <w:sz w:val="18"/>
                      <w:szCs w:val="18"/>
                    </w:rPr>
                  </w:pPr>
                </w:p>
              </w:tc>
            </w:tr>
            <w:tr w14:paraId="4C752908">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654B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30399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ED6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其他对个人和家庭的补助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31A8E">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968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30240</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F808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税金及附加费用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86EFD">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B2261">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FE68E">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7A978">
                  <w:pPr>
                    <w:jc w:val="right"/>
                    <w:rPr>
                      <w:rFonts w:ascii="宋体" w:hAnsi="宋体" w:cs="宋体"/>
                      <w:color w:val="000000"/>
                      <w:sz w:val="18"/>
                      <w:szCs w:val="18"/>
                    </w:rPr>
                  </w:pPr>
                </w:p>
              </w:tc>
            </w:tr>
            <w:tr w14:paraId="2E42722A">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3D0B81">
                  <w:pPr>
                    <w:jc w:val="left"/>
                    <w:rPr>
                      <w:rFonts w:ascii="宋体" w:hAnsi="宋体" w:cs="宋体"/>
                      <w:color w:val="000000"/>
                      <w:sz w:val="18"/>
                      <w:szCs w:val="18"/>
                    </w:rPr>
                  </w:pP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9FE04">
                  <w:pPr>
                    <w:jc w:val="left"/>
                    <w:rPr>
                      <w:rFonts w:ascii="宋体" w:hAnsi="宋体" w:cs="宋体"/>
                      <w:color w:val="000000"/>
                      <w:sz w:val="18"/>
                      <w:szCs w:val="18"/>
                    </w:rPr>
                  </w:pP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78A82">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0894A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30299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9685F">
                  <w:pPr>
                    <w:widowControl/>
                    <w:jc w:val="left"/>
                    <w:textAlignment w:val="center"/>
                    <w:rPr>
                      <w:rFonts w:ascii="宋体" w:hAnsi="宋体" w:cs="宋体"/>
                      <w:color w:val="000000"/>
                      <w:sz w:val="18"/>
                      <w:szCs w:val="18"/>
                    </w:rPr>
                  </w:pPr>
                  <w:r>
                    <w:rPr>
                      <w:rFonts w:hint="eastAsia" w:ascii="宋体" w:hAnsi="宋体" w:cs="宋体"/>
                      <w:color w:val="000000"/>
                      <w:kern w:val="0"/>
                      <w:sz w:val="13"/>
                      <w:szCs w:val="13"/>
                      <w:lang w:bidi="ar"/>
                    </w:rPr>
                    <w:t>其他商品和服务支出</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69DB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442E0">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CA5D5">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947E8">
                  <w:pPr>
                    <w:jc w:val="right"/>
                    <w:rPr>
                      <w:rFonts w:ascii="宋体" w:hAnsi="宋体" w:cs="宋体"/>
                      <w:color w:val="000000"/>
                      <w:sz w:val="18"/>
                      <w:szCs w:val="18"/>
                    </w:rPr>
                  </w:pPr>
                </w:p>
              </w:tc>
            </w:tr>
            <w:tr w14:paraId="7CF1DCEF">
              <w:tblPrEx>
                <w:tblCellMar>
                  <w:top w:w="0" w:type="dxa"/>
                  <w:left w:w="0" w:type="dxa"/>
                  <w:bottom w:w="0" w:type="dxa"/>
                  <w:right w:w="0" w:type="dxa"/>
                </w:tblCellMar>
              </w:tblPrEx>
              <w:trPr>
                <w:trHeight w:val="360" w:hRule="atLeast"/>
              </w:trPr>
              <w:tc>
                <w:tcPr>
                  <w:tcW w:w="213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ECF3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人员经费合计</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6DA6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1,634.58</w:t>
                  </w:r>
                </w:p>
              </w:tc>
              <w:tc>
                <w:tcPr>
                  <w:tcW w:w="524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F828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公用经费合计</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CEC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348.70</w:t>
                  </w:r>
                </w:p>
              </w:tc>
            </w:tr>
          </w:tbl>
          <w:p w14:paraId="41FA685D">
            <w:pPr>
              <w:widowControl/>
              <w:textAlignment w:val="center"/>
              <w:rPr>
                <w:rFonts w:ascii="黑体" w:hAnsi="宋体" w:eastAsia="黑体" w:cs="黑体"/>
                <w:color w:val="000000"/>
                <w:kern w:val="0"/>
                <w:sz w:val="32"/>
                <w:szCs w:val="32"/>
              </w:rPr>
            </w:pPr>
            <w:r>
              <w:rPr>
                <w:rFonts w:hint="eastAsia" w:ascii="宋体" w:hAnsi="宋体" w:cs="宋体"/>
                <w:color w:val="000000"/>
                <w:sz w:val="20"/>
                <w:szCs w:val="20"/>
              </w:rPr>
              <w:t>注：本表反映部门本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bl>
            <w:tblPr>
              <w:tblStyle w:val="5"/>
              <w:tblW w:w="5000" w:type="pct"/>
              <w:jc w:val="center"/>
              <w:tblLayout w:type="autofit"/>
              <w:tblCellMar>
                <w:top w:w="0" w:type="dxa"/>
                <w:left w:w="0" w:type="dxa"/>
                <w:bottom w:w="0" w:type="dxa"/>
                <w:right w:w="0" w:type="dxa"/>
              </w:tblCellMar>
            </w:tblPr>
            <w:tblGrid>
              <w:gridCol w:w="1225"/>
              <w:gridCol w:w="1630"/>
              <w:gridCol w:w="1515"/>
              <w:gridCol w:w="1515"/>
              <w:gridCol w:w="1515"/>
              <w:gridCol w:w="1520"/>
            </w:tblGrid>
            <w:tr w14:paraId="7288987B">
              <w:tblPrEx>
                <w:tblCellMar>
                  <w:top w:w="0" w:type="dxa"/>
                  <w:left w:w="0" w:type="dxa"/>
                  <w:bottom w:w="0" w:type="dxa"/>
                  <w:right w:w="0" w:type="dxa"/>
                </w:tblCellMar>
              </w:tblPrEx>
              <w:trPr>
                <w:trHeight w:val="638" w:hRule="atLeast"/>
                <w:jc w:val="center"/>
              </w:trPr>
              <w:tc>
                <w:tcPr>
                  <w:tcW w:w="5000" w:type="pct"/>
                  <w:gridSpan w:val="6"/>
                  <w:tcBorders>
                    <w:top w:val="nil"/>
                    <w:left w:val="nil"/>
                    <w:bottom w:val="nil"/>
                    <w:right w:val="nil"/>
                  </w:tcBorders>
                  <w:noWrap/>
                  <w:tcMar>
                    <w:top w:w="15" w:type="dxa"/>
                    <w:left w:w="15" w:type="dxa"/>
                    <w:right w:w="15" w:type="dxa"/>
                  </w:tcMar>
                  <w:vAlign w:val="center"/>
                </w:tcPr>
                <w:p w14:paraId="53156114">
                  <w:pPr>
                    <w:widowControl/>
                    <w:jc w:val="center"/>
                    <w:textAlignment w:val="center"/>
                    <w:rPr>
                      <w:rFonts w:cs="Times New Roman"/>
                    </w:rPr>
                  </w:pPr>
                  <w:r>
                    <w:rPr>
                      <w:rFonts w:hint="eastAsia" w:ascii="黑体" w:hAnsi="宋体" w:eastAsia="黑体" w:cs="黑体"/>
                      <w:color w:val="000000"/>
                      <w:kern w:val="0"/>
                      <w:sz w:val="32"/>
                      <w:szCs w:val="32"/>
                    </w:rPr>
                    <w:t>一般公共预算财政拨款“三公”经费支出决算表</w:t>
                  </w:r>
                </w:p>
              </w:tc>
            </w:tr>
            <w:tr w14:paraId="2C42C552">
              <w:tblPrEx>
                <w:tblCellMar>
                  <w:top w:w="0" w:type="dxa"/>
                  <w:left w:w="0" w:type="dxa"/>
                  <w:bottom w:w="0" w:type="dxa"/>
                  <w:right w:w="0" w:type="dxa"/>
                </w:tblCellMar>
              </w:tblPrEx>
              <w:trPr>
                <w:trHeight w:val="360" w:hRule="atLeast"/>
                <w:jc w:val="center"/>
              </w:trPr>
              <w:tc>
                <w:tcPr>
                  <w:tcW w:w="687" w:type="pct"/>
                  <w:tcBorders>
                    <w:top w:val="nil"/>
                    <w:left w:val="nil"/>
                    <w:bottom w:val="nil"/>
                    <w:right w:val="nil"/>
                  </w:tcBorders>
                  <w:noWrap/>
                  <w:tcMar>
                    <w:top w:w="15" w:type="dxa"/>
                    <w:left w:w="15" w:type="dxa"/>
                    <w:right w:w="15" w:type="dxa"/>
                  </w:tcMar>
                  <w:vAlign w:val="bottom"/>
                </w:tcPr>
                <w:p w14:paraId="670CC34A">
                  <w:pPr>
                    <w:rPr>
                      <w:rFonts w:ascii="Arial" w:hAnsi="Arial" w:cs="Arial"/>
                      <w:color w:val="000000"/>
                      <w:sz w:val="20"/>
                      <w:szCs w:val="20"/>
                    </w:rPr>
                  </w:pPr>
                </w:p>
              </w:tc>
              <w:tc>
                <w:tcPr>
                  <w:tcW w:w="914" w:type="pct"/>
                  <w:tcBorders>
                    <w:top w:val="nil"/>
                    <w:left w:val="nil"/>
                    <w:bottom w:val="nil"/>
                    <w:right w:val="nil"/>
                  </w:tcBorders>
                  <w:noWrap/>
                  <w:tcMar>
                    <w:top w:w="15" w:type="dxa"/>
                    <w:left w:w="15" w:type="dxa"/>
                    <w:right w:w="15" w:type="dxa"/>
                  </w:tcMar>
                  <w:vAlign w:val="bottom"/>
                </w:tcPr>
                <w:p w14:paraId="094BFC2A">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51843577">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22A92100">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6EED7EBD">
                  <w:pPr>
                    <w:rPr>
                      <w:rFonts w:ascii="Arial" w:hAnsi="Arial" w:cs="Arial"/>
                      <w:color w:val="000000"/>
                      <w:sz w:val="20"/>
                      <w:szCs w:val="20"/>
                    </w:rPr>
                  </w:pPr>
                </w:p>
              </w:tc>
              <w:tc>
                <w:tcPr>
                  <w:tcW w:w="852" w:type="pct"/>
                  <w:tcBorders>
                    <w:top w:val="nil"/>
                    <w:left w:val="nil"/>
                    <w:bottom w:val="nil"/>
                    <w:right w:val="nil"/>
                  </w:tcBorders>
                  <w:noWrap/>
                  <w:tcMar>
                    <w:top w:w="15" w:type="dxa"/>
                    <w:left w:w="15" w:type="dxa"/>
                    <w:right w:w="15" w:type="dxa"/>
                  </w:tcMar>
                  <w:vAlign w:val="bottom"/>
                </w:tcPr>
                <w:p w14:paraId="1BD8EFE0">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0DE170D8">
              <w:tblPrEx>
                <w:tblCellMar>
                  <w:top w:w="0" w:type="dxa"/>
                  <w:left w:w="0" w:type="dxa"/>
                  <w:bottom w:w="0" w:type="dxa"/>
                  <w:right w:w="0" w:type="dxa"/>
                </w:tblCellMar>
              </w:tblPrEx>
              <w:trPr>
                <w:trHeight w:val="360" w:hRule="atLeast"/>
                <w:jc w:val="center"/>
              </w:trPr>
              <w:tc>
                <w:tcPr>
                  <w:tcW w:w="2450" w:type="pct"/>
                  <w:gridSpan w:val="3"/>
                  <w:tcBorders>
                    <w:top w:val="nil"/>
                    <w:left w:val="nil"/>
                    <w:bottom w:val="nil"/>
                    <w:right w:val="nil"/>
                  </w:tcBorders>
                  <w:noWrap/>
                  <w:tcMar>
                    <w:top w:w="15" w:type="dxa"/>
                    <w:left w:w="15" w:type="dxa"/>
                    <w:right w:w="15" w:type="dxa"/>
                  </w:tcMar>
                  <w:vAlign w:val="bottom"/>
                </w:tcPr>
                <w:p w14:paraId="48525B53">
                  <w:pPr>
                    <w:rPr>
                      <w:rFonts w:ascii="Arial" w:hAnsi="Arial" w:cs="Arial"/>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18"/>
                      <w:szCs w:val="18"/>
                    </w:rPr>
                    <w:t>石家庄市鹿泉区李村镇人民政府</w:t>
                  </w:r>
                </w:p>
              </w:tc>
              <w:tc>
                <w:tcPr>
                  <w:tcW w:w="849" w:type="pct"/>
                  <w:tcBorders>
                    <w:top w:val="nil"/>
                    <w:left w:val="nil"/>
                    <w:bottom w:val="nil"/>
                    <w:right w:val="nil"/>
                  </w:tcBorders>
                  <w:noWrap/>
                  <w:tcMar>
                    <w:top w:w="15" w:type="dxa"/>
                    <w:left w:w="15" w:type="dxa"/>
                    <w:right w:w="15" w:type="dxa"/>
                  </w:tcMar>
                  <w:vAlign w:val="bottom"/>
                </w:tcPr>
                <w:p w14:paraId="7C677F79">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4744EB00">
                  <w:pPr>
                    <w:rPr>
                      <w:rFonts w:ascii="Arial" w:hAnsi="Arial" w:cs="Arial"/>
                      <w:color w:val="000000"/>
                      <w:sz w:val="20"/>
                      <w:szCs w:val="20"/>
                    </w:rPr>
                  </w:pPr>
                </w:p>
              </w:tc>
              <w:tc>
                <w:tcPr>
                  <w:tcW w:w="852" w:type="pct"/>
                  <w:tcBorders>
                    <w:top w:val="nil"/>
                    <w:left w:val="nil"/>
                    <w:bottom w:val="nil"/>
                    <w:right w:val="nil"/>
                  </w:tcBorders>
                  <w:noWrap/>
                  <w:tcMar>
                    <w:top w:w="15" w:type="dxa"/>
                    <w:left w:w="15" w:type="dxa"/>
                    <w:right w:w="15" w:type="dxa"/>
                  </w:tcMar>
                  <w:vAlign w:val="bottom"/>
                </w:tcPr>
                <w:p w14:paraId="2E386BDC">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14:paraId="69D2C9A3">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5E0907B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14:paraId="30525EAC">
              <w:tblPrEx>
                <w:tblCellMar>
                  <w:top w:w="0" w:type="dxa"/>
                  <w:left w:w="0" w:type="dxa"/>
                  <w:bottom w:w="0" w:type="dxa"/>
                  <w:right w:w="0" w:type="dxa"/>
                </w:tblCellMar>
              </w:tblPrEx>
              <w:trPr>
                <w:trHeight w:val="417" w:hRule="atLeast"/>
                <w:jc w:val="center"/>
              </w:trPr>
              <w:tc>
                <w:tcPr>
                  <w:tcW w:w="687" w:type="pct"/>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29B9F73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14" w:type="pct"/>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1649FF2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46" w:type="pct"/>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40C1F94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852" w:type="pct"/>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603C705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0B62AA0E">
              <w:tblPrEx>
                <w:tblCellMar>
                  <w:top w:w="0" w:type="dxa"/>
                  <w:left w:w="0" w:type="dxa"/>
                  <w:bottom w:w="0" w:type="dxa"/>
                  <w:right w:w="0" w:type="dxa"/>
                </w:tblCellMar>
              </w:tblPrEx>
              <w:trPr>
                <w:trHeight w:val="417" w:hRule="atLeast"/>
                <w:jc w:val="center"/>
              </w:trPr>
              <w:tc>
                <w:tcPr>
                  <w:tcW w:w="687" w:type="pct"/>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55EE494B">
                  <w:pPr>
                    <w:jc w:val="center"/>
                    <w:rPr>
                      <w:rFonts w:ascii="宋体" w:cs="Times New Roman"/>
                      <w:color w:val="000000"/>
                      <w:sz w:val="22"/>
                      <w:szCs w:val="22"/>
                    </w:rPr>
                  </w:pPr>
                </w:p>
              </w:tc>
              <w:tc>
                <w:tcPr>
                  <w:tcW w:w="914" w:type="pct"/>
                  <w:vMerge w:val="continue"/>
                  <w:tcBorders>
                    <w:top w:val="nil"/>
                    <w:left w:val="nil"/>
                    <w:bottom w:val="single" w:color="000000" w:sz="4" w:space="0"/>
                    <w:right w:val="single" w:color="000000" w:sz="4" w:space="0"/>
                  </w:tcBorders>
                  <w:tcMar>
                    <w:top w:w="15" w:type="dxa"/>
                    <w:left w:w="15" w:type="dxa"/>
                    <w:right w:w="15" w:type="dxa"/>
                  </w:tcMar>
                  <w:vAlign w:val="center"/>
                </w:tcPr>
                <w:p w14:paraId="3CACEB2B">
                  <w:pPr>
                    <w:jc w:val="center"/>
                    <w:rPr>
                      <w:rFonts w:ascii="宋体" w:cs="Times New Roman"/>
                      <w:color w:val="000000"/>
                      <w:sz w:val="22"/>
                      <w:szCs w:val="22"/>
                    </w:rPr>
                  </w:pP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6374D5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26EC4FB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216BEC7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852" w:type="pct"/>
                  <w:vMerge w:val="continue"/>
                  <w:tcBorders>
                    <w:top w:val="nil"/>
                    <w:left w:val="nil"/>
                    <w:bottom w:val="single" w:color="000000" w:sz="4" w:space="0"/>
                    <w:right w:val="single" w:color="auto" w:sz="4" w:space="0"/>
                  </w:tcBorders>
                  <w:tcMar>
                    <w:top w:w="15" w:type="dxa"/>
                    <w:left w:w="15" w:type="dxa"/>
                    <w:right w:w="15" w:type="dxa"/>
                  </w:tcMar>
                  <w:vAlign w:val="center"/>
                </w:tcPr>
                <w:p w14:paraId="537FA40F">
                  <w:pPr>
                    <w:jc w:val="center"/>
                    <w:rPr>
                      <w:rFonts w:ascii="宋体" w:cs="Times New Roman"/>
                      <w:color w:val="000000"/>
                      <w:sz w:val="22"/>
                      <w:szCs w:val="22"/>
                    </w:rPr>
                  </w:pPr>
                </w:p>
              </w:tc>
            </w:tr>
            <w:tr w14:paraId="45AE7301">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tcMar>
                    <w:top w:w="15" w:type="dxa"/>
                    <w:left w:w="15" w:type="dxa"/>
                    <w:right w:w="15" w:type="dxa"/>
                  </w:tcMar>
                  <w:vAlign w:val="center"/>
                </w:tcPr>
                <w:p w14:paraId="197E5E17">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14" w:type="pct"/>
                  <w:tcBorders>
                    <w:top w:val="nil"/>
                    <w:left w:val="nil"/>
                    <w:bottom w:val="single" w:color="000000" w:sz="4" w:space="0"/>
                    <w:right w:val="single" w:color="000000" w:sz="4" w:space="0"/>
                  </w:tcBorders>
                  <w:tcMar>
                    <w:top w:w="15" w:type="dxa"/>
                    <w:left w:w="15" w:type="dxa"/>
                    <w:right w:w="15" w:type="dxa"/>
                  </w:tcMar>
                  <w:vAlign w:val="center"/>
                </w:tcPr>
                <w:p w14:paraId="7B5D17BA">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6D63038C">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72594980">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517E6471">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852" w:type="pct"/>
                  <w:tcBorders>
                    <w:top w:val="nil"/>
                    <w:left w:val="nil"/>
                    <w:bottom w:val="single" w:color="000000" w:sz="4" w:space="0"/>
                    <w:right w:val="single" w:color="auto" w:sz="4" w:space="0"/>
                  </w:tcBorders>
                  <w:tcMar>
                    <w:top w:w="15" w:type="dxa"/>
                    <w:left w:w="15" w:type="dxa"/>
                    <w:right w:w="15" w:type="dxa"/>
                  </w:tcMar>
                  <w:vAlign w:val="center"/>
                </w:tcPr>
                <w:p w14:paraId="6267F01A">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14:paraId="6C78E6A0">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noWrap/>
                  <w:tcMar>
                    <w:top w:w="15" w:type="dxa"/>
                    <w:left w:w="15" w:type="dxa"/>
                    <w:right w:w="15" w:type="dxa"/>
                  </w:tcMar>
                  <w:vAlign w:val="center"/>
                </w:tcPr>
                <w:p w14:paraId="44DC247E">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914" w:type="pct"/>
                  <w:tcBorders>
                    <w:top w:val="nil"/>
                    <w:left w:val="nil"/>
                    <w:bottom w:val="single" w:color="000000" w:sz="4" w:space="0"/>
                    <w:right w:val="single" w:color="000000" w:sz="4" w:space="0"/>
                  </w:tcBorders>
                  <w:noWrap/>
                  <w:tcMar>
                    <w:top w:w="15" w:type="dxa"/>
                    <w:left w:w="15" w:type="dxa"/>
                    <w:right w:w="15" w:type="dxa"/>
                  </w:tcMar>
                  <w:vAlign w:val="center"/>
                </w:tcPr>
                <w:p w14:paraId="5179FB84">
                  <w:pPr>
                    <w:spacing w:line="220" w:lineRule="exact"/>
                    <w:jc w:val="right"/>
                    <w:rPr>
                      <w:rFonts w:ascii="宋体" w:cs="Times New Roman"/>
                      <w:color w:val="000000"/>
                      <w:sz w:val="22"/>
                      <w:szCs w:val="22"/>
                    </w:rPr>
                  </w:pP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56A77A2E">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11343F74">
                  <w:pPr>
                    <w:spacing w:line="220" w:lineRule="exact"/>
                    <w:jc w:val="right"/>
                    <w:rPr>
                      <w:rFonts w:ascii="宋体" w:cs="Times New Roman"/>
                      <w:color w:val="000000"/>
                      <w:sz w:val="22"/>
                      <w:szCs w:val="22"/>
                    </w:rPr>
                  </w:pP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520B5CC3">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852" w:type="pct"/>
                  <w:tcBorders>
                    <w:top w:val="nil"/>
                    <w:left w:val="nil"/>
                    <w:bottom w:val="single" w:color="000000" w:sz="4" w:space="0"/>
                    <w:right w:val="single" w:color="auto" w:sz="4" w:space="0"/>
                  </w:tcBorders>
                  <w:noWrap/>
                  <w:tcMar>
                    <w:top w:w="15" w:type="dxa"/>
                    <w:left w:w="15" w:type="dxa"/>
                    <w:right w:w="15" w:type="dxa"/>
                  </w:tcMar>
                  <w:vAlign w:val="center"/>
                </w:tcPr>
                <w:p w14:paraId="46F3FCFB">
                  <w:pPr>
                    <w:spacing w:line="220" w:lineRule="exact"/>
                    <w:jc w:val="right"/>
                    <w:rPr>
                      <w:rFonts w:ascii="宋体" w:hAnsi="宋体" w:cs="宋体"/>
                      <w:color w:val="000000"/>
                      <w:sz w:val="16"/>
                      <w:szCs w:val="16"/>
                    </w:rPr>
                  </w:pPr>
                </w:p>
                <w:p w14:paraId="43C1004C">
                  <w:pPr>
                    <w:spacing w:line="220" w:lineRule="exact"/>
                    <w:jc w:val="right"/>
                    <w:rPr>
                      <w:rFonts w:ascii="宋体" w:cs="Times New Roman"/>
                      <w:color w:val="000000"/>
                      <w:sz w:val="22"/>
                      <w:szCs w:val="22"/>
                    </w:rPr>
                  </w:pPr>
                </w:p>
              </w:tc>
            </w:tr>
            <w:tr w14:paraId="6B11F0C3">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14:paraId="2D0D712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4E54E59E">
              <w:tblPrEx>
                <w:tblCellMar>
                  <w:top w:w="0" w:type="dxa"/>
                  <w:left w:w="0" w:type="dxa"/>
                  <w:bottom w:w="0" w:type="dxa"/>
                  <w:right w:w="0" w:type="dxa"/>
                </w:tblCellMar>
              </w:tblPrEx>
              <w:trPr>
                <w:trHeight w:val="417" w:hRule="atLeast"/>
                <w:jc w:val="center"/>
              </w:trPr>
              <w:tc>
                <w:tcPr>
                  <w:tcW w:w="687" w:type="pct"/>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7BF8FD6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14" w:type="pct"/>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27578F8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46" w:type="pct"/>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5FD6D63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852" w:type="pct"/>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080ADD5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71EC5248">
              <w:tblPrEx>
                <w:tblCellMar>
                  <w:top w:w="0" w:type="dxa"/>
                  <w:left w:w="0" w:type="dxa"/>
                  <w:bottom w:w="0" w:type="dxa"/>
                  <w:right w:w="0" w:type="dxa"/>
                </w:tblCellMar>
              </w:tblPrEx>
              <w:trPr>
                <w:trHeight w:val="417" w:hRule="atLeast"/>
                <w:jc w:val="center"/>
              </w:trPr>
              <w:tc>
                <w:tcPr>
                  <w:tcW w:w="687" w:type="pct"/>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6237C9C0">
                  <w:pPr>
                    <w:jc w:val="center"/>
                    <w:rPr>
                      <w:rFonts w:ascii="宋体" w:cs="Times New Roman"/>
                      <w:color w:val="000000"/>
                      <w:sz w:val="22"/>
                      <w:szCs w:val="22"/>
                    </w:rPr>
                  </w:pPr>
                </w:p>
              </w:tc>
              <w:tc>
                <w:tcPr>
                  <w:tcW w:w="914" w:type="pct"/>
                  <w:vMerge w:val="continue"/>
                  <w:tcBorders>
                    <w:top w:val="nil"/>
                    <w:left w:val="nil"/>
                    <w:bottom w:val="single" w:color="000000" w:sz="4" w:space="0"/>
                    <w:right w:val="single" w:color="000000" w:sz="4" w:space="0"/>
                  </w:tcBorders>
                  <w:tcMar>
                    <w:top w:w="15" w:type="dxa"/>
                    <w:left w:w="15" w:type="dxa"/>
                    <w:right w:w="15" w:type="dxa"/>
                  </w:tcMar>
                  <w:vAlign w:val="center"/>
                </w:tcPr>
                <w:p w14:paraId="5FF00B08">
                  <w:pPr>
                    <w:jc w:val="center"/>
                    <w:rPr>
                      <w:rFonts w:ascii="宋体" w:cs="Times New Roman"/>
                      <w:color w:val="000000"/>
                      <w:sz w:val="22"/>
                      <w:szCs w:val="22"/>
                    </w:rPr>
                  </w:pP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70B9C47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41AF0F9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79EA49C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852" w:type="pct"/>
                  <w:vMerge w:val="continue"/>
                  <w:tcBorders>
                    <w:top w:val="nil"/>
                    <w:left w:val="nil"/>
                    <w:bottom w:val="single" w:color="000000" w:sz="4" w:space="0"/>
                    <w:right w:val="single" w:color="auto" w:sz="4" w:space="0"/>
                  </w:tcBorders>
                  <w:tcMar>
                    <w:top w:w="15" w:type="dxa"/>
                    <w:left w:w="15" w:type="dxa"/>
                    <w:right w:w="15" w:type="dxa"/>
                  </w:tcMar>
                  <w:vAlign w:val="center"/>
                </w:tcPr>
                <w:p w14:paraId="18A1BC7A">
                  <w:pPr>
                    <w:jc w:val="center"/>
                    <w:rPr>
                      <w:rFonts w:ascii="宋体" w:cs="Times New Roman"/>
                      <w:color w:val="000000"/>
                      <w:sz w:val="22"/>
                      <w:szCs w:val="22"/>
                    </w:rPr>
                  </w:pPr>
                </w:p>
              </w:tc>
            </w:tr>
            <w:tr w14:paraId="46EB7649">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tcMar>
                    <w:top w:w="15" w:type="dxa"/>
                    <w:left w:w="15" w:type="dxa"/>
                    <w:right w:w="15" w:type="dxa"/>
                  </w:tcMar>
                  <w:vAlign w:val="center"/>
                </w:tcPr>
                <w:p w14:paraId="41F2C7DD">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914" w:type="pct"/>
                  <w:tcBorders>
                    <w:top w:val="nil"/>
                    <w:left w:val="nil"/>
                    <w:bottom w:val="single" w:color="000000" w:sz="4" w:space="0"/>
                    <w:right w:val="single" w:color="000000" w:sz="4" w:space="0"/>
                  </w:tcBorders>
                  <w:tcMar>
                    <w:top w:w="15" w:type="dxa"/>
                    <w:left w:w="15" w:type="dxa"/>
                    <w:right w:w="15" w:type="dxa"/>
                  </w:tcMar>
                  <w:vAlign w:val="center"/>
                </w:tcPr>
                <w:p w14:paraId="57DFA745">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0686264F">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ED99B30">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7F9B43F2">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852" w:type="pct"/>
                  <w:tcBorders>
                    <w:top w:val="nil"/>
                    <w:left w:val="nil"/>
                    <w:bottom w:val="single" w:color="000000" w:sz="4" w:space="0"/>
                    <w:right w:val="single" w:color="auto" w:sz="4" w:space="0"/>
                  </w:tcBorders>
                  <w:tcMar>
                    <w:top w:w="15" w:type="dxa"/>
                    <w:left w:w="15" w:type="dxa"/>
                    <w:right w:w="15" w:type="dxa"/>
                  </w:tcMar>
                  <w:vAlign w:val="center"/>
                </w:tcPr>
                <w:p w14:paraId="1D73D081">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14:paraId="424EC0C9">
              <w:tblPrEx>
                <w:tblCellMar>
                  <w:top w:w="0" w:type="dxa"/>
                  <w:left w:w="0" w:type="dxa"/>
                  <w:bottom w:w="0" w:type="dxa"/>
                  <w:right w:w="0" w:type="dxa"/>
                </w:tblCellMar>
              </w:tblPrEx>
              <w:trPr>
                <w:trHeight w:val="447" w:hRule="atLeast"/>
                <w:jc w:val="center"/>
              </w:trPr>
              <w:tc>
                <w:tcPr>
                  <w:tcW w:w="687" w:type="pct"/>
                  <w:tcBorders>
                    <w:top w:val="nil"/>
                    <w:left w:val="single" w:color="auto" w:sz="4" w:space="0"/>
                    <w:bottom w:val="single" w:color="auto" w:sz="4" w:space="0"/>
                    <w:right w:val="single" w:color="000000" w:sz="4" w:space="0"/>
                  </w:tcBorders>
                  <w:noWrap/>
                  <w:tcMar>
                    <w:top w:w="15" w:type="dxa"/>
                    <w:left w:w="15" w:type="dxa"/>
                    <w:right w:w="15" w:type="dxa"/>
                  </w:tcMar>
                  <w:vAlign w:val="center"/>
                </w:tcPr>
                <w:p w14:paraId="1348AD90">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914" w:type="pct"/>
                  <w:tcBorders>
                    <w:top w:val="nil"/>
                    <w:left w:val="nil"/>
                    <w:bottom w:val="single" w:color="auto" w:sz="4" w:space="0"/>
                    <w:right w:val="single" w:color="000000" w:sz="4" w:space="0"/>
                  </w:tcBorders>
                  <w:noWrap/>
                  <w:tcMar>
                    <w:top w:w="15" w:type="dxa"/>
                    <w:left w:w="15" w:type="dxa"/>
                    <w:right w:w="15" w:type="dxa"/>
                  </w:tcMar>
                  <w:vAlign w:val="center"/>
                </w:tcPr>
                <w:p w14:paraId="70463D8F">
                  <w:pPr>
                    <w:spacing w:line="220" w:lineRule="exact"/>
                    <w:jc w:val="right"/>
                    <w:rPr>
                      <w:rFonts w:ascii="宋体" w:cs="Times New Roman"/>
                      <w:color w:val="000000"/>
                      <w:sz w:val="22"/>
                      <w:szCs w:val="22"/>
                    </w:rPr>
                  </w:pP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16F725A8">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2D2104C6">
                  <w:pPr>
                    <w:spacing w:line="220" w:lineRule="exact"/>
                    <w:jc w:val="right"/>
                    <w:rPr>
                      <w:rFonts w:ascii="宋体" w:cs="Times New Roman"/>
                      <w:color w:val="000000"/>
                      <w:sz w:val="22"/>
                      <w:szCs w:val="22"/>
                    </w:rPr>
                  </w:pP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6E5E8B42">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852" w:type="pct"/>
                  <w:tcBorders>
                    <w:top w:val="nil"/>
                    <w:left w:val="nil"/>
                    <w:bottom w:val="single" w:color="auto" w:sz="4" w:space="0"/>
                    <w:right w:val="single" w:color="auto" w:sz="4" w:space="0"/>
                  </w:tcBorders>
                  <w:noWrap/>
                  <w:tcMar>
                    <w:top w:w="15" w:type="dxa"/>
                    <w:left w:w="15" w:type="dxa"/>
                    <w:right w:w="15" w:type="dxa"/>
                  </w:tcMar>
                  <w:vAlign w:val="center"/>
                </w:tcPr>
                <w:p w14:paraId="014D0EF0">
                  <w:pPr>
                    <w:spacing w:line="220" w:lineRule="exact"/>
                    <w:jc w:val="right"/>
                    <w:rPr>
                      <w:rFonts w:ascii="宋体" w:cs="Times New Roman"/>
                      <w:color w:val="000000"/>
                      <w:sz w:val="22"/>
                      <w:szCs w:val="22"/>
                    </w:rPr>
                  </w:pPr>
                </w:p>
              </w:tc>
            </w:tr>
          </w:tbl>
          <w:p w14:paraId="44090EEA">
            <w:pPr>
              <w:widowControl/>
              <w:textAlignment w:val="center"/>
              <w:rPr>
                <w:rFonts w:ascii="黑体" w:hAnsi="宋体" w:eastAsia="黑体" w:cs="黑体"/>
                <w:color w:val="000000"/>
                <w:kern w:val="0"/>
                <w:sz w:val="22"/>
                <w:szCs w:val="22"/>
              </w:rPr>
            </w:pPr>
            <w:r>
              <w:rPr>
                <w:rFonts w:hint="eastAsia" w:ascii="宋体" w:hAnsi="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p>
          <w:p w14:paraId="5AF9618F">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政府性基金预算财政拨款收入支出决算表</w:t>
            </w:r>
          </w:p>
          <w:p w14:paraId="196F7ABE">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 xml:space="preserve">                                                                      公开08表</w:t>
            </w:r>
          </w:p>
          <w:p w14:paraId="638976C8">
            <w:pPr>
              <w:widowControl/>
              <w:textAlignment w:val="center"/>
              <w:rPr>
                <w:rFonts w:ascii="宋体" w:hAnsi="宋体" w:cs="宋体"/>
                <w:color w:val="000000"/>
                <w:kern w:val="0"/>
                <w:sz w:val="20"/>
                <w:szCs w:val="20"/>
              </w:rPr>
            </w:pPr>
            <w:r>
              <w:rPr>
                <w:rFonts w:hint="eastAsia" w:ascii="宋体" w:hAnsi="宋体" w:cs="宋体"/>
                <w:color w:val="000000"/>
                <w:kern w:val="0"/>
                <w:sz w:val="20"/>
                <w:szCs w:val="20"/>
              </w:rPr>
              <w:t>部门：石家庄市鹿泉区李村镇人民政府       2021年度                         金额单位：万元</w:t>
            </w:r>
          </w:p>
          <w:tbl>
            <w:tblPr>
              <w:tblStyle w:val="5"/>
              <w:tblW w:w="8677" w:type="dxa"/>
              <w:tblInd w:w="0" w:type="dxa"/>
              <w:tblLayout w:type="autofit"/>
              <w:tblCellMar>
                <w:top w:w="0" w:type="dxa"/>
                <w:left w:w="0" w:type="dxa"/>
                <w:bottom w:w="0" w:type="dxa"/>
                <w:right w:w="0" w:type="dxa"/>
              </w:tblCellMar>
            </w:tblPr>
            <w:tblGrid>
              <w:gridCol w:w="866"/>
              <w:gridCol w:w="1703"/>
              <w:gridCol w:w="898"/>
              <w:gridCol w:w="1202"/>
              <w:gridCol w:w="893"/>
              <w:gridCol w:w="934"/>
              <w:gridCol w:w="1075"/>
              <w:gridCol w:w="1106"/>
            </w:tblGrid>
            <w:tr w14:paraId="7646D49E">
              <w:tblPrEx>
                <w:tblCellMar>
                  <w:top w:w="0" w:type="dxa"/>
                  <w:left w:w="0" w:type="dxa"/>
                  <w:bottom w:w="0" w:type="dxa"/>
                  <w:right w:w="0" w:type="dxa"/>
                </w:tblCellMar>
              </w:tblPrEx>
              <w:trPr>
                <w:trHeight w:val="328" w:hRule="atLeast"/>
              </w:trPr>
              <w:tc>
                <w:tcPr>
                  <w:tcW w:w="25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92A97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8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AB0DB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12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1A0CF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本年收入</w:t>
                  </w:r>
                </w:p>
              </w:tc>
              <w:tc>
                <w:tcPr>
                  <w:tcW w:w="290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13493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c>
                <w:tcPr>
                  <w:tcW w:w="11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62E1D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r>
            <w:tr w14:paraId="28710AAB">
              <w:tblPrEx>
                <w:tblCellMar>
                  <w:top w:w="0" w:type="dxa"/>
                  <w:left w:w="0" w:type="dxa"/>
                  <w:bottom w:w="0" w:type="dxa"/>
                  <w:right w:w="0" w:type="dxa"/>
                </w:tblCellMar>
              </w:tblPrEx>
              <w:trPr>
                <w:trHeight w:val="324" w:hRule="atLeast"/>
              </w:trPr>
              <w:tc>
                <w:tcPr>
                  <w:tcW w:w="86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A5CE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7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2804A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4517EC">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1F59CE">
                  <w:pPr>
                    <w:jc w:val="center"/>
                    <w:rPr>
                      <w:rFonts w:ascii="宋体" w:hAnsi="宋体" w:cs="宋体"/>
                      <w:color w:val="000000"/>
                      <w:sz w:val="22"/>
                      <w:szCs w:val="22"/>
                    </w:rPr>
                  </w:pPr>
                </w:p>
              </w:tc>
              <w:tc>
                <w:tcPr>
                  <w:tcW w:w="8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9BC6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9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3AD6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0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418E0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6006E9">
                  <w:pPr>
                    <w:jc w:val="center"/>
                    <w:rPr>
                      <w:rFonts w:ascii="宋体" w:hAnsi="宋体" w:cs="宋体"/>
                      <w:color w:val="000000"/>
                      <w:sz w:val="22"/>
                      <w:szCs w:val="22"/>
                    </w:rPr>
                  </w:pPr>
                </w:p>
              </w:tc>
            </w:tr>
            <w:tr w14:paraId="00EBD6D6">
              <w:tblPrEx>
                <w:tblCellMar>
                  <w:top w:w="0" w:type="dxa"/>
                  <w:left w:w="0" w:type="dxa"/>
                  <w:bottom w:w="0" w:type="dxa"/>
                  <w:right w:w="0" w:type="dxa"/>
                </w:tblCellMar>
              </w:tblPrEx>
              <w:trPr>
                <w:trHeight w:val="324" w:hRule="atLeast"/>
              </w:trPr>
              <w:tc>
                <w:tcPr>
                  <w:tcW w:w="86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0E283">
                  <w:pPr>
                    <w:jc w:val="center"/>
                    <w:rPr>
                      <w:rFonts w:ascii="宋体" w:hAnsi="宋体" w:cs="宋体"/>
                      <w:color w:val="000000"/>
                      <w:sz w:val="22"/>
                      <w:szCs w:val="22"/>
                    </w:rPr>
                  </w:pPr>
                </w:p>
              </w:tc>
              <w:tc>
                <w:tcPr>
                  <w:tcW w:w="17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31952">
                  <w:pPr>
                    <w:jc w:val="center"/>
                    <w:rPr>
                      <w:rFonts w:ascii="宋体" w:hAnsi="宋体" w:cs="宋体"/>
                      <w:color w:val="000000"/>
                      <w:sz w:val="22"/>
                      <w:szCs w:val="22"/>
                    </w:rPr>
                  </w:pP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1D8B25">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884A60">
                  <w:pPr>
                    <w:jc w:val="center"/>
                    <w:rPr>
                      <w:rFonts w:ascii="宋体" w:hAnsi="宋体" w:cs="宋体"/>
                      <w:color w:val="000000"/>
                      <w:sz w:val="22"/>
                      <w:szCs w:val="22"/>
                    </w:rPr>
                  </w:pPr>
                </w:p>
              </w:tc>
              <w:tc>
                <w:tcPr>
                  <w:tcW w:w="8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85736">
                  <w:pPr>
                    <w:jc w:val="center"/>
                    <w:rPr>
                      <w:rFonts w:ascii="宋体" w:hAnsi="宋体" w:cs="宋体"/>
                      <w:color w:val="000000"/>
                      <w:sz w:val="22"/>
                      <w:szCs w:val="22"/>
                    </w:rPr>
                  </w:pPr>
                </w:p>
              </w:tc>
              <w:tc>
                <w:tcPr>
                  <w:tcW w:w="9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11E31">
                  <w:pPr>
                    <w:jc w:val="center"/>
                    <w:rPr>
                      <w:rFonts w:ascii="宋体" w:hAnsi="宋体" w:cs="宋体"/>
                      <w:color w:val="000000"/>
                      <w:sz w:val="22"/>
                      <w:szCs w:val="22"/>
                    </w:rPr>
                  </w:pPr>
                </w:p>
              </w:tc>
              <w:tc>
                <w:tcPr>
                  <w:tcW w:w="10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DDD3E">
                  <w:pPr>
                    <w:jc w:val="center"/>
                    <w:rPr>
                      <w:rFonts w:ascii="宋体" w:hAnsi="宋体" w:cs="宋体"/>
                      <w:color w:val="000000"/>
                      <w:sz w:val="22"/>
                      <w:szCs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14F21E">
                  <w:pPr>
                    <w:jc w:val="center"/>
                    <w:rPr>
                      <w:rFonts w:ascii="宋体" w:hAnsi="宋体" w:cs="宋体"/>
                      <w:color w:val="000000"/>
                      <w:sz w:val="22"/>
                      <w:szCs w:val="22"/>
                    </w:rPr>
                  </w:pPr>
                </w:p>
              </w:tc>
            </w:tr>
            <w:tr w14:paraId="4DE4AD4A">
              <w:tblPrEx>
                <w:tblCellMar>
                  <w:top w:w="0" w:type="dxa"/>
                  <w:left w:w="0" w:type="dxa"/>
                  <w:bottom w:w="0" w:type="dxa"/>
                  <w:right w:w="0" w:type="dxa"/>
                </w:tblCellMar>
              </w:tblPrEx>
              <w:trPr>
                <w:trHeight w:val="312" w:hRule="atLeast"/>
              </w:trPr>
              <w:tc>
                <w:tcPr>
                  <w:tcW w:w="86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5899C">
                  <w:pPr>
                    <w:jc w:val="center"/>
                    <w:rPr>
                      <w:rFonts w:ascii="宋体" w:hAnsi="宋体" w:cs="宋体"/>
                      <w:color w:val="000000"/>
                      <w:sz w:val="22"/>
                      <w:szCs w:val="22"/>
                    </w:rPr>
                  </w:pPr>
                </w:p>
              </w:tc>
              <w:tc>
                <w:tcPr>
                  <w:tcW w:w="17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C04A3">
                  <w:pPr>
                    <w:jc w:val="center"/>
                    <w:rPr>
                      <w:rFonts w:ascii="宋体" w:hAnsi="宋体" w:cs="宋体"/>
                      <w:color w:val="000000"/>
                      <w:sz w:val="22"/>
                      <w:szCs w:val="22"/>
                    </w:rPr>
                  </w:pP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ACBF52">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DE07BE">
                  <w:pPr>
                    <w:jc w:val="center"/>
                    <w:rPr>
                      <w:rFonts w:ascii="宋体" w:hAnsi="宋体" w:cs="宋体"/>
                      <w:color w:val="000000"/>
                      <w:sz w:val="22"/>
                      <w:szCs w:val="22"/>
                    </w:rPr>
                  </w:pPr>
                </w:p>
              </w:tc>
              <w:tc>
                <w:tcPr>
                  <w:tcW w:w="8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AAAD6">
                  <w:pPr>
                    <w:jc w:val="center"/>
                    <w:rPr>
                      <w:rFonts w:ascii="宋体" w:hAnsi="宋体" w:cs="宋体"/>
                      <w:color w:val="000000"/>
                      <w:sz w:val="22"/>
                      <w:szCs w:val="22"/>
                    </w:rPr>
                  </w:pPr>
                </w:p>
              </w:tc>
              <w:tc>
                <w:tcPr>
                  <w:tcW w:w="9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62E7C">
                  <w:pPr>
                    <w:jc w:val="center"/>
                    <w:rPr>
                      <w:rFonts w:ascii="宋体" w:hAnsi="宋体" w:cs="宋体"/>
                      <w:color w:val="000000"/>
                      <w:sz w:val="22"/>
                      <w:szCs w:val="22"/>
                    </w:rPr>
                  </w:pPr>
                </w:p>
              </w:tc>
              <w:tc>
                <w:tcPr>
                  <w:tcW w:w="10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112E7">
                  <w:pPr>
                    <w:jc w:val="center"/>
                    <w:rPr>
                      <w:rFonts w:ascii="宋体" w:hAnsi="宋体" w:cs="宋体"/>
                      <w:color w:val="000000"/>
                      <w:sz w:val="22"/>
                      <w:szCs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1DF3FC">
                  <w:pPr>
                    <w:jc w:val="center"/>
                    <w:rPr>
                      <w:rFonts w:ascii="宋体" w:hAnsi="宋体" w:cs="宋体"/>
                      <w:color w:val="000000"/>
                      <w:sz w:val="22"/>
                      <w:szCs w:val="22"/>
                    </w:rPr>
                  </w:pPr>
                </w:p>
              </w:tc>
            </w:tr>
            <w:tr w14:paraId="3DA1BBA7">
              <w:tblPrEx>
                <w:tblCellMar>
                  <w:top w:w="0" w:type="dxa"/>
                  <w:left w:w="0" w:type="dxa"/>
                  <w:bottom w:w="0" w:type="dxa"/>
                  <w:right w:w="0" w:type="dxa"/>
                </w:tblCellMar>
              </w:tblPrEx>
              <w:trPr>
                <w:trHeight w:val="318" w:hRule="atLeast"/>
              </w:trPr>
              <w:tc>
                <w:tcPr>
                  <w:tcW w:w="25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E21D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78DF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F8E4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B948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B517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4B63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B1C8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14:paraId="230C10AE">
              <w:tblPrEx>
                <w:tblCellMar>
                  <w:top w:w="0" w:type="dxa"/>
                  <w:left w:w="0" w:type="dxa"/>
                  <w:bottom w:w="0" w:type="dxa"/>
                  <w:right w:w="0" w:type="dxa"/>
                </w:tblCellMar>
              </w:tblPrEx>
              <w:trPr>
                <w:trHeight w:val="318" w:hRule="atLeast"/>
              </w:trPr>
              <w:tc>
                <w:tcPr>
                  <w:tcW w:w="25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695C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81C4F">
                  <w:pPr>
                    <w:jc w:val="right"/>
                    <w:rPr>
                      <w:rFonts w:ascii="宋体" w:hAnsi="宋体" w:cs="宋体"/>
                      <w:b/>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A95F70">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A96F2">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FBFBA">
                  <w:pPr>
                    <w:jc w:val="right"/>
                    <w:rPr>
                      <w:rFonts w:ascii="宋体" w:hAnsi="宋体" w:cs="宋体"/>
                      <w:b/>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2B336">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09A60">
                  <w:pPr>
                    <w:jc w:val="right"/>
                    <w:rPr>
                      <w:rFonts w:ascii="宋体" w:hAnsi="宋体" w:cs="宋体"/>
                      <w:b/>
                      <w:color w:val="000000"/>
                      <w:sz w:val="22"/>
                      <w:szCs w:val="22"/>
                    </w:rPr>
                  </w:pPr>
                </w:p>
              </w:tc>
            </w:tr>
            <w:tr w14:paraId="1DD7C409">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D5E4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B8D2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城乡社区支出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48D0D4">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FF714">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4D529">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B2651">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084B09">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E44CB">
                  <w:pPr>
                    <w:jc w:val="right"/>
                    <w:rPr>
                      <w:rFonts w:ascii="宋体" w:hAnsi="宋体" w:cs="宋体"/>
                      <w:color w:val="000000"/>
                      <w:sz w:val="22"/>
                      <w:szCs w:val="22"/>
                    </w:rPr>
                  </w:pPr>
                </w:p>
              </w:tc>
            </w:tr>
            <w:tr w14:paraId="735CD556">
              <w:tblPrEx>
                <w:tblCellMar>
                  <w:top w:w="0" w:type="dxa"/>
                  <w:left w:w="0" w:type="dxa"/>
                  <w:bottom w:w="0" w:type="dxa"/>
                  <w:right w:w="0" w:type="dxa"/>
                </w:tblCellMar>
              </w:tblPrEx>
              <w:trPr>
                <w:trHeight w:val="924"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DD2C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21208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2783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国有土地使用权出让收入安排的支出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2DCBC">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D7D16">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F6760">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9F23D">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500E9">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6457A">
                  <w:pPr>
                    <w:jc w:val="right"/>
                    <w:rPr>
                      <w:rFonts w:ascii="宋体" w:hAnsi="宋体" w:cs="宋体"/>
                      <w:color w:val="000000"/>
                      <w:sz w:val="22"/>
                      <w:szCs w:val="22"/>
                    </w:rPr>
                  </w:pPr>
                </w:p>
              </w:tc>
            </w:tr>
            <w:tr w14:paraId="7DAF5BEE">
              <w:tblPrEx>
                <w:tblCellMar>
                  <w:top w:w="0" w:type="dxa"/>
                  <w:left w:w="0" w:type="dxa"/>
                  <w:bottom w:w="0" w:type="dxa"/>
                  <w:right w:w="0" w:type="dxa"/>
                </w:tblCellMar>
              </w:tblPrEx>
              <w:trPr>
                <w:trHeight w:val="621"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6F510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2120804</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33D5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农村基础设施建设支出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B621B">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65DE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BF79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74710">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A434A">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27EA6">
                  <w:pPr>
                    <w:jc w:val="right"/>
                    <w:rPr>
                      <w:rFonts w:ascii="宋体" w:hAnsi="宋体" w:cs="宋体"/>
                      <w:color w:val="000000"/>
                      <w:sz w:val="22"/>
                      <w:szCs w:val="22"/>
                    </w:rPr>
                  </w:pPr>
                </w:p>
              </w:tc>
            </w:tr>
            <w:tr w14:paraId="6E248D40">
              <w:tblPrEx>
                <w:tblCellMar>
                  <w:top w:w="0" w:type="dxa"/>
                  <w:left w:w="0" w:type="dxa"/>
                  <w:bottom w:w="0" w:type="dxa"/>
                  <w:right w:w="0" w:type="dxa"/>
                </w:tblCellMar>
              </w:tblPrEx>
              <w:trPr>
                <w:trHeight w:val="621"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6398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21213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25EC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城市基础设施配套费安排的支出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5AEA7">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0F27D">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C6B4C">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3F439">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F2A5C">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A67E4">
                  <w:pPr>
                    <w:jc w:val="right"/>
                    <w:rPr>
                      <w:rFonts w:ascii="宋体" w:hAnsi="宋体" w:cs="宋体"/>
                      <w:color w:val="000000"/>
                      <w:sz w:val="22"/>
                      <w:szCs w:val="22"/>
                    </w:rPr>
                  </w:pPr>
                </w:p>
              </w:tc>
            </w:tr>
            <w:tr w14:paraId="1E01B162">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CA98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2121301</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CDDA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城市公共设施</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13EA0">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9BD9A">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77D7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13675">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7D79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1C6E8">
                  <w:pPr>
                    <w:jc w:val="right"/>
                    <w:rPr>
                      <w:rFonts w:ascii="宋体" w:hAnsi="宋体" w:cs="宋体"/>
                      <w:color w:val="000000"/>
                      <w:sz w:val="22"/>
                      <w:szCs w:val="22"/>
                    </w:rPr>
                  </w:pPr>
                </w:p>
              </w:tc>
            </w:tr>
            <w:tr w14:paraId="3D17AAA7">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877C8B">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CAE9C">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16B8D">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53021">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CF610A">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7EED6">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08411">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D3F29">
                  <w:pPr>
                    <w:jc w:val="right"/>
                    <w:rPr>
                      <w:rFonts w:ascii="宋体" w:hAnsi="宋体" w:cs="宋体"/>
                      <w:color w:val="000000"/>
                      <w:sz w:val="22"/>
                      <w:szCs w:val="22"/>
                    </w:rPr>
                  </w:pPr>
                </w:p>
              </w:tc>
            </w:tr>
            <w:tr w14:paraId="2EB9FE6C">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842A00">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7DDBA">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413A5">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D8004">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00A00">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41662">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B9F0B">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6F841">
                  <w:pPr>
                    <w:jc w:val="right"/>
                    <w:rPr>
                      <w:rFonts w:ascii="宋体" w:hAnsi="宋体" w:cs="宋体"/>
                      <w:color w:val="000000"/>
                      <w:sz w:val="22"/>
                      <w:szCs w:val="22"/>
                    </w:rPr>
                  </w:pPr>
                </w:p>
              </w:tc>
            </w:tr>
            <w:tr w14:paraId="76BAF7C2">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7FD3C4">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60DD3">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D00F8">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A46FF">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B6E05">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315D3">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2DEAD">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65128">
                  <w:pPr>
                    <w:jc w:val="right"/>
                    <w:rPr>
                      <w:rFonts w:ascii="宋体" w:hAnsi="宋体" w:cs="宋体"/>
                      <w:color w:val="000000"/>
                      <w:sz w:val="22"/>
                      <w:szCs w:val="22"/>
                    </w:rPr>
                  </w:pPr>
                </w:p>
              </w:tc>
            </w:tr>
          </w:tbl>
          <w:p w14:paraId="1CA3FE0F">
            <w:pPr>
              <w:widowControl/>
              <w:textAlignment w:val="center"/>
              <w:rPr>
                <w:rFonts w:ascii="宋体" w:hAnsi="宋体" w:cs="宋体"/>
              </w:rPr>
            </w:pPr>
            <w:r>
              <w:rPr>
                <w:rFonts w:hint="eastAsia" w:ascii="宋体" w:hAnsi="宋体" w:cs="宋体"/>
              </w:rPr>
              <w:t>注：本表反映部门本年度政府性基金预算财政拨款收入、支出及结转和结余情况。</w:t>
            </w:r>
          </w:p>
          <w:p w14:paraId="43191B5F">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bl>
    <w:p w14:paraId="63F1F1B7">
      <w:pPr>
        <w:ind w:firstLine="7700" w:firstLineChars="3500"/>
        <w:rPr>
          <w:rFonts w:ascii="宋体" w:hAnsi="宋体" w:cs="宋体"/>
          <w:sz w:val="22"/>
          <w:szCs w:val="22"/>
        </w:rPr>
      </w:pPr>
      <w:r>
        <w:rPr>
          <w:rFonts w:hint="eastAsia" w:ascii="宋体" w:hAnsi="宋体" w:cs="宋体"/>
          <w:sz w:val="22"/>
          <w:szCs w:val="22"/>
        </w:rPr>
        <w:t>公开09表</w:t>
      </w:r>
    </w:p>
    <w:p w14:paraId="49E186C9">
      <w:pPr>
        <w:rPr>
          <w:rFonts w:ascii="宋体" w:hAnsi="宋体" w:cs="宋体"/>
          <w:sz w:val="22"/>
          <w:szCs w:val="22"/>
        </w:rPr>
      </w:pPr>
      <w:r>
        <w:rPr>
          <w:rFonts w:hint="eastAsia" w:ascii="宋体" w:hAnsi="宋体" w:cs="宋体"/>
          <w:sz w:val="22"/>
          <w:szCs w:val="22"/>
        </w:rPr>
        <w:t>部门：石家庄市鹿泉区李村镇人民政府     2021年度                  金额单位：万元</w:t>
      </w:r>
    </w:p>
    <w:tbl>
      <w:tblPr>
        <w:tblStyle w:val="5"/>
        <w:tblW w:w="9225" w:type="dxa"/>
        <w:tblInd w:w="0" w:type="dxa"/>
        <w:tblLayout w:type="autofit"/>
        <w:tblCellMar>
          <w:top w:w="0" w:type="dxa"/>
          <w:left w:w="0" w:type="dxa"/>
          <w:bottom w:w="0" w:type="dxa"/>
          <w:right w:w="0" w:type="dxa"/>
        </w:tblCellMar>
      </w:tblPr>
      <w:tblGrid>
        <w:gridCol w:w="1995"/>
        <w:gridCol w:w="2190"/>
        <w:gridCol w:w="1680"/>
        <w:gridCol w:w="1680"/>
        <w:gridCol w:w="1680"/>
      </w:tblGrid>
      <w:tr w14:paraId="07B20A82">
        <w:tblPrEx>
          <w:tblCellMar>
            <w:top w:w="0" w:type="dxa"/>
            <w:left w:w="0" w:type="dxa"/>
            <w:bottom w:w="0" w:type="dxa"/>
            <w:right w:w="0" w:type="dxa"/>
          </w:tblCellMar>
        </w:tblPrEx>
        <w:trPr>
          <w:trHeight w:val="308" w:hRule="atLeast"/>
        </w:trPr>
        <w:tc>
          <w:tcPr>
            <w:tcW w:w="41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3725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04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F00E2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14:paraId="0ABF39C4">
        <w:tblPrEx>
          <w:tblCellMar>
            <w:top w:w="0" w:type="dxa"/>
            <w:left w:w="0" w:type="dxa"/>
            <w:bottom w:w="0" w:type="dxa"/>
            <w:right w:w="0" w:type="dxa"/>
          </w:tblCellMar>
        </w:tblPrEx>
        <w:trPr>
          <w:trHeight w:val="312" w:hRule="atLeast"/>
        </w:trPr>
        <w:tc>
          <w:tcPr>
            <w:tcW w:w="199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0C50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0600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F1AA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BFFF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4D06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14:paraId="4A9963F7">
        <w:tblPrEx>
          <w:tblCellMar>
            <w:top w:w="0" w:type="dxa"/>
            <w:left w:w="0" w:type="dxa"/>
            <w:bottom w:w="0" w:type="dxa"/>
            <w:right w:w="0" w:type="dxa"/>
          </w:tblCellMar>
        </w:tblPrEx>
        <w:trPr>
          <w:trHeight w:val="312" w:hRule="atLeast"/>
        </w:trPr>
        <w:tc>
          <w:tcPr>
            <w:tcW w:w="199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707F7">
            <w:pPr>
              <w:jc w:val="center"/>
              <w:rPr>
                <w:rFonts w:ascii="宋体" w:hAnsi="宋体" w:cs="宋体"/>
                <w:color w:val="000000"/>
                <w:sz w:val="22"/>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E2F8D">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F7826">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A85A7">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35AE3">
            <w:pPr>
              <w:jc w:val="center"/>
              <w:rPr>
                <w:rFonts w:ascii="宋体" w:hAnsi="宋体" w:cs="宋体"/>
                <w:color w:val="000000"/>
                <w:sz w:val="22"/>
                <w:szCs w:val="22"/>
              </w:rPr>
            </w:pPr>
          </w:p>
        </w:tc>
      </w:tr>
      <w:tr w14:paraId="2EBBE803">
        <w:tblPrEx>
          <w:tblCellMar>
            <w:top w:w="0" w:type="dxa"/>
            <w:left w:w="0" w:type="dxa"/>
            <w:bottom w:w="0" w:type="dxa"/>
            <w:right w:w="0" w:type="dxa"/>
          </w:tblCellMar>
        </w:tblPrEx>
        <w:trPr>
          <w:trHeight w:val="312" w:hRule="atLeast"/>
        </w:trPr>
        <w:tc>
          <w:tcPr>
            <w:tcW w:w="199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3D4A1">
            <w:pPr>
              <w:jc w:val="center"/>
              <w:rPr>
                <w:rFonts w:ascii="宋体" w:hAnsi="宋体" w:cs="宋体"/>
                <w:color w:val="000000"/>
                <w:sz w:val="22"/>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A79BE">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A336C">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83E44">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A93D5">
            <w:pPr>
              <w:jc w:val="center"/>
              <w:rPr>
                <w:rFonts w:ascii="宋体" w:hAnsi="宋体" w:cs="宋体"/>
                <w:color w:val="000000"/>
                <w:sz w:val="22"/>
                <w:szCs w:val="22"/>
              </w:rPr>
            </w:pPr>
          </w:p>
        </w:tc>
      </w:tr>
      <w:tr w14:paraId="62C4F455">
        <w:tblPrEx>
          <w:tblCellMar>
            <w:top w:w="0" w:type="dxa"/>
            <w:left w:w="0" w:type="dxa"/>
            <w:bottom w:w="0" w:type="dxa"/>
            <w:right w:w="0" w:type="dxa"/>
          </w:tblCellMar>
        </w:tblPrEx>
        <w:trPr>
          <w:trHeight w:val="240" w:hRule="atLeast"/>
        </w:trPr>
        <w:tc>
          <w:tcPr>
            <w:tcW w:w="0" w:type="auto"/>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3DAD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29E2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7D30C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379C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14:paraId="3C43C972">
        <w:tblPrEx>
          <w:tblCellMar>
            <w:top w:w="0" w:type="dxa"/>
            <w:left w:w="0" w:type="dxa"/>
            <w:bottom w:w="0" w:type="dxa"/>
            <w:right w:w="0" w:type="dxa"/>
          </w:tblCellMar>
        </w:tblPrEx>
        <w:trPr>
          <w:trHeight w:val="240" w:hRule="atLeast"/>
        </w:trPr>
        <w:tc>
          <w:tcPr>
            <w:tcW w:w="0" w:type="auto"/>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E71DD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D3BBB">
            <w:pPr>
              <w:jc w:val="right"/>
              <w:rPr>
                <w:rFonts w:ascii="宋体" w:hAnsi="宋体" w:cs="宋体"/>
                <w:b/>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5E629F">
            <w:pPr>
              <w:jc w:val="right"/>
              <w:rPr>
                <w:rFonts w:ascii="宋体" w:hAnsi="宋体" w:cs="宋体"/>
                <w:b/>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DF5CE">
            <w:pPr>
              <w:jc w:val="right"/>
              <w:rPr>
                <w:rFonts w:ascii="宋体" w:hAnsi="宋体" w:cs="宋体"/>
                <w:b/>
                <w:color w:val="000000"/>
                <w:sz w:val="22"/>
                <w:szCs w:val="22"/>
              </w:rPr>
            </w:pPr>
          </w:p>
        </w:tc>
      </w:tr>
      <w:tr w14:paraId="30135397">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EE883">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74E20">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CA971">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F91B1">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20C51">
            <w:pPr>
              <w:jc w:val="right"/>
              <w:rPr>
                <w:rFonts w:ascii="宋体" w:hAnsi="宋体" w:cs="宋体"/>
                <w:color w:val="000000"/>
                <w:sz w:val="22"/>
                <w:szCs w:val="22"/>
              </w:rPr>
            </w:pPr>
          </w:p>
        </w:tc>
      </w:tr>
      <w:tr w14:paraId="6ADBE197">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1F29D">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95302">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740C1">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181BC">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02DB1">
            <w:pPr>
              <w:jc w:val="right"/>
              <w:rPr>
                <w:rFonts w:ascii="宋体" w:hAnsi="宋体" w:cs="宋体"/>
                <w:color w:val="000000"/>
                <w:sz w:val="22"/>
                <w:szCs w:val="22"/>
              </w:rPr>
            </w:pPr>
          </w:p>
        </w:tc>
      </w:tr>
      <w:tr w14:paraId="6EB4F555">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55884">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F7B0F">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5F157">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D8B2F">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22096">
            <w:pPr>
              <w:jc w:val="right"/>
              <w:rPr>
                <w:rFonts w:ascii="宋体" w:hAnsi="宋体" w:cs="宋体"/>
                <w:color w:val="000000"/>
                <w:sz w:val="22"/>
                <w:szCs w:val="22"/>
              </w:rPr>
            </w:pPr>
          </w:p>
        </w:tc>
      </w:tr>
    </w:tbl>
    <w:p w14:paraId="7F441B5A">
      <w:pPr>
        <w:rPr>
          <w:rFonts w:ascii="黑体" w:hAnsi="黑体" w:eastAsia="黑体" w:cs="Times New Roman"/>
          <w:sz w:val="56"/>
          <w:szCs w:val="56"/>
        </w:rPr>
      </w:pPr>
      <w:r>
        <w:rPr>
          <w:rFonts w:hint="eastAsia" w:ascii="宋体" w:hAnsi="宋体" w:cs="宋体"/>
        </w:rPr>
        <w:t>注：本部门本年度无国有资本经营预算财政拨款支出情况，按要求空表列式。</w:t>
      </w:r>
    </w:p>
    <w:p w14:paraId="50E4D3AD">
      <w:pPr>
        <w:rPr>
          <w:rFonts w:ascii="黑体" w:hAnsi="黑体" w:eastAsia="黑体" w:cs="Times New Roman"/>
          <w:sz w:val="22"/>
          <w:szCs w:val="22"/>
        </w:rPr>
      </w:pPr>
    </w:p>
    <w:p w14:paraId="0F9DCA5B">
      <w:pPr>
        <w:rPr>
          <w:rFonts w:ascii="黑体" w:hAnsi="黑体" w:eastAsia="黑体" w:cs="Times New Roman"/>
          <w:sz w:val="22"/>
          <w:szCs w:val="22"/>
        </w:rPr>
      </w:pPr>
    </w:p>
    <w:p w14:paraId="6772D118">
      <w:pPr>
        <w:rPr>
          <w:rFonts w:ascii="黑体" w:hAnsi="黑体" w:eastAsia="黑体" w:cs="Times New Roman"/>
          <w:sz w:val="22"/>
          <w:szCs w:val="22"/>
        </w:rPr>
      </w:pPr>
    </w:p>
    <w:p w14:paraId="73803E18">
      <w:pPr>
        <w:widowControl/>
        <w:numPr>
          <w:ilvl w:val="0"/>
          <w:numId w:val="1"/>
        </w:numPr>
        <w:spacing w:line="580" w:lineRule="exact"/>
        <w:rPr>
          <w:rFonts w:ascii="黑体" w:hAnsi="黑体" w:eastAsia="黑体" w:cs="黑体"/>
          <w:color w:val="000000"/>
          <w:sz w:val="44"/>
          <w:szCs w:val="44"/>
        </w:rPr>
      </w:pPr>
      <w:r>
        <w:pict>
          <v:shape id="图片 74" o:spid="_x0000_s1045" o:spt="75" alt="32303036343138343b32303038313639313bcafdbeddb7d6cef6" type="#_x0000_t75" style="position:absolute;left:0pt;margin-left:-5.15pt;margin-top:-15.25pt;height:52pt;width:52pt;mso-position-vertical-relative:margin;z-index:251659264;mso-width-relative:page;mso-height-relative:page;" filled="f" o:preferrelative="t" stroked="f" coordsize="21600,21600">
            <v:path/>
            <v:fill on="f" focussize="0,0"/>
            <v:stroke on="f" joinstyle="miter"/>
            <v:imagedata r:id="rId15" o:title=""/>
            <o:lock v:ext="edit" aspectratio="t"/>
          </v:shape>
        </w:pict>
      </w:r>
      <w:r>
        <w:rPr>
          <w:rFonts w:ascii="黑体" w:hAnsi="黑体" w:eastAsia="黑体" w:cs="黑体"/>
          <w:color w:val="000000"/>
          <w:sz w:val="44"/>
          <w:szCs w:val="44"/>
        </w:rPr>
        <w:t>2021</w:t>
      </w:r>
      <w:r>
        <w:rPr>
          <w:rFonts w:hint="eastAsia" w:ascii="黑体" w:hAnsi="黑体" w:eastAsia="黑体" w:cs="黑体"/>
          <w:color w:val="000000"/>
          <w:sz w:val="44"/>
          <w:szCs w:val="44"/>
        </w:rPr>
        <w:t>年度部门决算情况说明</w:t>
      </w:r>
    </w:p>
    <w:p w14:paraId="56BF4B24">
      <w:pPr>
        <w:widowControl/>
        <w:spacing w:line="580" w:lineRule="exact"/>
        <w:rPr>
          <w:rFonts w:ascii="黑体" w:eastAsia="黑体" w:cs="黑体"/>
          <w:sz w:val="32"/>
          <w:szCs w:val="32"/>
        </w:rPr>
      </w:pPr>
    </w:p>
    <w:p w14:paraId="3553CC1C">
      <w:pPr>
        <w:widowControl/>
        <w:spacing w:line="580" w:lineRule="exact"/>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3D379F0B">
      <w:pPr>
        <w:adjustRightInd w:val="0"/>
        <w:snapToGrid w:val="0"/>
        <w:spacing w:line="600" w:lineRule="exact"/>
        <w:ind w:firstLine="640" w:firstLineChars="200"/>
        <w:rPr>
          <w:rFonts w:ascii="仿宋_GB2312" w:hAnsi="Times New Roman" w:eastAsia="仿宋_GB2312" w:cs="Wingdings"/>
          <w:sz w:val="32"/>
          <w:szCs w:val="32"/>
        </w:rPr>
      </w:pPr>
      <w:r>
        <w:rPr>
          <w:rFonts w:ascii="黑体" w:eastAsia="黑体" w:cs="黑体"/>
          <w:sz w:val="32"/>
          <w:szCs w:val="32"/>
        </w:rPr>
        <w:pict>
          <v:shape id="_x0000_s1043" o:spid="_x0000_s1043" o:spt="75" alt="微信截图_20221012150820" type="#_x0000_t75" style="position:absolute;left:0pt;margin-left:36.5pt;margin-top:209.4pt;height:253.25pt;width:367.95pt;z-index:251659264;mso-width-relative:page;mso-height-relative:page;" filled="f" o:preferrelative="t" stroked="f" coordsize="21600,21600">
            <v:path/>
            <v:fill on="f" focussize="0,0"/>
            <v:stroke on="f" joinstyle="miter"/>
            <v:imagedata r:id="rId16" o:title="微信截图_20221012150820"/>
            <o:lock v:ext="edit" aspectratio="t"/>
          </v:shape>
        </w:pict>
      </w:r>
      <w:r>
        <w:rPr>
          <w:rFonts w:hint="eastAsia" w:ascii="仿宋_GB2312" w:hAnsi="Times New Roman" w:eastAsia="仿宋_GB2312" w:cs="Wingdings"/>
          <w:sz w:val="32"/>
          <w:szCs w:val="32"/>
        </w:rPr>
        <w:t>本部门2021年度收入3429.3万元，支出3647.86万元，结余298.11万元。与2020年度决算相比，收入减少了759.82万元，下降18.1%，主要原因是其他收入减少679.34万元，双同路拓宽升级项目资金减少40万元，南许营至李村等五条道路项目工程专项资金减少了9万元。支出减少了782.94万元，减少了17.7%，主要原因是其他收入项目资金的减少（灰壁鸭棚土地整治资金220万元和一事一议204.81万元）等。</w:t>
      </w:r>
    </w:p>
    <w:p w14:paraId="25BA47D6">
      <w:pPr>
        <w:adjustRightInd w:val="0"/>
        <w:snapToGrid w:val="0"/>
        <w:spacing w:line="600" w:lineRule="exact"/>
        <w:ind w:firstLine="640" w:firstLineChars="200"/>
        <w:rPr>
          <w:rFonts w:ascii="仿宋_GB2312" w:hAnsi="Times New Roman" w:eastAsia="仿宋_GB2312" w:cs="Wingdings"/>
          <w:sz w:val="32"/>
          <w:szCs w:val="32"/>
        </w:rPr>
      </w:pPr>
    </w:p>
    <w:p w14:paraId="421810E6">
      <w:pPr>
        <w:adjustRightInd w:val="0"/>
        <w:snapToGrid w:val="0"/>
        <w:spacing w:after="160" w:line="400" w:lineRule="exact"/>
        <w:rPr>
          <w:rFonts w:ascii="黑体" w:eastAsia="黑体" w:cs="黑体"/>
          <w:sz w:val="32"/>
          <w:szCs w:val="32"/>
        </w:rPr>
      </w:pPr>
    </w:p>
    <w:p w14:paraId="671D3136">
      <w:pPr>
        <w:adjustRightInd w:val="0"/>
        <w:snapToGrid w:val="0"/>
        <w:spacing w:after="160" w:line="400" w:lineRule="exact"/>
        <w:rPr>
          <w:rFonts w:ascii="黑体" w:eastAsia="黑体" w:cs="黑体"/>
          <w:sz w:val="32"/>
          <w:szCs w:val="32"/>
        </w:rPr>
      </w:pPr>
    </w:p>
    <w:p w14:paraId="1993A110">
      <w:pPr>
        <w:adjustRightInd w:val="0"/>
        <w:snapToGrid w:val="0"/>
        <w:spacing w:after="160" w:line="400" w:lineRule="exact"/>
        <w:rPr>
          <w:rFonts w:ascii="黑体" w:eastAsia="黑体" w:cs="黑体"/>
          <w:sz w:val="32"/>
          <w:szCs w:val="32"/>
        </w:rPr>
      </w:pPr>
    </w:p>
    <w:p w14:paraId="59B953F5">
      <w:pPr>
        <w:adjustRightInd w:val="0"/>
        <w:snapToGrid w:val="0"/>
        <w:spacing w:after="160" w:line="400" w:lineRule="exact"/>
        <w:rPr>
          <w:rFonts w:ascii="黑体" w:eastAsia="黑体" w:cs="黑体"/>
          <w:sz w:val="32"/>
          <w:szCs w:val="32"/>
        </w:rPr>
      </w:pPr>
    </w:p>
    <w:p w14:paraId="58E24E64">
      <w:pPr>
        <w:adjustRightInd w:val="0"/>
        <w:snapToGrid w:val="0"/>
        <w:spacing w:after="160" w:line="400" w:lineRule="exact"/>
        <w:rPr>
          <w:rFonts w:ascii="黑体" w:eastAsia="黑体" w:cs="黑体"/>
          <w:sz w:val="32"/>
          <w:szCs w:val="32"/>
        </w:rPr>
      </w:pPr>
    </w:p>
    <w:p w14:paraId="667E7D73">
      <w:pPr>
        <w:adjustRightInd w:val="0"/>
        <w:snapToGrid w:val="0"/>
        <w:spacing w:after="160" w:line="400" w:lineRule="exact"/>
        <w:rPr>
          <w:rFonts w:ascii="黑体" w:eastAsia="黑体" w:cs="黑体"/>
          <w:sz w:val="32"/>
          <w:szCs w:val="32"/>
        </w:rPr>
      </w:pPr>
    </w:p>
    <w:p w14:paraId="4B04E32D">
      <w:pPr>
        <w:adjustRightInd w:val="0"/>
        <w:snapToGrid w:val="0"/>
        <w:spacing w:after="160" w:line="400" w:lineRule="exact"/>
        <w:rPr>
          <w:rFonts w:ascii="黑体" w:eastAsia="黑体" w:cs="黑体"/>
          <w:sz w:val="32"/>
          <w:szCs w:val="32"/>
        </w:rPr>
      </w:pPr>
    </w:p>
    <w:p w14:paraId="00B2FAE5">
      <w:pPr>
        <w:adjustRightInd w:val="0"/>
        <w:snapToGrid w:val="0"/>
        <w:spacing w:after="160" w:line="400" w:lineRule="exact"/>
        <w:rPr>
          <w:rFonts w:ascii="楷体_GB2312" w:hAnsi="楷体_GB2312" w:eastAsia="楷体_GB2312" w:cs="楷体_GB2312"/>
          <w:sz w:val="28"/>
          <w:szCs w:val="28"/>
        </w:rPr>
      </w:pPr>
    </w:p>
    <w:p w14:paraId="54A95C87">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图1：2020-2021年收支总计对比情况</w:t>
      </w:r>
    </w:p>
    <w:p w14:paraId="39EF8712">
      <w:pPr>
        <w:keepNext/>
        <w:keepLines/>
        <w:snapToGrid w:val="0"/>
        <w:spacing w:line="580" w:lineRule="exact"/>
        <w:outlineLvl w:val="1"/>
        <w:rPr>
          <w:rFonts w:ascii="黑体" w:eastAsia="黑体" w:cs="Times New Roman"/>
          <w:sz w:val="32"/>
          <w:szCs w:val="32"/>
        </w:rPr>
      </w:pPr>
      <w:r>
        <w:rPr>
          <w:rFonts w:hint="eastAsia" w:ascii="黑体" w:eastAsia="黑体" w:cs="黑体"/>
          <w:sz w:val="32"/>
          <w:szCs w:val="32"/>
        </w:rPr>
        <w:t>二、收入决算情况说明</w:t>
      </w:r>
    </w:p>
    <w:p w14:paraId="718F6D11">
      <w:pPr>
        <w:adjustRightInd w:val="0"/>
        <w:snapToGrid w:val="0"/>
        <w:spacing w:line="600" w:lineRule="exact"/>
        <w:ind w:firstLine="640" w:firstLineChars="200"/>
        <w:rPr>
          <w:rFonts w:ascii="仿宋_GB2312" w:hAnsi="Times New Roman" w:eastAsia="仿宋_GB2312" w:cs="Wingdings"/>
          <w:color w:val="000000"/>
          <w:sz w:val="32"/>
          <w:szCs w:val="32"/>
        </w:rPr>
      </w:pPr>
      <w:r>
        <w:rPr>
          <w:rFonts w:hint="eastAsia" w:ascii="仿宋_GB2312" w:hAnsi="Times New Roman" w:eastAsia="仿宋_GB2312" w:cs="Wingdings"/>
          <w:sz w:val="32"/>
          <w:szCs w:val="32"/>
        </w:rPr>
        <w:t>部门2021年度本年收入合计</w:t>
      </w:r>
      <w:r>
        <w:rPr>
          <w:rFonts w:hint="eastAsia" w:ascii="仿宋_GB2312" w:hAnsi="Times New Roman" w:eastAsia="仿宋_GB2312" w:cs="Wingdings"/>
          <w:color w:val="000000"/>
          <w:sz w:val="32"/>
          <w:szCs w:val="32"/>
        </w:rPr>
        <w:t>3429.3</w:t>
      </w:r>
      <w:r>
        <w:rPr>
          <w:rFonts w:hint="eastAsia" w:ascii="仿宋_GB2312" w:hAnsi="Times New Roman" w:eastAsia="仿宋_GB2312" w:cs="Wingdings"/>
          <w:sz w:val="32"/>
          <w:szCs w:val="32"/>
        </w:rPr>
        <w:t>万元，</w:t>
      </w:r>
      <w:r>
        <w:rPr>
          <w:rFonts w:hint="eastAsia" w:ascii="仿宋_GB2312" w:hAnsi="Times New Roman" w:eastAsia="仿宋_GB2312" w:cs="Wingdings"/>
          <w:color w:val="000000"/>
          <w:sz w:val="32"/>
          <w:szCs w:val="32"/>
        </w:rPr>
        <w:t xml:space="preserve">其中：财政拨款收入3409.45万元，占99.4%；上级补助收入0万元，占比0%；事业收入0万元，占比0%；经营收入0万元，占比0%；附属单位上缴收入0万元，占比0%；其他收入19.85万元，占0.6%。      </w:t>
      </w:r>
    </w:p>
    <w:p w14:paraId="72251633">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按功能分类看：行政运行1083.8万元，占总支出的31.6%；教育支出253.24万元，占7.4%；文化旅游体育与传媒支出6.59万元，占0.2%；社会保障和就业支出187.33万元，占5.5%；卫生健康支出150.28万元，占4.4%；节能环保支出55.79万元，占1.6%，城乡社区支出802.95万元，占23.4%；农林水支出801.12万元，占23.4%；住房保障支出88.2万元，占2.5%（见图2）。</w:t>
      </w:r>
    </w:p>
    <w:p w14:paraId="31F82B18">
      <w:pPr>
        <w:adjustRightInd w:val="0"/>
        <w:snapToGrid w:val="0"/>
        <w:spacing w:line="600" w:lineRule="exact"/>
        <w:rPr>
          <w:rFonts w:ascii="仿宋_GB2312" w:hAnsi="Times New Roman" w:eastAsia="仿宋_GB2312" w:cs="Wingdings"/>
          <w:sz w:val="32"/>
          <w:szCs w:val="32"/>
        </w:rPr>
      </w:pPr>
      <w:r>
        <w:rPr>
          <w:rFonts w:ascii="仿宋_GB2312" w:hAnsi="Times New Roman" w:eastAsia="仿宋_GB2312" w:cs="Wingdings"/>
          <w:sz w:val="32"/>
          <w:szCs w:val="32"/>
        </w:rPr>
        <w:pict>
          <v:shape id="_x0000_s1054" o:spid="_x0000_s1054" o:spt="75" type="#_x0000_t75" style="position:absolute;left:0pt;margin-left:4.1pt;margin-top:0.7pt;height:299.75pt;width:448.65pt;z-index:251659264;mso-width-relative:page;mso-height-relative:page;" o:ole="t" filled="f" o:preferrelative="t" stroked="f" coordsize="21600,21600">
            <v:path/>
            <v:fill on="f" focussize="0,0"/>
            <v:stroke on="f" joinstyle="miter"/>
            <v:imagedata r:id="rId18" o:title=""/>
            <o:lock v:ext="edit" aspectratio="t"/>
          </v:shape>
          <o:OLEObject Type="Embed" ProgID="Excel.Chart.8" ShapeID="_x0000_s1054" DrawAspect="Content" ObjectID="_1468075725" r:id="rId17">
            <o:LockedField>false</o:LockedField>
          </o:OLEObject>
        </w:pict>
      </w:r>
    </w:p>
    <w:p w14:paraId="7D50193B">
      <w:pPr>
        <w:adjustRightInd w:val="0"/>
        <w:snapToGrid w:val="0"/>
        <w:spacing w:line="600" w:lineRule="exact"/>
        <w:ind w:firstLine="640" w:firstLineChars="200"/>
        <w:rPr>
          <w:rFonts w:ascii="仿宋_GB2312" w:hAnsi="Times New Roman" w:eastAsia="仿宋_GB2312" w:cs="Wingdings"/>
          <w:sz w:val="32"/>
          <w:szCs w:val="32"/>
        </w:rPr>
      </w:pPr>
    </w:p>
    <w:p w14:paraId="582502BE">
      <w:pPr>
        <w:adjustRightInd w:val="0"/>
        <w:snapToGrid w:val="0"/>
        <w:spacing w:line="600" w:lineRule="exact"/>
        <w:ind w:firstLine="640" w:firstLineChars="200"/>
        <w:rPr>
          <w:rFonts w:ascii="仿宋_GB2312" w:hAnsi="Times New Roman" w:eastAsia="仿宋_GB2312" w:cs="Wingdings"/>
          <w:sz w:val="32"/>
          <w:szCs w:val="32"/>
        </w:rPr>
      </w:pPr>
    </w:p>
    <w:p w14:paraId="493783D7">
      <w:pPr>
        <w:adjustRightInd w:val="0"/>
        <w:snapToGrid w:val="0"/>
        <w:spacing w:line="600" w:lineRule="exact"/>
        <w:ind w:firstLine="640" w:firstLineChars="200"/>
        <w:rPr>
          <w:rFonts w:ascii="仿宋_GB2312" w:hAnsi="Times New Roman" w:eastAsia="仿宋_GB2312" w:cs="Wingdings"/>
          <w:sz w:val="32"/>
          <w:szCs w:val="32"/>
        </w:rPr>
      </w:pPr>
    </w:p>
    <w:p w14:paraId="57E85838">
      <w:pPr>
        <w:adjustRightInd w:val="0"/>
        <w:snapToGrid w:val="0"/>
        <w:spacing w:line="600" w:lineRule="exact"/>
        <w:ind w:firstLine="640" w:firstLineChars="200"/>
        <w:rPr>
          <w:rFonts w:ascii="仿宋_GB2312" w:hAnsi="Times New Roman" w:eastAsia="仿宋_GB2312" w:cs="Wingdings"/>
          <w:sz w:val="32"/>
          <w:szCs w:val="32"/>
        </w:rPr>
      </w:pPr>
      <w:r>
        <w:rPr>
          <w:sz w:val="32"/>
        </w:rPr>
        <w:pict>
          <v:shape id="_x0000_s1044" o:spid="_x0000_s1044" o:spt="22" type="#_x0000_t22" style="position:absolute;left:0pt;margin-left:154pt;margin-top:17.7pt;height:95.7pt;width:72pt;z-index:251659264;mso-width-relative:page;mso-height-relative:page;" filled="f" stroked="f" coordsize="21600,21600">
            <v:path/>
            <v:fill on="f" focussize="0,0"/>
            <v:stroke on="f"/>
            <v:imagedata o:title=""/>
            <o:lock v:ext="edit"/>
          </v:shape>
        </w:pict>
      </w:r>
    </w:p>
    <w:p w14:paraId="0631B3C2">
      <w:pPr>
        <w:adjustRightInd w:val="0"/>
        <w:snapToGrid w:val="0"/>
        <w:spacing w:line="600" w:lineRule="exact"/>
        <w:ind w:firstLine="640" w:firstLineChars="200"/>
        <w:rPr>
          <w:rFonts w:ascii="仿宋_GB2312" w:hAnsi="Times New Roman" w:eastAsia="仿宋_GB2312" w:cs="Wingdings"/>
          <w:sz w:val="32"/>
          <w:szCs w:val="32"/>
        </w:rPr>
      </w:pPr>
    </w:p>
    <w:p w14:paraId="6CF48D87">
      <w:pPr>
        <w:adjustRightInd w:val="0"/>
        <w:snapToGrid w:val="0"/>
        <w:spacing w:line="600" w:lineRule="exact"/>
        <w:ind w:firstLine="640" w:firstLineChars="200"/>
        <w:rPr>
          <w:rFonts w:ascii="仿宋_GB2312" w:hAnsi="Times New Roman" w:eastAsia="仿宋_GB2312" w:cs="Wingdings"/>
          <w:sz w:val="32"/>
          <w:szCs w:val="32"/>
        </w:rPr>
      </w:pPr>
    </w:p>
    <w:p w14:paraId="386E2788">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14:paraId="2AF2BD9F">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w:t>
      </w:r>
      <w:r>
        <w:rPr>
          <w:rFonts w:ascii="仿宋_GB2312" w:hAnsi="Times New Roman" w:eastAsia="仿宋_GB2312" w:cs="仿宋_GB2312"/>
          <w:sz w:val="32"/>
          <w:szCs w:val="32"/>
        </w:rPr>
        <w:t>x</w:t>
      </w:r>
      <w:r>
        <w:rPr>
          <w:rFonts w:hint="eastAsia" w:ascii="仿宋_GB2312" w:hAnsi="Times New Roman" w:eastAsia="仿宋_GB2312" w:cs="仿宋_GB2312"/>
          <w:sz w:val="32"/>
          <w:szCs w:val="32"/>
        </w:rPr>
        <w:t>万元，其中：基本支出</w:t>
      </w:r>
      <w:r>
        <w:rPr>
          <w:rFonts w:ascii="仿宋_GB2312" w:hAnsi="Times New Roman" w:eastAsia="仿宋_GB2312" w:cs="仿宋_GB2312"/>
          <w:sz w:val="32"/>
          <w:szCs w:val="32"/>
        </w:rPr>
        <w:t>xx</w:t>
      </w:r>
      <w:r>
        <w:rPr>
          <w:rFonts w:hint="eastAsia" w:ascii="仿宋_GB2312" w:hAnsi="Times New Roman" w:eastAsia="仿宋_GB2312" w:cs="仿宋_GB2312"/>
          <w:sz w:val="32"/>
          <w:szCs w:val="32"/>
        </w:rPr>
        <w:t>万元，</w:t>
      </w:r>
    </w:p>
    <w:p w14:paraId="32231DE8">
      <w:pPr>
        <w:adjustRightInd w:val="0"/>
        <w:snapToGrid w:val="0"/>
        <w:spacing w:after="160" w:line="400" w:lineRule="exact"/>
        <w:rPr>
          <w:rFonts w:ascii="楷体_GB2312" w:hAnsi="楷体_GB2312" w:eastAsia="楷体_GB2312" w:cs="楷体_GB2312"/>
          <w:sz w:val="28"/>
          <w:szCs w:val="28"/>
        </w:rPr>
      </w:pPr>
    </w:p>
    <w:p w14:paraId="32A97140">
      <w:pPr>
        <w:adjustRightInd w:val="0"/>
        <w:snapToGrid w:val="0"/>
        <w:spacing w:after="160" w:line="400" w:lineRule="exact"/>
        <w:ind w:firstLine="1680" w:firstLineChars="600"/>
        <w:rPr>
          <w:rFonts w:ascii="楷体_GB2312" w:hAnsi="楷体_GB2312" w:eastAsia="楷体_GB2312" w:cs="楷体_GB2312"/>
          <w:sz w:val="28"/>
          <w:szCs w:val="28"/>
        </w:rPr>
      </w:pPr>
      <w:r>
        <w:rPr>
          <w:rFonts w:hint="eastAsia" w:ascii="楷体_GB2312" w:hAnsi="楷体_GB2312" w:eastAsia="楷体_GB2312" w:cs="楷体_GB2312"/>
          <w:sz w:val="28"/>
          <w:szCs w:val="28"/>
        </w:rPr>
        <w:t>图2：收入决算构成情况（按支出功能分类）</w:t>
      </w:r>
    </w:p>
    <w:p w14:paraId="568375C0">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14:paraId="365E9FE0">
      <w:pPr>
        <w:adjustRightInd w:val="0"/>
        <w:snapToGrid w:val="0"/>
        <w:spacing w:after="160"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年度支出合计3647.86万元，按支出性质看，基本支出1983.28万元，占全部支出的54.4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，其中人员经费支出1634.58万元，占82.4%，公用经费支出348.7万元，占17.6%；项目支出1664.58万元，占45.6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，其中行政事业类项目支出万元1664.58，占100%；上缴上级支出0万元，占0%；经营支出0万元，占0%；对附属单位补助支出0万元，占0%。（见图3）</w:t>
      </w:r>
    </w:p>
    <w:p w14:paraId="52D91731">
      <w:pPr>
        <w:adjustRightInd w:val="0"/>
        <w:snapToGrid w:val="0"/>
        <w:spacing w:after="160" w:line="400" w:lineRule="exact"/>
        <w:ind w:firstLine="1920" w:firstLineChars="600"/>
        <w:rPr>
          <w:rFonts w:ascii="楷体_GB2312" w:hAnsi="楷体_GB2312" w:eastAsia="楷体_GB2312" w:cs="楷体_GB2312"/>
          <w:sz w:val="28"/>
          <w:szCs w:val="28"/>
        </w:rPr>
      </w:pPr>
      <w:r>
        <w:rPr>
          <w:rFonts w:ascii="仿宋_GB2312" w:hAnsi="Times New Roman" w:eastAsia="仿宋_GB2312" w:cs="仿宋_GB2312"/>
          <w:sz w:val="32"/>
          <w:szCs w:val="32"/>
        </w:rPr>
        <w:pict>
          <v:shape id="_x0000_s1055" o:spid="_x0000_s1055" o:spt="75" type="#_x0000_t75" style="position:absolute;left:0pt;margin-left:19.45pt;margin-top:2.65pt;height:238.75pt;width:400.25pt;z-index:251659264;mso-width-relative:page;mso-height-relative:page;" o:ole="t" filled="f" o:preferrelative="t" stroked="f" coordsize="21600,21600">
            <v:path/>
            <v:fill on="f" focussize="0,0"/>
            <v:stroke on="f" joinstyle="miter"/>
            <v:imagedata r:id="rId20" o:title=""/>
            <o:lock v:ext="edit" aspectratio="t"/>
          </v:shape>
          <o:OLEObject Type="Embed" ProgID="Excel.Chart.8" ShapeID="_x0000_s1055" DrawAspect="Content" ObjectID="_1468075726" r:id="rId19">
            <o:LockedField>false</o:LockedField>
          </o:OLEObject>
        </w:pict>
      </w:r>
    </w:p>
    <w:p w14:paraId="405FE4A3">
      <w:pPr>
        <w:adjustRightInd w:val="0"/>
        <w:snapToGrid w:val="0"/>
        <w:spacing w:after="160" w:line="400" w:lineRule="exact"/>
        <w:ind w:firstLine="1680" w:firstLineChars="600"/>
        <w:rPr>
          <w:rFonts w:ascii="楷体_GB2312" w:hAnsi="楷体_GB2312" w:eastAsia="楷体_GB2312" w:cs="楷体_GB2312"/>
          <w:sz w:val="28"/>
          <w:szCs w:val="28"/>
        </w:rPr>
      </w:pPr>
    </w:p>
    <w:p w14:paraId="7EBF64F0">
      <w:pPr>
        <w:adjustRightInd w:val="0"/>
        <w:snapToGrid w:val="0"/>
        <w:spacing w:after="160" w:line="400" w:lineRule="exact"/>
        <w:ind w:firstLine="1680" w:firstLineChars="600"/>
        <w:rPr>
          <w:rFonts w:ascii="楷体_GB2312" w:hAnsi="楷体_GB2312" w:eastAsia="楷体_GB2312" w:cs="楷体_GB2312"/>
          <w:sz w:val="28"/>
          <w:szCs w:val="28"/>
        </w:rPr>
      </w:pPr>
    </w:p>
    <w:p w14:paraId="73628D28">
      <w:pPr>
        <w:adjustRightInd w:val="0"/>
        <w:snapToGrid w:val="0"/>
        <w:spacing w:after="160" w:line="400" w:lineRule="exact"/>
        <w:ind w:firstLine="1680" w:firstLineChars="600"/>
        <w:rPr>
          <w:rFonts w:ascii="楷体_GB2312" w:hAnsi="楷体_GB2312" w:eastAsia="楷体_GB2312" w:cs="楷体_GB2312"/>
          <w:sz w:val="28"/>
          <w:szCs w:val="28"/>
        </w:rPr>
      </w:pPr>
    </w:p>
    <w:p w14:paraId="2A73FC00">
      <w:pPr>
        <w:adjustRightInd w:val="0"/>
        <w:snapToGrid w:val="0"/>
        <w:spacing w:after="160" w:line="400" w:lineRule="exact"/>
        <w:ind w:firstLine="1680" w:firstLineChars="600"/>
        <w:rPr>
          <w:rFonts w:ascii="楷体_GB2312" w:hAnsi="楷体_GB2312" w:eastAsia="楷体_GB2312" w:cs="楷体_GB2312"/>
          <w:sz w:val="28"/>
          <w:szCs w:val="28"/>
        </w:rPr>
      </w:pPr>
    </w:p>
    <w:p w14:paraId="1886382E">
      <w:pPr>
        <w:adjustRightInd w:val="0"/>
        <w:snapToGrid w:val="0"/>
        <w:spacing w:after="160" w:line="400" w:lineRule="exact"/>
        <w:ind w:firstLine="1680" w:firstLineChars="600"/>
        <w:rPr>
          <w:rFonts w:ascii="楷体_GB2312" w:hAnsi="楷体_GB2312" w:eastAsia="楷体_GB2312" w:cs="楷体_GB2312"/>
          <w:sz w:val="28"/>
          <w:szCs w:val="28"/>
        </w:rPr>
      </w:pPr>
    </w:p>
    <w:p w14:paraId="336D102F">
      <w:pPr>
        <w:adjustRightInd w:val="0"/>
        <w:snapToGrid w:val="0"/>
        <w:spacing w:after="160" w:line="400" w:lineRule="exact"/>
        <w:ind w:firstLine="1680" w:firstLineChars="600"/>
        <w:rPr>
          <w:rFonts w:ascii="楷体_GB2312" w:hAnsi="楷体_GB2312" w:eastAsia="楷体_GB2312" w:cs="楷体_GB2312"/>
          <w:sz w:val="28"/>
          <w:szCs w:val="28"/>
        </w:rPr>
      </w:pPr>
    </w:p>
    <w:p w14:paraId="1ECD7E92">
      <w:pPr>
        <w:adjustRightInd w:val="0"/>
        <w:snapToGrid w:val="0"/>
        <w:spacing w:after="160" w:line="400" w:lineRule="exact"/>
        <w:rPr>
          <w:rFonts w:ascii="楷体_GB2312" w:hAnsi="楷体_GB2312" w:eastAsia="楷体_GB2312" w:cs="楷体_GB2312"/>
          <w:sz w:val="28"/>
          <w:szCs w:val="28"/>
        </w:rPr>
      </w:pPr>
    </w:p>
    <w:p w14:paraId="13CE5EF3">
      <w:pPr>
        <w:adjustRightInd w:val="0"/>
        <w:snapToGrid w:val="0"/>
        <w:spacing w:after="160" w:line="400" w:lineRule="exact"/>
        <w:jc w:val="center"/>
        <w:rPr>
          <w:rFonts w:ascii="楷体_GB2312" w:hAnsi="楷体_GB2312" w:eastAsia="楷体_GB2312" w:cs="楷体_GB2312"/>
          <w:sz w:val="28"/>
          <w:szCs w:val="28"/>
        </w:rPr>
      </w:pPr>
    </w:p>
    <w:p w14:paraId="0975EEF8">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图3：支出决算构成情况（按支出性质）</w:t>
      </w:r>
    </w:p>
    <w:p w14:paraId="19800931">
      <w:pPr>
        <w:numPr>
          <w:ilvl w:val="0"/>
          <w:numId w:val="2"/>
        </w:numPr>
        <w:spacing w:line="580" w:lineRule="exact"/>
        <w:ind w:firstLine="640" w:firstLineChars="200"/>
        <w:outlineLvl w:val="1"/>
        <w:rPr>
          <w:rFonts w:ascii="黑体" w:eastAsia="黑体" w:cs="黑体"/>
          <w:sz w:val="32"/>
          <w:szCs w:val="32"/>
        </w:rPr>
      </w:pP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1494BEC8">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w:t>
      </w:r>
      <w:r>
        <w:rPr>
          <w:rFonts w:hint="eastAsia" w:ascii="楷体_GB2312" w:hAnsi="Times New Roman" w:eastAsia="楷体_GB2312" w:cs="楷体_GB2312"/>
          <w:b/>
          <w:bCs/>
          <w:sz w:val="32"/>
          <w:szCs w:val="32"/>
        </w:rPr>
        <w:t>1年度决算对比情况</w:t>
      </w:r>
    </w:p>
    <w:p w14:paraId="618A4AAE">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年度财政拨款本年收入3409.45万元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年度减少80.48万元，降低2.3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，主要是一般公共服务支出资金减少52万元，</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；本年支出3628.01万元，比2020年度减少103.6万元，降低2.8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，主要是一般公共服务支出资金减少52万元，</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。具体情况如下：</w:t>
      </w:r>
    </w:p>
    <w:p w14:paraId="7D85B19C">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一般公共预算财政拨款本年收入3277.47万元，比上年减少47.46万元，降低1.4%；主要是一般公共服务支出资金减少52万元；本年支出3496.02万元，比上年减少70.59万元，降低2.0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w:t>
      </w:r>
    </w:p>
    <w:p w14:paraId="79D4AFF3">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政府性基金预算财政拨款本年收入131.98万元，比上年减少33.02万元，降低20.0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，主要原因是双同路拓宽升级资金减少40万元；本年支出131.98万元，比上年减少33.02万元，降低20.0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，主要原因是双同路拓宽升级资金减少40万元。（见图4）</w:t>
      </w:r>
    </w:p>
    <w:p w14:paraId="649593B0">
      <w:pPr>
        <w:adjustRightInd w:val="0"/>
        <w:snapToGrid w:val="0"/>
        <w:spacing w:line="580" w:lineRule="exact"/>
        <w:ind w:firstLine="930"/>
        <w:rPr>
          <w:rFonts w:ascii="仿宋_GB2312" w:hAnsi="Times New Roman" w:eastAsia="仿宋_GB2312" w:cs="仿宋_GB2312"/>
          <w:sz w:val="32"/>
          <w:szCs w:val="32"/>
        </w:rPr>
      </w:pPr>
      <w:r>
        <w:rPr>
          <w:rFonts w:ascii="仿宋_GB2312" w:hAnsi="Times New Roman" w:eastAsia="仿宋_GB2312" w:cs="仿宋_GB2312"/>
          <w:sz w:val="32"/>
          <w:szCs w:val="32"/>
        </w:rPr>
        <w:pict>
          <v:shape id="_x0000_s1056" o:spid="_x0000_s1056" o:spt="75" type="#_x0000_t75" style="position:absolute;left:0pt;margin-left:6.65pt;margin-top:13.4pt;height:222.75pt;width:454.5pt;z-index:-251656192;mso-width-relative:page;mso-height-relative:page;" o:ole="t" filled="f" o:preferrelative="t" stroked="f" coordsize="21600,21600">
            <v:path/>
            <v:fill on="f" focussize="0,0"/>
            <v:stroke on="f" joinstyle="miter"/>
            <v:imagedata r:id="rId22" o:title=""/>
            <o:lock v:ext="edit" aspectratio="t"/>
          </v:shape>
          <o:OLEObject Type="Embed" ProgID="Excel.Chart.8" ShapeID="_x0000_s1056" DrawAspect="Content" ObjectID="_1468075727" r:id="rId21">
            <o:LockedField>false</o:LockedField>
          </o:OLEObject>
        </w:pict>
      </w:r>
    </w:p>
    <w:p w14:paraId="4258A663">
      <w:pPr>
        <w:adjustRightInd w:val="0"/>
        <w:snapToGrid w:val="0"/>
        <w:spacing w:line="580" w:lineRule="exact"/>
        <w:ind w:firstLine="640" w:firstLineChars="200"/>
        <w:rPr>
          <w:rFonts w:ascii="仿宋_GB2312" w:hAnsi="Times New Roman" w:eastAsia="仿宋_GB2312" w:cs="仿宋_GB2312"/>
          <w:sz w:val="32"/>
          <w:szCs w:val="32"/>
        </w:rPr>
      </w:pPr>
    </w:p>
    <w:p w14:paraId="73FEC861">
      <w:pPr>
        <w:adjustRightInd w:val="0"/>
        <w:snapToGrid w:val="0"/>
        <w:spacing w:line="580" w:lineRule="exact"/>
        <w:ind w:firstLine="640" w:firstLineChars="200"/>
        <w:rPr>
          <w:rFonts w:ascii="仿宋_GB2312" w:hAnsi="Times New Roman" w:eastAsia="仿宋_GB2312" w:cs="仿宋_GB2312"/>
          <w:sz w:val="32"/>
          <w:szCs w:val="32"/>
        </w:rPr>
      </w:pPr>
    </w:p>
    <w:p w14:paraId="58514DB1">
      <w:pPr>
        <w:adjustRightInd w:val="0"/>
        <w:snapToGrid w:val="0"/>
        <w:spacing w:line="580" w:lineRule="exact"/>
        <w:ind w:firstLine="640" w:firstLineChars="200"/>
        <w:rPr>
          <w:rFonts w:ascii="仿宋_GB2312" w:hAnsi="Times New Roman" w:eastAsia="仿宋_GB2312" w:cs="仿宋_GB2312"/>
          <w:sz w:val="32"/>
          <w:szCs w:val="32"/>
        </w:rPr>
      </w:pPr>
    </w:p>
    <w:p w14:paraId="08506C04">
      <w:pPr>
        <w:adjustRightInd w:val="0"/>
        <w:snapToGrid w:val="0"/>
        <w:spacing w:line="580" w:lineRule="exact"/>
        <w:ind w:firstLine="640" w:firstLineChars="200"/>
        <w:rPr>
          <w:rFonts w:ascii="仿宋_GB2312" w:hAnsi="Times New Roman" w:eastAsia="仿宋_GB2312" w:cs="仿宋_GB2312"/>
          <w:sz w:val="32"/>
          <w:szCs w:val="32"/>
        </w:rPr>
      </w:pPr>
    </w:p>
    <w:p w14:paraId="5379C017">
      <w:pPr>
        <w:adjustRightInd w:val="0"/>
        <w:snapToGrid w:val="0"/>
        <w:spacing w:line="580" w:lineRule="exact"/>
        <w:ind w:firstLine="640" w:firstLineChars="200"/>
        <w:rPr>
          <w:rFonts w:ascii="仿宋_GB2312" w:hAnsi="Times New Roman" w:eastAsia="仿宋_GB2312" w:cs="仿宋_GB2312"/>
          <w:sz w:val="32"/>
          <w:szCs w:val="32"/>
        </w:rPr>
      </w:pPr>
    </w:p>
    <w:p w14:paraId="0F1C5E96">
      <w:pPr>
        <w:adjustRightInd w:val="0"/>
        <w:snapToGrid w:val="0"/>
        <w:spacing w:line="580" w:lineRule="exact"/>
        <w:ind w:firstLine="640" w:firstLineChars="200"/>
        <w:rPr>
          <w:rFonts w:ascii="仿宋_GB2312" w:hAnsi="Times New Roman" w:eastAsia="仿宋_GB2312" w:cs="仿宋_GB2312"/>
          <w:sz w:val="32"/>
          <w:szCs w:val="32"/>
        </w:rPr>
      </w:pPr>
    </w:p>
    <w:p w14:paraId="43D1368A">
      <w:pPr>
        <w:adjustRightInd w:val="0"/>
        <w:snapToGrid w:val="0"/>
        <w:spacing w:line="580" w:lineRule="exact"/>
        <w:ind w:firstLine="640" w:firstLineChars="200"/>
        <w:rPr>
          <w:rFonts w:ascii="仿宋_GB2312" w:hAnsi="Times New Roman" w:eastAsia="仿宋_GB2312" w:cs="仿宋_GB2312"/>
          <w:sz w:val="32"/>
          <w:szCs w:val="32"/>
        </w:rPr>
      </w:pPr>
    </w:p>
    <w:p w14:paraId="489F9CAE">
      <w:pPr>
        <w:adjustRightInd w:val="0"/>
        <w:snapToGrid w:val="0"/>
        <w:spacing w:after="160" w:line="400" w:lineRule="exact"/>
        <w:ind w:firstLine="1400" w:firstLineChars="500"/>
        <w:rPr>
          <w:rFonts w:ascii="楷体_GB2312" w:hAnsi="楷体_GB2312" w:eastAsia="楷体_GB2312" w:cs="楷体_GB2312"/>
          <w:sz w:val="28"/>
          <w:szCs w:val="28"/>
        </w:rPr>
      </w:pPr>
    </w:p>
    <w:p w14:paraId="619D3E68">
      <w:pPr>
        <w:adjustRightInd w:val="0"/>
        <w:snapToGrid w:val="0"/>
        <w:spacing w:after="160" w:line="400" w:lineRule="exact"/>
        <w:ind w:firstLine="1400" w:firstLineChars="500"/>
        <w:rPr>
          <w:rFonts w:ascii="仿宋_GB2312" w:hAnsi="Times New Roman" w:eastAsia="仿宋_GB2312" w:cs="仿宋_GB2312"/>
          <w:sz w:val="32"/>
          <w:szCs w:val="32"/>
        </w:rPr>
      </w:pPr>
      <w:r>
        <w:rPr>
          <w:rFonts w:hint="eastAsia" w:ascii="楷体_GB2312" w:hAnsi="楷体_GB2312" w:eastAsia="楷体_GB2312" w:cs="楷体_GB2312"/>
          <w:sz w:val="28"/>
          <w:szCs w:val="28"/>
        </w:rPr>
        <w:t>图4：2010-2021财政拨款支出对比情况</w:t>
      </w:r>
    </w:p>
    <w:p w14:paraId="633764CD">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国有资本经营预算财政拨款本年收入0万元，与上年相比增减无变化；本年支出0万元，与上年相比增减无变化。</w:t>
      </w:r>
    </w:p>
    <w:p w14:paraId="3814DB42">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07AF5BEF">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年度财政拨款本年收入3409.45万元，完成年初预算的140.7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比年初预算增加986.73万元，决算数大于预算数主要原因是教育支出增加253.2万元，城乡社区支出增加1021.51万元；本年支出3628.01万元，完成年初预算的149.7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比年初预算增加1205.29万元，决算数大于预算数主要原因是教育支出增加253.2万元，城乡社区支出增加1021.51万元等。具体情况如下：</w:t>
      </w:r>
    </w:p>
    <w:p w14:paraId="11BF2FA4">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一般公共预算财政拨款本年收入3277.47万元，完成年初预算159.4%，比年初预算增加1221.74万元，主要是教育支出增加253.2万元，城乡社区支出增加1021.51万元等；支出3496.02万元，完成年初预算170.1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，比年初预算增加1440.29万元，主要是教育支出增加253.2万元，城乡社区支出增加1021.51万元等。</w:t>
      </w:r>
    </w:p>
    <w:p w14:paraId="69E7F32E">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政府性基金预算财政拨款本年收入131.98万元，完成年初预算36.0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，比年初预算减少235.01万元，主要是双同路拓宽升级资金减少120万元，同阁工业区征迁补偿资金115万元没有拨付；支出131.98万元完成年初预算36.0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，比年初预算减少235.01万元，主要是双同路拓宽升级资金减少120万元，同阁工业区征迁补偿资金115万元没有拨付。（见图5）</w:t>
      </w:r>
    </w:p>
    <w:p w14:paraId="2182A0BA">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pict>
          <v:shape id="_x0000_s1057" o:spid="_x0000_s1057" o:spt="75" type="#_x0000_t75" style="position:absolute;left:0pt;margin-left:2.5pt;margin-top:12.75pt;height:222.75pt;width:424.5pt;z-index:251659264;mso-width-relative:page;mso-height-relative:page;" o:ole="t" filled="f" o:preferrelative="t" stroked="f" coordsize="21600,21600">
            <v:path/>
            <v:fill on="f" focussize="0,0"/>
            <v:stroke on="f" joinstyle="miter"/>
            <v:imagedata r:id="rId24" o:title=""/>
            <o:lock v:ext="edit" aspectratio="t"/>
          </v:shape>
          <o:OLEObject Type="Embed" ProgID="Excel.Chart.8" ShapeID="_x0000_s1057" DrawAspect="Content" ObjectID="_1468075728" r:id="rId23">
            <o:LockedField>false</o:LockedField>
          </o:OLEObject>
        </w:pict>
      </w:r>
    </w:p>
    <w:p w14:paraId="3AC421F6">
      <w:pPr>
        <w:adjustRightInd w:val="0"/>
        <w:snapToGrid w:val="0"/>
        <w:spacing w:line="580" w:lineRule="exact"/>
        <w:ind w:firstLine="640" w:firstLineChars="200"/>
        <w:rPr>
          <w:rFonts w:ascii="仿宋_GB2312" w:hAnsi="Times New Roman" w:eastAsia="仿宋_GB2312" w:cs="仿宋_GB2312"/>
          <w:sz w:val="32"/>
          <w:szCs w:val="32"/>
        </w:rPr>
      </w:pPr>
    </w:p>
    <w:p w14:paraId="770E2F11">
      <w:pPr>
        <w:adjustRightInd w:val="0"/>
        <w:snapToGrid w:val="0"/>
        <w:spacing w:line="580" w:lineRule="exact"/>
        <w:ind w:firstLine="640" w:firstLineChars="200"/>
        <w:rPr>
          <w:rFonts w:ascii="仿宋_GB2312" w:hAnsi="Times New Roman" w:eastAsia="仿宋_GB2312" w:cs="仿宋_GB2312"/>
          <w:sz w:val="32"/>
          <w:szCs w:val="32"/>
        </w:rPr>
      </w:pPr>
    </w:p>
    <w:p w14:paraId="0407E4D2">
      <w:pPr>
        <w:adjustRightInd w:val="0"/>
        <w:snapToGrid w:val="0"/>
        <w:spacing w:line="580" w:lineRule="exact"/>
        <w:ind w:firstLine="640" w:firstLineChars="200"/>
        <w:rPr>
          <w:rFonts w:ascii="仿宋_GB2312" w:hAnsi="Times New Roman" w:eastAsia="仿宋_GB2312" w:cs="仿宋_GB2312"/>
          <w:sz w:val="32"/>
          <w:szCs w:val="32"/>
        </w:rPr>
      </w:pPr>
    </w:p>
    <w:p w14:paraId="0EF4B498">
      <w:pPr>
        <w:adjustRightInd w:val="0"/>
        <w:snapToGrid w:val="0"/>
        <w:spacing w:line="580" w:lineRule="exact"/>
        <w:ind w:firstLine="640" w:firstLineChars="200"/>
        <w:rPr>
          <w:rFonts w:ascii="仿宋_GB2312" w:hAnsi="Times New Roman" w:eastAsia="仿宋_GB2312" w:cs="仿宋_GB2312"/>
          <w:sz w:val="32"/>
          <w:szCs w:val="32"/>
        </w:rPr>
      </w:pPr>
    </w:p>
    <w:p w14:paraId="0AF5FDC2">
      <w:pPr>
        <w:adjustRightInd w:val="0"/>
        <w:snapToGrid w:val="0"/>
        <w:spacing w:line="580" w:lineRule="exact"/>
        <w:ind w:firstLine="640" w:firstLineChars="200"/>
        <w:rPr>
          <w:rFonts w:ascii="仿宋_GB2312" w:hAnsi="Times New Roman" w:eastAsia="仿宋_GB2312" w:cs="仿宋_GB2312"/>
          <w:sz w:val="32"/>
          <w:szCs w:val="32"/>
        </w:rPr>
      </w:pPr>
    </w:p>
    <w:p w14:paraId="7F1F3BD4">
      <w:pPr>
        <w:adjustRightInd w:val="0"/>
        <w:snapToGrid w:val="0"/>
        <w:spacing w:line="580" w:lineRule="exact"/>
        <w:ind w:firstLine="640" w:firstLineChars="200"/>
        <w:rPr>
          <w:rFonts w:ascii="仿宋_GB2312" w:hAnsi="Times New Roman" w:eastAsia="仿宋_GB2312" w:cs="仿宋_GB2312"/>
          <w:sz w:val="32"/>
          <w:szCs w:val="32"/>
        </w:rPr>
      </w:pPr>
    </w:p>
    <w:p w14:paraId="53130F34">
      <w:pPr>
        <w:adjustRightInd w:val="0"/>
        <w:snapToGrid w:val="0"/>
        <w:spacing w:line="580" w:lineRule="exact"/>
        <w:ind w:firstLine="640" w:firstLineChars="200"/>
        <w:rPr>
          <w:rFonts w:ascii="仿宋_GB2312" w:hAnsi="Times New Roman" w:eastAsia="仿宋_GB2312" w:cs="仿宋_GB2312"/>
          <w:sz w:val="32"/>
          <w:szCs w:val="32"/>
        </w:rPr>
      </w:pPr>
    </w:p>
    <w:p w14:paraId="17C04CD0">
      <w:pPr>
        <w:adjustRightInd w:val="0"/>
        <w:snapToGrid w:val="0"/>
        <w:spacing w:after="160" w:line="400" w:lineRule="exact"/>
        <w:ind w:firstLine="840" w:firstLineChars="300"/>
        <w:rPr>
          <w:rFonts w:ascii="楷体_GB2312" w:hAnsi="楷体_GB2312" w:eastAsia="楷体_GB2312" w:cs="楷体_GB2312"/>
          <w:sz w:val="28"/>
          <w:szCs w:val="28"/>
        </w:rPr>
      </w:pPr>
    </w:p>
    <w:p w14:paraId="50CD028F">
      <w:pPr>
        <w:adjustRightInd w:val="0"/>
        <w:snapToGrid w:val="0"/>
        <w:spacing w:after="160" w:line="400" w:lineRule="exact"/>
        <w:ind w:firstLine="840" w:firstLineChars="300"/>
        <w:rPr>
          <w:rFonts w:ascii="仿宋_GB2312" w:hAnsi="Times New Roman" w:eastAsia="仿宋_GB2312" w:cs="仿宋_GB2312"/>
          <w:sz w:val="32"/>
          <w:szCs w:val="32"/>
        </w:rPr>
      </w:pPr>
      <w:r>
        <w:rPr>
          <w:rFonts w:hint="eastAsia" w:ascii="楷体_GB2312" w:hAnsi="楷体_GB2312" w:eastAsia="楷体_GB2312" w:cs="楷体_GB2312"/>
          <w:sz w:val="28"/>
          <w:szCs w:val="28"/>
        </w:rPr>
        <w:t>图5：2021度财政拨款年初预算和决算收入支出对比情况</w:t>
      </w:r>
    </w:p>
    <w:p w14:paraId="2CFADD29">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国有资本经营预算财政拨款本年收入0万元，与年初预算相比无增减变化；支出0万元，与年初预算相比无增减变化。</w:t>
      </w:r>
    </w:p>
    <w:p w14:paraId="1A0D566F">
      <w:pPr>
        <w:tabs>
          <w:tab w:val="left" w:pos="1913"/>
        </w:tabs>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（三）财政拨款支出决算结构情况。</w:t>
      </w:r>
    </w:p>
    <w:p w14:paraId="2CE58B52">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年度财政拨款支出3628.1万元，主要用于以下方面支出，其中一般公共服务支出1083.8万元，占29.9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，主要用于机关人员经费和公用经费等支出；教育支出253.24万元，占7.0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，主要用于学校临时聘用人员工资等支出；文化旅游体育与传媒支出6.59万元，占0.2%，主要用于机关宣传文化等支出；社会保障和就业支出187.33万元，占5.2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，主要用于退役军人工资保险和机关人员的养老保险、工伤保险和事业保险等；卫生健康支出150.28万元，占4.1%，主要用于机关人员的医保保险和疫情防控支出；节能环保支出35.94万元，占0.9%，主要用于大气污染</w:t>
      </w:r>
      <w:r>
        <w:rPr>
          <w:rFonts w:hint="eastAsia" w:ascii="仿宋_GB2312" w:hAnsi="Times New Roman" w:eastAsia="仿宋_GB2312" w:cs="仿宋_GB2312"/>
          <w:sz w:val="32"/>
          <w:szCs w:val="32"/>
          <w:lang w:val="en-US" w:eastAsia="zh-CN"/>
        </w:rPr>
        <w:t>防治</w:t>
      </w:r>
      <w:bookmarkStart w:id="0" w:name="_GoBack"/>
      <w:bookmarkEnd w:id="0"/>
      <w:r>
        <w:rPr>
          <w:rFonts w:hint="eastAsia" w:ascii="仿宋_GB2312" w:hAnsi="Times New Roman" w:eastAsia="仿宋_GB2312" w:cs="仿宋_GB2312"/>
          <w:sz w:val="32"/>
          <w:szCs w:val="32"/>
        </w:rPr>
        <w:t>支出等；城乡社区支出1021.51万元，占28.2%，主要用于城乡社区基础设施建设和环境卫生整治支出等；农林水支出801.12万元，占22.1%，主要用于机关农办部门人员经费和农村扶持村集体经济项目支出等；住房保障支出88.2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2.4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，主要用于机关人员公积金单位部分缴存。（见图6）</w:t>
      </w:r>
    </w:p>
    <w:p w14:paraId="0C6E3FF3">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Wingdings"/>
          <w:sz w:val="32"/>
          <w:szCs w:val="32"/>
        </w:rPr>
        <w:pict>
          <v:shape id="_x0000_s1058" o:spid="_x0000_s1058" o:spt="75" type="#_x0000_t75" style="position:absolute;left:0pt;margin-left:5.8pt;margin-top:2.7pt;height:288.1pt;width:433.45pt;z-index:251659264;mso-width-relative:page;mso-height-relative:page;" o:ole="t" filled="f" o:preferrelative="t" stroked="f" coordsize="21600,21600">
            <v:path/>
            <v:fill on="f" focussize="0,0"/>
            <v:stroke on="f" joinstyle="miter"/>
            <v:imagedata r:id="rId26" o:title=""/>
            <o:lock v:ext="edit" aspectratio="t"/>
          </v:shape>
          <o:OLEObject Type="Embed" ProgID="Excel.Chart.8" ShapeID="_x0000_s1058" DrawAspect="Content" ObjectID="_1468075729" r:id="rId25">
            <o:LockedField>false</o:LockedField>
          </o:OLEObject>
        </w:pict>
      </w:r>
    </w:p>
    <w:p w14:paraId="76DD9201">
      <w:pPr>
        <w:adjustRightInd w:val="0"/>
        <w:snapToGrid w:val="0"/>
        <w:spacing w:line="580" w:lineRule="exact"/>
        <w:ind w:firstLine="640" w:firstLineChars="200"/>
        <w:rPr>
          <w:rFonts w:ascii="仿宋_GB2312" w:hAnsi="Times New Roman" w:eastAsia="仿宋_GB2312" w:cs="仿宋_GB2312"/>
          <w:sz w:val="32"/>
          <w:szCs w:val="32"/>
        </w:rPr>
      </w:pPr>
    </w:p>
    <w:p w14:paraId="2A5B0D62">
      <w:pPr>
        <w:adjustRightInd w:val="0"/>
        <w:snapToGrid w:val="0"/>
        <w:spacing w:line="580" w:lineRule="exact"/>
        <w:ind w:firstLine="640" w:firstLineChars="200"/>
        <w:rPr>
          <w:rFonts w:ascii="仿宋_GB2312" w:hAnsi="Times New Roman" w:eastAsia="仿宋_GB2312" w:cs="仿宋_GB2312"/>
          <w:sz w:val="32"/>
          <w:szCs w:val="32"/>
        </w:rPr>
      </w:pPr>
    </w:p>
    <w:p w14:paraId="40019E98">
      <w:pPr>
        <w:adjustRightInd w:val="0"/>
        <w:snapToGrid w:val="0"/>
        <w:spacing w:line="580" w:lineRule="exact"/>
        <w:ind w:firstLine="640" w:firstLineChars="200"/>
        <w:rPr>
          <w:rFonts w:ascii="仿宋_GB2312" w:hAnsi="Times New Roman" w:eastAsia="仿宋_GB2312" w:cs="仿宋_GB2312"/>
          <w:sz w:val="32"/>
          <w:szCs w:val="32"/>
        </w:rPr>
      </w:pPr>
    </w:p>
    <w:p w14:paraId="06F9F9E0">
      <w:pPr>
        <w:adjustRightInd w:val="0"/>
        <w:snapToGrid w:val="0"/>
        <w:spacing w:line="580" w:lineRule="exact"/>
        <w:ind w:firstLine="640" w:firstLineChars="200"/>
        <w:rPr>
          <w:rFonts w:ascii="仿宋_GB2312" w:hAnsi="Times New Roman" w:eastAsia="仿宋_GB2312" w:cs="仿宋_GB2312"/>
          <w:sz w:val="32"/>
          <w:szCs w:val="32"/>
        </w:rPr>
      </w:pPr>
    </w:p>
    <w:p w14:paraId="1EFC8BE8">
      <w:pPr>
        <w:adjustRightInd w:val="0"/>
        <w:snapToGrid w:val="0"/>
        <w:spacing w:line="580" w:lineRule="exact"/>
        <w:ind w:firstLine="640" w:firstLineChars="200"/>
        <w:rPr>
          <w:rFonts w:ascii="仿宋_GB2312" w:hAnsi="Times New Roman" w:eastAsia="仿宋_GB2312" w:cs="仿宋_GB2312"/>
          <w:sz w:val="32"/>
          <w:szCs w:val="32"/>
        </w:rPr>
      </w:pPr>
    </w:p>
    <w:p w14:paraId="6593E63E">
      <w:pPr>
        <w:adjustRightInd w:val="0"/>
        <w:snapToGrid w:val="0"/>
        <w:spacing w:line="580" w:lineRule="exact"/>
        <w:ind w:firstLine="640" w:firstLineChars="200"/>
        <w:rPr>
          <w:rFonts w:ascii="仿宋_GB2312" w:hAnsi="Times New Roman" w:eastAsia="仿宋_GB2312" w:cs="仿宋_GB2312"/>
          <w:sz w:val="32"/>
          <w:szCs w:val="32"/>
        </w:rPr>
      </w:pPr>
    </w:p>
    <w:p w14:paraId="2A52403B">
      <w:pPr>
        <w:adjustRightInd w:val="0"/>
        <w:snapToGrid w:val="0"/>
        <w:spacing w:line="580" w:lineRule="exact"/>
        <w:ind w:firstLine="643" w:firstLineChars="200"/>
        <w:rPr>
          <w:rFonts w:ascii="楷体_GB2312" w:hAnsi="Times New Roman" w:eastAsia="楷体_GB2312" w:cs="楷体_GB2312"/>
          <w:b/>
          <w:bCs/>
          <w:sz w:val="32"/>
          <w:szCs w:val="32"/>
        </w:rPr>
      </w:pPr>
    </w:p>
    <w:p w14:paraId="2C0F6897">
      <w:pPr>
        <w:adjustRightInd w:val="0"/>
        <w:snapToGrid w:val="0"/>
        <w:spacing w:line="580" w:lineRule="exact"/>
        <w:ind w:firstLine="643" w:firstLineChars="200"/>
        <w:rPr>
          <w:rFonts w:ascii="楷体_GB2312" w:hAnsi="Times New Roman" w:eastAsia="楷体_GB2312" w:cs="楷体_GB2312"/>
          <w:b/>
          <w:bCs/>
          <w:sz w:val="32"/>
          <w:szCs w:val="32"/>
        </w:rPr>
      </w:pPr>
    </w:p>
    <w:p w14:paraId="214791C0">
      <w:pPr>
        <w:adjustRightInd w:val="0"/>
        <w:snapToGrid w:val="0"/>
        <w:spacing w:after="160" w:line="400" w:lineRule="exact"/>
        <w:rPr>
          <w:rFonts w:ascii="楷体_GB2312" w:hAnsi="楷体_GB2312" w:eastAsia="楷体_GB2312" w:cs="楷体_GB2312"/>
          <w:sz w:val="28"/>
          <w:szCs w:val="28"/>
        </w:rPr>
      </w:pPr>
    </w:p>
    <w:p w14:paraId="122DFD0C">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图6：财政拨款支出决算构成情况（按支出性质）</w:t>
      </w:r>
    </w:p>
    <w:p w14:paraId="32F462D6">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78F13C3B">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年度财政拨款基本支出1983.28万元，其中：</w:t>
      </w:r>
    </w:p>
    <w:p w14:paraId="3E57F9C1">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1634.58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233C5980">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348.7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C33D8BB">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14:paraId="5AB22484">
      <w:pPr>
        <w:autoSpaceDE w:val="0"/>
        <w:autoSpaceDN w:val="0"/>
        <w:adjustRightInd w:val="0"/>
        <w:snapToGrid w:val="0"/>
        <w:spacing w:line="620" w:lineRule="exact"/>
        <w:ind w:firstLine="640" w:firstLineChars="200"/>
        <w:rPr>
          <w:rFonts w:eastAsia="仿宋_GB2312"/>
          <w:sz w:val="32"/>
          <w:szCs w:val="32"/>
        </w:rPr>
      </w:pPr>
      <w:r>
        <w:rPr>
          <w:rFonts w:hint="eastAsia" w:eastAsia="仿宋_GB2312"/>
          <w:sz w:val="32"/>
          <w:szCs w:val="32"/>
        </w:rPr>
        <w:t>近年来，李村镇人民政府严控“三公”经费支出，硬化预算约束，有效的控制了“三公”等相关经费的支出</w:t>
      </w:r>
      <w:r>
        <w:rPr>
          <w:rFonts w:eastAsia="仿宋_GB2312"/>
          <w:sz w:val="32"/>
          <w:szCs w:val="32"/>
        </w:rPr>
        <w:t>。</w:t>
      </w:r>
    </w:p>
    <w:p w14:paraId="33840AA5">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74F20BAC">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年度“三公”经费财政拨款支出预算为5.4万元，支出决算为5.15万元，完成预算的95.4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较预算减少0.25万元，降低4.6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仿宋" w:eastAsia="仿宋_GB2312"/>
          <w:sz w:val="32"/>
          <w:szCs w:val="32"/>
        </w:rPr>
        <w:t>认真贯彻落实中央八项规定精神和厉行节约要求，从严控制“三公”经费开支，全年实际支出比预算有所节约</w:t>
      </w:r>
      <w:r>
        <w:rPr>
          <w:rFonts w:hint="eastAsia" w:ascii="仿宋_GB2312" w:hAnsi="Times New Roman" w:eastAsia="仿宋_GB2312" w:cs="Wingdings"/>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仿宋_GB2312"/>
          <w:sz w:val="32"/>
          <w:szCs w:val="32"/>
        </w:rPr>
        <w:t>；本部门未发生</w:t>
      </w:r>
      <w:r>
        <w:rPr>
          <w:rFonts w:hint="eastAsia" w:ascii="仿宋_GB2312" w:hAnsi="Times New Roman" w:eastAsia="仿宋_GB2312" w:cs="Wingdings"/>
          <w:sz w:val="32"/>
          <w:szCs w:val="32"/>
        </w:rPr>
        <w:t>公务接待费支出</w:t>
      </w:r>
      <w:r>
        <w:rPr>
          <w:rFonts w:hint="eastAsia" w:ascii="仿宋_GB2312" w:hAnsi="Times New Roman" w:eastAsia="仿宋_GB2312" w:cs="仿宋_GB2312"/>
          <w:sz w:val="32"/>
          <w:szCs w:val="32"/>
        </w:rPr>
        <w:t>。</w:t>
      </w:r>
    </w:p>
    <w:p w14:paraId="065B93B8">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36F542CD">
      <w:pPr>
        <w:adjustRightInd w:val="0"/>
        <w:snapToGrid w:val="0"/>
        <w:spacing w:line="580" w:lineRule="exact"/>
        <w:ind w:firstLine="643" w:firstLineChars="200"/>
        <w:rPr>
          <w:rFonts w:ascii="仿宋_GB2312" w:hAnsi="Times New Roman" w:eastAsia="仿宋_GB2312" w:cs="仿宋_GB2312"/>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2021年度因公出国（境）团组0个、共0人/参加其他单位组织的因公出国（境）团组0个、共0人/无本单位组织的出国（境）团组。因公出国（境）费支出较预算增加0万元，增长0%，与预算持平，主要是当年没有因公出国的工作任务；较上年增加0万元，增长0%，与2020年度决算支出持平，主要是当年没有因公出国的工作任务。</w:t>
      </w:r>
    </w:p>
    <w:p w14:paraId="273B9B8E">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年度公务用车购置及运行维护费预算为5.4万元，支出决算5.15万元，完成预算的95.4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。较预算减少0.25万元，降低4.6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DengXian-Regular"/>
          <w:sz w:val="32"/>
          <w:szCs w:val="32"/>
        </w:rPr>
        <w:t>。</w:t>
      </w:r>
      <w:r>
        <w:rPr>
          <w:rFonts w:hint="eastAsia" w:ascii="仿宋_GB2312" w:hAnsi="Times New Roman" w:eastAsia="仿宋_GB2312" w:cs="仿宋_GB2312"/>
          <w:sz w:val="32"/>
          <w:szCs w:val="32"/>
        </w:rPr>
        <w:t>其中：</w:t>
      </w:r>
    </w:p>
    <w:p w14:paraId="77E8CC29">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rPr>
        <w:t>0万元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年度未发生“公务用车购置”经费支出，与预算持平，无增减变化；与2020年度决算持平，无增减变化。主要是当年没有公务用车购置的安排。</w:t>
      </w:r>
    </w:p>
    <w:p w14:paraId="50710F3E">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仿宋_GB2312"/>
          <w:b/>
          <w:bCs/>
          <w:sz w:val="32"/>
          <w:szCs w:val="32"/>
        </w:rPr>
        <w:t>公务用车运行维护费支出5.4</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年度单位公务用车保有量2辆。</w:t>
      </w:r>
      <w:r>
        <w:rPr>
          <w:rFonts w:hint="eastAsia" w:ascii="仿宋_GB2312" w:hAnsi="Times New Roman" w:eastAsia="仿宋_GB2312" w:cs="Wingdings"/>
          <w:sz w:val="32"/>
          <w:szCs w:val="32"/>
        </w:rPr>
        <w:t>公务用车运维费支出5.15万元。公车运行维护费支出较预算减少0.25万元，下降4.6%,主要是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Wingdings"/>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Wingdings"/>
          <w:sz w:val="32"/>
          <w:szCs w:val="32"/>
        </w:rPr>
        <w:t>。</w:t>
      </w:r>
    </w:p>
    <w:p w14:paraId="3ECE79EA">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ascii="楷体_GB2312" w:hAnsi="Times New Roman" w:eastAsia="楷体_GB2312" w:cs="楷体_GB2312"/>
          <w:b/>
          <w:bCs/>
          <w:color w:val="000000"/>
          <w:sz w:val="32"/>
          <w:szCs w:val="32"/>
        </w:rPr>
        <w:t>.</w:t>
      </w:r>
      <w:r>
        <w:rPr>
          <w:rFonts w:hint="eastAsia" w:ascii="楷体_GB2312" w:hAnsi="Times New Roman" w:eastAsia="楷体_GB2312" w:cs="楷体_GB2312"/>
          <w:b/>
          <w:bCs/>
          <w:color w:val="000000"/>
          <w:sz w:val="32"/>
          <w:szCs w:val="32"/>
        </w:rPr>
        <w:t>公务接待费支出情况。</w:t>
      </w:r>
      <w:r>
        <w:rPr>
          <w:rFonts w:hint="eastAsia" w:ascii="仿宋_GB2312" w:hAnsi="Times New Roman" w:eastAsia="仿宋_GB2312" w:cs="仿宋_GB2312"/>
          <w:color w:val="000000"/>
          <w:sz w:val="32"/>
          <w:szCs w:val="32"/>
        </w:rPr>
        <w:t>本部门</w:t>
      </w:r>
      <w:r>
        <w:rPr>
          <w:rFonts w:ascii="仿宋_GB2312" w:hAnsi="Times New Roman" w:eastAsia="仿宋_GB2312" w:cs="仿宋_GB2312"/>
          <w:color w:val="000000"/>
          <w:sz w:val="32"/>
          <w:szCs w:val="32"/>
        </w:rPr>
        <w:t>2021</w:t>
      </w:r>
      <w:r>
        <w:rPr>
          <w:rFonts w:hint="eastAsia" w:ascii="仿宋_GB2312" w:hAnsi="Times New Roman" w:eastAsia="仿宋_GB2312" w:cs="仿宋_GB2312"/>
          <w:color w:val="000000"/>
          <w:sz w:val="32"/>
          <w:szCs w:val="32"/>
        </w:rPr>
        <w:t>年度公务接待费支出0万元。本年度共发生公务接待0批次、0人次。主要是厉行节约，严格规范公务接待行为和经费支出所致。与预算持平，无增减变化；与2020年度决算持平，无增减变化。</w:t>
      </w:r>
    </w:p>
    <w:p w14:paraId="7E020EA8">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14:paraId="17AE057E">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52761D24">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年度一般公共预算项目支出全面开展绩效自评，其中，一级项目7个，共涉及资金708.05万元，占一般公共预算项目支出总额的34.4%。组织对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w:t>
      </w:r>
      <w:r>
        <w:rPr>
          <w:rFonts w:hint="eastAsia" w:ascii="仿宋_GB2312" w:hAnsi="宋体" w:eastAsia="仿宋_GB2312"/>
          <w:sz w:val="32"/>
          <w:szCs w:val="32"/>
        </w:rPr>
        <w:t>同阁工业区拆迁资金，南许营至李村等五条公路硬化工程后期资金，双同路拓宽升级工程项目后期资金</w:t>
      </w:r>
      <w:r>
        <w:rPr>
          <w:rFonts w:hint="eastAsia" w:ascii="仿宋_GB2312" w:hAnsi="仿宋_GB2312" w:eastAsia="仿宋_GB2312" w:cs="仿宋_GB2312"/>
          <w:sz w:val="32"/>
          <w:szCs w:val="32"/>
        </w:rPr>
        <w:t>等3个政府性基金预算项目支出开展绩效自评，共涉及资金366.99万元，占政府性基金预算项目支出总额的100%。</w:t>
      </w:r>
    </w:p>
    <w:p w14:paraId="6DBA2852">
      <w:pPr>
        <w:spacing w:line="578" w:lineRule="exact"/>
        <w:ind w:firstLine="640" w:firstLineChars="200"/>
        <w:jc w:val="left"/>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w:t>
      </w:r>
      <w:r>
        <w:rPr>
          <w:rFonts w:hint="eastAsia" w:ascii="仿宋_GB2312" w:hAnsi="宋体" w:eastAsia="仿宋_GB2312"/>
          <w:sz w:val="32"/>
          <w:szCs w:val="32"/>
        </w:rPr>
        <w:t>河北冀康塔元有机智慧农业科技园支持资金</w:t>
      </w:r>
      <w:r>
        <w:rPr>
          <w:rFonts w:hint="eastAsia" w:ascii="仿宋_GB2312" w:hAnsi="仿宋_GB2312" w:eastAsia="仿宋_GB2312" w:cs="仿宋_GB2312"/>
          <w:sz w:val="32"/>
          <w:szCs w:val="32"/>
        </w:rPr>
        <w:t>”“</w:t>
      </w:r>
      <w:r>
        <w:rPr>
          <w:rFonts w:hint="eastAsia" w:ascii="仿宋_GB2312" w:hAnsi="宋体" w:eastAsia="仿宋_GB2312"/>
          <w:sz w:val="32"/>
          <w:szCs w:val="32"/>
        </w:rPr>
        <w:t>同阁工业区拆迁资金”</w:t>
      </w:r>
      <w:r>
        <w:rPr>
          <w:rFonts w:hint="eastAsia" w:ascii="仿宋_GB2312" w:hAnsi="仿宋_GB2312" w:eastAsia="仿宋_GB2312" w:cs="仿宋_GB2312"/>
          <w:sz w:val="32"/>
          <w:szCs w:val="32"/>
        </w:rPr>
        <w:t>等一级项目开展了重点评价，涉及一般公共预算支出195万元，政府性基金预算支出115万元。</w:t>
      </w:r>
    </w:p>
    <w:p w14:paraId="19D1A131">
      <w:pPr>
        <w:numPr>
          <w:ilvl w:val="0"/>
          <w:numId w:val="3"/>
        </w:numPr>
        <w:snapToGrid w:val="0"/>
        <w:spacing w:line="6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部门决算中项目绩效自评结果</w:t>
      </w:r>
    </w:p>
    <w:p w14:paraId="3B6D1256">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本部门在今年部门决算公开中反映7个项目，其中</w:t>
      </w:r>
      <w:r>
        <w:rPr>
          <w:rFonts w:hint="eastAsia" w:ascii="仿宋_GB2312" w:hAnsi="仿宋" w:eastAsia="仿宋_GB2312"/>
          <w:sz w:val="32"/>
          <w:szCs w:val="32"/>
        </w:rPr>
        <w:t>评价等级为“优”的项目5个，评优率为71.4%以上；评价等级为“良”的项目1个，评良率为14.3%；评价级别为差的项目1个，评差率为14.3%。</w:t>
      </w:r>
    </w:p>
    <w:p w14:paraId="0220EC1A">
      <w:pPr>
        <w:numPr>
          <w:ilvl w:val="0"/>
          <w:numId w:val="4"/>
        </w:numPr>
        <w:spacing w:line="578" w:lineRule="exact"/>
        <w:ind w:firstLine="640" w:firstLineChars="200"/>
        <w:rPr>
          <w:rFonts w:ascii="仿宋_GB2312" w:hAnsi="宋体" w:eastAsia="仿宋_GB2312"/>
          <w:sz w:val="32"/>
          <w:szCs w:val="32"/>
        </w:rPr>
      </w:pPr>
      <w:r>
        <w:rPr>
          <w:rFonts w:hint="eastAsia" w:ascii="仿宋_GB2312" w:hAnsi="仿宋_GB2312" w:eastAsia="仿宋_GB2312" w:cs="仿宋_GB2312"/>
          <w:sz w:val="32"/>
          <w:szCs w:val="32"/>
        </w:rPr>
        <w:t>七个项目自评综述：根据年初设定的绩效目标，五个项目绩效自评得分为95分以上，一个项目绩效自评为80分以上，一个项目绩效自评为50分。全年预算数为708.05万元，执行数为458.04万元，完成预算的64.7%。项目绩效目标完成情况：（1）通过</w:t>
      </w:r>
      <w:r>
        <w:rPr>
          <w:rFonts w:hint="eastAsia" w:ascii="仿宋_GB2312" w:hAnsi="宋体" w:eastAsia="仿宋_GB2312"/>
          <w:sz w:val="32"/>
          <w:szCs w:val="32"/>
        </w:rPr>
        <w:t>李村镇农村两委换届工作经费资金拨付，完成了</w:t>
      </w:r>
      <w:r>
        <w:rPr>
          <w:rFonts w:ascii="仿宋_GB2312" w:hAnsi="宋体" w:eastAsia="仿宋_GB2312" w:cs="宋体"/>
          <w:sz w:val="32"/>
          <w:szCs w:val="32"/>
        </w:rPr>
        <w:t>2021</w:t>
      </w:r>
      <w:r>
        <w:rPr>
          <w:rFonts w:hint="eastAsia" w:ascii="仿宋_GB2312" w:hAnsi="宋体" w:eastAsia="仿宋_GB2312" w:cs="宋体"/>
          <w:sz w:val="32"/>
          <w:szCs w:val="32"/>
        </w:rPr>
        <w:t>年区财政安排换届选举工作，财政安排预算资金</w:t>
      </w:r>
      <w:r>
        <w:rPr>
          <w:rFonts w:ascii="仿宋_GB2312" w:hAnsi="宋体" w:eastAsia="仿宋_GB2312" w:cs="宋体"/>
          <w:sz w:val="32"/>
          <w:szCs w:val="32"/>
        </w:rPr>
        <w:t>11.5</w:t>
      </w:r>
      <w:r>
        <w:rPr>
          <w:rFonts w:hint="eastAsia" w:ascii="仿宋_GB2312" w:hAnsi="宋体" w:eastAsia="仿宋_GB2312" w:cs="宋体"/>
          <w:sz w:val="32"/>
          <w:szCs w:val="32"/>
        </w:rPr>
        <w:t>万元，执行资金11.5万元，</w:t>
      </w:r>
      <w:r>
        <w:rPr>
          <w:rFonts w:hint="eastAsia" w:ascii="仿宋_GB2312" w:hAnsi="宋体" w:eastAsia="仿宋_GB2312"/>
          <w:sz w:val="32"/>
          <w:szCs w:val="32"/>
        </w:rPr>
        <w:t>完成率100%，未发现问题；（</w:t>
      </w:r>
      <w:r>
        <w:rPr>
          <w:rFonts w:ascii="仿宋_GB2312" w:hAnsi="宋体" w:eastAsia="仿宋_GB2312"/>
          <w:sz w:val="32"/>
          <w:szCs w:val="32"/>
        </w:rPr>
        <w:t>2</w:t>
      </w:r>
      <w:r>
        <w:rPr>
          <w:rFonts w:hint="eastAsia" w:ascii="仿宋_GB2312" w:hAnsi="宋体" w:eastAsia="仿宋_GB2312"/>
          <w:sz w:val="32"/>
          <w:szCs w:val="32"/>
        </w:rPr>
        <w:t>）通过拨付李村镇疫情防控工作经费</w:t>
      </w:r>
      <w:r>
        <w:rPr>
          <w:rFonts w:hint="eastAsia" w:ascii="仿宋_GB2312" w:hAnsi="宋体" w:eastAsia="仿宋_GB2312" w:cs="宋体"/>
          <w:kern w:val="0"/>
          <w:sz w:val="32"/>
          <w:szCs w:val="32"/>
          <w:lang w:val="zh-CN"/>
        </w:rPr>
        <w:t>，</w:t>
      </w:r>
      <w:r>
        <w:rPr>
          <w:rFonts w:ascii="仿宋_GB2312" w:hAnsi="宋体" w:eastAsia="仿宋_GB2312" w:cs="宋体"/>
          <w:kern w:val="0"/>
          <w:sz w:val="32"/>
          <w:szCs w:val="32"/>
          <w:lang w:val="zh-CN"/>
        </w:rPr>
        <w:t>2</w:t>
      </w:r>
      <w:r>
        <w:rPr>
          <w:rFonts w:hint="eastAsia" w:ascii="仿宋_GB2312" w:hAnsi="宋体" w:eastAsia="仿宋_GB2312" w:cs="宋体"/>
          <w:kern w:val="0"/>
          <w:sz w:val="32"/>
          <w:szCs w:val="32"/>
        </w:rPr>
        <w:t>圆满完成了2</w:t>
      </w:r>
      <w:r>
        <w:rPr>
          <w:rFonts w:ascii="仿宋_GB2312" w:hAnsi="宋体" w:eastAsia="仿宋_GB2312" w:cs="宋体"/>
          <w:kern w:val="0"/>
          <w:sz w:val="32"/>
          <w:szCs w:val="32"/>
          <w:lang w:val="zh-CN"/>
        </w:rPr>
        <w:t>021</w:t>
      </w:r>
      <w:r>
        <w:rPr>
          <w:rFonts w:hint="eastAsia" w:ascii="仿宋_GB2312" w:hAnsi="宋体" w:eastAsia="仿宋_GB2312" w:cs="宋体"/>
          <w:kern w:val="0"/>
          <w:sz w:val="32"/>
          <w:szCs w:val="32"/>
          <w:lang w:val="zh-CN"/>
        </w:rPr>
        <w:t>年</w:t>
      </w:r>
      <w:r>
        <w:rPr>
          <w:rFonts w:hint="eastAsia" w:ascii="仿宋_GB2312" w:hAnsi="宋体" w:eastAsia="仿宋_GB2312" w:cs="宋体"/>
          <w:kern w:val="0"/>
          <w:sz w:val="32"/>
          <w:szCs w:val="32"/>
        </w:rPr>
        <w:t>度全镇疫情防控工作，</w:t>
      </w:r>
      <w:r>
        <w:rPr>
          <w:rFonts w:hint="eastAsia" w:ascii="仿宋_GB2312" w:hAnsi="宋体" w:eastAsia="仿宋_GB2312" w:cs="宋体"/>
          <w:kern w:val="0"/>
          <w:sz w:val="32"/>
          <w:szCs w:val="32"/>
          <w:lang w:val="zh-CN"/>
        </w:rPr>
        <w:t>防控经费</w:t>
      </w:r>
      <w:r>
        <w:rPr>
          <w:rFonts w:hint="eastAsia" w:ascii="仿宋_GB2312" w:hAnsi="宋体" w:eastAsia="仿宋_GB2312" w:cs="宋体"/>
          <w:kern w:val="0"/>
          <w:sz w:val="32"/>
          <w:szCs w:val="32"/>
        </w:rPr>
        <w:t>预算</w:t>
      </w:r>
      <w:r>
        <w:rPr>
          <w:rFonts w:ascii="仿宋_GB2312" w:hAnsi="宋体" w:eastAsia="仿宋_GB2312" w:cs="宋体"/>
          <w:kern w:val="0"/>
          <w:sz w:val="32"/>
          <w:szCs w:val="32"/>
          <w:lang w:val="zh-CN"/>
        </w:rPr>
        <w:t>30</w:t>
      </w:r>
      <w:r>
        <w:rPr>
          <w:rFonts w:hint="eastAsia" w:ascii="仿宋_GB2312" w:hAnsi="宋体" w:eastAsia="仿宋_GB2312" w:cs="宋体"/>
          <w:kern w:val="0"/>
          <w:sz w:val="32"/>
          <w:szCs w:val="32"/>
          <w:lang w:val="zh-CN"/>
        </w:rPr>
        <w:t>万元，</w:t>
      </w:r>
      <w:r>
        <w:rPr>
          <w:rFonts w:hint="eastAsia" w:ascii="仿宋_GB2312" w:hAnsi="宋体" w:eastAsia="仿宋_GB2312" w:cs="宋体"/>
          <w:kern w:val="0"/>
          <w:sz w:val="32"/>
          <w:szCs w:val="32"/>
        </w:rPr>
        <w:t>执行资金30万元</w:t>
      </w:r>
      <w:r>
        <w:rPr>
          <w:rFonts w:hint="eastAsia" w:ascii="仿宋_GB2312" w:hAnsi="宋体" w:eastAsia="仿宋_GB2312" w:cs="宋体"/>
          <w:kern w:val="0"/>
          <w:sz w:val="32"/>
          <w:szCs w:val="32"/>
          <w:lang w:val="zh-CN"/>
        </w:rPr>
        <w:t>。</w:t>
      </w:r>
      <w:r>
        <w:rPr>
          <w:rFonts w:hint="eastAsia" w:ascii="仿宋_GB2312" w:hAnsi="宋体" w:eastAsia="仿宋_GB2312"/>
          <w:sz w:val="32"/>
          <w:szCs w:val="32"/>
        </w:rPr>
        <w:t>完成率100%，无发现问题；（</w:t>
      </w:r>
      <w:r>
        <w:rPr>
          <w:rFonts w:ascii="仿宋_GB2312" w:hAnsi="宋体" w:eastAsia="仿宋_GB2312"/>
          <w:sz w:val="32"/>
          <w:szCs w:val="32"/>
        </w:rPr>
        <w:t>3</w:t>
      </w:r>
      <w:r>
        <w:rPr>
          <w:rFonts w:hint="eastAsia" w:ascii="仿宋_GB2312" w:hAnsi="宋体" w:eastAsia="仿宋_GB2312"/>
          <w:sz w:val="32"/>
          <w:szCs w:val="32"/>
        </w:rPr>
        <w:t>）通过财政拨付退役军人工资资金，</w:t>
      </w:r>
      <w:r>
        <w:rPr>
          <w:rFonts w:hint="eastAsia" w:ascii="仿宋_GB2312" w:hAnsi="宋体" w:eastAsia="仿宋_GB2312" w:cs="宋体"/>
          <w:kern w:val="0"/>
          <w:sz w:val="32"/>
          <w:szCs w:val="32"/>
          <w:lang w:val="zh-CN"/>
        </w:rPr>
        <w:t>我镇</w:t>
      </w:r>
      <w:r>
        <w:rPr>
          <w:rFonts w:hint="eastAsia" w:ascii="仿宋_GB2312" w:hAnsi="宋体" w:eastAsia="仿宋_GB2312"/>
          <w:sz w:val="32"/>
          <w:szCs w:val="32"/>
        </w:rPr>
        <w:t>完成发放了</w:t>
      </w:r>
      <w:r>
        <w:rPr>
          <w:rFonts w:hint="eastAsia" w:ascii="仿宋_GB2312" w:hAnsi="宋体" w:eastAsia="仿宋_GB2312" w:cs="宋体"/>
          <w:kern w:val="0"/>
          <w:sz w:val="32"/>
          <w:szCs w:val="32"/>
          <w:lang w:val="zh-CN"/>
        </w:rPr>
        <w:t>退役军人</w:t>
      </w:r>
      <w:r>
        <w:rPr>
          <w:rFonts w:hint="eastAsia" w:ascii="仿宋_GB2312" w:hAnsi="宋体" w:eastAsia="仿宋_GB2312" w:cs="宋体"/>
          <w:kern w:val="0"/>
          <w:sz w:val="32"/>
          <w:szCs w:val="32"/>
        </w:rPr>
        <w:t>工资和过冬补贴的发放，</w:t>
      </w:r>
      <w:r>
        <w:rPr>
          <w:rFonts w:hint="eastAsia" w:ascii="仿宋_GB2312" w:hAnsi="宋体" w:eastAsia="仿宋_GB2312" w:cs="宋体"/>
          <w:kern w:val="0"/>
          <w:sz w:val="32"/>
          <w:szCs w:val="32"/>
          <w:lang w:val="zh-CN"/>
        </w:rPr>
        <w:t>财政安排预算</w:t>
      </w:r>
      <w:r>
        <w:rPr>
          <w:rFonts w:hint="eastAsia" w:ascii="仿宋_GB2312" w:hAnsi="宋体" w:eastAsia="仿宋_GB2312" w:cs="宋体"/>
          <w:kern w:val="0"/>
          <w:sz w:val="32"/>
          <w:szCs w:val="32"/>
        </w:rPr>
        <w:t>资金104.56万</w:t>
      </w:r>
      <w:r>
        <w:rPr>
          <w:rFonts w:hint="eastAsia" w:ascii="仿宋_GB2312" w:hAnsi="宋体" w:eastAsia="仿宋_GB2312" w:cs="宋体"/>
          <w:kern w:val="0"/>
          <w:sz w:val="32"/>
          <w:szCs w:val="32"/>
          <w:lang w:val="zh-CN"/>
        </w:rPr>
        <w:t>元，</w:t>
      </w:r>
      <w:r>
        <w:rPr>
          <w:rFonts w:hint="eastAsia" w:ascii="仿宋_GB2312" w:hAnsi="宋体" w:eastAsia="仿宋_GB2312" w:cs="宋体"/>
          <w:kern w:val="0"/>
          <w:sz w:val="32"/>
          <w:szCs w:val="32"/>
        </w:rPr>
        <w:t>执行资金104.56万元</w:t>
      </w:r>
      <w:r>
        <w:rPr>
          <w:rFonts w:hint="eastAsia" w:ascii="仿宋_GB2312" w:hAnsi="宋体" w:eastAsia="仿宋_GB2312" w:cs="宋体"/>
          <w:kern w:val="0"/>
          <w:sz w:val="32"/>
          <w:szCs w:val="32"/>
          <w:lang w:val="zh-CN"/>
        </w:rPr>
        <w:t>，</w:t>
      </w:r>
      <w:r>
        <w:rPr>
          <w:rFonts w:hint="eastAsia" w:ascii="仿宋_GB2312" w:hAnsi="宋体" w:eastAsia="仿宋_GB2312"/>
          <w:sz w:val="32"/>
          <w:szCs w:val="32"/>
        </w:rPr>
        <w:t>完成率100%，无发现问题；（</w:t>
      </w:r>
      <w:r>
        <w:rPr>
          <w:rFonts w:ascii="仿宋_GB2312" w:hAnsi="宋体" w:eastAsia="仿宋_GB2312"/>
          <w:sz w:val="32"/>
          <w:szCs w:val="32"/>
        </w:rPr>
        <w:t>4</w:t>
      </w:r>
      <w:r>
        <w:rPr>
          <w:rFonts w:hint="eastAsia" w:ascii="仿宋_GB2312" w:hAnsi="宋体" w:eastAsia="仿宋_GB2312"/>
          <w:sz w:val="32"/>
          <w:szCs w:val="32"/>
        </w:rPr>
        <w:t>）通过实施南许营至李村等五条公路硬化工程项目，完成了后期工程资金的拨付，</w:t>
      </w:r>
      <w:r>
        <w:rPr>
          <w:rFonts w:ascii="仿宋_GB2312" w:hAnsi="宋体" w:eastAsia="仿宋_GB2312"/>
          <w:sz w:val="32"/>
          <w:szCs w:val="32"/>
        </w:rPr>
        <w:t>202</w:t>
      </w:r>
      <w:r>
        <w:rPr>
          <w:rFonts w:hint="eastAsia" w:ascii="仿宋_GB2312" w:hAnsi="宋体" w:eastAsia="仿宋_GB2312"/>
          <w:sz w:val="32"/>
          <w:szCs w:val="32"/>
        </w:rPr>
        <w:t>1年安排预算资金16.99万元，执行资金16.98万元，完成率100%，无发现问题；（5）通过河北冀康塔元有机智慧农业科技园项目的实施，完成了2700亩</w:t>
      </w:r>
      <w:r>
        <w:rPr>
          <w:rFonts w:hint="eastAsia" w:ascii="仿宋_GB2312" w:hAnsi="宋体" w:eastAsia="仿宋_GB2312" w:cs="仿宋_GB2312"/>
          <w:sz w:val="32"/>
          <w:szCs w:val="32"/>
        </w:rPr>
        <w:t>土地进行平整，完成了地上杂草树木和地下建筑的清理，完成了相应水电等基础设施的配套，达到基本耕种条件。</w:t>
      </w:r>
      <w:r>
        <w:rPr>
          <w:rFonts w:hint="eastAsia" w:ascii="仿宋_GB2312" w:hAnsi="宋体" w:eastAsia="仿宋_GB2312"/>
          <w:sz w:val="32"/>
          <w:szCs w:val="32"/>
        </w:rPr>
        <w:t>2021年财政安排预算</w:t>
      </w:r>
      <w:r>
        <w:rPr>
          <w:rFonts w:ascii="仿宋_GB2312" w:hAnsi="宋体" w:eastAsia="仿宋_GB2312" w:cs="仿宋_GB2312"/>
          <w:sz w:val="32"/>
          <w:szCs w:val="32"/>
          <w:lang w:val="zh-CN"/>
        </w:rPr>
        <w:t>195</w:t>
      </w:r>
      <w:r>
        <w:rPr>
          <w:rFonts w:hint="eastAsia" w:ascii="仿宋_GB2312" w:hAnsi="宋体" w:eastAsia="仿宋_GB2312" w:cs="仿宋_GB2312"/>
          <w:sz w:val="32"/>
          <w:szCs w:val="32"/>
          <w:lang w:val="zh-CN"/>
        </w:rPr>
        <w:t>万元，</w:t>
      </w:r>
      <w:r>
        <w:rPr>
          <w:rFonts w:hint="eastAsia" w:ascii="仿宋_GB2312" w:hAnsi="宋体" w:eastAsia="仿宋_GB2312" w:cs="仿宋_GB2312"/>
          <w:sz w:val="32"/>
          <w:szCs w:val="32"/>
        </w:rPr>
        <w:t>执行资金195万元</w:t>
      </w:r>
      <w:r>
        <w:rPr>
          <w:rFonts w:hint="eastAsia" w:ascii="仿宋_GB2312" w:hAnsi="宋体" w:eastAsia="仿宋_GB2312" w:cs="仿宋_GB2312"/>
          <w:sz w:val="32"/>
          <w:szCs w:val="32"/>
          <w:lang w:val="zh-CN"/>
        </w:rPr>
        <w:t>。</w:t>
      </w:r>
      <w:r>
        <w:rPr>
          <w:rFonts w:hint="eastAsia" w:ascii="仿宋_GB2312" w:hAnsi="宋体" w:eastAsia="仿宋_GB2312" w:cs="仿宋_GB2312"/>
          <w:sz w:val="32"/>
          <w:szCs w:val="32"/>
        </w:rPr>
        <w:t>完成率100%，无发现问题；</w:t>
      </w:r>
      <w:r>
        <w:rPr>
          <w:rFonts w:hint="eastAsia" w:ascii="仿宋_GB2312" w:hAnsi="宋体" w:eastAsia="仿宋_GB2312"/>
          <w:sz w:val="32"/>
          <w:szCs w:val="32"/>
        </w:rPr>
        <w:t>（6）通过实施双同路拓宽升级工程项目，完成了后期资金拨付，</w:t>
      </w:r>
      <w:r>
        <w:rPr>
          <w:rFonts w:ascii="仿宋_GB2312" w:hAnsi="宋体" w:eastAsia="仿宋_GB2312"/>
          <w:sz w:val="32"/>
          <w:szCs w:val="32"/>
        </w:rPr>
        <w:t>202</w:t>
      </w:r>
      <w:r>
        <w:rPr>
          <w:rFonts w:hint="eastAsia" w:ascii="仿宋_GB2312" w:hAnsi="宋体" w:eastAsia="仿宋_GB2312"/>
          <w:sz w:val="32"/>
          <w:szCs w:val="32"/>
        </w:rPr>
        <w:t>1年安排预算235万元，执行资金100万元。完成率42.6%，无发现问题。（7）同阁工业区拆迁资金，</w:t>
      </w:r>
      <w:r>
        <w:rPr>
          <w:rFonts w:ascii="仿宋_GB2312" w:hAnsi="宋体" w:eastAsia="仿宋_GB2312"/>
          <w:sz w:val="32"/>
          <w:szCs w:val="32"/>
        </w:rPr>
        <w:t>202</w:t>
      </w:r>
      <w:r>
        <w:rPr>
          <w:rFonts w:hint="eastAsia" w:ascii="仿宋_GB2312" w:hAnsi="宋体" w:eastAsia="仿宋_GB2312"/>
          <w:sz w:val="32"/>
          <w:szCs w:val="32"/>
        </w:rPr>
        <w:t>1年预算资金115万元，执行资金0万元。完成率0.0%，无发现问题。</w:t>
      </w:r>
    </w:p>
    <w:p w14:paraId="081D3F4C">
      <w:pPr>
        <w:numPr>
          <w:ilvl w:val="0"/>
          <w:numId w:val="4"/>
        </w:numPr>
        <w:spacing w:line="578" w:lineRule="exact"/>
        <w:ind w:firstLine="640"/>
        <w:rPr>
          <w:rFonts w:ascii="仿宋_GB2312" w:eastAsia="仿宋_GB2312"/>
          <w:sz w:val="32"/>
          <w:szCs w:val="32"/>
        </w:rPr>
      </w:pPr>
      <w:r>
        <w:rPr>
          <w:rFonts w:hint="eastAsia" w:ascii="仿宋_GB2312" w:hAnsi="宋体" w:eastAsia="仿宋_GB2312"/>
          <w:sz w:val="32"/>
          <w:szCs w:val="32"/>
        </w:rPr>
        <w:t>七个项</w:t>
      </w:r>
      <w:r>
        <w:rPr>
          <w:rFonts w:hint="eastAsia" w:ascii="仿宋_GB2312" w:hAnsi="仿宋_GB2312" w:eastAsia="仿宋_GB2312" w:cs="仿宋_GB2312"/>
          <w:sz w:val="32"/>
          <w:szCs w:val="32"/>
        </w:rPr>
        <w:t>目绩效自评综述：</w:t>
      </w:r>
      <w:r>
        <w:rPr>
          <w:rFonts w:hint="eastAsia" w:ascii="仿宋_GB2312" w:eastAsia="仿宋_GB2312"/>
          <w:sz w:val="32"/>
          <w:szCs w:val="32"/>
        </w:rPr>
        <w:t>绩效监控七个专项资金项目，六个绩效运行的整体质量较好，一个绩效运转质量较差。</w:t>
      </w:r>
    </w:p>
    <w:p w14:paraId="6F490473">
      <w:pPr>
        <w:spacing w:line="578" w:lineRule="exact"/>
        <w:ind w:left="640"/>
        <w:rPr>
          <w:rFonts w:ascii="仿宋_GB2312" w:eastAsia="仿宋_GB2312"/>
          <w:sz w:val="32"/>
          <w:szCs w:val="32"/>
        </w:rPr>
      </w:pPr>
      <w:r>
        <w:rPr>
          <w:rFonts w:hint="eastAsia" w:ascii="仿宋_GB2312" w:eastAsia="仿宋_GB2312"/>
          <w:sz w:val="32"/>
          <w:szCs w:val="32"/>
        </w:rPr>
        <w:t>项目绩效自评表如下：</w:t>
      </w:r>
    </w:p>
    <w:tbl>
      <w:tblPr>
        <w:tblStyle w:val="5"/>
        <w:tblW w:w="0" w:type="auto"/>
        <w:tblInd w:w="0" w:type="dxa"/>
        <w:tblLayout w:type="autofit"/>
        <w:tblCellMar>
          <w:top w:w="0" w:type="dxa"/>
          <w:left w:w="108" w:type="dxa"/>
          <w:bottom w:w="0" w:type="dxa"/>
          <w:right w:w="108" w:type="dxa"/>
        </w:tblCellMar>
      </w:tblPr>
      <w:tblGrid>
        <w:gridCol w:w="1256"/>
        <w:gridCol w:w="225"/>
        <w:gridCol w:w="225"/>
        <w:gridCol w:w="225"/>
        <w:gridCol w:w="376"/>
        <w:gridCol w:w="376"/>
        <w:gridCol w:w="710"/>
        <w:gridCol w:w="417"/>
        <w:gridCol w:w="225"/>
        <w:gridCol w:w="224"/>
        <w:gridCol w:w="586"/>
        <w:gridCol w:w="1036"/>
        <w:gridCol w:w="1036"/>
        <w:gridCol w:w="1067"/>
        <w:gridCol w:w="1076"/>
      </w:tblGrid>
      <w:tr w14:paraId="42700EF0">
        <w:tblPrEx>
          <w:tblCellMar>
            <w:top w:w="0" w:type="dxa"/>
            <w:left w:w="108" w:type="dxa"/>
            <w:bottom w:w="0" w:type="dxa"/>
            <w:right w:w="108" w:type="dxa"/>
          </w:tblCellMar>
        </w:tblPrEx>
        <w:trPr>
          <w:gridAfter w:val="1"/>
          <w:wAfter w:w="1120" w:type="dxa"/>
          <w:trHeight w:val="540" w:hRule="atLeast"/>
        </w:trPr>
        <w:tc>
          <w:tcPr>
            <w:tcW w:w="0" w:type="auto"/>
            <w:gridSpan w:val="14"/>
            <w:tcBorders>
              <w:top w:val="nil"/>
              <w:left w:val="nil"/>
              <w:bottom w:val="nil"/>
              <w:right w:val="nil"/>
            </w:tcBorders>
            <w:shd w:val="clear" w:color="auto" w:fill="auto"/>
            <w:noWrap/>
            <w:vAlign w:val="center"/>
          </w:tcPr>
          <w:p w14:paraId="50338168">
            <w:pPr>
              <w:widowControl/>
              <w:jc w:val="center"/>
              <w:rPr>
                <w:rFonts w:ascii="方正小标宋_GBK" w:hAnsi="宋体" w:eastAsia="方正小标宋_GBK" w:cs="宋体"/>
                <w:color w:val="000000"/>
                <w:kern w:val="0"/>
                <w:sz w:val="40"/>
                <w:szCs w:val="40"/>
              </w:rPr>
            </w:pPr>
          </w:p>
          <w:p w14:paraId="7DA5FB6B">
            <w:pPr>
              <w:widowControl/>
              <w:jc w:val="center"/>
              <w:rPr>
                <w:rFonts w:ascii="方正小标宋_GBK" w:hAnsi="宋体" w:eastAsia="方正小标宋_GBK" w:cs="宋体"/>
                <w:color w:val="000000"/>
                <w:kern w:val="0"/>
                <w:sz w:val="40"/>
                <w:szCs w:val="40"/>
              </w:rPr>
            </w:pPr>
          </w:p>
          <w:p w14:paraId="01EC0CE0">
            <w:pPr>
              <w:widowControl/>
              <w:jc w:val="center"/>
              <w:rPr>
                <w:rFonts w:ascii="方正小标宋_GBK" w:hAnsi="宋体" w:eastAsia="方正小标宋_GBK" w:cs="宋体"/>
                <w:color w:val="000000"/>
                <w:kern w:val="0"/>
                <w:sz w:val="40"/>
                <w:szCs w:val="40"/>
              </w:rPr>
            </w:pPr>
          </w:p>
          <w:p w14:paraId="40DD7D6D">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李村镇农村两委换届工作经费项目</w:t>
            </w:r>
          </w:p>
          <w:p w14:paraId="5D9A0230">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10D6D20A">
        <w:tblPrEx>
          <w:tblCellMar>
            <w:top w:w="0" w:type="dxa"/>
            <w:left w:w="108" w:type="dxa"/>
            <w:bottom w:w="0" w:type="dxa"/>
            <w:right w:w="108" w:type="dxa"/>
          </w:tblCellMar>
        </w:tblPrEx>
        <w:trPr>
          <w:gridAfter w:val="1"/>
          <w:wAfter w:w="1120" w:type="dxa"/>
          <w:trHeight w:val="300" w:hRule="atLeast"/>
        </w:trPr>
        <w:tc>
          <w:tcPr>
            <w:tcW w:w="0" w:type="auto"/>
            <w:gridSpan w:val="14"/>
            <w:tcBorders>
              <w:top w:val="nil"/>
              <w:left w:val="nil"/>
              <w:bottom w:val="nil"/>
              <w:right w:val="nil"/>
            </w:tcBorders>
            <w:shd w:val="clear" w:color="auto" w:fill="auto"/>
            <w:noWrap/>
            <w:vAlign w:val="bottom"/>
          </w:tcPr>
          <w:p w14:paraId="0705BF9C">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60A37F53">
        <w:tblPrEx>
          <w:tblCellMar>
            <w:top w:w="0" w:type="dxa"/>
            <w:left w:w="108" w:type="dxa"/>
            <w:bottom w:w="0" w:type="dxa"/>
            <w:right w:w="108" w:type="dxa"/>
          </w:tblCellMar>
        </w:tblPrEx>
        <w:trPr>
          <w:gridAfter w:val="1"/>
          <w:wAfter w:w="1120" w:type="dxa"/>
          <w:trHeight w:val="360" w:hRule="atLeast"/>
        </w:trPr>
        <w:tc>
          <w:tcPr>
            <w:tcW w:w="0" w:type="auto"/>
            <w:tcBorders>
              <w:top w:val="nil"/>
              <w:left w:val="nil"/>
              <w:bottom w:val="nil"/>
              <w:right w:val="nil"/>
            </w:tcBorders>
            <w:shd w:val="clear" w:color="auto" w:fill="auto"/>
            <w:noWrap/>
            <w:vAlign w:val="center"/>
          </w:tcPr>
          <w:p w14:paraId="02E464FD">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9"/>
            <w:tcBorders>
              <w:top w:val="nil"/>
              <w:left w:val="nil"/>
              <w:bottom w:val="nil"/>
              <w:right w:val="nil"/>
            </w:tcBorders>
            <w:shd w:val="clear" w:color="auto" w:fill="auto"/>
            <w:noWrap/>
            <w:vAlign w:val="center"/>
          </w:tcPr>
          <w:p w14:paraId="677854C3">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7FB9126A">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C64199E">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BE3C095">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1A3A1945">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6EE3748E">
        <w:tblPrEx>
          <w:tblCellMar>
            <w:top w:w="0" w:type="dxa"/>
            <w:left w:w="108" w:type="dxa"/>
            <w:bottom w:w="0" w:type="dxa"/>
            <w:right w:w="108" w:type="dxa"/>
          </w:tblCellMar>
        </w:tblPrEx>
        <w:trPr>
          <w:gridAfter w:val="1"/>
          <w:wAfter w:w="1120" w:type="dxa"/>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0D63B25D">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5684E78">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6"/>
            <w:tcBorders>
              <w:top w:val="single" w:color="000000" w:sz="4" w:space="0"/>
              <w:left w:val="nil"/>
              <w:bottom w:val="single" w:color="000000" w:sz="4" w:space="0"/>
              <w:right w:val="single" w:color="000000" w:sz="4" w:space="0"/>
            </w:tcBorders>
            <w:shd w:val="clear" w:color="auto" w:fill="auto"/>
            <w:vAlign w:val="center"/>
          </w:tcPr>
          <w:p w14:paraId="3A4A31EC">
            <w:pPr>
              <w:widowControl/>
              <w:jc w:val="center"/>
              <w:rPr>
                <w:rFonts w:ascii="宋体" w:hAnsi="宋体" w:cs="宋体"/>
                <w:color w:val="000000"/>
                <w:kern w:val="0"/>
                <w:sz w:val="16"/>
                <w:szCs w:val="16"/>
              </w:rPr>
            </w:pPr>
            <w:r>
              <w:rPr>
                <w:rFonts w:hint="eastAsia" w:ascii="宋体" w:hAnsi="宋体" w:cs="宋体"/>
                <w:color w:val="000000"/>
                <w:kern w:val="0"/>
                <w:sz w:val="16"/>
                <w:szCs w:val="16"/>
              </w:rPr>
              <w:t>李村镇农村两委换届工作经费</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457BD583">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C8E85A3">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46734EB1">
        <w:tblPrEx>
          <w:tblCellMar>
            <w:top w:w="0" w:type="dxa"/>
            <w:left w:w="108" w:type="dxa"/>
            <w:bottom w:w="0" w:type="dxa"/>
            <w:right w:w="108" w:type="dxa"/>
          </w:tblCellMar>
        </w:tblPrEx>
        <w:trPr>
          <w:gridAfter w:val="1"/>
          <w:wAfter w:w="1120" w:type="dxa"/>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8D20DD">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6"/>
            <w:tcBorders>
              <w:top w:val="single" w:color="000000" w:sz="4" w:space="0"/>
              <w:left w:val="nil"/>
              <w:bottom w:val="single" w:color="000000" w:sz="4" w:space="0"/>
              <w:right w:val="single" w:color="000000" w:sz="4" w:space="0"/>
            </w:tcBorders>
            <w:shd w:val="clear" w:color="auto" w:fill="auto"/>
            <w:vAlign w:val="center"/>
          </w:tcPr>
          <w:p w14:paraId="447C0B41">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4"/>
            <w:tcBorders>
              <w:top w:val="single" w:color="000000" w:sz="4" w:space="0"/>
              <w:left w:val="nil"/>
              <w:bottom w:val="single" w:color="000000" w:sz="4" w:space="0"/>
              <w:right w:val="single" w:color="000000" w:sz="4" w:space="0"/>
            </w:tcBorders>
            <w:shd w:val="clear" w:color="auto" w:fill="auto"/>
            <w:vAlign w:val="center"/>
          </w:tcPr>
          <w:p w14:paraId="7843D8B5">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D7699B0">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66CCB6B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698B22C8">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0F6939E">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00FA11BF">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gridSpan w:val="3"/>
            <w:tcBorders>
              <w:top w:val="nil"/>
              <w:left w:val="nil"/>
              <w:bottom w:val="single" w:color="000000" w:sz="4" w:space="0"/>
              <w:right w:val="single" w:color="000000" w:sz="4" w:space="0"/>
            </w:tcBorders>
            <w:shd w:val="clear" w:color="auto" w:fill="auto"/>
            <w:vAlign w:val="center"/>
          </w:tcPr>
          <w:p w14:paraId="7CA744C2">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gridSpan w:val="3"/>
            <w:tcBorders>
              <w:top w:val="nil"/>
              <w:left w:val="nil"/>
              <w:bottom w:val="single" w:color="000000" w:sz="4" w:space="0"/>
              <w:right w:val="single" w:color="000000" w:sz="4" w:space="0"/>
            </w:tcBorders>
            <w:shd w:val="clear" w:color="auto" w:fill="auto"/>
            <w:vAlign w:val="center"/>
          </w:tcPr>
          <w:p w14:paraId="16535FEC">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67672F2F">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58094009">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1B49BEB2">
            <w:pPr>
              <w:widowControl/>
              <w:jc w:val="right"/>
              <w:rPr>
                <w:rFonts w:cs="宋体"/>
                <w:color w:val="000000"/>
                <w:kern w:val="0"/>
                <w:sz w:val="16"/>
                <w:szCs w:val="16"/>
              </w:rPr>
            </w:pPr>
            <w:r>
              <w:rPr>
                <w:rFonts w:hint="eastAsia" w:cs="宋体"/>
                <w:color w:val="000000"/>
                <w:kern w:val="0"/>
                <w:sz w:val="16"/>
                <w:szCs w:val="16"/>
              </w:rPr>
              <w:t>11.5</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4242F1B">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277BADA">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7BD01D7">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14A536CD">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gridSpan w:val="3"/>
            <w:tcBorders>
              <w:top w:val="nil"/>
              <w:left w:val="nil"/>
              <w:bottom w:val="single" w:color="000000" w:sz="4" w:space="0"/>
              <w:right w:val="single" w:color="000000" w:sz="4" w:space="0"/>
            </w:tcBorders>
            <w:shd w:val="clear" w:color="auto" w:fill="auto"/>
            <w:vAlign w:val="center"/>
          </w:tcPr>
          <w:p w14:paraId="59161070">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gridSpan w:val="3"/>
            <w:tcBorders>
              <w:top w:val="nil"/>
              <w:left w:val="nil"/>
              <w:bottom w:val="single" w:color="000000" w:sz="4" w:space="0"/>
              <w:right w:val="single" w:color="000000" w:sz="4" w:space="0"/>
            </w:tcBorders>
            <w:shd w:val="clear" w:color="auto" w:fill="auto"/>
            <w:vAlign w:val="center"/>
          </w:tcPr>
          <w:p w14:paraId="0BF32159">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B0BFF8C">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5C4EE6DF">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5C8D9521">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vMerge w:val="continue"/>
            <w:tcBorders>
              <w:top w:val="nil"/>
              <w:left w:val="single" w:color="000000" w:sz="4" w:space="0"/>
              <w:bottom w:val="single" w:color="000000" w:sz="4" w:space="0"/>
              <w:right w:val="single" w:color="000000" w:sz="4" w:space="0"/>
            </w:tcBorders>
            <w:vAlign w:val="center"/>
          </w:tcPr>
          <w:p w14:paraId="061310F5">
            <w:pPr>
              <w:widowControl/>
              <w:jc w:val="left"/>
              <w:rPr>
                <w:rFonts w:ascii="宋体" w:hAnsi="宋体" w:cs="宋体"/>
                <w:color w:val="000000"/>
                <w:kern w:val="0"/>
                <w:sz w:val="16"/>
                <w:szCs w:val="16"/>
              </w:rPr>
            </w:pPr>
          </w:p>
        </w:tc>
      </w:tr>
      <w:tr w14:paraId="15F40C64">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701C4D8">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3EA23AFF">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gridSpan w:val="3"/>
            <w:tcBorders>
              <w:top w:val="nil"/>
              <w:left w:val="nil"/>
              <w:bottom w:val="single" w:color="000000" w:sz="4" w:space="0"/>
              <w:right w:val="single" w:color="000000" w:sz="4" w:space="0"/>
            </w:tcBorders>
            <w:shd w:val="clear" w:color="auto" w:fill="auto"/>
            <w:vAlign w:val="center"/>
          </w:tcPr>
          <w:p w14:paraId="279BFECE">
            <w:pPr>
              <w:widowControl/>
              <w:jc w:val="left"/>
              <w:rPr>
                <w:rFonts w:cs="宋体"/>
                <w:color w:val="000000"/>
                <w:kern w:val="0"/>
              </w:rPr>
            </w:pPr>
            <w:r>
              <w:rPr>
                <w:rFonts w:cs="宋体"/>
                <w:color w:val="000000"/>
                <w:kern w:val="0"/>
              </w:rPr>
              <w:t>　</w:t>
            </w:r>
          </w:p>
        </w:tc>
        <w:tc>
          <w:tcPr>
            <w:tcW w:w="0" w:type="auto"/>
            <w:gridSpan w:val="3"/>
            <w:tcBorders>
              <w:top w:val="nil"/>
              <w:left w:val="nil"/>
              <w:bottom w:val="single" w:color="000000" w:sz="4" w:space="0"/>
              <w:right w:val="single" w:color="000000" w:sz="4" w:space="0"/>
            </w:tcBorders>
            <w:shd w:val="clear" w:color="auto" w:fill="auto"/>
            <w:vAlign w:val="center"/>
          </w:tcPr>
          <w:p w14:paraId="6FCE833D">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C696F52">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4F39F371">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5735B09B">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79E730AC">
            <w:pPr>
              <w:widowControl/>
              <w:jc w:val="left"/>
              <w:rPr>
                <w:rFonts w:ascii="宋体" w:hAnsi="宋体" w:cs="宋体"/>
                <w:color w:val="000000"/>
                <w:kern w:val="0"/>
                <w:sz w:val="16"/>
                <w:szCs w:val="16"/>
              </w:rPr>
            </w:pPr>
          </w:p>
        </w:tc>
      </w:tr>
      <w:tr w14:paraId="59CF8F1E">
        <w:tblPrEx>
          <w:tblCellMar>
            <w:top w:w="0" w:type="dxa"/>
            <w:left w:w="108" w:type="dxa"/>
            <w:bottom w:w="0" w:type="dxa"/>
            <w:right w:w="108" w:type="dxa"/>
          </w:tblCellMar>
        </w:tblPrEx>
        <w:trPr>
          <w:gridAfter w:val="1"/>
          <w:wAfter w:w="1120" w:type="dxa"/>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856E253">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9"/>
            <w:tcBorders>
              <w:top w:val="single" w:color="000000" w:sz="4" w:space="0"/>
              <w:left w:val="nil"/>
              <w:bottom w:val="single" w:color="000000" w:sz="4" w:space="0"/>
              <w:right w:val="single" w:color="000000" w:sz="4" w:space="0"/>
            </w:tcBorders>
            <w:shd w:val="clear" w:color="auto" w:fill="auto"/>
            <w:vAlign w:val="center"/>
          </w:tcPr>
          <w:p w14:paraId="592D6BD9">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4303067">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70DD2F79">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4F54A7A7">
        <w:tblPrEx>
          <w:tblCellMar>
            <w:top w:w="0" w:type="dxa"/>
            <w:left w:w="108" w:type="dxa"/>
            <w:bottom w:w="0" w:type="dxa"/>
            <w:right w:w="108" w:type="dxa"/>
          </w:tblCellMar>
        </w:tblPrEx>
        <w:trPr>
          <w:gridAfter w:val="1"/>
          <w:wAfter w:w="1120" w:type="dxa"/>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1F49CECE">
            <w:pPr>
              <w:widowControl/>
              <w:jc w:val="left"/>
              <w:rPr>
                <w:rFonts w:ascii="宋体" w:hAnsi="宋体" w:cs="宋体"/>
                <w:color w:val="000000"/>
                <w:kern w:val="0"/>
                <w:sz w:val="16"/>
                <w:szCs w:val="16"/>
              </w:rPr>
            </w:pPr>
          </w:p>
        </w:tc>
        <w:tc>
          <w:tcPr>
            <w:tcW w:w="0" w:type="auto"/>
            <w:gridSpan w:val="9"/>
            <w:vMerge w:val="restart"/>
            <w:tcBorders>
              <w:top w:val="single" w:color="000000" w:sz="4" w:space="0"/>
              <w:left w:val="single" w:color="000000" w:sz="4" w:space="0"/>
              <w:bottom w:val="nil"/>
              <w:right w:val="single" w:color="000000" w:sz="4" w:space="0"/>
            </w:tcBorders>
            <w:shd w:val="clear" w:color="auto" w:fill="auto"/>
            <w:vAlign w:val="center"/>
          </w:tcPr>
          <w:p w14:paraId="0AEBFE1F">
            <w:pPr>
              <w:widowControl/>
              <w:jc w:val="center"/>
              <w:rPr>
                <w:rFonts w:ascii="宋体" w:hAnsi="宋体" w:cs="宋体"/>
                <w:color w:val="000000"/>
                <w:kern w:val="0"/>
                <w:sz w:val="16"/>
                <w:szCs w:val="16"/>
              </w:rPr>
            </w:pPr>
            <w:r>
              <w:rPr>
                <w:rFonts w:hint="eastAsia" w:ascii="宋体" w:hAnsi="宋体" w:cs="宋体"/>
                <w:color w:val="000000"/>
                <w:kern w:val="0"/>
                <w:sz w:val="16"/>
                <w:szCs w:val="16"/>
              </w:rPr>
              <w:t>我镇按照区委组织要求早谋划，早组织，扎扎实实开展农村“两委”换届选举准备工作，确保选出党性强、公道正派、能帮老百姓办事的合格村干部</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3CBB21">
            <w:pPr>
              <w:widowControl/>
              <w:jc w:val="center"/>
              <w:rPr>
                <w:rFonts w:ascii="宋体" w:hAnsi="宋体" w:cs="宋体"/>
                <w:color w:val="000000"/>
                <w:kern w:val="0"/>
                <w:sz w:val="16"/>
                <w:szCs w:val="16"/>
              </w:rPr>
            </w:pPr>
            <w:r>
              <w:rPr>
                <w:rFonts w:hint="eastAsia" w:ascii="宋体" w:hAnsi="宋体" w:cs="宋体"/>
                <w:color w:val="000000"/>
                <w:kern w:val="0"/>
                <w:sz w:val="16"/>
                <w:szCs w:val="16"/>
              </w:rPr>
              <w:t>我镇按照区委组织要求早谋划，早组织，扎扎实实开展农村“两委”换届选举准备工作，确保选出党性强、公道正派、能帮老百姓办事的合格村干部</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2CD57E2">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70A4EA89">
        <w:tblPrEx>
          <w:tblCellMar>
            <w:top w:w="0" w:type="dxa"/>
            <w:left w:w="108" w:type="dxa"/>
            <w:bottom w:w="0" w:type="dxa"/>
            <w:right w:w="108" w:type="dxa"/>
          </w:tblCellMar>
        </w:tblPrEx>
        <w:trPr>
          <w:gridAfter w:val="1"/>
          <w:wAfter w:w="1120" w:type="dxa"/>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75558097">
            <w:pPr>
              <w:widowControl/>
              <w:jc w:val="left"/>
              <w:rPr>
                <w:rFonts w:ascii="宋体" w:hAnsi="宋体" w:cs="宋体"/>
                <w:color w:val="000000"/>
                <w:kern w:val="0"/>
                <w:sz w:val="16"/>
                <w:szCs w:val="16"/>
              </w:rPr>
            </w:pPr>
          </w:p>
        </w:tc>
        <w:tc>
          <w:tcPr>
            <w:tcW w:w="0" w:type="auto"/>
            <w:gridSpan w:val="9"/>
            <w:vMerge w:val="continue"/>
            <w:tcBorders>
              <w:top w:val="single" w:color="000000" w:sz="4" w:space="0"/>
              <w:left w:val="single" w:color="000000" w:sz="4" w:space="0"/>
              <w:bottom w:val="nil"/>
              <w:right w:val="single" w:color="000000" w:sz="4" w:space="0"/>
            </w:tcBorders>
            <w:vAlign w:val="center"/>
          </w:tcPr>
          <w:p w14:paraId="26BCDD18">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7E48568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7E2CB4E6">
            <w:pPr>
              <w:widowControl/>
              <w:jc w:val="left"/>
              <w:rPr>
                <w:rFonts w:ascii="宋体" w:hAnsi="宋体" w:cs="宋体"/>
                <w:color w:val="000000"/>
                <w:kern w:val="0"/>
                <w:sz w:val="16"/>
                <w:szCs w:val="16"/>
              </w:rPr>
            </w:pPr>
          </w:p>
        </w:tc>
      </w:tr>
      <w:tr w14:paraId="6DDFD02C">
        <w:tblPrEx>
          <w:tblCellMar>
            <w:top w:w="0" w:type="dxa"/>
            <w:left w:w="108" w:type="dxa"/>
            <w:bottom w:w="0" w:type="dxa"/>
            <w:right w:w="108" w:type="dxa"/>
          </w:tblCellMar>
        </w:tblPrEx>
        <w:trPr>
          <w:gridAfter w:val="1"/>
          <w:wAfter w:w="1120" w:type="dxa"/>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45356B6B">
            <w:pPr>
              <w:widowControl/>
              <w:jc w:val="left"/>
              <w:rPr>
                <w:rFonts w:ascii="宋体" w:hAnsi="宋体" w:cs="宋体"/>
                <w:color w:val="000000"/>
                <w:kern w:val="0"/>
                <w:sz w:val="16"/>
                <w:szCs w:val="16"/>
              </w:rPr>
            </w:pPr>
          </w:p>
        </w:tc>
        <w:tc>
          <w:tcPr>
            <w:tcW w:w="0" w:type="auto"/>
            <w:gridSpan w:val="9"/>
            <w:vMerge w:val="continue"/>
            <w:tcBorders>
              <w:top w:val="single" w:color="000000" w:sz="4" w:space="0"/>
              <w:left w:val="single" w:color="000000" w:sz="4" w:space="0"/>
              <w:bottom w:val="nil"/>
              <w:right w:val="single" w:color="000000" w:sz="4" w:space="0"/>
            </w:tcBorders>
            <w:vAlign w:val="center"/>
          </w:tcPr>
          <w:p w14:paraId="70357FB6">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3323723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1ADB07E5">
            <w:pPr>
              <w:widowControl/>
              <w:jc w:val="left"/>
              <w:rPr>
                <w:rFonts w:ascii="宋体" w:hAnsi="宋体" w:cs="宋体"/>
                <w:color w:val="000000"/>
                <w:kern w:val="0"/>
                <w:sz w:val="16"/>
                <w:szCs w:val="16"/>
              </w:rPr>
            </w:pPr>
          </w:p>
        </w:tc>
      </w:tr>
      <w:tr w14:paraId="45DDAEC6">
        <w:tblPrEx>
          <w:tblCellMar>
            <w:top w:w="0" w:type="dxa"/>
            <w:left w:w="108" w:type="dxa"/>
            <w:bottom w:w="0" w:type="dxa"/>
            <w:right w:w="108" w:type="dxa"/>
          </w:tblCellMar>
        </w:tblPrEx>
        <w:trPr>
          <w:gridAfter w:val="1"/>
          <w:wAfter w:w="1120" w:type="dxa"/>
          <w:trHeight w:val="49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36B4D1CE">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337898">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gridSpan w:val="3"/>
            <w:tcBorders>
              <w:top w:val="single" w:color="000000" w:sz="4" w:space="0"/>
              <w:left w:val="nil"/>
              <w:bottom w:val="nil"/>
              <w:right w:val="nil"/>
            </w:tcBorders>
            <w:shd w:val="clear" w:color="auto" w:fill="auto"/>
            <w:vAlign w:val="center"/>
          </w:tcPr>
          <w:p w14:paraId="04109D93">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6731EBC6">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1E642D86">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58E85DE4">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6EC54E06">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17093771">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7436C2E3">
            <w:pPr>
              <w:widowControl/>
              <w:jc w:val="left"/>
              <w:rPr>
                <w:rFonts w:ascii="宋体" w:hAnsi="宋体" w:cs="宋体"/>
                <w:color w:val="000000"/>
                <w:kern w:val="0"/>
                <w:sz w:val="16"/>
                <w:szCs w:val="16"/>
              </w:rPr>
            </w:pPr>
          </w:p>
        </w:tc>
        <w:tc>
          <w:tcPr>
            <w:tcW w:w="0" w:type="auto"/>
            <w:gridSpan w:val="3"/>
            <w:vMerge w:val="restart"/>
            <w:tcBorders>
              <w:top w:val="nil"/>
              <w:left w:val="single" w:color="000000" w:sz="4" w:space="0"/>
              <w:bottom w:val="nil"/>
              <w:right w:val="nil"/>
            </w:tcBorders>
            <w:shd w:val="clear" w:color="auto" w:fill="auto"/>
            <w:vAlign w:val="center"/>
          </w:tcPr>
          <w:p w14:paraId="72FE9099">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1490ECB1">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5D6F0F89">
            <w:pPr>
              <w:widowControl/>
              <w:jc w:val="center"/>
              <w:rPr>
                <w:rFonts w:ascii="宋体" w:hAnsi="宋体" w:cs="宋体"/>
                <w:kern w:val="0"/>
                <w:sz w:val="18"/>
                <w:szCs w:val="18"/>
              </w:rPr>
            </w:pPr>
            <w:r>
              <w:rPr>
                <w:rFonts w:hint="eastAsia" w:ascii="宋体" w:hAnsi="宋体" w:cs="宋体"/>
                <w:kern w:val="0"/>
                <w:sz w:val="18"/>
                <w:szCs w:val="18"/>
              </w:rPr>
              <w:t>保障村数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0CCFD41E">
            <w:pPr>
              <w:widowControl/>
              <w:jc w:val="center"/>
              <w:rPr>
                <w:rFonts w:ascii="宋体" w:hAnsi="宋体" w:cs="宋体"/>
                <w:kern w:val="0"/>
                <w:sz w:val="18"/>
                <w:szCs w:val="18"/>
              </w:rPr>
            </w:pPr>
            <w:r>
              <w:rPr>
                <w:rFonts w:hint="eastAsia" w:ascii="宋体" w:hAnsi="宋体" w:cs="宋体"/>
                <w:kern w:val="0"/>
                <w:sz w:val="18"/>
                <w:szCs w:val="18"/>
              </w:rPr>
              <w:t>23个村</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47D1C333">
            <w:pPr>
              <w:widowControl/>
              <w:jc w:val="center"/>
              <w:rPr>
                <w:rFonts w:ascii="宋体" w:hAnsi="宋体" w:cs="宋体"/>
                <w:kern w:val="0"/>
                <w:sz w:val="18"/>
                <w:szCs w:val="18"/>
              </w:rPr>
            </w:pPr>
            <w:r>
              <w:rPr>
                <w:rFonts w:hint="eastAsia" w:ascii="宋体" w:hAnsi="宋体" w:cs="宋体"/>
                <w:kern w:val="0"/>
                <w:sz w:val="18"/>
                <w:szCs w:val="18"/>
              </w:rPr>
              <w:t>23个村</w:t>
            </w:r>
          </w:p>
        </w:tc>
        <w:tc>
          <w:tcPr>
            <w:tcW w:w="0" w:type="auto"/>
            <w:tcBorders>
              <w:top w:val="single" w:color="auto" w:sz="4" w:space="0"/>
              <w:left w:val="nil"/>
              <w:bottom w:val="single" w:color="auto" w:sz="4" w:space="0"/>
              <w:right w:val="single" w:color="auto" w:sz="4" w:space="0"/>
            </w:tcBorders>
            <w:shd w:val="clear" w:color="auto" w:fill="auto"/>
            <w:vAlign w:val="center"/>
          </w:tcPr>
          <w:p w14:paraId="542745AB">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14:paraId="3BC2B38E">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5ADDEF01">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8B54D4C">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6A90084C">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0A0CEB75">
            <w:pPr>
              <w:widowControl/>
              <w:jc w:val="center"/>
              <w:rPr>
                <w:rFonts w:ascii="宋体" w:hAnsi="宋体" w:cs="宋体"/>
                <w:kern w:val="0"/>
                <w:sz w:val="18"/>
                <w:szCs w:val="18"/>
              </w:rPr>
            </w:pPr>
            <w:r>
              <w:rPr>
                <w:rFonts w:hint="eastAsia" w:ascii="宋体" w:hAnsi="宋体" w:cs="宋体"/>
                <w:kern w:val="0"/>
                <w:sz w:val="18"/>
                <w:szCs w:val="18"/>
              </w:rPr>
              <w:t>运转保障率</w:t>
            </w:r>
          </w:p>
        </w:tc>
        <w:tc>
          <w:tcPr>
            <w:tcW w:w="0" w:type="auto"/>
            <w:tcBorders>
              <w:top w:val="nil"/>
              <w:left w:val="nil"/>
              <w:bottom w:val="single" w:color="auto" w:sz="4" w:space="0"/>
              <w:right w:val="single" w:color="auto" w:sz="4" w:space="0"/>
            </w:tcBorders>
            <w:shd w:val="clear" w:color="auto" w:fill="auto"/>
            <w:noWrap/>
            <w:vAlign w:val="center"/>
          </w:tcPr>
          <w:p w14:paraId="50650876">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39A29A67">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1EADF764">
            <w:pPr>
              <w:widowControl/>
              <w:jc w:val="center"/>
              <w:rPr>
                <w:rFonts w:cs="宋体"/>
                <w:color w:val="000000"/>
                <w:kern w:val="0"/>
                <w:sz w:val="20"/>
                <w:szCs w:val="20"/>
              </w:rPr>
            </w:pPr>
            <w:r>
              <w:rPr>
                <w:rFonts w:cs="宋体"/>
                <w:color w:val="000000"/>
                <w:kern w:val="0"/>
                <w:sz w:val="20"/>
                <w:szCs w:val="20"/>
              </w:rPr>
              <w:t>10</w:t>
            </w:r>
          </w:p>
        </w:tc>
      </w:tr>
      <w:tr w14:paraId="7D52126F">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6BA2720A">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A63CC46">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74AB55EB">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7B9CFC2">
            <w:pPr>
              <w:widowControl/>
              <w:jc w:val="center"/>
              <w:rPr>
                <w:rFonts w:ascii="宋体" w:hAnsi="宋体" w:cs="宋体"/>
                <w:kern w:val="0"/>
                <w:sz w:val="18"/>
                <w:szCs w:val="18"/>
              </w:rPr>
            </w:pPr>
            <w:r>
              <w:rPr>
                <w:rFonts w:hint="eastAsia" w:ascii="宋体" w:hAnsi="宋体" w:cs="宋体"/>
                <w:kern w:val="0"/>
                <w:sz w:val="18"/>
                <w:szCs w:val="18"/>
              </w:rPr>
              <w:t>经费保障及时性</w:t>
            </w:r>
          </w:p>
        </w:tc>
        <w:tc>
          <w:tcPr>
            <w:tcW w:w="0" w:type="auto"/>
            <w:tcBorders>
              <w:top w:val="nil"/>
              <w:left w:val="nil"/>
              <w:bottom w:val="single" w:color="auto" w:sz="4" w:space="0"/>
              <w:right w:val="single" w:color="auto" w:sz="4" w:space="0"/>
            </w:tcBorders>
            <w:shd w:val="clear" w:color="auto" w:fill="auto"/>
            <w:noWrap/>
            <w:vAlign w:val="center"/>
          </w:tcPr>
          <w:p w14:paraId="0C01DD54">
            <w:pPr>
              <w:widowControl/>
              <w:jc w:val="center"/>
              <w:rPr>
                <w:rFonts w:ascii="宋体" w:hAnsi="宋体" w:cs="宋体"/>
                <w:kern w:val="0"/>
                <w:sz w:val="18"/>
                <w:szCs w:val="18"/>
              </w:rPr>
            </w:pPr>
            <w:r>
              <w:rPr>
                <w:rFonts w:hint="eastAsia" w:ascii="宋体" w:hAnsi="宋体" w:cs="宋体"/>
                <w:kern w:val="0"/>
                <w:sz w:val="18"/>
                <w:szCs w:val="18"/>
              </w:rPr>
              <w:t>及时保障经费</w:t>
            </w:r>
          </w:p>
        </w:tc>
        <w:tc>
          <w:tcPr>
            <w:tcW w:w="0" w:type="auto"/>
            <w:tcBorders>
              <w:top w:val="nil"/>
              <w:left w:val="nil"/>
              <w:bottom w:val="single" w:color="auto" w:sz="4" w:space="0"/>
              <w:right w:val="single" w:color="auto" w:sz="4" w:space="0"/>
            </w:tcBorders>
            <w:shd w:val="clear" w:color="auto" w:fill="auto"/>
            <w:noWrap/>
            <w:vAlign w:val="center"/>
          </w:tcPr>
          <w:p w14:paraId="319FDA4D">
            <w:pPr>
              <w:widowControl/>
              <w:jc w:val="center"/>
              <w:rPr>
                <w:rFonts w:ascii="宋体" w:hAnsi="宋体" w:cs="宋体"/>
                <w:kern w:val="0"/>
                <w:sz w:val="18"/>
                <w:szCs w:val="18"/>
              </w:rPr>
            </w:pPr>
            <w:r>
              <w:rPr>
                <w:rFonts w:hint="eastAsia" w:ascii="宋体" w:hAnsi="宋体" w:cs="宋体"/>
                <w:kern w:val="0"/>
                <w:sz w:val="18"/>
                <w:szCs w:val="18"/>
              </w:rPr>
              <w:t>及时保障经费</w:t>
            </w:r>
          </w:p>
        </w:tc>
        <w:tc>
          <w:tcPr>
            <w:tcW w:w="0" w:type="auto"/>
            <w:tcBorders>
              <w:top w:val="nil"/>
              <w:left w:val="nil"/>
              <w:bottom w:val="single" w:color="auto" w:sz="4" w:space="0"/>
              <w:right w:val="single" w:color="auto" w:sz="4" w:space="0"/>
            </w:tcBorders>
            <w:shd w:val="clear" w:color="auto" w:fill="auto"/>
            <w:vAlign w:val="center"/>
          </w:tcPr>
          <w:p w14:paraId="00EBEEDE">
            <w:pPr>
              <w:widowControl/>
              <w:jc w:val="center"/>
              <w:rPr>
                <w:rFonts w:cs="宋体"/>
                <w:color w:val="000000"/>
                <w:kern w:val="0"/>
                <w:sz w:val="20"/>
                <w:szCs w:val="20"/>
              </w:rPr>
            </w:pPr>
            <w:r>
              <w:rPr>
                <w:rFonts w:cs="宋体"/>
                <w:color w:val="000000"/>
                <w:kern w:val="0"/>
                <w:sz w:val="20"/>
                <w:szCs w:val="20"/>
              </w:rPr>
              <w:t>10</w:t>
            </w:r>
          </w:p>
        </w:tc>
      </w:tr>
      <w:tr w14:paraId="2578DFF8">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30669BC8">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66D14015">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0B093FE9">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E1AB7D6">
            <w:pPr>
              <w:widowControl/>
              <w:jc w:val="center"/>
              <w:rPr>
                <w:rFonts w:ascii="宋体" w:hAnsi="宋体" w:cs="宋体"/>
                <w:kern w:val="0"/>
                <w:sz w:val="18"/>
                <w:szCs w:val="18"/>
              </w:rPr>
            </w:pPr>
            <w:r>
              <w:rPr>
                <w:rFonts w:hint="eastAsia" w:ascii="宋体" w:hAnsi="宋体" w:cs="宋体"/>
                <w:kern w:val="0"/>
                <w:sz w:val="18"/>
                <w:szCs w:val="18"/>
              </w:rPr>
              <w:t>经费补贴标准</w:t>
            </w:r>
          </w:p>
        </w:tc>
        <w:tc>
          <w:tcPr>
            <w:tcW w:w="0" w:type="auto"/>
            <w:tcBorders>
              <w:top w:val="nil"/>
              <w:left w:val="nil"/>
              <w:bottom w:val="single" w:color="auto" w:sz="4" w:space="0"/>
              <w:right w:val="single" w:color="auto" w:sz="4" w:space="0"/>
            </w:tcBorders>
            <w:shd w:val="clear" w:color="auto" w:fill="auto"/>
            <w:noWrap/>
            <w:vAlign w:val="center"/>
          </w:tcPr>
          <w:p w14:paraId="08FEA1B2">
            <w:pPr>
              <w:widowControl/>
              <w:jc w:val="center"/>
              <w:rPr>
                <w:rFonts w:ascii="宋体" w:hAnsi="宋体" w:cs="宋体"/>
                <w:kern w:val="0"/>
                <w:sz w:val="18"/>
                <w:szCs w:val="18"/>
              </w:rPr>
            </w:pPr>
            <w:r>
              <w:rPr>
                <w:rFonts w:hint="eastAsia" w:ascii="宋体" w:hAnsi="宋体" w:cs="宋体"/>
                <w:kern w:val="0"/>
                <w:sz w:val="18"/>
                <w:szCs w:val="18"/>
              </w:rPr>
              <w:t>5000元</w:t>
            </w:r>
          </w:p>
        </w:tc>
        <w:tc>
          <w:tcPr>
            <w:tcW w:w="0" w:type="auto"/>
            <w:tcBorders>
              <w:top w:val="nil"/>
              <w:left w:val="nil"/>
              <w:bottom w:val="single" w:color="auto" w:sz="4" w:space="0"/>
              <w:right w:val="single" w:color="auto" w:sz="4" w:space="0"/>
            </w:tcBorders>
            <w:shd w:val="clear" w:color="auto" w:fill="auto"/>
            <w:noWrap/>
            <w:vAlign w:val="center"/>
          </w:tcPr>
          <w:p w14:paraId="45A301D2">
            <w:pPr>
              <w:widowControl/>
              <w:jc w:val="center"/>
              <w:rPr>
                <w:rFonts w:ascii="宋体" w:hAnsi="宋体" w:cs="宋体"/>
                <w:kern w:val="0"/>
                <w:sz w:val="18"/>
                <w:szCs w:val="18"/>
              </w:rPr>
            </w:pPr>
            <w:r>
              <w:rPr>
                <w:rFonts w:hint="eastAsia" w:ascii="宋体" w:hAnsi="宋体" w:cs="宋体"/>
                <w:kern w:val="0"/>
                <w:sz w:val="18"/>
                <w:szCs w:val="18"/>
              </w:rPr>
              <w:t>5000元</w:t>
            </w:r>
          </w:p>
        </w:tc>
        <w:tc>
          <w:tcPr>
            <w:tcW w:w="0" w:type="auto"/>
            <w:tcBorders>
              <w:top w:val="nil"/>
              <w:left w:val="nil"/>
              <w:bottom w:val="single" w:color="auto" w:sz="4" w:space="0"/>
              <w:right w:val="single" w:color="auto" w:sz="4" w:space="0"/>
            </w:tcBorders>
            <w:shd w:val="clear" w:color="auto" w:fill="auto"/>
            <w:vAlign w:val="center"/>
          </w:tcPr>
          <w:p w14:paraId="64D12A51">
            <w:pPr>
              <w:widowControl/>
              <w:jc w:val="center"/>
              <w:rPr>
                <w:rFonts w:cs="宋体"/>
                <w:color w:val="000000"/>
                <w:kern w:val="0"/>
                <w:sz w:val="20"/>
                <w:szCs w:val="20"/>
              </w:rPr>
            </w:pPr>
            <w:r>
              <w:rPr>
                <w:rFonts w:cs="宋体"/>
                <w:color w:val="000000"/>
                <w:kern w:val="0"/>
                <w:sz w:val="20"/>
                <w:szCs w:val="20"/>
              </w:rPr>
              <w:t>10</w:t>
            </w:r>
          </w:p>
        </w:tc>
      </w:tr>
      <w:tr w14:paraId="79E6DCED">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44E092D3">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439267ED">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3"/>
            <w:tcBorders>
              <w:top w:val="nil"/>
              <w:left w:val="nil"/>
              <w:bottom w:val="nil"/>
              <w:right w:val="nil"/>
            </w:tcBorders>
            <w:shd w:val="clear" w:color="auto" w:fill="auto"/>
            <w:vAlign w:val="center"/>
          </w:tcPr>
          <w:p w14:paraId="4AF788DC">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4A953B48">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预算11.5万元</w:t>
            </w:r>
          </w:p>
        </w:tc>
        <w:tc>
          <w:tcPr>
            <w:tcW w:w="0" w:type="auto"/>
            <w:tcBorders>
              <w:top w:val="nil"/>
              <w:left w:val="nil"/>
              <w:bottom w:val="single" w:color="000000" w:sz="4" w:space="0"/>
              <w:right w:val="single" w:color="000000" w:sz="4" w:space="0"/>
            </w:tcBorders>
            <w:shd w:val="clear" w:color="auto" w:fill="auto"/>
            <w:vAlign w:val="center"/>
          </w:tcPr>
          <w:p w14:paraId="35AB005F">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执行3万元</w:t>
            </w:r>
          </w:p>
        </w:tc>
        <w:tc>
          <w:tcPr>
            <w:tcW w:w="0" w:type="auto"/>
            <w:tcBorders>
              <w:top w:val="nil"/>
              <w:left w:val="nil"/>
              <w:bottom w:val="single" w:color="000000" w:sz="4" w:space="0"/>
              <w:right w:val="single" w:color="000000" w:sz="4" w:space="0"/>
            </w:tcBorders>
            <w:shd w:val="clear" w:color="auto" w:fill="auto"/>
            <w:vAlign w:val="center"/>
          </w:tcPr>
          <w:p w14:paraId="48EEAAAA">
            <w:pPr>
              <w:widowControl/>
              <w:jc w:val="center"/>
              <w:rPr>
                <w:rFonts w:cs="宋体"/>
                <w:color w:val="000000"/>
                <w:kern w:val="0"/>
                <w:sz w:val="20"/>
                <w:szCs w:val="20"/>
              </w:rPr>
            </w:pPr>
            <w:r>
              <w:rPr>
                <w:rFonts w:cs="宋体"/>
                <w:color w:val="000000"/>
                <w:kern w:val="0"/>
                <w:sz w:val="20"/>
                <w:szCs w:val="20"/>
              </w:rPr>
              <w:t>27%</w:t>
            </w:r>
          </w:p>
        </w:tc>
        <w:tc>
          <w:tcPr>
            <w:tcW w:w="0" w:type="auto"/>
            <w:tcBorders>
              <w:top w:val="nil"/>
              <w:left w:val="nil"/>
              <w:bottom w:val="single" w:color="000000" w:sz="4" w:space="0"/>
              <w:right w:val="single" w:color="000000" w:sz="4" w:space="0"/>
            </w:tcBorders>
            <w:shd w:val="clear" w:color="auto" w:fill="auto"/>
            <w:vAlign w:val="center"/>
          </w:tcPr>
          <w:p w14:paraId="099EE18F">
            <w:pPr>
              <w:widowControl/>
              <w:jc w:val="center"/>
              <w:rPr>
                <w:rFonts w:cs="宋体"/>
                <w:color w:val="000000"/>
                <w:kern w:val="0"/>
                <w:sz w:val="20"/>
                <w:szCs w:val="20"/>
              </w:rPr>
            </w:pPr>
            <w:r>
              <w:rPr>
                <w:rFonts w:cs="宋体"/>
                <w:color w:val="000000"/>
                <w:kern w:val="0"/>
                <w:sz w:val="20"/>
                <w:szCs w:val="20"/>
              </w:rPr>
              <w:t>3</w:t>
            </w:r>
          </w:p>
        </w:tc>
      </w:tr>
      <w:tr w14:paraId="79177221">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0ADDB746">
            <w:pPr>
              <w:widowControl/>
              <w:jc w:val="left"/>
              <w:rPr>
                <w:rFonts w:ascii="宋体" w:hAnsi="宋体" w:cs="宋体"/>
                <w:color w:val="000000"/>
                <w:kern w:val="0"/>
                <w:sz w:val="16"/>
                <w:szCs w:val="16"/>
              </w:rPr>
            </w:pPr>
          </w:p>
        </w:tc>
        <w:tc>
          <w:tcPr>
            <w:tcW w:w="0" w:type="auto"/>
            <w:gridSpan w:val="3"/>
            <w:tcBorders>
              <w:top w:val="nil"/>
              <w:left w:val="single" w:color="000000" w:sz="4" w:space="0"/>
              <w:bottom w:val="nil"/>
              <w:right w:val="nil"/>
            </w:tcBorders>
            <w:shd w:val="clear" w:color="auto" w:fill="auto"/>
            <w:vAlign w:val="center"/>
          </w:tcPr>
          <w:p w14:paraId="55395EDF">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29CFC379">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809951D">
            <w:pPr>
              <w:widowControl/>
              <w:jc w:val="center"/>
              <w:rPr>
                <w:rFonts w:ascii="宋体" w:hAnsi="宋体" w:cs="宋体"/>
                <w:kern w:val="0"/>
                <w:sz w:val="20"/>
                <w:szCs w:val="20"/>
              </w:rPr>
            </w:pPr>
            <w:r>
              <w:rPr>
                <w:rFonts w:hint="eastAsia" w:ascii="宋体" w:hAnsi="宋体" w:cs="宋体"/>
                <w:kern w:val="0"/>
                <w:sz w:val="20"/>
                <w:szCs w:val="20"/>
              </w:rPr>
              <w:t>保障经费需要，维持选举工作正常运转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49A68C7A">
            <w:pPr>
              <w:widowControl/>
              <w:jc w:val="center"/>
              <w:rPr>
                <w:rFonts w:ascii="宋体" w:hAnsi="宋体" w:cs="宋体"/>
                <w:color w:val="000000"/>
                <w:kern w:val="0"/>
                <w:sz w:val="20"/>
                <w:szCs w:val="20"/>
              </w:rPr>
            </w:pPr>
            <w:r>
              <w:rPr>
                <w:rFonts w:hint="eastAsia" w:ascii="宋体" w:hAnsi="宋体" w:cs="宋体"/>
                <w:color w:val="000000"/>
                <w:kern w:val="0"/>
                <w:sz w:val="20"/>
                <w:szCs w:val="20"/>
              </w:rPr>
              <w:t>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154A82FE">
            <w:pPr>
              <w:widowControl/>
              <w:jc w:val="center"/>
              <w:rPr>
                <w:rFonts w:ascii="宋体" w:hAnsi="宋体" w:cs="宋体"/>
                <w:color w:val="000000"/>
                <w:kern w:val="0"/>
                <w:sz w:val="20"/>
                <w:szCs w:val="20"/>
              </w:rPr>
            </w:pPr>
            <w:r>
              <w:rPr>
                <w:rFonts w:hint="eastAsia" w:ascii="宋体" w:hAnsi="宋体" w:cs="宋体"/>
                <w:color w:val="000000"/>
                <w:kern w:val="0"/>
                <w:sz w:val="20"/>
                <w:szCs w:val="20"/>
              </w:rPr>
              <w:t>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09F742C3">
            <w:pPr>
              <w:widowControl/>
              <w:jc w:val="center"/>
              <w:rPr>
                <w:rFonts w:cs="宋体"/>
                <w:color w:val="000000"/>
                <w:kern w:val="0"/>
                <w:sz w:val="20"/>
                <w:szCs w:val="20"/>
              </w:rPr>
            </w:pPr>
            <w:r>
              <w:rPr>
                <w:rFonts w:cs="宋体"/>
                <w:color w:val="000000"/>
                <w:kern w:val="0"/>
                <w:sz w:val="20"/>
                <w:szCs w:val="20"/>
              </w:rPr>
              <w:t>38</w:t>
            </w:r>
          </w:p>
        </w:tc>
      </w:tr>
      <w:tr w14:paraId="7E494585">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1CE10C74">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4B28767B">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3"/>
            <w:tcBorders>
              <w:top w:val="nil"/>
              <w:left w:val="nil"/>
              <w:bottom w:val="single" w:color="000000" w:sz="4" w:space="0"/>
              <w:right w:val="single" w:color="000000" w:sz="4" w:space="0"/>
            </w:tcBorders>
            <w:shd w:val="clear" w:color="auto" w:fill="auto"/>
            <w:vAlign w:val="center"/>
          </w:tcPr>
          <w:p w14:paraId="6C8553FA">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4"/>
            <w:tcBorders>
              <w:top w:val="single" w:color="auto" w:sz="4" w:space="0"/>
              <w:left w:val="nil"/>
              <w:bottom w:val="single" w:color="auto" w:sz="4" w:space="0"/>
              <w:right w:val="single" w:color="000000" w:sz="4" w:space="0"/>
            </w:tcBorders>
            <w:shd w:val="clear" w:color="auto" w:fill="auto"/>
            <w:vAlign w:val="center"/>
          </w:tcPr>
          <w:p w14:paraId="2E3620EA">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619936C8">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73B505E9">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4714EC91">
            <w:pPr>
              <w:widowControl/>
              <w:jc w:val="center"/>
              <w:rPr>
                <w:rFonts w:cs="宋体"/>
                <w:color w:val="000000"/>
                <w:kern w:val="0"/>
                <w:sz w:val="20"/>
                <w:szCs w:val="20"/>
              </w:rPr>
            </w:pPr>
            <w:r>
              <w:rPr>
                <w:rFonts w:cs="宋体"/>
                <w:color w:val="000000"/>
                <w:kern w:val="0"/>
                <w:sz w:val="20"/>
                <w:szCs w:val="20"/>
              </w:rPr>
              <w:t>9</w:t>
            </w:r>
          </w:p>
        </w:tc>
      </w:tr>
      <w:tr w14:paraId="297EB49A">
        <w:tblPrEx>
          <w:tblCellMar>
            <w:top w:w="0" w:type="dxa"/>
            <w:left w:w="108" w:type="dxa"/>
            <w:bottom w:w="0" w:type="dxa"/>
            <w:right w:w="108" w:type="dxa"/>
          </w:tblCellMar>
        </w:tblPrEx>
        <w:trPr>
          <w:gridAfter w:val="1"/>
          <w:wAfter w:w="1120" w:type="dxa"/>
          <w:trHeight w:val="600" w:hRule="atLeast"/>
        </w:trPr>
        <w:tc>
          <w:tcPr>
            <w:tcW w:w="0" w:type="auto"/>
            <w:vMerge w:val="continue"/>
            <w:tcBorders>
              <w:top w:val="nil"/>
              <w:left w:val="single" w:color="auto" w:sz="4" w:space="0"/>
              <w:bottom w:val="single" w:color="000000" w:sz="4" w:space="0"/>
              <w:right w:val="nil"/>
            </w:tcBorders>
            <w:vAlign w:val="center"/>
          </w:tcPr>
          <w:p w14:paraId="4D216DD9">
            <w:pPr>
              <w:widowControl/>
              <w:jc w:val="left"/>
              <w:rPr>
                <w:rFonts w:ascii="宋体" w:hAnsi="宋体" w:cs="宋体"/>
                <w:color w:val="000000"/>
                <w:kern w:val="0"/>
                <w:sz w:val="16"/>
                <w:szCs w:val="16"/>
              </w:rPr>
            </w:pPr>
          </w:p>
        </w:tc>
        <w:tc>
          <w:tcPr>
            <w:tcW w:w="0" w:type="auto"/>
            <w:gridSpan w:val="12"/>
            <w:tcBorders>
              <w:top w:val="single" w:color="auto" w:sz="4" w:space="0"/>
              <w:left w:val="single" w:color="auto" w:sz="4" w:space="0"/>
              <w:bottom w:val="single" w:color="auto" w:sz="4" w:space="0"/>
              <w:right w:val="single" w:color="auto" w:sz="4" w:space="0"/>
            </w:tcBorders>
            <w:shd w:val="clear" w:color="auto" w:fill="auto"/>
            <w:vAlign w:val="center"/>
          </w:tcPr>
          <w:p w14:paraId="052B9099">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总分90</w:t>
            </w:r>
          </w:p>
        </w:tc>
        <w:tc>
          <w:tcPr>
            <w:tcW w:w="0" w:type="auto"/>
            <w:tcBorders>
              <w:top w:val="nil"/>
              <w:left w:val="nil"/>
              <w:bottom w:val="single" w:color="auto" w:sz="4" w:space="0"/>
              <w:right w:val="single" w:color="auto" w:sz="4" w:space="0"/>
            </w:tcBorders>
            <w:shd w:val="clear" w:color="auto" w:fill="auto"/>
            <w:vAlign w:val="center"/>
          </w:tcPr>
          <w:p w14:paraId="27CC7F69">
            <w:pPr>
              <w:widowControl/>
              <w:jc w:val="center"/>
              <w:rPr>
                <w:rFonts w:cs="宋体"/>
                <w:color w:val="000000"/>
                <w:kern w:val="0"/>
              </w:rPr>
            </w:pPr>
            <w:r>
              <w:rPr>
                <w:rFonts w:cs="宋体"/>
                <w:color w:val="000000"/>
                <w:kern w:val="0"/>
              </w:rPr>
              <w:t>　</w:t>
            </w:r>
          </w:p>
        </w:tc>
      </w:tr>
      <w:tr w14:paraId="4AE981D6">
        <w:tblPrEx>
          <w:tblCellMar>
            <w:top w:w="0" w:type="dxa"/>
            <w:left w:w="108" w:type="dxa"/>
            <w:bottom w:w="0" w:type="dxa"/>
            <w:right w:w="108" w:type="dxa"/>
          </w:tblCellMar>
        </w:tblPrEx>
        <w:trPr>
          <w:gridAfter w:val="1"/>
          <w:wAfter w:w="1120" w:type="dxa"/>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07438AF7">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13"/>
            <w:tcBorders>
              <w:top w:val="single" w:color="auto" w:sz="4" w:space="0"/>
              <w:left w:val="nil"/>
              <w:bottom w:val="single" w:color="000000" w:sz="4" w:space="0"/>
              <w:right w:val="single" w:color="000000" w:sz="4" w:space="0"/>
            </w:tcBorders>
            <w:shd w:val="clear" w:color="auto" w:fill="auto"/>
            <w:vAlign w:val="center"/>
          </w:tcPr>
          <w:p w14:paraId="1DE1F341">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r w14:paraId="15CC8877">
        <w:tblPrEx>
          <w:tblCellMar>
            <w:top w:w="0" w:type="dxa"/>
            <w:left w:w="108" w:type="dxa"/>
            <w:bottom w:w="0" w:type="dxa"/>
            <w:right w:w="108" w:type="dxa"/>
          </w:tblCellMar>
        </w:tblPrEx>
        <w:trPr>
          <w:trHeight w:val="540" w:hRule="atLeast"/>
        </w:trPr>
        <w:tc>
          <w:tcPr>
            <w:tcW w:w="0" w:type="auto"/>
            <w:gridSpan w:val="15"/>
            <w:tcBorders>
              <w:top w:val="nil"/>
              <w:left w:val="nil"/>
              <w:bottom w:val="nil"/>
              <w:right w:val="nil"/>
            </w:tcBorders>
            <w:shd w:val="clear" w:color="auto" w:fill="auto"/>
            <w:noWrap/>
            <w:vAlign w:val="center"/>
          </w:tcPr>
          <w:p w14:paraId="4CC2A9E9">
            <w:pPr>
              <w:widowControl/>
              <w:jc w:val="center"/>
              <w:rPr>
                <w:rFonts w:ascii="方正小标宋_GBK" w:hAnsi="宋体" w:eastAsia="方正小标宋_GBK" w:cs="宋体"/>
                <w:color w:val="000000"/>
                <w:kern w:val="0"/>
                <w:sz w:val="40"/>
                <w:szCs w:val="40"/>
              </w:rPr>
            </w:pPr>
          </w:p>
          <w:p w14:paraId="75AC9321">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李村镇疫情防控工作经费补助项目绩效自评表</w:t>
            </w:r>
          </w:p>
        </w:tc>
      </w:tr>
      <w:tr w14:paraId="2FF8617C">
        <w:tblPrEx>
          <w:tblCellMar>
            <w:top w:w="0" w:type="dxa"/>
            <w:left w:w="108" w:type="dxa"/>
            <w:bottom w:w="0" w:type="dxa"/>
            <w:right w:w="108" w:type="dxa"/>
          </w:tblCellMar>
        </w:tblPrEx>
        <w:trPr>
          <w:trHeight w:val="300" w:hRule="atLeast"/>
        </w:trPr>
        <w:tc>
          <w:tcPr>
            <w:tcW w:w="0" w:type="auto"/>
            <w:gridSpan w:val="15"/>
            <w:tcBorders>
              <w:top w:val="nil"/>
              <w:left w:val="nil"/>
              <w:bottom w:val="nil"/>
              <w:right w:val="nil"/>
            </w:tcBorders>
            <w:shd w:val="clear" w:color="auto" w:fill="auto"/>
            <w:noWrap/>
            <w:vAlign w:val="bottom"/>
          </w:tcPr>
          <w:p w14:paraId="45D02CB0">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017F28A4">
        <w:tblPrEx>
          <w:tblCellMar>
            <w:top w:w="0" w:type="dxa"/>
            <w:left w:w="108" w:type="dxa"/>
            <w:bottom w:w="0" w:type="dxa"/>
            <w:right w:w="108" w:type="dxa"/>
          </w:tblCellMar>
        </w:tblPrEx>
        <w:trPr>
          <w:trHeight w:val="360" w:hRule="atLeast"/>
        </w:trPr>
        <w:tc>
          <w:tcPr>
            <w:tcW w:w="0" w:type="auto"/>
            <w:gridSpan w:val="3"/>
            <w:tcBorders>
              <w:top w:val="nil"/>
              <w:left w:val="nil"/>
              <w:bottom w:val="nil"/>
              <w:right w:val="nil"/>
            </w:tcBorders>
            <w:shd w:val="clear" w:color="auto" w:fill="auto"/>
            <w:noWrap/>
            <w:vAlign w:val="center"/>
          </w:tcPr>
          <w:p w14:paraId="2344D783">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8"/>
            <w:tcBorders>
              <w:top w:val="nil"/>
              <w:left w:val="nil"/>
              <w:bottom w:val="nil"/>
              <w:right w:val="nil"/>
            </w:tcBorders>
            <w:shd w:val="clear" w:color="auto" w:fill="auto"/>
            <w:noWrap/>
            <w:vAlign w:val="center"/>
          </w:tcPr>
          <w:p w14:paraId="41C66127">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0494167E">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37027202">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42C3A512">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09DB7C75">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3416E60E">
        <w:tblPrEx>
          <w:tblCellMar>
            <w:top w:w="0" w:type="dxa"/>
            <w:left w:w="108" w:type="dxa"/>
            <w:bottom w:w="0" w:type="dxa"/>
            <w:right w:w="108" w:type="dxa"/>
          </w:tblCellMar>
        </w:tblPrEx>
        <w:trPr>
          <w:trHeight w:val="705" w:hRule="atLeast"/>
        </w:trPr>
        <w:tc>
          <w:tcPr>
            <w:tcW w:w="0" w:type="auto"/>
            <w:gridSpan w:val="3"/>
            <w:tcBorders>
              <w:top w:val="single" w:color="000000" w:sz="4" w:space="0"/>
              <w:left w:val="single" w:color="000000" w:sz="4" w:space="0"/>
              <w:bottom w:val="nil"/>
              <w:right w:val="single" w:color="000000" w:sz="4" w:space="0"/>
            </w:tcBorders>
            <w:shd w:val="clear" w:color="auto" w:fill="auto"/>
            <w:vAlign w:val="center"/>
          </w:tcPr>
          <w:p w14:paraId="77CAE0D6">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B56320B">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5"/>
            <w:tcBorders>
              <w:top w:val="single" w:color="000000" w:sz="4" w:space="0"/>
              <w:left w:val="nil"/>
              <w:bottom w:val="single" w:color="000000" w:sz="4" w:space="0"/>
              <w:right w:val="single" w:color="000000" w:sz="4" w:space="0"/>
            </w:tcBorders>
            <w:shd w:val="clear" w:color="auto" w:fill="auto"/>
            <w:vAlign w:val="center"/>
          </w:tcPr>
          <w:p w14:paraId="1C16C635">
            <w:pPr>
              <w:widowControl/>
              <w:jc w:val="center"/>
              <w:rPr>
                <w:rFonts w:ascii="宋体" w:hAnsi="宋体" w:cs="宋体"/>
                <w:color w:val="000000"/>
                <w:kern w:val="0"/>
                <w:sz w:val="16"/>
                <w:szCs w:val="16"/>
              </w:rPr>
            </w:pPr>
            <w:r>
              <w:rPr>
                <w:rFonts w:hint="eastAsia" w:ascii="宋体" w:hAnsi="宋体" w:cs="宋体"/>
                <w:color w:val="000000"/>
                <w:kern w:val="0"/>
                <w:sz w:val="16"/>
                <w:szCs w:val="16"/>
              </w:rPr>
              <w:t>李村镇疫情防控工作经费补助</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66F40FBD">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43EAC86">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207258A6">
        <w:tblPrEx>
          <w:tblCellMar>
            <w:top w:w="0" w:type="dxa"/>
            <w:left w:w="108" w:type="dxa"/>
            <w:bottom w:w="0" w:type="dxa"/>
            <w:right w:w="108" w:type="dxa"/>
          </w:tblCellMar>
        </w:tblPrEx>
        <w:trPr>
          <w:trHeight w:val="645" w:hRule="atLeast"/>
        </w:trPr>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31C2A">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5"/>
            <w:tcBorders>
              <w:top w:val="single" w:color="000000" w:sz="4" w:space="0"/>
              <w:left w:val="nil"/>
              <w:bottom w:val="single" w:color="000000" w:sz="4" w:space="0"/>
              <w:right w:val="single" w:color="000000" w:sz="4" w:space="0"/>
            </w:tcBorders>
            <w:shd w:val="clear" w:color="auto" w:fill="auto"/>
            <w:vAlign w:val="center"/>
          </w:tcPr>
          <w:p w14:paraId="4066D869">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4"/>
            <w:tcBorders>
              <w:top w:val="single" w:color="000000" w:sz="4" w:space="0"/>
              <w:left w:val="nil"/>
              <w:bottom w:val="single" w:color="000000" w:sz="4" w:space="0"/>
              <w:right w:val="single" w:color="000000" w:sz="4" w:space="0"/>
            </w:tcBorders>
            <w:shd w:val="clear" w:color="auto" w:fill="auto"/>
            <w:vAlign w:val="center"/>
          </w:tcPr>
          <w:p w14:paraId="58B3AB15">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B826F44">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3FDD4B4E">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41394AC0">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716F85C2">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1FF4D7D5">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gridSpan w:val="2"/>
            <w:tcBorders>
              <w:top w:val="nil"/>
              <w:left w:val="nil"/>
              <w:bottom w:val="single" w:color="000000" w:sz="4" w:space="0"/>
              <w:right w:val="single" w:color="000000" w:sz="4" w:space="0"/>
            </w:tcBorders>
            <w:shd w:val="clear" w:color="auto" w:fill="auto"/>
            <w:vAlign w:val="center"/>
          </w:tcPr>
          <w:p w14:paraId="2C9E3A88">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gridSpan w:val="3"/>
            <w:tcBorders>
              <w:top w:val="nil"/>
              <w:left w:val="nil"/>
              <w:bottom w:val="single" w:color="000000" w:sz="4" w:space="0"/>
              <w:right w:val="single" w:color="000000" w:sz="4" w:space="0"/>
            </w:tcBorders>
            <w:shd w:val="clear" w:color="auto" w:fill="auto"/>
            <w:vAlign w:val="center"/>
          </w:tcPr>
          <w:p w14:paraId="73E180F6">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0C7E9FDA">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tcBorders>
              <w:top w:val="nil"/>
              <w:left w:val="nil"/>
              <w:bottom w:val="single" w:color="000000" w:sz="4" w:space="0"/>
              <w:right w:val="single" w:color="000000" w:sz="4" w:space="0"/>
            </w:tcBorders>
            <w:shd w:val="clear" w:color="auto" w:fill="auto"/>
            <w:vAlign w:val="center"/>
          </w:tcPr>
          <w:p w14:paraId="49F64334">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0DD2CB6D">
            <w:pPr>
              <w:widowControl/>
              <w:jc w:val="right"/>
              <w:rPr>
                <w:rFonts w:cs="宋体"/>
                <w:color w:val="000000"/>
                <w:kern w:val="0"/>
                <w:sz w:val="16"/>
                <w:szCs w:val="16"/>
              </w:rPr>
            </w:pPr>
            <w:r>
              <w:rPr>
                <w:rFonts w:hint="eastAsia" w:cs="宋体"/>
                <w:color w:val="000000"/>
                <w:kern w:val="0"/>
                <w:sz w:val="16"/>
                <w:szCs w:val="16"/>
              </w:rPr>
              <w:t>30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17F8629">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DC41927">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0C324B9B">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21E3B7D1">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gridSpan w:val="2"/>
            <w:tcBorders>
              <w:top w:val="nil"/>
              <w:left w:val="nil"/>
              <w:bottom w:val="single" w:color="000000" w:sz="4" w:space="0"/>
              <w:right w:val="single" w:color="000000" w:sz="4" w:space="0"/>
            </w:tcBorders>
            <w:shd w:val="clear" w:color="auto" w:fill="auto"/>
            <w:vAlign w:val="center"/>
          </w:tcPr>
          <w:p w14:paraId="57D44795">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gridSpan w:val="3"/>
            <w:tcBorders>
              <w:top w:val="nil"/>
              <w:left w:val="nil"/>
              <w:bottom w:val="single" w:color="000000" w:sz="4" w:space="0"/>
              <w:right w:val="single" w:color="000000" w:sz="4" w:space="0"/>
            </w:tcBorders>
            <w:shd w:val="clear" w:color="auto" w:fill="auto"/>
            <w:vAlign w:val="center"/>
          </w:tcPr>
          <w:p w14:paraId="6F2C2CC0">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AB1D72F">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tcBorders>
              <w:top w:val="nil"/>
              <w:left w:val="nil"/>
              <w:bottom w:val="single" w:color="000000" w:sz="4" w:space="0"/>
              <w:right w:val="single" w:color="000000" w:sz="4" w:space="0"/>
            </w:tcBorders>
            <w:shd w:val="clear" w:color="auto" w:fill="auto"/>
            <w:vAlign w:val="center"/>
          </w:tcPr>
          <w:p w14:paraId="15C2F61C">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88719CF">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vMerge w:val="continue"/>
            <w:tcBorders>
              <w:top w:val="nil"/>
              <w:left w:val="single" w:color="000000" w:sz="4" w:space="0"/>
              <w:bottom w:val="single" w:color="000000" w:sz="4" w:space="0"/>
              <w:right w:val="single" w:color="000000" w:sz="4" w:space="0"/>
            </w:tcBorders>
            <w:vAlign w:val="center"/>
          </w:tcPr>
          <w:p w14:paraId="5C76CE33">
            <w:pPr>
              <w:widowControl/>
              <w:jc w:val="left"/>
              <w:rPr>
                <w:rFonts w:ascii="宋体" w:hAnsi="宋体" w:cs="宋体"/>
                <w:color w:val="000000"/>
                <w:kern w:val="0"/>
                <w:sz w:val="16"/>
                <w:szCs w:val="16"/>
              </w:rPr>
            </w:pPr>
          </w:p>
        </w:tc>
      </w:tr>
      <w:tr w14:paraId="2740C99A">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382FA17E">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7B1B6550">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gridSpan w:val="2"/>
            <w:tcBorders>
              <w:top w:val="nil"/>
              <w:left w:val="nil"/>
              <w:bottom w:val="single" w:color="000000" w:sz="4" w:space="0"/>
              <w:right w:val="single" w:color="000000" w:sz="4" w:space="0"/>
            </w:tcBorders>
            <w:shd w:val="clear" w:color="auto" w:fill="auto"/>
            <w:vAlign w:val="center"/>
          </w:tcPr>
          <w:p w14:paraId="1401C948">
            <w:pPr>
              <w:widowControl/>
              <w:jc w:val="left"/>
              <w:rPr>
                <w:rFonts w:cs="宋体"/>
                <w:color w:val="000000"/>
                <w:kern w:val="0"/>
              </w:rPr>
            </w:pPr>
            <w:r>
              <w:rPr>
                <w:rFonts w:cs="宋体"/>
                <w:color w:val="000000"/>
                <w:kern w:val="0"/>
              </w:rPr>
              <w:t>　</w:t>
            </w:r>
          </w:p>
        </w:tc>
        <w:tc>
          <w:tcPr>
            <w:tcW w:w="0" w:type="auto"/>
            <w:gridSpan w:val="3"/>
            <w:tcBorders>
              <w:top w:val="nil"/>
              <w:left w:val="nil"/>
              <w:bottom w:val="single" w:color="000000" w:sz="4" w:space="0"/>
              <w:right w:val="single" w:color="000000" w:sz="4" w:space="0"/>
            </w:tcBorders>
            <w:shd w:val="clear" w:color="auto" w:fill="auto"/>
            <w:vAlign w:val="center"/>
          </w:tcPr>
          <w:p w14:paraId="6DB81E6F">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6B5B1C90">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1226DB01">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18731F51">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50D680DC">
            <w:pPr>
              <w:widowControl/>
              <w:jc w:val="left"/>
              <w:rPr>
                <w:rFonts w:ascii="宋体" w:hAnsi="宋体" w:cs="宋体"/>
                <w:color w:val="000000"/>
                <w:kern w:val="0"/>
                <w:sz w:val="16"/>
                <w:szCs w:val="16"/>
              </w:rPr>
            </w:pPr>
          </w:p>
        </w:tc>
      </w:tr>
      <w:tr w14:paraId="31483631">
        <w:tblPrEx>
          <w:tblCellMar>
            <w:top w:w="0" w:type="dxa"/>
            <w:left w:w="108" w:type="dxa"/>
            <w:bottom w:w="0" w:type="dxa"/>
            <w:right w:w="108" w:type="dxa"/>
          </w:tblCellMar>
        </w:tblPrEx>
        <w:trPr>
          <w:trHeight w:val="645" w:hRule="atLeast"/>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320BC1F5">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8"/>
            <w:tcBorders>
              <w:top w:val="single" w:color="000000" w:sz="4" w:space="0"/>
              <w:left w:val="nil"/>
              <w:bottom w:val="single" w:color="000000" w:sz="4" w:space="0"/>
              <w:right w:val="single" w:color="000000" w:sz="4" w:space="0"/>
            </w:tcBorders>
            <w:shd w:val="clear" w:color="auto" w:fill="auto"/>
            <w:vAlign w:val="center"/>
          </w:tcPr>
          <w:p w14:paraId="3E8A5DB3">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A59A5C9">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4D1771A5">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09414F0E">
        <w:tblPrEx>
          <w:tblCellMar>
            <w:top w:w="0" w:type="dxa"/>
            <w:left w:w="108" w:type="dxa"/>
            <w:bottom w:w="0" w:type="dxa"/>
            <w:right w:w="108" w:type="dxa"/>
          </w:tblCellMar>
        </w:tblPrEx>
        <w:trPr>
          <w:trHeight w:val="312"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4E036B3E">
            <w:pPr>
              <w:widowControl/>
              <w:jc w:val="left"/>
              <w:rPr>
                <w:rFonts w:ascii="宋体" w:hAnsi="宋体" w:cs="宋体"/>
                <w:color w:val="000000"/>
                <w:kern w:val="0"/>
                <w:sz w:val="16"/>
                <w:szCs w:val="16"/>
              </w:rPr>
            </w:pPr>
          </w:p>
        </w:tc>
        <w:tc>
          <w:tcPr>
            <w:tcW w:w="0" w:type="auto"/>
            <w:gridSpan w:val="8"/>
            <w:vMerge w:val="restart"/>
            <w:tcBorders>
              <w:top w:val="single" w:color="000000" w:sz="4" w:space="0"/>
              <w:left w:val="single" w:color="000000" w:sz="4" w:space="0"/>
              <w:bottom w:val="nil"/>
              <w:right w:val="single" w:color="000000" w:sz="4" w:space="0"/>
            </w:tcBorders>
            <w:shd w:val="clear" w:color="auto" w:fill="auto"/>
            <w:vAlign w:val="center"/>
          </w:tcPr>
          <w:p w14:paraId="2AAC3B32">
            <w:pPr>
              <w:widowControl/>
              <w:spacing w:after="240"/>
              <w:jc w:val="center"/>
              <w:rPr>
                <w:rFonts w:ascii="宋体" w:hAnsi="宋体" w:cs="宋体"/>
                <w:color w:val="000000"/>
                <w:kern w:val="0"/>
                <w:sz w:val="16"/>
                <w:szCs w:val="16"/>
              </w:rPr>
            </w:pPr>
            <w:r>
              <w:rPr>
                <w:rFonts w:hint="eastAsia" w:ascii="宋体" w:hAnsi="宋体" w:cs="宋体"/>
                <w:color w:val="000000"/>
                <w:kern w:val="0"/>
                <w:sz w:val="16"/>
                <w:szCs w:val="16"/>
              </w:rPr>
              <w:t>李村镇共有23个行政村，冬季</w:t>
            </w:r>
            <w:r>
              <w:rPr>
                <w:rFonts w:hint="eastAsia" w:ascii="宋体" w:hAnsi="宋体" w:cs="宋体"/>
                <w:color w:val="000000"/>
                <w:kern w:val="0"/>
                <w:sz w:val="16"/>
                <w:szCs w:val="16"/>
                <w:lang w:eastAsia="zh-CN"/>
              </w:rPr>
              <w:t>常住人口</w:t>
            </w:r>
            <w:r>
              <w:rPr>
                <w:rFonts w:hint="eastAsia" w:ascii="宋体" w:hAnsi="宋体" w:cs="宋体"/>
                <w:color w:val="000000"/>
                <w:kern w:val="0"/>
                <w:sz w:val="16"/>
                <w:szCs w:val="16"/>
              </w:rPr>
              <w:t>3万人，区财政补助经费30万元。</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2EC5DC">
            <w:pPr>
              <w:widowControl/>
              <w:spacing w:after="240"/>
              <w:jc w:val="center"/>
              <w:rPr>
                <w:rFonts w:ascii="宋体" w:hAnsi="宋体" w:cs="宋体"/>
                <w:color w:val="000000"/>
                <w:kern w:val="0"/>
                <w:sz w:val="16"/>
                <w:szCs w:val="16"/>
              </w:rPr>
            </w:pPr>
            <w:r>
              <w:rPr>
                <w:rFonts w:hint="eastAsia" w:ascii="宋体" w:hAnsi="宋体" w:cs="宋体"/>
                <w:color w:val="000000"/>
                <w:kern w:val="0"/>
                <w:sz w:val="16"/>
                <w:szCs w:val="16"/>
              </w:rPr>
              <w:t>李村镇共有23个行政村，冬季</w:t>
            </w:r>
            <w:r>
              <w:rPr>
                <w:rFonts w:hint="eastAsia" w:ascii="宋体" w:hAnsi="宋体" w:cs="宋体"/>
                <w:color w:val="000000"/>
                <w:kern w:val="0"/>
                <w:sz w:val="16"/>
                <w:szCs w:val="16"/>
                <w:lang w:eastAsia="zh-CN"/>
              </w:rPr>
              <w:t>常住人口</w:t>
            </w:r>
            <w:r>
              <w:rPr>
                <w:rFonts w:hint="eastAsia" w:ascii="宋体" w:hAnsi="宋体" w:cs="宋体"/>
                <w:color w:val="000000"/>
                <w:kern w:val="0"/>
                <w:sz w:val="16"/>
                <w:szCs w:val="16"/>
              </w:rPr>
              <w:t>3万人，区财政补助经费30万元。</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7A6EA4BA">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2D329335">
        <w:tblPrEx>
          <w:tblCellMar>
            <w:top w:w="0" w:type="dxa"/>
            <w:left w:w="108" w:type="dxa"/>
            <w:bottom w:w="0" w:type="dxa"/>
            <w:right w:w="108" w:type="dxa"/>
          </w:tblCellMar>
        </w:tblPrEx>
        <w:trPr>
          <w:trHeight w:val="312"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66E30ACB">
            <w:pPr>
              <w:widowControl/>
              <w:jc w:val="left"/>
              <w:rPr>
                <w:rFonts w:ascii="宋体" w:hAnsi="宋体" w:cs="宋体"/>
                <w:color w:val="000000"/>
                <w:kern w:val="0"/>
                <w:sz w:val="16"/>
                <w:szCs w:val="16"/>
              </w:rPr>
            </w:pPr>
          </w:p>
        </w:tc>
        <w:tc>
          <w:tcPr>
            <w:tcW w:w="0" w:type="auto"/>
            <w:gridSpan w:val="8"/>
            <w:vMerge w:val="continue"/>
            <w:tcBorders>
              <w:top w:val="single" w:color="000000" w:sz="4" w:space="0"/>
              <w:left w:val="single" w:color="000000" w:sz="4" w:space="0"/>
              <w:bottom w:val="nil"/>
              <w:right w:val="single" w:color="000000" w:sz="4" w:space="0"/>
            </w:tcBorders>
            <w:vAlign w:val="center"/>
          </w:tcPr>
          <w:p w14:paraId="493B3029">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50173A6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3DC94B28">
            <w:pPr>
              <w:widowControl/>
              <w:jc w:val="left"/>
              <w:rPr>
                <w:rFonts w:ascii="宋体" w:hAnsi="宋体" w:cs="宋体"/>
                <w:color w:val="000000"/>
                <w:kern w:val="0"/>
                <w:sz w:val="16"/>
                <w:szCs w:val="16"/>
              </w:rPr>
            </w:pPr>
          </w:p>
        </w:tc>
      </w:tr>
      <w:tr w14:paraId="12376AB9">
        <w:tblPrEx>
          <w:tblCellMar>
            <w:top w:w="0" w:type="dxa"/>
            <w:left w:w="108" w:type="dxa"/>
            <w:bottom w:w="0" w:type="dxa"/>
            <w:right w:w="108" w:type="dxa"/>
          </w:tblCellMar>
        </w:tblPrEx>
        <w:trPr>
          <w:trHeight w:val="630"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232AE71A">
            <w:pPr>
              <w:widowControl/>
              <w:jc w:val="left"/>
              <w:rPr>
                <w:rFonts w:ascii="宋体" w:hAnsi="宋体" w:cs="宋体"/>
                <w:color w:val="000000"/>
                <w:kern w:val="0"/>
                <w:sz w:val="16"/>
                <w:szCs w:val="16"/>
              </w:rPr>
            </w:pPr>
          </w:p>
        </w:tc>
        <w:tc>
          <w:tcPr>
            <w:tcW w:w="0" w:type="auto"/>
            <w:gridSpan w:val="8"/>
            <w:vMerge w:val="continue"/>
            <w:tcBorders>
              <w:top w:val="single" w:color="000000" w:sz="4" w:space="0"/>
              <w:left w:val="single" w:color="000000" w:sz="4" w:space="0"/>
              <w:bottom w:val="nil"/>
              <w:right w:val="single" w:color="000000" w:sz="4" w:space="0"/>
            </w:tcBorders>
            <w:vAlign w:val="center"/>
          </w:tcPr>
          <w:p w14:paraId="49AB2FC2">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2A0E8744">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5FCD0F2D">
            <w:pPr>
              <w:widowControl/>
              <w:jc w:val="left"/>
              <w:rPr>
                <w:rFonts w:ascii="宋体" w:hAnsi="宋体" w:cs="宋体"/>
                <w:color w:val="000000"/>
                <w:kern w:val="0"/>
                <w:sz w:val="16"/>
                <w:szCs w:val="16"/>
              </w:rPr>
            </w:pPr>
          </w:p>
        </w:tc>
      </w:tr>
      <w:tr w14:paraId="7C862EA5">
        <w:tblPrEx>
          <w:tblCellMar>
            <w:top w:w="0" w:type="dxa"/>
            <w:left w:w="108" w:type="dxa"/>
            <w:bottom w:w="0" w:type="dxa"/>
            <w:right w:w="108" w:type="dxa"/>
          </w:tblCellMar>
        </w:tblPrEx>
        <w:trPr>
          <w:trHeight w:val="495" w:hRule="atLeast"/>
        </w:trPr>
        <w:tc>
          <w:tcPr>
            <w:tcW w:w="0" w:type="auto"/>
            <w:gridSpan w:val="3"/>
            <w:vMerge w:val="restart"/>
            <w:tcBorders>
              <w:top w:val="nil"/>
              <w:left w:val="single" w:color="auto" w:sz="4" w:space="0"/>
              <w:bottom w:val="single" w:color="000000" w:sz="4" w:space="0"/>
              <w:right w:val="nil"/>
            </w:tcBorders>
            <w:shd w:val="clear" w:color="auto" w:fill="auto"/>
            <w:vAlign w:val="center"/>
          </w:tcPr>
          <w:p w14:paraId="090714AB">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B345E">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gridSpan w:val="2"/>
            <w:tcBorders>
              <w:top w:val="single" w:color="000000" w:sz="4" w:space="0"/>
              <w:left w:val="nil"/>
              <w:bottom w:val="nil"/>
              <w:right w:val="nil"/>
            </w:tcBorders>
            <w:shd w:val="clear" w:color="auto" w:fill="auto"/>
            <w:vAlign w:val="center"/>
          </w:tcPr>
          <w:p w14:paraId="4C4D61FE">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40D6BC08">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6ECC561D">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2EE92C42">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095C0357">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2D3E0D3C">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11CCB7DF">
            <w:pPr>
              <w:widowControl/>
              <w:jc w:val="left"/>
              <w:rPr>
                <w:rFonts w:ascii="宋体" w:hAnsi="宋体" w:cs="宋体"/>
                <w:color w:val="000000"/>
                <w:kern w:val="0"/>
                <w:sz w:val="16"/>
                <w:szCs w:val="16"/>
              </w:rPr>
            </w:pPr>
          </w:p>
        </w:tc>
        <w:tc>
          <w:tcPr>
            <w:tcW w:w="0" w:type="auto"/>
            <w:gridSpan w:val="3"/>
            <w:vMerge w:val="restart"/>
            <w:tcBorders>
              <w:top w:val="nil"/>
              <w:left w:val="single" w:color="000000" w:sz="4" w:space="0"/>
              <w:bottom w:val="nil"/>
              <w:right w:val="nil"/>
            </w:tcBorders>
            <w:shd w:val="clear" w:color="auto" w:fill="auto"/>
            <w:vAlign w:val="center"/>
          </w:tcPr>
          <w:p w14:paraId="13DA2422">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A97E05F">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19A26E50">
            <w:pPr>
              <w:widowControl/>
              <w:jc w:val="center"/>
              <w:rPr>
                <w:rFonts w:ascii="宋体" w:hAnsi="宋体" w:cs="宋体"/>
                <w:kern w:val="0"/>
                <w:sz w:val="18"/>
                <w:szCs w:val="18"/>
              </w:rPr>
            </w:pPr>
            <w:r>
              <w:rPr>
                <w:rFonts w:hint="eastAsia" w:ascii="宋体" w:hAnsi="宋体" w:cs="宋体"/>
                <w:kern w:val="0"/>
                <w:sz w:val="18"/>
                <w:szCs w:val="18"/>
              </w:rPr>
              <w:t>补贴村数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746740DD">
            <w:pPr>
              <w:widowControl/>
              <w:jc w:val="center"/>
              <w:rPr>
                <w:rFonts w:ascii="宋体" w:hAnsi="宋体" w:cs="宋体"/>
                <w:kern w:val="0"/>
                <w:sz w:val="18"/>
                <w:szCs w:val="18"/>
              </w:rPr>
            </w:pPr>
            <w:r>
              <w:rPr>
                <w:rFonts w:hint="eastAsia" w:ascii="宋体" w:hAnsi="宋体" w:cs="宋体"/>
                <w:kern w:val="0"/>
                <w:sz w:val="18"/>
                <w:szCs w:val="18"/>
              </w:rPr>
              <w:t>23人</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783A444">
            <w:pPr>
              <w:widowControl/>
              <w:jc w:val="center"/>
              <w:rPr>
                <w:rFonts w:ascii="宋体" w:hAnsi="宋体" w:cs="宋体"/>
                <w:kern w:val="0"/>
                <w:sz w:val="18"/>
                <w:szCs w:val="18"/>
              </w:rPr>
            </w:pPr>
            <w:r>
              <w:rPr>
                <w:rFonts w:hint="eastAsia" w:ascii="宋体" w:hAnsi="宋体" w:cs="宋体"/>
                <w:kern w:val="0"/>
                <w:sz w:val="18"/>
                <w:szCs w:val="18"/>
              </w:rPr>
              <w:t>23人</w:t>
            </w:r>
          </w:p>
        </w:tc>
        <w:tc>
          <w:tcPr>
            <w:tcW w:w="0" w:type="auto"/>
            <w:tcBorders>
              <w:top w:val="single" w:color="auto" w:sz="4" w:space="0"/>
              <w:left w:val="nil"/>
              <w:bottom w:val="single" w:color="auto" w:sz="4" w:space="0"/>
              <w:right w:val="single" w:color="auto" w:sz="4" w:space="0"/>
            </w:tcBorders>
            <w:shd w:val="clear" w:color="auto" w:fill="auto"/>
            <w:vAlign w:val="center"/>
          </w:tcPr>
          <w:p w14:paraId="720EE8F1">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r>
      <w:tr w14:paraId="087EC8CF">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107987AF">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9361C7B">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4ADF5AD0">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10603814">
            <w:pPr>
              <w:widowControl/>
              <w:jc w:val="center"/>
              <w:rPr>
                <w:rFonts w:ascii="宋体" w:hAnsi="宋体" w:cs="宋体"/>
                <w:kern w:val="0"/>
                <w:sz w:val="18"/>
                <w:szCs w:val="18"/>
              </w:rPr>
            </w:pPr>
            <w:r>
              <w:rPr>
                <w:rFonts w:hint="eastAsia" w:ascii="宋体" w:hAnsi="宋体" w:cs="宋体"/>
                <w:kern w:val="0"/>
                <w:sz w:val="18"/>
                <w:szCs w:val="18"/>
              </w:rPr>
              <w:t>补贴人数</w:t>
            </w:r>
          </w:p>
        </w:tc>
        <w:tc>
          <w:tcPr>
            <w:tcW w:w="0" w:type="auto"/>
            <w:tcBorders>
              <w:top w:val="nil"/>
              <w:left w:val="nil"/>
              <w:bottom w:val="single" w:color="auto" w:sz="4" w:space="0"/>
              <w:right w:val="single" w:color="auto" w:sz="4" w:space="0"/>
            </w:tcBorders>
            <w:shd w:val="clear" w:color="auto" w:fill="auto"/>
            <w:noWrap/>
            <w:vAlign w:val="center"/>
          </w:tcPr>
          <w:p w14:paraId="18525291">
            <w:pPr>
              <w:widowControl/>
              <w:jc w:val="center"/>
              <w:rPr>
                <w:rFonts w:ascii="宋体" w:hAnsi="宋体" w:cs="宋体"/>
                <w:kern w:val="0"/>
                <w:sz w:val="18"/>
                <w:szCs w:val="18"/>
              </w:rPr>
            </w:pPr>
            <w:r>
              <w:rPr>
                <w:rFonts w:hint="eastAsia" w:ascii="宋体" w:hAnsi="宋体" w:cs="宋体"/>
                <w:kern w:val="0"/>
                <w:sz w:val="18"/>
                <w:szCs w:val="18"/>
              </w:rPr>
              <w:t>30000人</w:t>
            </w:r>
          </w:p>
        </w:tc>
        <w:tc>
          <w:tcPr>
            <w:tcW w:w="0" w:type="auto"/>
            <w:tcBorders>
              <w:top w:val="nil"/>
              <w:left w:val="nil"/>
              <w:bottom w:val="single" w:color="auto" w:sz="4" w:space="0"/>
              <w:right w:val="single" w:color="auto" w:sz="4" w:space="0"/>
            </w:tcBorders>
            <w:shd w:val="clear" w:color="auto" w:fill="auto"/>
            <w:noWrap/>
            <w:vAlign w:val="center"/>
          </w:tcPr>
          <w:p w14:paraId="0543D4FC">
            <w:pPr>
              <w:widowControl/>
              <w:jc w:val="center"/>
              <w:rPr>
                <w:rFonts w:ascii="宋体" w:hAnsi="宋体" w:cs="宋体"/>
                <w:kern w:val="0"/>
                <w:sz w:val="18"/>
                <w:szCs w:val="18"/>
              </w:rPr>
            </w:pPr>
            <w:r>
              <w:rPr>
                <w:rFonts w:hint="eastAsia" w:ascii="宋体" w:hAnsi="宋体" w:cs="宋体"/>
                <w:kern w:val="0"/>
                <w:sz w:val="18"/>
                <w:szCs w:val="18"/>
              </w:rPr>
              <w:t>30000人</w:t>
            </w:r>
          </w:p>
        </w:tc>
        <w:tc>
          <w:tcPr>
            <w:tcW w:w="0" w:type="auto"/>
            <w:tcBorders>
              <w:top w:val="nil"/>
              <w:left w:val="nil"/>
              <w:bottom w:val="single" w:color="auto" w:sz="4" w:space="0"/>
              <w:right w:val="single" w:color="auto" w:sz="4" w:space="0"/>
            </w:tcBorders>
            <w:shd w:val="clear" w:color="auto" w:fill="auto"/>
            <w:vAlign w:val="center"/>
          </w:tcPr>
          <w:p w14:paraId="2DED6191">
            <w:pPr>
              <w:widowControl/>
              <w:jc w:val="center"/>
              <w:rPr>
                <w:rFonts w:cs="宋体"/>
                <w:color w:val="000000"/>
                <w:kern w:val="0"/>
                <w:sz w:val="20"/>
                <w:szCs w:val="20"/>
              </w:rPr>
            </w:pPr>
            <w:r>
              <w:rPr>
                <w:rFonts w:cs="宋体"/>
                <w:color w:val="000000"/>
                <w:kern w:val="0"/>
                <w:sz w:val="20"/>
                <w:szCs w:val="20"/>
              </w:rPr>
              <w:t>8</w:t>
            </w:r>
          </w:p>
        </w:tc>
      </w:tr>
      <w:tr w14:paraId="42470DC7">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19A484B9">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7DDD5AF6">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548553AF">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52993C29">
            <w:pPr>
              <w:widowControl/>
              <w:jc w:val="center"/>
              <w:rPr>
                <w:rFonts w:ascii="宋体" w:hAnsi="宋体" w:cs="宋体"/>
                <w:kern w:val="0"/>
                <w:sz w:val="18"/>
                <w:szCs w:val="18"/>
              </w:rPr>
            </w:pPr>
            <w:r>
              <w:rPr>
                <w:rFonts w:hint="eastAsia" w:ascii="宋体" w:hAnsi="宋体" w:cs="宋体"/>
                <w:kern w:val="0"/>
                <w:sz w:val="18"/>
                <w:szCs w:val="18"/>
              </w:rPr>
              <w:t>补贴及时率</w:t>
            </w:r>
          </w:p>
        </w:tc>
        <w:tc>
          <w:tcPr>
            <w:tcW w:w="0" w:type="auto"/>
            <w:tcBorders>
              <w:top w:val="nil"/>
              <w:left w:val="nil"/>
              <w:bottom w:val="single" w:color="auto" w:sz="4" w:space="0"/>
              <w:right w:val="single" w:color="auto" w:sz="4" w:space="0"/>
            </w:tcBorders>
            <w:shd w:val="clear" w:color="auto" w:fill="auto"/>
            <w:noWrap/>
            <w:vAlign w:val="center"/>
          </w:tcPr>
          <w:p w14:paraId="43EC89D0">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16259D1C">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7E7744EA">
            <w:pPr>
              <w:widowControl/>
              <w:jc w:val="center"/>
              <w:rPr>
                <w:rFonts w:cs="宋体"/>
                <w:color w:val="000000"/>
                <w:kern w:val="0"/>
                <w:sz w:val="20"/>
                <w:szCs w:val="20"/>
              </w:rPr>
            </w:pPr>
            <w:r>
              <w:rPr>
                <w:rFonts w:cs="宋体"/>
                <w:color w:val="000000"/>
                <w:kern w:val="0"/>
                <w:sz w:val="20"/>
                <w:szCs w:val="20"/>
              </w:rPr>
              <w:t>7</w:t>
            </w:r>
          </w:p>
        </w:tc>
      </w:tr>
      <w:tr w14:paraId="1FAE5EC3">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373F206D">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17009ACE">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11CF2461">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AA86FE3">
            <w:pPr>
              <w:widowControl/>
              <w:jc w:val="center"/>
              <w:rPr>
                <w:rFonts w:ascii="宋体" w:hAnsi="宋体" w:cs="宋体"/>
                <w:kern w:val="0"/>
                <w:sz w:val="18"/>
                <w:szCs w:val="18"/>
              </w:rPr>
            </w:pPr>
            <w:r>
              <w:rPr>
                <w:rFonts w:hint="eastAsia" w:ascii="宋体" w:hAnsi="宋体" w:cs="宋体"/>
                <w:kern w:val="0"/>
                <w:sz w:val="18"/>
                <w:szCs w:val="18"/>
              </w:rPr>
              <w:t>补贴发放的精准率</w:t>
            </w:r>
          </w:p>
        </w:tc>
        <w:tc>
          <w:tcPr>
            <w:tcW w:w="0" w:type="auto"/>
            <w:tcBorders>
              <w:top w:val="nil"/>
              <w:left w:val="nil"/>
              <w:bottom w:val="single" w:color="auto" w:sz="4" w:space="0"/>
              <w:right w:val="single" w:color="auto" w:sz="4" w:space="0"/>
            </w:tcBorders>
            <w:shd w:val="clear" w:color="auto" w:fill="auto"/>
            <w:noWrap/>
            <w:vAlign w:val="center"/>
          </w:tcPr>
          <w:p w14:paraId="6E916914">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5A9E044E">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33403026">
            <w:pPr>
              <w:widowControl/>
              <w:jc w:val="center"/>
              <w:rPr>
                <w:rFonts w:cs="宋体"/>
                <w:color w:val="000000"/>
                <w:kern w:val="0"/>
                <w:sz w:val="20"/>
                <w:szCs w:val="20"/>
              </w:rPr>
            </w:pPr>
            <w:r>
              <w:rPr>
                <w:rFonts w:cs="宋体"/>
                <w:color w:val="000000"/>
                <w:kern w:val="0"/>
                <w:sz w:val="20"/>
                <w:szCs w:val="20"/>
              </w:rPr>
              <w:t>7</w:t>
            </w:r>
          </w:p>
        </w:tc>
      </w:tr>
      <w:tr w14:paraId="269480B5">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21B2D042">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42A7B844">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2AEF835A">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1247D0D5">
            <w:pPr>
              <w:widowControl/>
              <w:jc w:val="center"/>
              <w:rPr>
                <w:rFonts w:ascii="宋体" w:hAnsi="宋体" w:cs="宋体"/>
                <w:kern w:val="0"/>
                <w:sz w:val="18"/>
                <w:szCs w:val="18"/>
              </w:rPr>
            </w:pPr>
            <w:r>
              <w:rPr>
                <w:rFonts w:hint="eastAsia" w:ascii="宋体" w:hAnsi="宋体" w:cs="宋体"/>
                <w:kern w:val="0"/>
                <w:sz w:val="18"/>
                <w:szCs w:val="18"/>
              </w:rPr>
              <w:t>补贴标准</w:t>
            </w:r>
          </w:p>
        </w:tc>
        <w:tc>
          <w:tcPr>
            <w:tcW w:w="0" w:type="auto"/>
            <w:tcBorders>
              <w:top w:val="nil"/>
              <w:left w:val="nil"/>
              <w:bottom w:val="single" w:color="auto" w:sz="4" w:space="0"/>
              <w:right w:val="single" w:color="auto" w:sz="4" w:space="0"/>
            </w:tcBorders>
            <w:shd w:val="clear" w:color="auto" w:fill="auto"/>
            <w:noWrap/>
            <w:vAlign w:val="center"/>
          </w:tcPr>
          <w:p w14:paraId="35A51905">
            <w:pPr>
              <w:widowControl/>
              <w:jc w:val="center"/>
              <w:rPr>
                <w:rFonts w:ascii="宋体" w:hAnsi="宋体" w:cs="宋体"/>
                <w:kern w:val="0"/>
                <w:sz w:val="18"/>
                <w:szCs w:val="18"/>
              </w:rPr>
            </w:pPr>
            <w:r>
              <w:rPr>
                <w:rFonts w:hint="eastAsia" w:ascii="宋体" w:hAnsi="宋体" w:cs="宋体"/>
                <w:kern w:val="0"/>
                <w:sz w:val="18"/>
                <w:szCs w:val="18"/>
              </w:rPr>
              <w:t>10元</w:t>
            </w:r>
          </w:p>
        </w:tc>
        <w:tc>
          <w:tcPr>
            <w:tcW w:w="0" w:type="auto"/>
            <w:tcBorders>
              <w:top w:val="nil"/>
              <w:left w:val="nil"/>
              <w:bottom w:val="single" w:color="auto" w:sz="4" w:space="0"/>
              <w:right w:val="single" w:color="auto" w:sz="4" w:space="0"/>
            </w:tcBorders>
            <w:shd w:val="clear" w:color="auto" w:fill="auto"/>
            <w:noWrap/>
            <w:vAlign w:val="center"/>
          </w:tcPr>
          <w:p w14:paraId="2C9CC331">
            <w:pPr>
              <w:widowControl/>
              <w:jc w:val="center"/>
              <w:rPr>
                <w:rFonts w:ascii="宋体" w:hAnsi="宋体" w:cs="宋体"/>
                <w:kern w:val="0"/>
                <w:sz w:val="18"/>
                <w:szCs w:val="18"/>
              </w:rPr>
            </w:pPr>
            <w:r>
              <w:rPr>
                <w:rFonts w:hint="eastAsia" w:ascii="宋体" w:hAnsi="宋体" w:cs="宋体"/>
                <w:kern w:val="0"/>
                <w:sz w:val="18"/>
                <w:szCs w:val="18"/>
              </w:rPr>
              <w:t>10元</w:t>
            </w:r>
          </w:p>
        </w:tc>
        <w:tc>
          <w:tcPr>
            <w:tcW w:w="0" w:type="auto"/>
            <w:tcBorders>
              <w:top w:val="nil"/>
              <w:left w:val="nil"/>
              <w:bottom w:val="single" w:color="auto" w:sz="4" w:space="0"/>
              <w:right w:val="single" w:color="auto" w:sz="4" w:space="0"/>
            </w:tcBorders>
            <w:shd w:val="clear" w:color="auto" w:fill="auto"/>
            <w:vAlign w:val="center"/>
          </w:tcPr>
          <w:p w14:paraId="0BA40792">
            <w:pPr>
              <w:widowControl/>
              <w:jc w:val="center"/>
              <w:rPr>
                <w:rFonts w:cs="宋体"/>
                <w:color w:val="000000"/>
                <w:kern w:val="0"/>
                <w:sz w:val="20"/>
                <w:szCs w:val="20"/>
              </w:rPr>
            </w:pPr>
            <w:r>
              <w:rPr>
                <w:rFonts w:cs="宋体"/>
                <w:color w:val="000000"/>
                <w:kern w:val="0"/>
                <w:sz w:val="20"/>
                <w:szCs w:val="20"/>
              </w:rPr>
              <w:t>8</w:t>
            </w:r>
          </w:p>
        </w:tc>
      </w:tr>
      <w:tr w14:paraId="4884A80F">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7421CC34">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27E1AECE">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2"/>
            <w:tcBorders>
              <w:top w:val="nil"/>
              <w:left w:val="nil"/>
              <w:bottom w:val="nil"/>
              <w:right w:val="nil"/>
            </w:tcBorders>
            <w:shd w:val="clear" w:color="auto" w:fill="auto"/>
            <w:vAlign w:val="center"/>
          </w:tcPr>
          <w:p w14:paraId="2BADA53B">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23EB27A1">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预算30万元</w:t>
            </w:r>
          </w:p>
        </w:tc>
        <w:tc>
          <w:tcPr>
            <w:tcW w:w="0" w:type="auto"/>
            <w:tcBorders>
              <w:top w:val="nil"/>
              <w:left w:val="nil"/>
              <w:bottom w:val="single" w:color="000000" w:sz="4" w:space="0"/>
              <w:right w:val="single" w:color="000000" w:sz="4" w:space="0"/>
            </w:tcBorders>
            <w:shd w:val="clear" w:color="auto" w:fill="auto"/>
            <w:vAlign w:val="center"/>
          </w:tcPr>
          <w:p w14:paraId="4DD2864E">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执行22万元</w:t>
            </w:r>
          </w:p>
        </w:tc>
        <w:tc>
          <w:tcPr>
            <w:tcW w:w="0" w:type="auto"/>
            <w:tcBorders>
              <w:top w:val="nil"/>
              <w:left w:val="nil"/>
              <w:bottom w:val="single" w:color="000000" w:sz="4" w:space="0"/>
              <w:right w:val="single" w:color="000000" w:sz="4" w:space="0"/>
            </w:tcBorders>
            <w:shd w:val="clear" w:color="auto" w:fill="auto"/>
            <w:vAlign w:val="center"/>
          </w:tcPr>
          <w:p w14:paraId="6A163D91">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执行22万元</w:t>
            </w:r>
          </w:p>
        </w:tc>
        <w:tc>
          <w:tcPr>
            <w:tcW w:w="0" w:type="auto"/>
            <w:tcBorders>
              <w:top w:val="nil"/>
              <w:left w:val="nil"/>
              <w:bottom w:val="single" w:color="000000" w:sz="4" w:space="0"/>
              <w:right w:val="single" w:color="000000" w:sz="4" w:space="0"/>
            </w:tcBorders>
            <w:shd w:val="clear" w:color="auto" w:fill="auto"/>
            <w:vAlign w:val="center"/>
          </w:tcPr>
          <w:p w14:paraId="205FBE12">
            <w:pPr>
              <w:widowControl/>
              <w:jc w:val="center"/>
              <w:rPr>
                <w:rFonts w:cs="宋体"/>
                <w:color w:val="000000"/>
                <w:kern w:val="0"/>
                <w:sz w:val="20"/>
                <w:szCs w:val="20"/>
              </w:rPr>
            </w:pPr>
            <w:r>
              <w:rPr>
                <w:rFonts w:cs="宋体"/>
                <w:color w:val="000000"/>
                <w:kern w:val="0"/>
                <w:sz w:val="20"/>
                <w:szCs w:val="20"/>
              </w:rPr>
              <w:t>7</w:t>
            </w:r>
          </w:p>
        </w:tc>
      </w:tr>
      <w:tr w14:paraId="27FE64EB">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5E748C92">
            <w:pPr>
              <w:widowControl/>
              <w:jc w:val="left"/>
              <w:rPr>
                <w:rFonts w:ascii="宋体" w:hAnsi="宋体" w:cs="宋体"/>
                <w:color w:val="000000"/>
                <w:kern w:val="0"/>
                <w:sz w:val="16"/>
                <w:szCs w:val="16"/>
              </w:rPr>
            </w:pPr>
          </w:p>
        </w:tc>
        <w:tc>
          <w:tcPr>
            <w:tcW w:w="0" w:type="auto"/>
            <w:gridSpan w:val="3"/>
            <w:tcBorders>
              <w:top w:val="nil"/>
              <w:left w:val="single" w:color="000000" w:sz="4" w:space="0"/>
              <w:bottom w:val="nil"/>
              <w:right w:val="nil"/>
            </w:tcBorders>
            <w:shd w:val="clear" w:color="auto" w:fill="auto"/>
            <w:vAlign w:val="center"/>
          </w:tcPr>
          <w:p w14:paraId="6E3ADCA9">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2986821C">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0331F7FE">
            <w:pPr>
              <w:widowControl/>
              <w:jc w:val="center"/>
              <w:rPr>
                <w:rFonts w:ascii="宋体" w:hAnsi="宋体" w:cs="宋体"/>
                <w:kern w:val="0"/>
                <w:sz w:val="20"/>
                <w:szCs w:val="20"/>
              </w:rPr>
            </w:pPr>
            <w:r>
              <w:rPr>
                <w:rFonts w:hint="eastAsia" w:ascii="宋体" w:hAnsi="宋体" w:cs="宋体"/>
                <w:kern w:val="0"/>
                <w:sz w:val="20"/>
                <w:szCs w:val="20"/>
              </w:rPr>
              <w:t>提高乡镇、村防控质量</w:t>
            </w:r>
          </w:p>
        </w:tc>
        <w:tc>
          <w:tcPr>
            <w:tcW w:w="0" w:type="auto"/>
            <w:tcBorders>
              <w:top w:val="nil"/>
              <w:left w:val="nil"/>
              <w:bottom w:val="single" w:color="000000" w:sz="4" w:space="0"/>
              <w:right w:val="single" w:color="000000" w:sz="4" w:space="0"/>
            </w:tcBorders>
            <w:shd w:val="clear" w:color="auto" w:fill="auto"/>
            <w:vAlign w:val="center"/>
          </w:tcPr>
          <w:p w14:paraId="0840E643">
            <w:pPr>
              <w:widowControl/>
              <w:jc w:val="center"/>
              <w:rPr>
                <w:rFonts w:ascii="宋体" w:hAnsi="宋体" w:cs="宋体"/>
                <w:color w:val="000000"/>
                <w:kern w:val="0"/>
                <w:sz w:val="20"/>
                <w:szCs w:val="20"/>
              </w:rPr>
            </w:pPr>
            <w:r>
              <w:rPr>
                <w:rFonts w:hint="eastAsia" w:ascii="宋体" w:hAnsi="宋体" w:cs="宋体"/>
                <w:color w:val="000000"/>
                <w:kern w:val="0"/>
                <w:sz w:val="20"/>
                <w:szCs w:val="20"/>
              </w:rPr>
              <w:t>保证防控工作需求</w:t>
            </w:r>
          </w:p>
        </w:tc>
        <w:tc>
          <w:tcPr>
            <w:tcW w:w="0" w:type="auto"/>
            <w:tcBorders>
              <w:top w:val="nil"/>
              <w:left w:val="nil"/>
              <w:bottom w:val="single" w:color="000000" w:sz="4" w:space="0"/>
              <w:right w:val="single" w:color="000000" w:sz="4" w:space="0"/>
            </w:tcBorders>
            <w:shd w:val="clear" w:color="auto" w:fill="auto"/>
            <w:vAlign w:val="center"/>
          </w:tcPr>
          <w:p w14:paraId="4268E678">
            <w:pPr>
              <w:widowControl/>
              <w:jc w:val="center"/>
              <w:rPr>
                <w:rFonts w:ascii="宋体" w:hAnsi="宋体" w:cs="宋体"/>
                <w:color w:val="000000"/>
                <w:kern w:val="0"/>
                <w:sz w:val="20"/>
                <w:szCs w:val="20"/>
              </w:rPr>
            </w:pPr>
            <w:r>
              <w:rPr>
                <w:rFonts w:hint="eastAsia" w:ascii="宋体" w:hAnsi="宋体" w:cs="宋体"/>
                <w:color w:val="000000"/>
                <w:kern w:val="0"/>
                <w:sz w:val="20"/>
                <w:szCs w:val="20"/>
              </w:rPr>
              <w:t>保证防控工作需求</w:t>
            </w:r>
          </w:p>
        </w:tc>
        <w:tc>
          <w:tcPr>
            <w:tcW w:w="0" w:type="auto"/>
            <w:tcBorders>
              <w:top w:val="nil"/>
              <w:left w:val="nil"/>
              <w:bottom w:val="single" w:color="000000" w:sz="4" w:space="0"/>
              <w:right w:val="single" w:color="000000" w:sz="4" w:space="0"/>
            </w:tcBorders>
            <w:shd w:val="clear" w:color="auto" w:fill="auto"/>
            <w:vAlign w:val="center"/>
          </w:tcPr>
          <w:p w14:paraId="15D4FF72">
            <w:pPr>
              <w:widowControl/>
              <w:jc w:val="center"/>
              <w:rPr>
                <w:rFonts w:cs="宋体"/>
                <w:color w:val="000000"/>
                <w:kern w:val="0"/>
                <w:sz w:val="20"/>
                <w:szCs w:val="20"/>
              </w:rPr>
            </w:pPr>
            <w:r>
              <w:rPr>
                <w:rFonts w:cs="宋体"/>
                <w:color w:val="000000"/>
                <w:kern w:val="0"/>
                <w:sz w:val="20"/>
                <w:szCs w:val="20"/>
              </w:rPr>
              <w:t>38</w:t>
            </w:r>
          </w:p>
        </w:tc>
      </w:tr>
      <w:tr w14:paraId="30B64545">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794C7890">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5193014A">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2"/>
            <w:tcBorders>
              <w:top w:val="nil"/>
              <w:left w:val="nil"/>
              <w:bottom w:val="single" w:color="000000" w:sz="4" w:space="0"/>
              <w:right w:val="single" w:color="000000" w:sz="4" w:space="0"/>
            </w:tcBorders>
            <w:shd w:val="clear" w:color="auto" w:fill="auto"/>
            <w:vAlign w:val="center"/>
          </w:tcPr>
          <w:p w14:paraId="18BA341D">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4"/>
            <w:tcBorders>
              <w:top w:val="single" w:color="auto" w:sz="4" w:space="0"/>
              <w:left w:val="nil"/>
              <w:bottom w:val="single" w:color="auto" w:sz="4" w:space="0"/>
              <w:right w:val="single" w:color="000000" w:sz="4" w:space="0"/>
            </w:tcBorders>
            <w:shd w:val="clear" w:color="auto" w:fill="auto"/>
            <w:vAlign w:val="center"/>
          </w:tcPr>
          <w:p w14:paraId="79C9D71C">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3183EE03">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0FB34BEF">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1A87C97F">
            <w:pPr>
              <w:widowControl/>
              <w:jc w:val="center"/>
              <w:rPr>
                <w:rFonts w:cs="宋体"/>
                <w:color w:val="000000"/>
                <w:kern w:val="0"/>
                <w:sz w:val="20"/>
                <w:szCs w:val="20"/>
              </w:rPr>
            </w:pPr>
            <w:r>
              <w:rPr>
                <w:rFonts w:cs="宋体"/>
                <w:color w:val="000000"/>
                <w:kern w:val="0"/>
                <w:sz w:val="20"/>
                <w:szCs w:val="20"/>
              </w:rPr>
              <w:t>9</w:t>
            </w:r>
          </w:p>
        </w:tc>
      </w:tr>
      <w:tr w14:paraId="60B19463">
        <w:tblPrEx>
          <w:tblCellMar>
            <w:top w:w="0" w:type="dxa"/>
            <w:left w:w="108" w:type="dxa"/>
            <w:bottom w:w="0" w:type="dxa"/>
            <w:right w:w="108" w:type="dxa"/>
          </w:tblCellMar>
        </w:tblPrEx>
        <w:trPr>
          <w:trHeight w:val="600" w:hRule="atLeast"/>
        </w:trPr>
        <w:tc>
          <w:tcPr>
            <w:tcW w:w="0" w:type="auto"/>
            <w:gridSpan w:val="3"/>
            <w:vMerge w:val="continue"/>
            <w:tcBorders>
              <w:top w:val="nil"/>
              <w:left w:val="single" w:color="auto" w:sz="4" w:space="0"/>
              <w:bottom w:val="single" w:color="000000" w:sz="4" w:space="0"/>
              <w:right w:val="nil"/>
            </w:tcBorders>
            <w:vAlign w:val="center"/>
          </w:tcPr>
          <w:p w14:paraId="3FABC068">
            <w:pPr>
              <w:widowControl/>
              <w:jc w:val="left"/>
              <w:rPr>
                <w:rFonts w:ascii="宋体" w:hAnsi="宋体" w:cs="宋体"/>
                <w:color w:val="000000"/>
                <w:kern w:val="0"/>
                <w:sz w:val="16"/>
                <w:szCs w:val="16"/>
              </w:rPr>
            </w:pPr>
          </w:p>
        </w:tc>
        <w:tc>
          <w:tcPr>
            <w:tcW w:w="0" w:type="auto"/>
            <w:gridSpan w:val="11"/>
            <w:tcBorders>
              <w:top w:val="single" w:color="auto" w:sz="4" w:space="0"/>
              <w:left w:val="single" w:color="auto" w:sz="4" w:space="0"/>
              <w:bottom w:val="single" w:color="auto" w:sz="4" w:space="0"/>
              <w:right w:val="single" w:color="auto" w:sz="4" w:space="0"/>
            </w:tcBorders>
            <w:shd w:val="clear" w:color="auto" w:fill="auto"/>
            <w:vAlign w:val="center"/>
          </w:tcPr>
          <w:p w14:paraId="65BE51E7">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总分92</w:t>
            </w:r>
          </w:p>
        </w:tc>
        <w:tc>
          <w:tcPr>
            <w:tcW w:w="0" w:type="auto"/>
            <w:tcBorders>
              <w:top w:val="nil"/>
              <w:left w:val="nil"/>
              <w:bottom w:val="single" w:color="auto" w:sz="4" w:space="0"/>
              <w:right w:val="single" w:color="auto" w:sz="4" w:space="0"/>
            </w:tcBorders>
            <w:shd w:val="clear" w:color="auto" w:fill="auto"/>
            <w:vAlign w:val="center"/>
          </w:tcPr>
          <w:p w14:paraId="1E3155BA">
            <w:pPr>
              <w:widowControl/>
              <w:jc w:val="center"/>
              <w:rPr>
                <w:rFonts w:cs="宋体"/>
                <w:color w:val="000000"/>
                <w:kern w:val="0"/>
              </w:rPr>
            </w:pPr>
            <w:r>
              <w:rPr>
                <w:rFonts w:cs="宋体"/>
                <w:color w:val="000000"/>
                <w:kern w:val="0"/>
              </w:rPr>
              <w:t>　</w:t>
            </w:r>
          </w:p>
        </w:tc>
      </w:tr>
      <w:tr w14:paraId="2B60A65A">
        <w:tblPrEx>
          <w:tblCellMar>
            <w:top w:w="0" w:type="dxa"/>
            <w:left w:w="108" w:type="dxa"/>
            <w:bottom w:w="0" w:type="dxa"/>
            <w:right w:w="108" w:type="dxa"/>
          </w:tblCellMar>
        </w:tblPrEx>
        <w:trPr>
          <w:trHeight w:val="1170" w:hRule="atLeast"/>
        </w:trPr>
        <w:tc>
          <w:tcPr>
            <w:tcW w:w="0" w:type="auto"/>
            <w:gridSpan w:val="3"/>
            <w:tcBorders>
              <w:top w:val="nil"/>
              <w:left w:val="single" w:color="000000" w:sz="4" w:space="0"/>
              <w:bottom w:val="single" w:color="000000" w:sz="4" w:space="0"/>
              <w:right w:val="single" w:color="000000" w:sz="4" w:space="0"/>
            </w:tcBorders>
            <w:shd w:val="clear" w:color="auto" w:fill="auto"/>
            <w:vAlign w:val="center"/>
          </w:tcPr>
          <w:p w14:paraId="3A1D9FC5">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12"/>
            <w:tcBorders>
              <w:top w:val="single" w:color="auto" w:sz="4" w:space="0"/>
              <w:left w:val="nil"/>
              <w:bottom w:val="single" w:color="000000" w:sz="4" w:space="0"/>
              <w:right w:val="single" w:color="000000" w:sz="4" w:space="0"/>
            </w:tcBorders>
            <w:shd w:val="clear" w:color="auto" w:fill="auto"/>
            <w:vAlign w:val="center"/>
          </w:tcPr>
          <w:p w14:paraId="267566E5">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r w14:paraId="7A5F4C21">
        <w:tblPrEx>
          <w:tblCellMar>
            <w:top w:w="0" w:type="dxa"/>
            <w:left w:w="108" w:type="dxa"/>
            <w:bottom w:w="0" w:type="dxa"/>
            <w:right w:w="108" w:type="dxa"/>
          </w:tblCellMar>
        </w:tblPrEx>
        <w:trPr>
          <w:trHeight w:val="540" w:hRule="atLeast"/>
        </w:trPr>
        <w:tc>
          <w:tcPr>
            <w:tcW w:w="9060" w:type="dxa"/>
            <w:gridSpan w:val="15"/>
            <w:tcBorders>
              <w:top w:val="nil"/>
              <w:left w:val="nil"/>
              <w:bottom w:val="nil"/>
              <w:right w:val="nil"/>
            </w:tcBorders>
            <w:shd w:val="clear" w:color="auto" w:fill="auto"/>
            <w:noWrap/>
            <w:vAlign w:val="center"/>
          </w:tcPr>
          <w:p w14:paraId="7D9A0358">
            <w:pPr>
              <w:widowControl/>
              <w:jc w:val="center"/>
              <w:rPr>
                <w:rFonts w:ascii="方正小标宋_GBK" w:hAnsi="宋体" w:eastAsia="方正小标宋_GBK" w:cs="宋体"/>
                <w:color w:val="000000"/>
                <w:kern w:val="0"/>
                <w:sz w:val="40"/>
                <w:szCs w:val="40"/>
              </w:rPr>
            </w:pPr>
          </w:p>
          <w:p w14:paraId="612F32AC">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退役军人工资项目绩效自评表</w:t>
            </w:r>
          </w:p>
        </w:tc>
      </w:tr>
      <w:tr w14:paraId="0F537F50">
        <w:tblPrEx>
          <w:tblCellMar>
            <w:top w:w="0" w:type="dxa"/>
            <w:left w:w="108" w:type="dxa"/>
            <w:bottom w:w="0" w:type="dxa"/>
            <w:right w:w="108" w:type="dxa"/>
          </w:tblCellMar>
        </w:tblPrEx>
        <w:trPr>
          <w:trHeight w:val="300" w:hRule="atLeast"/>
        </w:trPr>
        <w:tc>
          <w:tcPr>
            <w:tcW w:w="9060" w:type="dxa"/>
            <w:gridSpan w:val="15"/>
            <w:tcBorders>
              <w:top w:val="nil"/>
              <w:left w:val="nil"/>
              <w:bottom w:val="nil"/>
              <w:right w:val="nil"/>
            </w:tcBorders>
            <w:shd w:val="clear" w:color="auto" w:fill="auto"/>
            <w:noWrap/>
            <w:vAlign w:val="bottom"/>
          </w:tcPr>
          <w:p w14:paraId="01539480">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530D0894">
        <w:tblPrEx>
          <w:tblCellMar>
            <w:top w:w="0" w:type="dxa"/>
            <w:left w:w="108" w:type="dxa"/>
            <w:bottom w:w="0" w:type="dxa"/>
            <w:right w:w="108" w:type="dxa"/>
          </w:tblCellMar>
        </w:tblPrEx>
        <w:trPr>
          <w:trHeight w:val="360" w:hRule="atLeast"/>
        </w:trPr>
        <w:tc>
          <w:tcPr>
            <w:tcW w:w="1167" w:type="dxa"/>
            <w:gridSpan w:val="2"/>
            <w:tcBorders>
              <w:top w:val="nil"/>
              <w:left w:val="nil"/>
              <w:bottom w:val="nil"/>
              <w:right w:val="nil"/>
            </w:tcBorders>
            <w:shd w:val="clear" w:color="auto" w:fill="auto"/>
            <w:noWrap/>
            <w:vAlign w:val="center"/>
          </w:tcPr>
          <w:p w14:paraId="183B1427">
            <w:pPr>
              <w:widowControl/>
              <w:jc w:val="left"/>
              <w:rPr>
                <w:rFonts w:ascii="宋体" w:hAnsi="宋体" w:cs="宋体"/>
                <w:color w:val="000000"/>
                <w:kern w:val="0"/>
                <w:sz w:val="18"/>
                <w:szCs w:val="18"/>
              </w:rPr>
            </w:pPr>
            <w:r>
              <w:rPr>
                <w:rFonts w:hint="eastAsia" w:ascii="宋体" w:hAnsi="宋体" w:cs="宋体"/>
                <w:color w:val="000000"/>
                <w:kern w:val="0"/>
                <w:sz w:val="18"/>
                <w:szCs w:val="18"/>
              </w:rPr>
              <w:t>填报单位：</w:t>
            </w:r>
          </w:p>
        </w:tc>
        <w:tc>
          <w:tcPr>
            <w:tcW w:w="3430" w:type="dxa"/>
            <w:gridSpan w:val="9"/>
            <w:tcBorders>
              <w:top w:val="nil"/>
              <w:left w:val="nil"/>
              <w:bottom w:val="nil"/>
              <w:right w:val="nil"/>
            </w:tcBorders>
            <w:shd w:val="clear" w:color="auto" w:fill="auto"/>
            <w:noWrap/>
            <w:vAlign w:val="center"/>
          </w:tcPr>
          <w:p w14:paraId="0E48F521">
            <w:pPr>
              <w:widowControl/>
              <w:jc w:val="center"/>
              <w:rPr>
                <w:rFonts w:ascii="宋体" w:hAns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975" w:type="dxa"/>
            <w:tcBorders>
              <w:top w:val="nil"/>
              <w:left w:val="nil"/>
              <w:bottom w:val="nil"/>
              <w:right w:val="nil"/>
            </w:tcBorders>
            <w:shd w:val="clear" w:color="auto" w:fill="auto"/>
            <w:noWrap/>
            <w:vAlign w:val="center"/>
          </w:tcPr>
          <w:p w14:paraId="18ECA86B">
            <w:pPr>
              <w:widowControl/>
              <w:jc w:val="center"/>
              <w:rPr>
                <w:rFonts w:ascii="宋体" w:hAnsi="宋体" w:cs="宋体"/>
                <w:color w:val="000000"/>
                <w:kern w:val="0"/>
                <w:sz w:val="18"/>
                <w:szCs w:val="18"/>
              </w:rPr>
            </w:pPr>
          </w:p>
        </w:tc>
        <w:tc>
          <w:tcPr>
            <w:tcW w:w="1156" w:type="dxa"/>
            <w:tcBorders>
              <w:top w:val="nil"/>
              <w:left w:val="nil"/>
              <w:bottom w:val="nil"/>
              <w:right w:val="nil"/>
            </w:tcBorders>
            <w:shd w:val="clear" w:color="auto" w:fill="auto"/>
            <w:noWrap/>
            <w:vAlign w:val="center"/>
          </w:tcPr>
          <w:p w14:paraId="53AB5C00">
            <w:pPr>
              <w:widowControl/>
              <w:jc w:val="center"/>
              <w:rPr>
                <w:rFonts w:ascii="宋体" w:hAnsi="宋体" w:cs="宋体"/>
                <w:color w:val="000000"/>
                <w:kern w:val="0"/>
                <w:sz w:val="18"/>
                <w:szCs w:val="18"/>
              </w:rPr>
            </w:pPr>
          </w:p>
        </w:tc>
        <w:tc>
          <w:tcPr>
            <w:tcW w:w="984" w:type="dxa"/>
            <w:tcBorders>
              <w:top w:val="nil"/>
              <w:left w:val="nil"/>
              <w:bottom w:val="nil"/>
              <w:right w:val="nil"/>
            </w:tcBorders>
            <w:shd w:val="clear" w:color="auto" w:fill="auto"/>
            <w:noWrap/>
            <w:vAlign w:val="center"/>
          </w:tcPr>
          <w:p w14:paraId="64DC7BBB">
            <w:pPr>
              <w:widowControl/>
              <w:rPr>
                <w:rFonts w:ascii="宋体" w:hAnsi="宋体" w:cs="宋体"/>
                <w:color w:val="000000"/>
                <w:kern w:val="0"/>
                <w:sz w:val="18"/>
                <w:szCs w:val="18"/>
              </w:rPr>
            </w:pPr>
          </w:p>
        </w:tc>
        <w:tc>
          <w:tcPr>
            <w:tcW w:w="1348" w:type="dxa"/>
            <w:tcBorders>
              <w:top w:val="nil"/>
              <w:left w:val="nil"/>
              <w:bottom w:val="nil"/>
              <w:right w:val="nil"/>
            </w:tcBorders>
            <w:shd w:val="clear" w:color="auto" w:fill="auto"/>
            <w:noWrap/>
            <w:vAlign w:val="center"/>
          </w:tcPr>
          <w:p w14:paraId="210C4219">
            <w:pPr>
              <w:widowControl/>
              <w:jc w:val="center"/>
              <w:rPr>
                <w:rFonts w:ascii="宋体" w:hAnsi="宋体" w:cs="宋体"/>
                <w:color w:val="000000"/>
                <w:kern w:val="0"/>
                <w:sz w:val="18"/>
                <w:szCs w:val="18"/>
              </w:rPr>
            </w:pPr>
            <w:r>
              <w:rPr>
                <w:rFonts w:hint="eastAsia" w:ascii="宋体" w:hAnsi="宋体" w:cs="宋体"/>
                <w:color w:val="000000"/>
                <w:kern w:val="0"/>
                <w:sz w:val="18"/>
                <w:szCs w:val="18"/>
              </w:rPr>
              <w:t>金额单位：万元</w:t>
            </w:r>
          </w:p>
        </w:tc>
      </w:tr>
      <w:tr w14:paraId="73C5DE0E">
        <w:tblPrEx>
          <w:tblCellMar>
            <w:top w:w="0" w:type="dxa"/>
            <w:left w:w="108" w:type="dxa"/>
            <w:bottom w:w="0" w:type="dxa"/>
            <w:right w:w="108" w:type="dxa"/>
          </w:tblCellMar>
        </w:tblPrEx>
        <w:trPr>
          <w:trHeight w:val="705" w:hRule="atLeast"/>
        </w:trPr>
        <w:tc>
          <w:tcPr>
            <w:tcW w:w="1167" w:type="dxa"/>
            <w:gridSpan w:val="2"/>
            <w:tcBorders>
              <w:top w:val="single" w:color="000000" w:sz="4" w:space="0"/>
              <w:left w:val="single" w:color="000000" w:sz="4" w:space="0"/>
              <w:bottom w:val="nil"/>
              <w:right w:val="single" w:color="000000" w:sz="4" w:space="0"/>
            </w:tcBorders>
            <w:shd w:val="clear" w:color="auto" w:fill="auto"/>
            <w:vAlign w:val="center"/>
          </w:tcPr>
          <w:p w14:paraId="1AA11EAE">
            <w:pPr>
              <w:widowControl/>
              <w:jc w:val="left"/>
              <w:rPr>
                <w:rFonts w:ascii="宋体" w:hAnsi="宋体" w:cs="宋体"/>
                <w:color w:val="000000"/>
                <w:kern w:val="0"/>
                <w:sz w:val="18"/>
                <w:szCs w:val="18"/>
              </w:rPr>
            </w:pPr>
            <w:r>
              <w:rPr>
                <w:rFonts w:hint="eastAsia" w:ascii="宋体" w:hAnsi="宋体" w:cs="宋体"/>
                <w:color w:val="000000"/>
                <w:kern w:val="0"/>
                <w:sz w:val="18"/>
                <w:szCs w:val="18"/>
              </w:rPr>
              <w:t>一、</w:t>
            </w:r>
            <w:r>
              <w:rPr>
                <w:rFonts w:ascii="宋体" w:hAnsi="宋体" w:cs="宋体"/>
                <w:color w:val="000000"/>
                <w:kern w:val="0"/>
                <w:sz w:val="18"/>
                <w:szCs w:val="18"/>
              </w:rPr>
              <w:t> </w:t>
            </w:r>
            <w:r>
              <w:rPr>
                <w:rFonts w:hint="eastAsia" w:ascii="宋体" w:hAnsi="宋体" w:cs="宋体"/>
                <w:color w:val="000000"/>
                <w:kern w:val="0"/>
                <w:sz w:val="18"/>
                <w:szCs w:val="18"/>
              </w:rPr>
              <w:t>基本情况</w:t>
            </w:r>
          </w:p>
        </w:tc>
        <w:tc>
          <w:tcPr>
            <w:tcW w:w="962" w:type="dxa"/>
            <w:gridSpan w:val="3"/>
            <w:tcBorders>
              <w:top w:val="single" w:color="000000" w:sz="4" w:space="0"/>
              <w:left w:val="nil"/>
              <w:bottom w:val="single" w:color="000000" w:sz="4" w:space="0"/>
              <w:right w:val="single" w:color="000000" w:sz="4" w:space="0"/>
            </w:tcBorders>
            <w:shd w:val="clear" w:color="auto" w:fill="auto"/>
            <w:vAlign w:val="center"/>
          </w:tcPr>
          <w:p w14:paraId="665C51D3">
            <w:pPr>
              <w:widowControl/>
              <w:jc w:val="center"/>
              <w:rPr>
                <w:rFonts w:ascii="宋体" w:hAnsi="宋体" w:cs="宋体"/>
                <w:color w:val="000000"/>
                <w:kern w:val="0"/>
                <w:sz w:val="18"/>
                <w:szCs w:val="18"/>
              </w:rPr>
            </w:pPr>
            <w:r>
              <w:rPr>
                <w:rFonts w:hint="eastAsia" w:ascii="宋体" w:hAnsi="宋体" w:cs="宋体"/>
                <w:color w:val="000000"/>
                <w:kern w:val="0"/>
                <w:sz w:val="18"/>
                <w:szCs w:val="18"/>
              </w:rPr>
              <w:t>项目名称</w:t>
            </w:r>
          </w:p>
        </w:tc>
        <w:tc>
          <w:tcPr>
            <w:tcW w:w="2468" w:type="dxa"/>
            <w:gridSpan w:val="6"/>
            <w:tcBorders>
              <w:top w:val="single" w:color="000000" w:sz="4" w:space="0"/>
              <w:left w:val="nil"/>
              <w:bottom w:val="single" w:color="000000" w:sz="4" w:space="0"/>
              <w:right w:val="single" w:color="000000" w:sz="4" w:space="0"/>
            </w:tcBorders>
            <w:shd w:val="clear" w:color="auto" w:fill="auto"/>
            <w:vAlign w:val="center"/>
          </w:tcPr>
          <w:p w14:paraId="6FB5D42C">
            <w:pPr>
              <w:widowControl/>
              <w:jc w:val="center"/>
              <w:rPr>
                <w:rFonts w:ascii="宋体" w:hAnsi="宋体" w:cs="宋体"/>
                <w:color w:val="000000"/>
                <w:kern w:val="0"/>
                <w:sz w:val="18"/>
                <w:szCs w:val="18"/>
              </w:rPr>
            </w:pPr>
            <w:r>
              <w:rPr>
                <w:rFonts w:hint="eastAsia" w:ascii="宋体" w:hAnsi="宋体" w:cs="宋体"/>
                <w:color w:val="000000"/>
                <w:kern w:val="0"/>
                <w:sz w:val="18"/>
                <w:szCs w:val="18"/>
              </w:rPr>
              <w:t>退役军人工资</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43CA4383">
            <w:pPr>
              <w:widowControl/>
              <w:jc w:val="center"/>
              <w:rPr>
                <w:rFonts w:ascii="宋体" w:hAnsi="宋体" w:cs="宋体"/>
                <w:color w:val="000000"/>
                <w:kern w:val="0"/>
                <w:sz w:val="18"/>
                <w:szCs w:val="18"/>
              </w:rPr>
            </w:pPr>
            <w:r>
              <w:rPr>
                <w:rFonts w:hint="eastAsia" w:ascii="宋体" w:hAnsi="宋体" w:cs="宋体"/>
                <w:color w:val="000000"/>
                <w:kern w:val="0"/>
                <w:sz w:val="18"/>
                <w:szCs w:val="18"/>
              </w:rPr>
              <w:t>实施(主管）单位</w:t>
            </w:r>
          </w:p>
        </w:tc>
        <w:tc>
          <w:tcPr>
            <w:tcW w:w="3488" w:type="dxa"/>
            <w:gridSpan w:val="3"/>
            <w:tcBorders>
              <w:top w:val="single" w:color="000000" w:sz="4" w:space="0"/>
              <w:left w:val="nil"/>
              <w:bottom w:val="single" w:color="000000" w:sz="4" w:space="0"/>
              <w:right w:val="single" w:color="000000" w:sz="4" w:space="0"/>
            </w:tcBorders>
            <w:shd w:val="clear" w:color="auto" w:fill="auto"/>
            <w:vAlign w:val="center"/>
          </w:tcPr>
          <w:p w14:paraId="38F2B8B2">
            <w:pPr>
              <w:widowControl/>
              <w:jc w:val="center"/>
              <w:rPr>
                <w:rFonts w:ascii="宋体" w:hAnsi="宋体" w:cs="宋体"/>
                <w:color w:val="000000"/>
                <w:kern w:val="0"/>
                <w:sz w:val="18"/>
                <w:szCs w:val="18"/>
              </w:rPr>
            </w:pPr>
            <w:r>
              <w:rPr>
                <w:rFonts w:hint="eastAsia" w:ascii="宋体" w:hAnsi="宋体" w:cs="宋体"/>
                <w:color w:val="000000"/>
                <w:kern w:val="0"/>
                <w:sz w:val="18"/>
                <w:szCs w:val="18"/>
              </w:rPr>
              <w:t>石家庄市鹿泉区李村镇人民政府</w:t>
            </w:r>
          </w:p>
        </w:tc>
      </w:tr>
      <w:tr w14:paraId="3B9ECDE1">
        <w:tblPrEx>
          <w:tblCellMar>
            <w:top w:w="0" w:type="dxa"/>
            <w:left w:w="108" w:type="dxa"/>
            <w:bottom w:w="0" w:type="dxa"/>
            <w:right w:w="108" w:type="dxa"/>
          </w:tblCellMar>
        </w:tblPrEx>
        <w:trPr>
          <w:trHeight w:val="645" w:hRule="atLeast"/>
        </w:trPr>
        <w:tc>
          <w:tcPr>
            <w:tcW w:w="11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8D58A">
            <w:pPr>
              <w:widowControl/>
              <w:jc w:val="center"/>
              <w:rPr>
                <w:rFonts w:ascii="宋体" w:hAnsi="宋体" w:cs="宋体"/>
                <w:color w:val="000000"/>
                <w:kern w:val="0"/>
                <w:sz w:val="18"/>
                <w:szCs w:val="18"/>
              </w:rPr>
            </w:pPr>
            <w:r>
              <w:rPr>
                <w:rFonts w:hint="eastAsia" w:ascii="宋体" w:hAnsi="宋体" w:cs="宋体"/>
                <w:color w:val="000000"/>
                <w:kern w:val="0"/>
                <w:sz w:val="18"/>
                <w:szCs w:val="18"/>
              </w:rPr>
              <w:t>二、预算执行情况</w:t>
            </w:r>
          </w:p>
        </w:tc>
        <w:tc>
          <w:tcPr>
            <w:tcW w:w="2618" w:type="dxa"/>
            <w:gridSpan w:val="7"/>
            <w:tcBorders>
              <w:top w:val="single" w:color="000000" w:sz="4" w:space="0"/>
              <w:left w:val="nil"/>
              <w:bottom w:val="single" w:color="000000" w:sz="4" w:space="0"/>
              <w:right w:val="single" w:color="000000" w:sz="4" w:space="0"/>
            </w:tcBorders>
            <w:shd w:val="clear" w:color="auto" w:fill="auto"/>
            <w:vAlign w:val="center"/>
          </w:tcPr>
          <w:p w14:paraId="05781F78">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预算安排情况（调整后）</w:t>
            </w:r>
          </w:p>
        </w:tc>
        <w:tc>
          <w:tcPr>
            <w:tcW w:w="1787" w:type="dxa"/>
            <w:gridSpan w:val="3"/>
            <w:tcBorders>
              <w:top w:val="single" w:color="000000" w:sz="4" w:space="0"/>
              <w:left w:val="nil"/>
              <w:bottom w:val="single" w:color="000000" w:sz="4" w:space="0"/>
              <w:right w:val="single" w:color="000000" w:sz="4" w:space="0"/>
            </w:tcBorders>
            <w:shd w:val="clear" w:color="auto" w:fill="auto"/>
            <w:vAlign w:val="center"/>
          </w:tcPr>
          <w:p w14:paraId="0AB0C626">
            <w:pPr>
              <w:widowControl/>
              <w:jc w:val="center"/>
              <w:rPr>
                <w:rFonts w:ascii="宋体" w:hAnsi="宋体" w:cs="宋体"/>
                <w:color w:val="000000"/>
                <w:kern w:val="0"/>
                <w:sz w:val="18"/>
                <w:szCs w:val="18"/>
              </w:rPr>
            </w:pPr>
            <w:r>
              <w:rPr>
                <w:rFonts w:hint="eastAsia" w:ascii="宋体" w:hAnsi="宋体" w:cs="宋体"/>
                <w:color w:val="000000"/>
                <w:kern w:val="0"/>
                <w:sz w:val="18"/>
                <w:szCs w:val="18"/>
              </w:rPr>
              <w:t>资金到位情况</w:t>
            </w:r>
          </w:p>
        </w:tc>
        <w:tc>
          <w:tcPr>
            <w:tcW w:w="2140" w:type="dxa"/>
            <w:gridSpan w:val="2"/>
            <w:tcBorders>
              <w:top w:val="single" w:color="000000" w:sz="4" w:space="0"/>
              <w:left w:val="nil"/>
              <w:bottom w:val="single" w:color="000000" w:sz="4" w:space="0"/>
              <w:right w:val="single" w:color="000000" w:sz="4" w:space="0"/>
            </w:tcBorders>
            <w:shd w:val="clear" w:color="auto" w:fill="auto"/>
            <w:vAlign w:val="center"/>
          </w:tcPr>
          <w:p w14:paraId="1C05F9F7">
            <w:pPr>
              <w:widowControl/>
              <w:jc w:val="center"/>
              <w:rPr>
                <w:rFonts w:ascii="宋体" w:hAnsi="宋体" w:cs="宋体"/>
                <w:color w:val="000000"/>
                <w:kern w:val="0"/>
                <w:sz w:val="18"/>
                <w:szCs w:val="18"/>
              </w:rPr>
            </w:pPr>
            <w:r>
              <w:rPr>
                <w:rFonts w:hint="eastAsia" w:ascii="宋体" w:hAnsi="宋体" w:cs="宋体"/>
                <w:color w:val="000000"/>
                <w:kern w:val="0"/>
                <w:sz w:val="18"/>
                <w:szCs w:val="18"/>
              </w:rPr>
              <w:t>资金执行情况</w:t>
            </w:r>
          </w:p>
        </w:tc>
        <w:tc>
          <w:tcPr>
            <w:tcW w:w="1348" w:type="dxa"/>
            <w:tcBorders>
              <w:top w:val="nil"/>
              <w:left w:val="nil"/>
              <w:bottom w:val="single" w:color="000000" w:sz="4" w:space="0"/>
              <w:right w:val="single" w:color="000000" w:sz="4" w:space="0"/>
            </w:tcBorders>
            <w:shd w:val="clear" w:color="auto" w:fill="auto"/>
            <w:vAlign w:val="center"/>
          </w:tcPr>
          <w:p w14:paraId="11F4B7FB">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预算执行进度</w:t>
            </w:r>
          </w:p>
        </w:tc>
      </w:tr>
      <w:tr w14:paraId="526E78F3">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E3297D6">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17B9EF8E">
            <w:pPr>
              <w:widowControl/>
              <w:jc w:val="left"/>
              <w:rPr>
                <w:rFonts w:ascii="宋体" w:hAnsi="宋体" w:cs="宋体"/>
                <w:color w:val="000000"/>
                <w:kern w:val="0"/>
                <w:sz w:val="18"/>
                <w:szCs w:val="18"/>
              </w:rPr>
            </w:pPr>
            <w:r>
              <w:rPr>
                <w:rFonts w:hint="eastAsia" w:ascii="宋体" w:hAnsi="宋体" w:cs="宋体"/>
                <w:color w:val="000000"/>
                <w:kern w:val="0"/>
                <w:sz w:val="18"/>
                <w:szCs w:val="18"/>
              </w:rPr>
              <w:t>预算数：</w:t>
            </w:r>
          </w:p>
        </w:tc>
        <w:tc>
          <w:tcPr>
            <w:tcW w:w="1656" w:type="dxa"/>
            <w:gridSpan w:val="4"/>
            <w:tcBorders>
              <w:top w:val="nil"/>
              <w:left w:val="nil"/>
              <w:bottom w:val="single" w:color="000000" w:sz="4" w:space="0"/>
              <w:right w:val="single" w:color="000000" w:sz="4" w:space="0"/>
            </w:tcBorders>
            <w:shd w:val="clear" w:color="auto" w:fill="auto"/>
            <w:vAlign w:val="center"/>
          </w:tcPr>
          <w:p w14:paraId="58A03721">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812" w:type="dxa"/>
            <w:gridSpan w:val="2"/>
            <w:tcBorders>
              <w:top w:val="nil"/>
              <w:left w:val="nil"/>
              <w:bottom w:val="single" w:color="000000" w:sz="4" w:space="0"/>
              <w:right w:val="single" w:color="000000" w:sz="4" w:space="0"/>
            </w:tcBorders>
            <w:shd w:val="clear" w:color="auto" w:fill="auto"/>
            <w:vAlign w:val="center"/>
          </w:tcPr>
          <w:p w14:paraId="4E4A42E0">
            <w:pPr>
              <w:widowControl/>
              <w:jc w:val="left"/>
              <w:rPr>
                <w:rFonts w:ascii="宋体" w:hAnsi="宋体" w:cs="宋体"/>
                <w:color w:val="000000"/>
                <w:kern w:val="0"/>
                <w:sz w:val="18"/>
                <w:szCs w:val="18"/>
              </w:rPr>
            </w:pPr>
            <w:r>
              <w:rPr>
                <w:rFonts w:hint="eastAsia" w:ascii="宋体" w:hAnsi="宋体" w:cs="宋体"/>
                <w:color w:val="000000"/>
                <w:kern w:val="0"/>
                <w:sz w:val="18"/>
                <w:szCs w:val="18"/>
              </w:rPr>
              <w:t>到位数：</w:t>
            </w:r>
          </w:p>
        </w:tc>
        <w:tc>
          <w:tcPr>
            <w:tcW w:w="975" w:type="dxa"/>
            <w:tcBorders>
              <w:top w:val="nil"/>
              <w:left w:val="nil"/>
              <w:bottom w:val="single" w:color="000000" w:sz="4" w:space="0"/>
              <w:right w:val="single" w:color="000000" w:sz="4" w:space="0"/>
            </w:tcBorders>
            <w:shd w:val="clear" w:color="auto" w:fill="auto"/>
            <w:vAlign w:val="center"/>
          </w:tcPr>
          <w:p w14:paraId="0231D365">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156" w:type="dxa"/>
            <w:tcBorders>
              <w:top w:val="nil"/>
              <w:left w:val="nil"/>
              <w:bottom w:val="single" w:color="000000" w:sz="4" w:space="0"/>
              <w:right w:val="single" w:color="000000" w:sz="4" w:space="0"/>
            </w:tcBorders>
            <w:shd w:val="clear" w:color="auto" w:fill="auto"/>
            <w:vAlign w:val="center"/>
          </w:tcPr>
          <w:p w14:paraId="36D86A91">
            <w:pPr>
              <w:widowControl/>
              <w:jc w:val="left"/>
              <w:rPr>
                <w:rFonts w:ascii="宋体" w:hAnsi="宋体" w:cs="宋体"/>
                <w:color w:val="000000"/>
                <w:kern w:val="0"/>
                <w:sz w:val="18"/>
                <w:szCs w:val="18"/>
              </w:rPr>
            </w:pPr>
            <w:r>
              <w:rPr>
                <w:rFonts w:hint="eastAsia" w:ascii="宋体" w:hAnsi="宋体" w:cs="宋体"/>
                <w:color w:val="000000"/>
                <w:kern w:val="0"/>
                <w:sz w:val="18"/>
                <w:szCs w:val="18"/>
              </w:rPr>
              <w:t>执行数：</w:t>
            </w:r>
          </w:p>
        </w:tc>
        <w:tc>
          <w:tcPr>
            <w:tcW w:w="984" w:type="dxa"/>
            <w:tcBorders>
              <w:top w:val="nil"/>
              <w:left w:val="nil"/>
              <w:bottom w:val="single" w:color="000000" w:sz="4" w:space="0"/>
              <w:right w:val="single" w:color="000000" w:sz="4" w:space="0"/>
            </w:tcBorders>
            <w:shd w:val="clear" w:color="auto" w:fill="auto"/>
            <w:vAlign w:val="center"/>
          </w:tcPr>
          <w:p w14:paraId="00DE51D1">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348" w:type="dxa"/>
            <w:vMerge w:val="restart"/>
            <w:tcBorders>
              <w:top w:val="nil"/>
              <w:left w:val="single" w:color="000000" w:sz="4" w:space="0"/>
              <w:bottom w:val="single" w:color="000000" w:sz="4" w:space="0"/>
              <w:right w:val="single" w:color="000000" w:sz="4" w:space="0"/>
            </w:tcBorders>
            <w:shd w:val="clear" w:color="auto" w:fill="auto"/>
            <w:vAlign w:val="center"/>
          </w:tcPr>
          <w:p w14:paraId="62F4A7F1">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r>
      <w:tr w14:paraId="0C649350">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431866B">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4AC6CB56">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1656" w:type="dxa"/>
            <w:gridSpan w:val="4"/>
            <w:tcBorders>
              <w:top w:val="nil"/>
              <w:left w:val="nil"/>
              <w:bottom w:val="single" w:color="000000" w:sz="4" w:space="0"/>
              <w:right w:val="single" w:color="000000" w:sz="4" w:space="0"/>
            </w:tcBorders>
            <w:shd w:val="clear" w:color="auto" w:fill="auto"/>
            <w:vAlign w:val="center"/>
          </w:tcPr>
          <w:p w14:paraId="25B360A3">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812" w:type="dxa"/>
            <w:gridSpan w:val="2"/>
            <w:tcBorders>
              <w:top w:val="nil"/>
              <w:left w:val="nil"/>
              <w:bottom w:val="single" w:color="000000" w:sz="4" w:space="0"/>
              <w:right w:val="single" w:color="000000" w:sz="4" w:space="0"/>
            </w:tcBorders>
            <w:shd w:val="clear" w:color="auto" w:fill="auto"/>
            <w:vAlign w:val="center"/>
          </w:tcPr>
          <w:p w14:paraId="2469BCF2">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975" w:type="dxa"/>
            <w:tcBorders>
              <w:top w:val="nil"/>
              <w:left w:val="nil"/>
              <w:bottom w:val="single" w:color="000000" w:sz="4" w:space="0"/>
              <w:right w:val="single" w:color="000000" w:sz="4" w:space="0"/>
            </w:tcBorders>
            <w:shd w:val="clear" w:color="auto" w:fill="auto"/>
            <w:vAlign w:val="center"/>
          </w:tcPr>
          <w:p w14:paraId="6E9E11A2">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156" w:type="dxa"/>
            <w:tcBorders>
              <w:top w:val="nil"/>
              <w:left w:val="nil"/>
              <w:bottom w:val="single" w:color="000000" w:sz="4" w:space="0"/>
              <w:right w:val="single" w:color="000000" w:sz="4" w:space="0"/>
            </w:tcBorders>
            <w:shd w:val="clear" w:color="auto" w:fill="auto"/>
            <w:vAlign w:val="center"/>
          </w:tcPr>
          <w:p w14:paraId="6EFE4FB8">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984" w:type="dxa"/>
            <w:tcBorders>
              <w:top w:val="nil"/>
              <w:left w:val="nil"/>
              <w:bottom w:val="single" w:color="000000" w:sz="4" w:space="0"/>
              <w:right w:val="single" w:color="000000" w:sz="4" w:space="0"/>
            </w:tcBorders>
            <w:shd w:val="clear" w:color="auto" w:fill="auto"/>
            <w:vAlign w:val="center"/>
          </w:tcPr>
          <w:p w14:paraId="15C487C5">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348" w:type="dxa"/>
            <w:vMerge w:val="continue"/>
            <w:tcBorders>
              <w:top w:val="nil"/>
              <w:left w:val="single" w:color="000000" w:sz="4" w:space="0"/>
              <w:bottom w:val="single" w:color="000000" w:sz="4" w:space="0"/>
              <w:right w:val="single" w:color="000000" w:sz="4" w:space="0"/>
            </w:tcBorders>
            <w:vAlign w:val="center"/>
          </w:tcPr>
          <w:p w14:paraId="23BACD6D">
            <w:pPr>
              <w:widowControl/>
              <w:jc w:val="left"/>
              <w:rPr>
                <w:rFonts w:ascii="宋体" w:hAnsi="宋体" w:cs="宋体"/>
                <w:color w:val="000000"/>
                <w:kern w:val="0"/>
                <w:sz w:val="18"/>
                <w:szCs w:val="18"/>
              </w:rPr>
            </w:pPr>
          </w:p>
        </w:tc>
      </w:tr>
      <w:tr w14:paraId="7FD23E10">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598EC49">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3063BEAB">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1656" w:type="dxa"/>
            <w:gridSpan w:val="4"/>
            <w:tcBorders>
              <w:top w:val="nil"/>
              <w:left w:val="nil"/>
              <w:bottom w:val="single" w:color="000000" w:sz="4" w:space="0"/>
              <w:right w:val="single" w:color="000000" w:sz="4" w:space="0"/>
            </w:tcBorders>
            <w:shd w:val="clear" w:color="auto" w:fill="auto"/>
            <w:vAlign w:val="center"/>
          </w:tcPr>
          <w:p w14:paraId="1AB9163E">
            <w:pPr>
              <w:widowControl/>
              <w:jc w:val="left"/>
              <w:rPr>
                <w:rFonts w:ascii="宋体" w:hAnsi="宋体" w:cs="宋体"/>
                <w:color w:val="000000"/>
                <w:kern w:val="0"/>
                <w:sz w:val="18"/>
                <w:szCs w:val="18"/>
              </w:rPr>
            </w:pPr>
            <w:r>
              <w:rPr>
                <w:rFonts w:ascii="宋体" w:hAnsi="宋体" w:cs="宋体"/>
                <w:color w:val="000000"/>
                <w:kern w:val="0"/>
                <w:sz w:val="18"/>
                <w:szCs w:val="18"/>
              </w:rPr>
              <w:t>　</w:t>
            </w:r>
          </w:p>
        </w:tc>
        <w:tc>
          <w:tcPr>
            <w:tcW w:w="812" w:type="dxa"/>
            <w:gridSpan w:val="2"/>
            <w:tcBorders>
              <w:top w:val="nil"/>
              <w:left w:val="nil"/>
              <w:bottom w:val="single" w:color="000000" w:sz="4" w:space="0"/>
              <w:right w:val="single" w:color="000000" w:sz="4" w:space="0"/>
            </w:tcBorders>
            <w:shd w:val="clear" w:color="auto" w:fill="auto"/>
            <w:vAlign w:val="center"/>
          </w:tcPr>
          <w:p w14:paraId="715677A3">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975" w:type="dxa"/>
            <w:tcBorders>
              <w:top w:val="nil"/>
              <w:left w:val="nil"/>
              <w:bottom w:val="single" w:color="000000" w:sz="4" w:space="0"/>
              <w:right w:val="single" w:color="000000" w:sz="4" w:space="0"/>
            </w:tcBorders>
            <w:shd w:val="clear" w:color="auto" w:fill="auto"/>
            <w:vAlign w:val="center"/>
          </w:tcPr>
          <w:p w14:paraId="3FF74B1E">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156" w:type="dxa"/>
            <w:tcBorders>
              <w:top w:val="nil"/>
              <w:left w:val="nil"/>
              <w:bottom w:val="single" w:color="000000" w:sz="4" w:space="0"/>
              <w:right w:val="single" w:color="000000" w:sz="4" w:space="0"/>
            </w:tcBorders>
            <w:shd w:val="clear" w:color="auto" w:fill="auto"/>
            <w:vAlign w:val="center"/>
          </w:tcPr>
          <w:p w14:paraId="1061EBEE">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984" w:type="dxa"/>
            <w:tcBorders>
              <w:top w:val="nil"/>
              <w:left w:val="nil"/>
              <w:bottom w:val="single" w:color="000000" w:sz="4" w:space="0"/>
              <w:right w:val="single" w:color="000000" w:sz="4" w:space="0"/>
            </w:tcBorders>
            <w:shd w:val="clear" w:color="auto" w:fill="auto"/>
            <w:vAlign w:val="center"/>
          </w:tcPr>
          <w:p w14:paraId="3E7F32D2">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348" w:type="dxa"/>
            <w:vMerge w:val="continue"/>
            <w:tcBorders>
              <w:top w:val="nil"/>
              <w:left w:val="single" w:color="000000" w:sz="4" w:space="0"/>
              <w:bottom w:val="single" w:color="000000" w:sz="4" w:space="0"/>
              <w:right w:val="single" w:color="000000" w:sz="4" w:space="0"/>
            </w:tcBorders>
            <w:vAlign w:val="center"/>
          </w:tcPr>
          <w:p w14:paraId="3B7D6B5A">
            <w:pPr>
              <w:widowControl/>
              <w:jc w:val="left"/>
              <w:rPr>
                <w:rFonts w:ascii="宋体" w:hAnsi="宋体" w:cs="宋体"/>
                <w:color w:val="000000"/>
                <w:kern w:val="0"/>
                <w:sz w:val="18"/>
                <w:szCs w:val="18"/>
              </w:rPr>
            </w:pPr>
          </w:p>
        </w:tc>
      </w:tr>
      <w:tr w14:paraId="0C6F4413">
        <w:tblPrEx>
          <w:tblCellMar>
            <w:top w:w="0" w:type="dxa"/>
            <w:left w:w="108" w:type="dxa"/>
            <w:bottom w:w="0" w:type="dxa"/>
            <w:right w:w="108" w:type="dxa"/>
          </w:tblCellMar>
        </w:tblPrEx>
        <w:trPr>
          <w:trHeight w:val="645" w:hRule="atLeast"/>
        </w:trPr>
        <w:tc>
          <w:tcPr>
            <w:tcW w:w="1167" w:type="dxa"/>
            <w:gridSpan w:val="2"/>
            <w:vMerge w:val="restart"/>
            <w:tcBorders>
              <w:top w:val="nil"/>
              <w:left w:val="single" w:color="000000" w:sz="4" w:space="0"/>
              <w:bottom w:val="single" w:color="000000" w:sz="4" w:space="0"/>
              <w:right w:val="single" w:color="000000" w:sz="4" w:space="0"/>
            </w:tcBorders>
            <w:shd w:val="clear" w:color="auto" w:fill="auto"/>
            <w:vAlign w:val="center"/>
          </w:tcPr>
          <w:p w14:paraId="73229EF6">
            <w:pPr>
              <w:widowControl/>
              <w:jc w:val="center"/>
              <w:rPr>
                <w:rFonts w:ascii="宋体" w:hAnsi="宋体" w:cs="宋体"/>
                <w:color w:val="000000"/>
                <w:kern w:val="0"/>
                <w:sz w:val="18"/>
                <w:szCs w:val="18"/>
              </w:rPr>
            </w:pPr>
            <w:r>
              <w:rPr>
                <w:rFonts w:hint="eastAsia" w:ascii="宋体" w:hAnsi="宋体" w:cs="宋体"/>
                <w:color w:val="000000"/>
                <w:kern w:val="0"/>
                <w:sz w:val="18"/>
                <w:szCs w:val="18"/>
              </w:rPr>
              <w:t>三、目标完成情况</w:t>
            </w:r>
          </w:p>
        </w:tc>
        <w:tc>
          <w:tcPr>
            <w:tcW w:w="3430" w:type="dxa"/>
            <w:gridSpan w:val="9"/>
            <w:tcBorders>
              <w:top w:val="single" w:color="000000" w:sz="4" w:space="0"/>
              <w:left w:val="nil"/>
              <w:bottom w:val="single" w:color="000000" w:sz="4" w:space="0"/>
              <w:right w:val="single" w:color="000000" w:sz="4" w:space="0"/>
            </w:tcBorders>
            <w:shd w:val="clear" w:color="auto" w:fill="auto"/>
            <w:vAlign w:val="center"/>
          </w:tcPr>
          <w:p w14:paraId="6A63A040">
            <w:pPr>
              <w:widowControl/>
              <w:jc w:val="center"/>
              <w:rPr>
                <w:rFonts w:ascii="宋体" w:hAnsi="宋体" w:cs="宋体"/>
                <w:color w:val="000000"/>
                <w:kern w:val="0"/>
                <w:sz w:val="18"/>
                <w:szCs w:val="18"/>
              </w:rPr>
            </w:pPr>
            <w:r>
              <w:rPr>
                <w:rFonts w:hint="eastAsia" w:ascii="宋体" w:hAnsi="宋体" w:cs="宋体"/>
                <w:color w:val="000000"/>
                <w:kern w:val="0"/>
                <w:sz w:val="18"/>
                <w:szCs w:val="18"/>
              </w:rPr>
              <w:t>年度预期目标</w:t>
            </w:r>
          </w:p>
        </w:tc>
        <w:tc>
          <w:tcPr>
            <w:tcW w:w="3115" w:type="dxa"/>
            <w:gridSpan w:val="3"/>
            <w:tcBorders>
              <w:top w:val="single" w:color="000000" w:sz="4" w:space="0"/>
              <w:left w:val="nil"/>
              <w:bottom w:val="single" w:color="000000" w:sz="4" w:space="0"/>
              <w:right w:val="single" w:color="000000" w:sz="4" w:space="0"/>
            </w:tcBorders>
            <w:shd w:val="clear" w:color="auto" w:fill="auto"/>
            <w:vAlign w:val="center"/>
          </w:tcPr>
          <w:p w14:paraId="0FFDC005">
            <w:pPr>
              <w:widowControl/>
              <w:jc w:val="center"/>
              <w:rPr>
                <w:rFonts w:ascii="宋体" w:hAnsi="宋体" w:cs="宋体"/>
                <w:color w:val="000000"/>
                <w:kern w:val="0"/>
                <w:sz w:val="18"/>
                <w:szCs w:val="18"/>
              </w:rPr>
            </w:pPr>
            <w:r>
              <w:rPr>
                <w:rFonts w:hint="eastAsia" w:ascii="宋体" w:hAnsi="宋体" w:cs="宋体"/>
                <w:color w:val="000000"/>
                <w:kern w:val="0"/>
                <w:sz w:val="18"/>
                <w:szCs w:val="18"/>
              </w:rPr>
              <w:t>具体完成情况</w:t>
            </w:r>
          </w:p>
        </w:tc>
        <w:tc>
          <w:tcPr>
            <w:tcW w:w="1348" w:type="dxa"/>
            <w:tcBorders>
              <w:top w:val="nil"/>
              <w:left w:val="nil"/>
              <w:bottom w:val="single" w:color="000000" w:sz="4" w:space="0"/>
              <w:right w:val="single" w:color="000000" w:sz="4" w:space="0"/>
            </w:tcBorders>
            <w:shd w:val="clear" w:color="auto" w:fill="auto"/>
            <w:vAlign w:val="center"/>
          </w:tcPr>
          <w:p w14:paraId="3E9B9241">
            <w:pPr>
              <w:widowControl/>
              <w:jc w:val="center"/>
              <w:rPr>
                <w:rFonts w:ascii="宋体" w:hAnsi="宋体" w:cs="宋体"/>
                <w:color w:val="000000"/>
                <w:kern w:val="0"/>
                <w:sz w:val="18"/>
                <w:szCs w:val="18"/>
              </w:rPr>
            </w:pPr>
            <w:r>
              <w:rPr>
                <w:rFonts w:hint="eastAsia" w:ascii="宋体" w:hAnsi="宋体" w:cs="宋体"/>
                <w:color w:val="000000"/>
                <w:kern w:val="0"/>
                <w:sz w:val="18"/>
                <w:szCs w:val="18"/>
              </w:rPr>
              <w:t>总体完成率</w:t>
            </w:r>
          </w:p>
        </w:tc>
      </w:tr>
      <w:tr w14:paraId="4F1CFBD8">
        <w:tblPrEx>
          <w:tblCellMar>
            <w:top w:w="0" w:type="dxa"/>
            <w:left w:w="108" w:type="dxa"/>
            <w:bottom w:w="0" w:type="dxa"/>
            <w:right w:w="108" w:type="dxa"/>
          </w:tblCellMar>
        </w:tblPrEx>
        <w:trPr>
          <w:trHeight w:val="312"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68E1B5B4">
            <w:pPr>
              <w:widowControl/>
              <w:jc w:val="left"/>
              <w:rPr>
                <w:rFonts w:ascii="宋体" w:hAnsi="宋体" w:cs="宋体"/>
                <w:color w:val="000000"/>
                <w:kern w:val="0"/>
                <w:sz w:val="18"/>
                <w:szCs w:val="18"/>
              </w:rPr>
            </w:pPr>
          </w:p>
        </w:tc>
        <w:tc>
          <w:tcPr>
            <w:tcW w:w="3430" w:type="dxa"/>
            <w:gridSpan w:val="9"/>
            <w:vMerge w:val="restart"/>
            <w:tcBorders>
              <w:top w:val="single" w:color="000000" w:sz="4" w:space="0"/>
              <w:left w:val="single" w:color="000000" w:sz="4" w:space="0"/>
              <w:bottom w:val="nil"/>
              <w:right w:val="single" w:color="000000" w:sz="4" w:space="0"/>
            </w:tcBorders>
            <w:shd w:val="clear" w:color="auto" w:fill="auto"/>
            <w:vAlign w:val="center"/>
          </w:tcPr>
          <w:p w14:paraId="6CD70EFE">
            <w:pPr>
              <w:widowControl/>
              <w:jc w:val="center"/>
              <w:rPr>
                <w:rFonts w:ascii="宋体" w:hAnsi="宋体" w:cs="宋体"/>
                <w:color w:val="000000"/>
                <w:kern w:val="0"/>
                <w:sz w:val="18"/>
                <w:szCs w:val="18"/>
              </w:rPr>
            </w:pPr>
            <w:r>
              <w:rPr>
                <w:rFonts w:hint="eastAsia" w:ascii="宋体" w:hAnsi="宋体" w:cs="宋体"/>
                <w:color w:val="000000"/>
                <w:kern w:val="0"/>
                <w:sz w:val="18"/>
                <w:szCs w:val="18"/>
              </w:rPr>
              <w:t xml:space="preserve"> 我镇到2020年12月，共有退役军人25人，其中：公益性岗位9人，财政每月负担工资每月23060元，劳务派遣岗位16人，财政每月负担工资60115.9元。两项每月合计83175.9元.</w:t>
            </w:r>
          </w:p>
        </w:tc>
        <w:tc>
          <w:tcPr>
            <w:tcW w:w="3115"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0FE485CA">
            <w:pPr>
              <w:widowControl/>
              <w:jc w:val="center"/>
              <w:rPr>
                <w:rFonts w:ascii="宋体" w:hAnsi="宋体" w:cs="宋体"/>
                <w:color w:val="000000"/>
                <w:kern w:val="0"/>
                <w:sz w:val="18"/>
                <w:szCs w:val="18"/>
              </w:rPr>
            </w:pPr>
            <w:r>
              <w:rPr>
                <w:rFonts w:hint="eastAsia" w:ascii="宋体" w:hAnsi="宋体" w:cs="宋体"/>
                <w:color w:val="000000"/>
                <w:kern w:val="0"/>
                <w:sz w:val="18"/>
                <w:szCs w:val="18"/>
              </w:rPr>
              <w:t xml:space="preserve"> 我镇到2020年12月，共有退役军人25人，其中：公益性岗位9人，财政每月负担工资每月23060元，劳务派遣岗位16人，财政每月负担工资60115.9元。两项每月合计83175.9元.</w:t>
            </w:r>
          </w:p>
        </w:tc>
        <w:tc>
          <w:tcPr>
            <w:tcW w:w="1348" w:type="dxa"/>
            <w:vMerge w:val="restart"/>
            <w:tcBorders>
              <w:top w:val="nil"/>
              <w:left w:val="single" w:color="000000" w:sz="4" w:space="0"/>
              <w:bottom w:val="single" w:color="000000" w:sz="4" w:space="0"/>
              <w:right w:val="single" w:color="000000" w:sz="4" w:space="0"/>
            </w:tcBorders>
            <w:shd w:val="clear" w:color="auto" w:fill="auto"/>
            <w:vAlign w:val="center"/>
          </w:tcPr>
          <w:p w14:paraId="5D579801">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r>
      <w:tr w14:paraId="385EAAA1">
        <w:tblPrEx>
          <w:tblCellMar>
            <w:top w:w="0" w:type="dxa"/>
            <w:left w:w="108" w:type="dxa"/>
            <w:bottom w:w="0" w:type="dxa"/>
            <w:right w:w="108" w:type="dxa"/>
          </w:tblCellMar>
        </w:tblPrEx>
        <w:trPr>
          <w:trHeight w:val="312"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610198E2">
            <w:pPr>
              <w:widowControl/>
              <w:jc w:val="left"/>
              <w:rPr>
                <w:rFonts w:ascii="宋体" w:hAnsi="宋体" w:cs="宋体"/>
                <w:color w:val="000000"/>
                <w:kern w:val="0"/>
                <w:sz w:val="18"/>
                <w:szCs w:val="18"/>
              </w:rPr>
            </w:pPr>
          </w:p>
        </w:tc>
        <w:tc>
          <w:tcPr>
            <w:tcW w:w="3430" w:type="dxa"/>
            <w:gridSpan w:val="9"/>
            <w:vMerge w:val="continue"/>
            <w:tcBorders>
              <w:top w:val="single" w:color="000000" w:sz="4" w:space="0"/>
              <w:left w:val="single" w:color="000000" w:sz="4" w:space="0"/>
              <w:bottom w:val="nil"/>
              <w:right w:val="single" w:color="000000" w:sz="4" w:space="0"/>
            </w:tcBorders>
            <w:vAlign w:val="center"/>
          </w:tcPr>
          <w:p w14:paraId="56C70947">
            <w:pPr>
              <w:widowControl/>
              <w:jc w:val="left"/>
              <w:rPr>
                <w:rFonts w:ascii="宋体" w:hAnsi="宋体" w:cs="宋体"/>
                <w:color w:val="000000"/>
                <w:kern w:val="0"/>
                <w:sz w:val="18"/>
                <w:szCs w:val="18"/>
              </w:rPr>
            </w:pPr>
          </w:p>
        </w:tc>
        <w:tc>
          <w:tcPr>
            <w:tcW w:w="3115" w:type="dxa"/>
            <w:gridSpan w:val="3"/>
            <w:vMerge w:val="continue"/>
            <w:tcBorders>
              <w:top w:val="single" w:color="000000" w:sz="4" w:space="0"/>
              <w:left w:val="single" w:color="000000" w:sz="4" w:space="0"/>
              <w:bottom w:val="nil"/>
              <w:right w:val="single" w:color="000000" w:sz="4" w:space="0"/>
            </w:tcBorders>
            <w:vAlign w:val="center"/>
          </w:tcPr>
          <w:p w14:paraId="1D6DA2E1">
            <w:pPr>
              <w:widowControl/>
              <w:jc w:val="left"/>
              <w:rPr>
                <w:rFonts w:ascii="宋体" w:hAnsi="宋体" w:cs="宋体"/>
                <w:color w:val="000000"/>
                <w:kern w:val="0"/>
                <w:sz w:val="18"/>
                <w:szCs w:val="18"/>
              </w:rPr>
            </w:pPr>
          </w:p>
        </w:tc>
        <w:tc>
          <w:tcPr>
            <w:tcW w:w="1348" w:type="dxa"/>
            <w:vMerge w:val="continue"/>
            <w:tcBorders>
              <w:top w:val="nil"/>
              <w:left w:val="single" w:color="000000" w:sz="4" w:space="0"/>
              <w:bottom w:val="single" w:color="000000" w:sz="4" w:space="0"/>
              <w:right w:val="single" w:color="000000" w:sz="4" w:space="0"/>
            </w:tcBorders>
            <w:vAlign w:val="center"/>
          </w:tcPr>
          <w:p w14:paraId="141D053C">
            <w:pPr>
              <w:widowControl/>
              <w:jc w:val="left"/>
              <w:rPr>
                <w:rFonts w:ascii="宋体" w:hAnsi="宋体" w:cs="宋体"/>
                <w:color w:val="000000"/>
                <w:kern w:val="0"/>
                <w:sz w:val="18"/>
                <w:szCs w:val="18"/>
              </w:rPr>
            </w:pPr>
          </w:p>
        </w:tc>
      </w:tr>
      <w:tr w14:paraId="49D4CDBF">
        <w:tblPrEx>
          <w:tblCellMar>
            <w:top w:w="0" w:type="dxa"/>
            <w:left w:w="108" w:type="dxa"/>
            <w:bottom w:w="0" w:type="dxa"/>
            <w:right w:w="108" w:type="dxa"/>
          </w:tblCellMar>
        </w:tblPrEx>
        <w:trPr>
          <w:trHeight w:val="1155"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531E68B4">
            <w:pPr>
              <w:widowControl/>
              <w:jc w:val="left"/>
              <w:rPr>
                <w:rFonts w:ascii="宋体" w:hAnsi="宋体" w:cs="宋体"/>
                <w:color w:val="000000"/>
                <w:kern w:val="0"/>
                <w:sz w:val="18"/>
                <w:szCs w:val="18"/>
              </w:rPr>
            </w:pPr>
          </w:p>
        </w:tc>
        <w:tc>
          <w:tcPr>
            <w:tcW w:w="3430" w:type="dxa"/>
            <w:gridSpan w:val="9"/>
            <w:vMerge w:val="continue"/>
            <w:tcBorders>
              <w:top w:val="single" w:color="000000" w:sz="4" w:space="0"/>
              <w:left w:val="single" w:color="000000" w:sz="4" w:space="0"/>
              <w:bottom w:val="nil"/>
              <w:right w:val="single" w:color="000000" w:sz="4" w:space="0"/>
            </w:tcBorders>
            <w:vAlign w:val="center"/>
          </w:tcPr>
          <w:p w14:paraId="6C9483A7">
            <w:pPr>
              <w:widowControl/>
              <w:jc w:val="left"/>
              <w:rPr>
                <w:rFonts w:ascii="宋体" w:hAnsi="宋体" w:cs="宋体"/>
                <w:color w:val="000000"/>
                <w:kern w:val="0"/>
                <w:sz w:val="18"/>
                <w:szCs w:val="18"/>
              </w:rPr>
            </w:pPr>
          </w:p>
        </w:tc>
        <w:tc>
          <w:tcPr>
            <w:tcW w:w="3115" w:type="dxa"/>
            <w:gridSpan w:val="3"/>
            <w:vMerge w:val="continue"/>
            <w:tcBorders>
              <w:top w:val="single" w:color="000000" w:sz="4" w:space="0"/>
              <w:left w:val="single" w:color="000000" w:sz="4" w:space="0"/>
              <w:bottom w:val="nil"/>
              <w:right w:val="single" w:color="000000" w:sz="4" w:space="0"/>
            </w:tcBorders>
            <w:vAlign w:val="center"/>
          </w:tcPr>
          <w:p w14:paraId="23DF31EC">
            <w:pPr>
              <w:widowControl/>
              <w:jc w:val="left"/>
              <w:rPr>
                <w:rFonts w:ascii="宋体" w:hAnsi="宋体" w:cs="宋体"/>
                <w:color w:val="000000"/>
                <w:kern w:val="0"/>
                <w:sz w:val="18"/>
                <w:szCs w:val="18"/>
              </w:rPr>
            </w:pPr>
          </w:p>
        </w:tc>
        <w:tc>
          <w:tcPr>
            <w:tcW w:w="1348" w:type="dxa"/>
            <w:vMerge w:val="continue"/>
            <w:tcBorders>
              <w:top w:val="nil"/>
              <w:left w:val="single" w:color="000000" w:sz="4" w:space="0"/>
              <w:bottom w:val="single" w:color="000000" w:sz="4" w:space="0"/>
              <w:right w:val="single" w:color="000000" w:sz="4" w:space="0"/>
            </w:tcBorders>
            <w:vAlign w:val="center"/>
          </w:tcPr>
          <w:p w14:paraId="6B68B48F">
            <w:pPr>
              <w:widowControl/>
              <w:jc w:val="left"/>
              <w:rPr>
                <w:rFonts w:ascii="宋体" w:hAnsi="宋体" w:cs="宋体"/>
                <w:color w:val="000000"/>
                <w:kern w:val="0"/>
                <w:sz w:val="18"/>
                <w:szCs w:val="18"/>
              </w:rPr>
            </w:pPr>
          </w:p>
        </w:tc>
      </w:tr>
      <w:tr w14:paraId="07473AF3">
        <w:tblPrEx>
          <w:tblCellMar>
            <w:top w:w="0" w:type="dxa"/>
            <w:left w:w="108" w:type="dxa"/>
            <w:bottom w:w="0" w:type="dxa"/>
            <w:right w:w="108" w:type="dxa"/>
          </w:tblCellMar>
        </w:tblPrEx>
        <w:trPr>
          <w:trHeight w:val="495" w:hRule="atLeast"/>
        </w:trPr>
        <w:tc>
          <w:tcPr>
            <w:tcW w:w="1167" w:type="dxa"/>
            <w:gridSpan w:val="2"/>
            <w:vMerge w:val="restart"/>
            <w:tcBorders>
              <w:top w:val="nil"/>
              <w:left w:val="single" w:color="auto" w:sz="4" w:space="0"/>
              <w:bottom w:val="single" w:color="000000" w:sz="4" w:space="0"/>
              <w:right w:val="nil"/>
            </w:tcBorders>
            <w:shd w:val="clear" w:color="auto" w:fill="auto"/>
            <w:vAlign w:val="center"/>
          </w:tcPr>
          <w:p w14:paraId="0C8D3CF0">
            <w:pPr>
              <w:widowControl/>
              <w:jc w:val="center"/>
              <w:rPr>
                <w:rFonts w:ascii="宋体" w:hAnsi="宋体" w:cs="宋体"/>
                <w:color w:val="000000"/>
                <w:kern w:val="0"/>
                <w:sz w:val="18"/>
                <w:szCs w:val="18"/>
              </w:rPr>
            </w:pPr>
            <w:r>
              <w:rPr>
                <w:rFonts w:hint="eastAsia" w:ascii="宋体" w:hAnsi="宋体" w:cs="宋体"/>
                <w:color w:val="000000"/>
                <w:kern w:val="0"/>
                <w:sz w:val="18"/>
                <w:szCs w:val="18"/>
              </w:rPr>
              <w:t>四、</w:t>
            </w:r>
            <w:r>
              <w:rPr>
                <w:rFonts w:ascii="宋体" w:hAnsi="宋体" w:cs="宋体"/>
                <w:color w:val="000000"/>
                <w:kern w:val="0"/>
                <w:sz w:val="18"/>
                <w:szCs w:val="18"/>
              </w:rPr>
              <w:t> </w:t>
            </w:r>
            <w:r>
              <w:rPr>
                <w:rFonts w:hint="eastAsia" w:ascii="宋体" w:hAnsi="宋体" w:cs="宋体"/>
                <w:color w:val="000000"/>
                <w:kern w:val="0"/>
                <w:sz w:val="18"/>
                <w:szCs w:val="18"/>
              </w:rPr>
              <w:t>年度绩效指标完成情况</w:t>
            </w:r>
          </w:p>
        </w:tc>
        <w:tc>
          <w:tcPr>
            <w:tcW w:w="9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31C986">
            <w:pPr>
              <w:widowControl/>
              <w:jc w:val="center"/>
              <w:rPr>
                <w:rFonts w:ascii="宋体" w:hAnsi="宋体" w:cs="宋体"/>
                <w:color w:val="000000"/>
                <w:kern w:val="0"/>
                <w:sz w:val="18"/>
                <w:szCs w:val="18"/>
              </w:rPr>
            </w:pPr>
            <w:r>
              <w:rPr>
                <w:rFonts w:hint="eastAsia" w:ascii="宋体" w:hAnsi="宋体" w:cs="宋体"/>
                <w:color w:val="000000"/>
                <w:kern w:val="0"/>
                <w:sz w:val="18"/>
                <w:szCs w:val="18"/>
              </w:rPr>
              <w:t>一级指标</w:t>
            </w:r>
          </w:p>
        </w:tc>
        <w:tc>
          <w:tcPr>
            <w:tcW w:w="1656" w:type="dxa"/>
            <w:gridSpan w:val="4"/>
            <w:tcBorders>
              <w:top w:val="single" w:color="000000" w:sz="4" w:space="0"/>
              <w:left w:val="nil"/>
              <w:bottom w:val="nil"/>
              <w:right w:val="nil"/>
            </w:tcBorders>
            <w:shd w:val="clear" w:color="auto" w:fill="auto"/>
            <w:vAlign w:val="center"/>
          </w:tcPr>
          <w:p w14:paraId="5A6341D1">
            <w:pPr>
              <w:widowControl/>
              <w:jc w:val="center"/>
              <w:rPr>
                <w:rFonts w:ascii="宋体" w:hAnsi="宋体" w:cs="宋体"/>
                <w:color w:val="000000"/>
                <w:kern w:val="0"/>
                <w:sz w:val="18"/>
                <w:szCs w:val="18"/>
              </w:rPr>
            </w:pPr>
            <w:r>
              <w:rPr>
                <w:rFonts w:hint="eastAsia" w:ascii="宋体" w:hAnsi="宋体" w:cs="宋体"/>
                <w:color w:val="000000"/>
                <w:kern w:val="0"/>
                <w:sz w:val="18"/>
                <w:szCs w:val="18"/>
              </w:rPr>
              <w:t>二级指标</w:t>
            </w:r>
          </w:p>
        </w:tc>
        <w:tc>
          <w:tcPr>
            <w:tcW w:w="17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C7777CD">
            <w:pPr>
              <w:widowControl/>
              <w:jc w:val="center"/>
              <w:rPr>
                <w:rFonts w:ascii="宋体" w:hAnsi="宋体" w:cs="宋体"/>
                <w:color w:val="000000"/>
                <w:kern w:val="0"/>
                <w:sz w:val="18"/>
                <w:szCs w:val="18"/>
              </w:rPr>
            </w:pPr>
            <w:r>
              <w:rPr>
                <w:rFonts w:hint="eastAsia" w:ascii="宋体" w:hAnsi="宋体" w:cs="宋体"/>
                <w:color w:val="000000"/>
                <w:kern w:val="0"/>
                <w:sz w:val="18"/>
                <w:szCs w:val="18"/>
              </w:rPr>
              <w:t>三级指标</w:t>
            </w:r>
          </w:p>
        </w:tc>
        <w:tc>
          <w:tcPr>
            <w:tcW w:w="1156" w:type="dxa"/>
            <w:tcBorders>
              <w:top w:val="single" w:color="000000" w:sz="4" w:space="0"/>
              <w:left w:val="nil"/>
              <w:bottom w:val="nil"/>
              <w:right w:val="single" w:color="000000" w:sz="4" w:space="0"/>
            </w:tcBorders>
            <w:shd w:val="clear" w:color="auto" w:fill="auto"/>
            <w:vAlign w:val="center"/>
          </w:tcPr>
          <w:p w14:paraId="39DF5192">
            <w:pPr>
              <w:widowControl/>
              <w:jc w:val="center"/>
              <w:rPr>
                <w:rFonts w:ascii="宋体" w:hAnsi="宋体" w:cs="宋体"/>
                <w:color w:val="000000"/>
                <w:kern w:val="0"/>
                <w:sz w:val="18"/>
                <w:szCs w:val="18"/>
              </w:rPr>
            </w:pPr>
            <w:r>
              <w:rPr>
                <w:rFonts w:hint="eastAsia" w:ascii="宋体" w:hAnsi="宋体" w:cs="宋体"/>
                <w:color w:val="000000"/>
                <w:kern w:val="0"/>
                <w:sz w:val="18"/>
                <w:szCs w:val="18"/>
              </w:rPr>
              <w:t>预期指标值</w:t>
            </w:r>
          </w:p>
        </w:tc>
        <w:tc>
          <w:tcPr>
            <w:tcW w:w="984" w:type="dxa"/>
            <w:tcBorders>
              <w:top w:val="single" w:color="000000" w:sz="4" w:space="0"/>
              <w:left w:val="nil"/>
              <w:bottom w:val="nil"/>
              <w:right w:val="single" w:color="000000" w:sz="4" w:space="0"/>
            </w:tcBorders>
            <w:shd w:val="clear" w:color="auto" w:fill="auto"/>
            <w:vAlign w:val="center"/>
          </w:tcPr>
          <w:p w14:paraId="4E43B0CC">
            <w:pPr>
              <w:widowControl/>
              <w:jc w:val="center"/>
              <w:rPr>
                <w:rFonts w:ascii="宋体" w:hAnsi="宋体" w:cs="宋体"/>
                <w:color w:val="000000"/>
                <w:kern w:val="0"/>
                <w:sz w:val="18"/>
                <w:szCs w:val="18"/>
              </w:rPr>
            </w:pPr>
            <w:r>
              <w:rPr>
                <w:rFonts w:hint="eastAsia" w:ascii="宋体" w:hAnsi="宋体" w:cs="宋体"/>
                <w:color w:val="000000"/>
                <w:kern w:val="0"/>
                <w:sz w:val="18"/>
                <w:szCs w:val="18"/>
              </w:rPr>
              <w:t>实际完成值</w:t>
            </w:r>
          </w:p>
        </w:tc>
        <w:tc>
          <w:tcPr>
            <w:tcW w:w="1348" w:type="dxa"/>
            <w:tcBorders>
              <w:top w:val="nil"/>
              <w:left w:val="nil"/>
              <w:bottom w:val="nil"/>
              <w:right w:val="single" w:color="000000" w:sz="4" w:space="0"/>
            </w:tcBorders>
            <w:shd w:val="clear" w:color="auto" w:fill="auto"/>
            <w:vAlign w:val="center"/>
          </w:tcPr>
          <w:p w14:paraId="4E8BE6F9">
            <w:pPr>
              <w:widowControl/>
              <w:jc w:val="center"/>
              <w:rPr>
                <w:rFonts w:ascii="宋体" w:hAnsi="宋体" w:cs="宋体"/>
                <w:color w:val="000000"/>
                <w:kern w:val="0"/>
                <w:sz w:val="18"/>
                <w:szCs w:val="18"/>
              </w:rPr>
            </w:pPr>
            <w:r>
              <w:rPr>
                <w:rFonts w:hint="eastAsia" w:ascii="宋体" w:hAnsi="宋体" w:cs="宋体"/>
                <w:color w:val="000000"/>
                <w:kern w:val="0"/>
                <w:sz w:val="18"/>
                <w:szCs w:val="18"/>
              </w:rPr>
              <w:t>自评得分</w:t>
            </w:r>
          </w:p>
        </w:tc>
      </w:tr>
      <w:tr w14:paraId="2413F181">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45831126">
            <w:pPr>
              <w:widowControl/>
              <w:jc w:val="left"/>
              <w:rPr>
                <w:rFonts w:ascii="宋体" w:hAnsi="宋体" w:cs="宋体"/>
                <w:color w:val="000000"/>
                <w:kern w:val="0"/>
                <w:sz w:val="18"/>
                <w:szCs w:val="18"/>
              </w:rPr>
            </w:pPr>
          </w:p>
        </w:tc>
        <w:tc>
          <w:tcPr>
            <w:tcW w:w="962" w:type="dxa"/>
            <w:gridSpan w:val="3"/>
            <w:vMerge w:val="restart"/>
            <w:tcBorders>
              <w:top w:val="nil"/>
              <w:left w:val="single" w:color="000000" w:sz="4" w:space="0"/>
              <w:bottom w:val="nil"/>
              <w:right w:val="nil"/>
            </w:tcBorders>
            <w:shd w:val="clear" w:color="auto" w:fill="auto"/>
            <w:vAlign w:val="center"/>
          </w:tcPr>
          <w:p w14:paraId="216EF8B3">
            <w:pPr>
              <w:widowControl/>
              <w:jc w:val="center"/>
              <w:rPr>
                <w:rFonts w:ascii="宋体" w:hAnsi="宋体" w:cs="宋体"/>
                <w:color w:val="000000"/>
                <w:kern w:val="0"/>
                <w:sz w:val="18"/>
                <w:szCs w:val="18"/>
              </w:rPr>
            </w:pPr>
            <w:r>
              <w:rPr>
                <w:rFonts w:hint="eastAsia" w:ascii="宋体" w:hAnsi="宋体" w:cs="宋体"/>
                <w:color w:val="000000"/>
                <w:kern w:val="0"/>
                <w:sz w:val="18"/>
                <w:szCs w:val="18"/>
              </w:rPr>
              <w:t>产出指标（40）</w:t>
            </w:r>
          </w:p>
        </w:tc>
        <w:tc>
          <w:tcPr>
            <w:tcW w:w="1656"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599BE0C0">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26FEDE27">
            <w:pPr>
              <w:widowControl/>
              <w:jc w:val="left"/>
              <w:rPr>
                <w:rFonts w:ascii="宋体" w:hAnsi="宋体" w:cs="宋体"/>
                <w:kern w:val="0"/>
                <w:sz w:val="18"/>
                <w:szCs w:val="18"/>
              </w:rPr>
            </w:pPr>
            <w:r>
              <w:rPr>
                <w:rFonts w:hint="eastAsia" w:ascii="宋体" w:hAnsi="宋体" w:cs="宋体"/>
                <w:kern w:val="0"/>
                <w:sz w:val="18"/>
                <w:szCs w:val="18"/>
              </w:rPr>
              <w:t>享受退役军人公益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岗位补贴政策的人数</w:t>
            </w:r>
          </w:p>
        </w:tc>
        <w:tc>
          <w:tcPr>
            <w:tcW w:w="1156" w:type="dxa"/>
            <w:tcBorders>
              <w:top w:val="single" w:color="auto" w:sz="4" w:space="0"/>
              <w:left w:val="nil"/>
              <w:bottom w:val="single" w:color="auto" w:sz="4" w:space="0"/>
              <w:right w:val="single" w:color="auto" w:sz="4" w:space="0"/>
            </w:tcBorders>
            <w:shd w:val="clear" w:color="auto" w:fill="auto"/>
            <w:noWrap/>
            <w:vAlign w:val="center"/>
          </w:tcPr>
          <w:p w14:paraId="54220BE2">
            <w:pPr>
              <w:widowControl/>
              <w:jc w:val="center"/>
              <w:rPr>
                <w:rFonts w:ascii="宋体" w:hAnsi="宋体" w:cs="宋体"/>
                <w:kern w:val="0"/>
                <w:sz w:val="18"/>
                <w:szCs w:val="18"/>
              </w:rPr>
            </w:pPr>
            <w:r>
              <w:rPr>
                <w:rFonts w:hint="eastAsia" w:ascii="宋体" w:hAnsi="宋体" w:cs="宋体"/>
                <w:kern w:val="0"/>
                <w:sz w:val="18"/>
                <w:szCs w:val="18"/>
              </w:rPr>
              <w:t>9人</w:t>
            </w:r>
          </w:p>
        </w:tc>
        <w:tc>
          <w:tcPr>
            <w:tcW w:w="984" w:type="dxa"/>
            <w:tcBorders>
              <w:top w:val="single" w:color="auto" w:sz="4" w:space="0"/>
              <w:left w:val="nil"/>
              <w:bottom w:val="single" w:color="auto" w:sz="4" w:space="0"/>
              <w:right w:val="single" w:color="auto" w:sz="4" w:space="0"/>
            </w:tcBorders>
            <w:shd w:val="clear" w:color="auto" w:fill="auto"/>
            <w:noWrap/>
            <w:vAlign w:val="center"/>
          </w:tcPr>
          <w:p w14:paraId="7E510A4C">
            <w:pPr>
              <w:widowControl/>
              <w:jc w:val="center"/>
              <w:rPr>
                <w:rFonts w:ascii="宋体" w:hAnsi="宋体" w:cs="宋体"/>
                <w:kern w:val="0"/>
                <w:sz w:val="18"/>
                <w:szCs w:val="18"/>
              </w:rPr>
            </w:pPr>
            <w:r>
              <w:rPr>
                <w:rFonts w:hint="eastAsia" w:ascii="宋体" w:hAnsi="宋体" w:cs="宋体"/>
                <w:kern w:val="0"/>
                <w:sz w:val="18"/>
                <w:szCs w:val="18"/>
              </w:rPr>
              <w:t>9人</w:t>
            </w:r>
          </w:p>
        </w:tc>
        <w:tc>
          <w:tcPr>
            <w:tcW w:w="1348" w:type="dxa"/>
            <w:tcBorders>
              <w:top w:val="single" w:color="auto" w:sz="4" w:space="0"/>
              <w:left w:val="nil"/>
              <w:bottom w:val="single" w:color="auto" w:sz="4" w:space="0"/>
              <w:right w:val="single" w:color="auto" w:sz="4" w:space="0"/>
            </w:tcBorders>
            <w:shd w:val="clear" w:color="auto" w:fill="auto"/>
            <w:vAlign w:val="center"/>
          </w:tcPr>
          <w:p w14:paraId="64BDD54E">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19D18B88">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3089243B">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71A3FA6D">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1EDCFCB8">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3D6DFE82">
            <w:pPr>
              <w:widowControl/>
              <w:jc w:val="left"/>
              <w:rPr>
                <w:rFonts w:ascii="宋体" w:hAnsi="宋体" w:cs="宋体"/>
                <w:kern w:val="0"/>
                <w:sz w:val="18"/>
                <w:szCs w:val="18"/>
              </w:rPr>
            </w:pPr>
            <w:r>
              <w:rPr>
                <w:rFonts w:hint="eastAsia" w:ascii="宋体" w:hAnsi="宋体" w:cs="宋体"/>
                <w:kern w:val="0"/>
                <w:sz w:val="18"/>
                <w:szCs w:val="18"/>
              </w:rPr>
              <w:t>享受财政劳务派遣补贴政策的人数</w:t>
            </w:r>
          </w:p>
        </w:tc>
        <w:tc>
          <w:tcPr>
            <w:tcW w:w="1156" w:type="dxa"/>
            <w:tcBorders>
              <w:top w:val="nil"/>
              <w:left w:val="nil"/>
              <w:bottom w:val="single" w:color="auto" w:sz="4" w:space="0"/>
              <w:right w:val="single" w:color="auto" w:sz="4" w:space="0"/>
            </w:tcBorders>
            <w:shd w:val="clear" w:color="auto" w:fill="auto"/>
            <w:noWrap/>
            <w:vAlign w:val="center"/>
          </w:tcPr>
          <w:p w14:paraId="323A3A3C">
            <w:pPr>
              <w:widowControl/>
              <w:jc w:val="center"/>
              <w:rPr>
                <w:rFonts w:ascii="宋体" w:hAnsi="宋体" w:cs="宋体"/>
                <w:kern w:val="0"/>
                <w:sz w:val="18"/>
                <w:szCs w:val="18"/>
              </w:rPr>
            </w:pPr>
            <w:r>
              <w:rPr>
                <w:rFonts w:hint="eastAsia" w:ascii="宋体" w:hAnsi="宋体" w:cs="宋体"/>
                <w:kern w:val="0"/>
                <w:sz w:val="18"/>
                <w:szCs w:val="18"/>
              </w:rPr>
              <w:t>16人</w:t>
            </w:r>
          </w:p>
        </w:tc>
        <w:tc>
          <w:tcPr>
            <w:tcW w:w="984" w:type="dxa"/>
            <w:tcBorders>
              <w:top w:val="nil"/>
              <w:left w:val="nil"/>
              <w:bottom w:val="single" w:color="auto" w:sz="4" w:space="0"/>
              <w:right w:val="single" w:color="auto" w:sz="4" w:space="0"/>
            </w:tcBorders>
            <w:shd w:val="clear" w:color="auto" w:fill="auto"/>
            <w:noWrap/>
            <w:vAlign w:val="center"/>
          </w:tcPr>
          <w:p w14:paraId="6FE301B5">
            <w:pPr>
              <w:widowControl/>
              <w:jc w:val="center"/>
              <w:rPr>
                <w:rFonts w:ascii="宋体" w:hAnsi="宋体" w:cs="宋体"/>
                <w:kern w:val="0"/>
                <w:sz w:val="18"/>
                <w:szCs w:val="18"/>
              </w:rPr>
            </w:pPr>
            <w:r>
              <w:rPr>
                <w:rFonts w:hint="eastAsia" w:ascii="宋体" w:hAnsi="宋体" w:cs="宋体"/>
                <w:kern w:val="0"/>
                <w:sz w:val="18"/>
                <w:szCs w:val="18"/>
              </w:rPr>
              <w:t>16人</w:t>
            </w:r>
          </w:p>
        </w:tc>
        <w:tc>
          <w:tcPr>
            <w:tcW w:w="1348" w:type="dxa"/>
            <w:tcBorders>
              <w:top w:val="nil"/>
              <w:left w:val="nil"/>
              <w:bottom w:val="single" w:color="auto" w:sz="4" w:space="0"/>
              <w:right w:val="single" w:color="auto" w:sz="4" w:space="0"/>
            </w:tcBorders>
            <w:shd w:val="clear" w:color="auto" w:fill="auto"/>
            <w:vAlign w:val="center"/>
          </w:tcPr>
          <w:p w14:paraId="4EC46407">
            <w:pPr>
              <w:widowControl/>
              <w:jc w:val="center"/>
              <w:rPr>
                <w:rFonts w:ascii="宋体" w:hAnsi="宋体" w:cs="宋体"/>
                <w:color w:val="000000"/>
                <w:kern w:val="0"/>
                <w:sz w:val="18"/>
                <w:szCs w:val="18"/>
              </w:rPr>
            </w:pPr>
            <w:r>
              <w:rPr>
                <w:rFonts w:ascii="宋体" w:hAnsi="宋体" w:cs="宋体"/>
                <w:color w:val="000000"/>
                <w:kern w:val="0"/>
                <w:sz w:val="18"/>
                <w:szCs w:val="18"/>
              </w:rPr>
              <w:t>8</w:t>
            </w:r>
          </w:p>
        </w:tc>
      </w:tr>
      <w:tr w14:paraId="4D8A00CB">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4F15DA38">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399DDA52">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5190CF81">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3B8B217E">
            <w:pPr>
              <w:widowControl/>
              <w:jc w:val="left"/>
              <w:rPr>
                <w:rFonts w:ascii="宋体" w:hAnsi="宋体" w:cs="宋体"/>
                <w:kern w:val="0"/>
                <w:sz w:val="18"/>
                <w:szCs w:val="18"/>
              </w:rPr>
            </w:pPr>
            <w:r>
              <w:rPr>
                <w:rFonts w:hint="eastAsia" w:ascii="宋体" w:hAnsi="宋体" w:cs="宋体"/>
                <w:kern w:val="0"/>
                <w:sz w:val="18"/>
                <w:szCs w:val="18"/>
              </w:rPr>
              <w:t>实际退役军人公益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岗位和劳务派遣岗位人员工资及时发放率</w:t>
            </w:r>
          </w:p>
        </w:tc>
        <w:tc>
          <w:tcPr>
            <w:tcW w:w="1156" w:type="dxa"/>
            <w:tcBorders>
              <w:top w:val="nil"/>
              <w:left w:val="nil"/>
              <w:bottom w:val="single" w:color="auto" w:sz="4" w:space="0"/>
              <w:right w:val="single" w:color="auto" w:sz="4" w:space="0"/>
            </w:tcBorders>
            <w:shd w:val="clear" w:color="auto" w:fill="auto"/>
            <w:noWrap/>
            <w:vAlign w:val="center"/>
          </w:tcPr>
          <w:p w14:paraId="2B23B94E">
            <w:pPr>
              <w:widowControl/>
              <w:jc w:val="center"/>
              <w:rPr>
                <w:rFonts w:ascii="宋体" w:hAnsi="宋体" w:cs="宋体"/>
                <w:kern w:val="0"/>
                <w:sz w:val="18"/>
                <w:szCs w:val="18"/>
              </w:rPr>
            </w:pPr>
            <w:r>
              <w:rPr>
                <w:rFonts w:hint="eastAsia" w:ascii="宋体" w:hAnsi="宋体" w:cs="宋体"/>
                <w:kern w:val="0"/>
                <w:sz w:val="18"/>
                <w:szCs w:val="18"/>
              </w:rPr>
              <w:t>100%</w:t>
            </w:r>
          </w:p>
        </w:tc>
        <w:tc>
          <w:tcPr>
            <w:tcW w:w="984" w:type="dxa"/>
            <w:tcBorders>
              <w:top w:val="nil"/>
              <w:left w:val="nil"/>
              <w:bottom w:val="single" w:color="auto" w:sz="4" w:space="0"/>
              <w:right w:val="single" w:color="auto" w:sz="4" w:space="0"/>
            </w:tcBorders>
            <w:shd w:val="clear" w:color="auto" w:fill="auto"/>
            <w:noWrap/>
            <w:vAlign w:val="center"/>
          </w:tcPr>
          <w:p w14:paraId="0474F4A0">
            <w:pPr>
              <w:widowControl/>
              <w:jc w:val="center"/>
              <w:rPr>
                <w:rFonts w:ascii="宋体" w:hAnsi="宋体" w:cs="宋体"/>
                <w:kern w:val="0"/>
                <w:sz w:val="18"/>
                <w:szCs w:val="18"/>
              </w:rPr>
            </w:pPr>
            <w:r>
              <w:rPr>
                <w:rFonts w:hint="eastAsia" w:ascii="宋体" w:hAnsi="宋体" w:cs="宋体"/>
                <w:kern w:val="0"/>
                <w:sz w:val="18"/>
                <w:szCs w:val="18"/>
              </w:rPr>
              <w:t>100%</w:t>
            </w:r>
          </w:p>
        </w:tc>
        <w:tc>
          <w:tcPr>
            <w:tcW w:w="1348" w:type="dxa"/>
            <w:tcBorders>
              <w:top w:val="nil"/>
              <w:left w:val="nil"/>
              <w:bottom w:val="single" w:color="auto" w:sz="4" w:space="0"/>
              <w:right w:val="single" w:color="auto" w:sz="4" w:space="0"/>
            </w:tcBorders>
            <w:shd w:val="clear" w:color="auto" w:fill="auto"/>
            <w:vAlign w:val="center"/>
          </w:tcPr>
          <w:p w14:paraId="495ABE35">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08802763">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5307CE6E">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156CF8F6">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464222AA">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6BF81DD7">
            <w:pPr>
              <w:widowControl/>
              <w:jc w:val="center"/>
              <w:rPr>
                <w:rFonts w:ascii="宋体" w:hAnsi="宋体" w:cs="宋体"/>
                <w:kern w:val="0"/>
                <w:sz w:val="18"/>
                <w:szCs w:val="18"/>
              </w:rPr>
            </w:pPr>
            <w:r>
              <w:rPr>
                <w:rFonts w:hint="eastAsia" w:ascii="宋体" w:hAnsi="宋体" w:cs="宋体"/>
                <w:kern w:val="0"/>
                <w:sz w:val="18"/>
                <w:szCs w:val="18"/>
              </w:rPr>
              <w:t>涉军公益</w:t>
            </w:r>
            <w:r>
              <w:rPr>
                <w:rFonts w:hint="eastAsia" w:ascii="宋体" w:hAnsi="宋体" w:cs="宋体"/>
                <w:kern w:val="0"/>
                <w:sz w:val="18"/>
                <w:szCs w:val="18"/>
                <w:lang w:val="en-US" w:eastAsia="zh-CN"/>
              </w:rPr>
              <w:t>性</w:t>
            </w:r>
            <w:r>
              <w:rPr>
                <w:rFonts w:hint="eastAsia" w:ascii="宋体" w:hAnsi="宋体" w:cs="宋体"/>
                <w:kern w:val="0"/>
                <w:sz w:val="18"/>
                <w:szCs w:val="18"/>
              </w:rPr>
              <w:t>岗位人员工资完成率</w:t>
            </w:r>
          </w:p>
        </w:tc>
        <w:tc>
          <w:tcPr>
            <w:tcW w:w="1156" w:type="dxa"/>
            <w:tcBorders>
              <w:top w:val="nil"/>
              <w:left w:val="nil"/>
              <w:bottom w:val="single" w:color="auto" w:sz="4" w:space="0"/>
              <w:right w:val="single" w:color="auto" w:sz="4" w:space="0"/>
            </w:tcBorders>
            <w:shd w:val="clear" w:color="auto" w:fill="auto"/>
            <w:noWrap/>
            <w:vAlign w:val="center"/>
          </w:tcPr>
          <w:p w14:paraId="635A47C5">
            <w:pPr>
              <w:widowControl/>
              <w:jc w:val="center"/>
              <w:rPr>
                <w:rFonts w:ascii="宋体" w:hAnsi="宋体" w:cs="宋体"/>
                <w:kern w:val="0"/>
                <w:sz w:val="18"/>
                <w:szCs w:val="18"/>
              </w:rPr>
            </w:pPr>
            <w:r>
              <w:rPr>
                <w:rFonts w:hint="eastAsia" w:ascii="宋体" w:hAnsi="宋体" w:cs="宋体"/>
                <w:kern w:val="0"/>
                <w:sz w:val="18"/>
                <w:szCs w:val="18"/>
              </w:rPr>
              <w:t>100%</w:t>
            </w:r>
          </w:p>
        </w:tc>
        <w:tc>
          <w:tcPr>
            <w:tcW w:w="984" w:type="dxa"/>
            <w:tcBorders>
              <w:top w:val="nil"/>
              <w:left w:val="nil"/>
              <w:bottom w:val="single" w:color="auto" w:sz="4" w:space="0"/>
              <w:right w:val="single" w:color="auto" w:sz="4" w:space="0"/>
            </w:tcBorders>
            <w:shd w:val="clear" w:color="auto" w:fill="auto"/>
            <w:noWrap/>
            <w:vAlign w:val="center"/>
          </w:tcPr>
          <w:p w14:paraId="4632B9E3">
            <w:pPr>
              <w:widowControl/>
              <w:jc w:val="center"/>
              <w:rPr>
                <w:rFonts w:ascii="宋体" w:hAnsi="宋体" w:cs="宋体"/>
                <w:kern w:val="0"/>
                <w:sz w:val="18"/>
                <w:szCs w:val="18"/>
              </w:rPr>
            </w:pPr>
            <w:r>
              <w:rPr>
                <w:rFonts w:hint="eastAsia" w:ascii="宋体" w:hAnsi="宋体" w:cs="宋体"/>
                <w:kern w:val="0"/>
                <w:sz w:val="18"/>
                <w:szCs w:val="18"/>
              </w:rPr>
              <w:t>100%</w:t>
            </w:r>
          </w:p>
        </w:tc>
        <w:tc>
          <w:tcPr>
            <w:tcW w:w="1348" w:type="dxa"/>
            <w:tcBorders>
              <w:top w:val="nil"/>
              <w:left w:val="nil"/>
              <w:bottom w:val="single" w:color="auto" w:sz="4" w:space="0"/>
              <w:right w:val="single" w:color="auto" w:sz="4" w:space="0"/>
            </w:tcBorders>
            <w:shd w:val="clear" w:color="auto" w:fill="auto"/>
            <w:vAlign w:val="center"/>
          </w:tcPr>
          <w:p w14:paraId="4D11F7AD">
            <w:pPr>
              <w:widowControl/>
              <w:jc w:val="center"/>
              <w:rPr>
                <w:rFonts w:ascii="宋体" w:hAnsi="宋体" w:cs="宋体"/>
                <w:color w:val="000000"/>
                <w:kern w:val="0"/>
                <w:sz w:val="18"/>
                <w:szCs w:val="18"/>
              </w:rPr>
            </w:pPr>
            <w:r>
              <w:rPr>
                <w:rFonts w:ascii="宋体" w:hAnsi="宋体" w:cs="宋体"/>
                <w:color w:val="000000"/>
                <w:kern w:val="0"/>
                <w:sz w:val="18"/>
                <w:szCs w:val="18"/>
              </w:rPr>
              <w:t>8</w:t>
            </w:r>
          </w:p>
        </w:tc>
      </w:tr>
      <w:tr w14:paraId="57071867">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61396823">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007ED365">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3FC7FD04">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7BE16388">
            <w:pPr>
              <w:widowControl/>
              <w:jc w:val="left"/>
              <w:rPr>
                <w:rFonts w:ascii="宋体" w:hAnsi="宋体" w:cs="宋体"/>
                <w:kern w:val="0"/>
                <w:sz w:val="18"/>
                <w:szCs w:val="18"/>
              </w:rPr>
            </w:pPr>
            <w:r>
              <w:rPr>
                <w:rFonts w:hint="eastAsia" w:ascii="宋体" w:hAnsi="宋体" w:cs="宋体"/>
                <w:kern w:val="0"/>
                <w:sz w:val="18"/>
                <w:szCs w:val="18"/>
              </w:rPr>
              <w:t>实际退役军人公益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岗位和劳务派遣岗位人员工资标准</w:t>
            </w:r>
          </w:p>
        </w:tc>
        <w:tc>
          <w:tcPr>
            <w:tcW w:w="1156" w:type="dxa"/>
            <w:tcBorders>
              <w:top w:val="nil"/>
              <w:left w:val="nil"/>
              <w:bottom w:val="single" w:color="auto" w:sz="4" w:space="0"/>
              <w:right w:val="single" w:color="auto" w:sz="4" w:space="0"/>
            </w:tcBorders>
            <w:shd w:val="clear" w:color="auto" w:fill="auto"/>
            <w:noWrap/>
            <w:vAlign w:val="center"/>
          </w:tcPr>
          <w:p w14:paraId="0538DD61">
            <w:pPr>
              <w:widowControl/>
              <w:jc w:val="center"/>
              <w:rPr>
                <w:rFonts w:ascii="宋体" w:hAnsi="宋体" w:cs="宋体"/>
                <w:kern w:val="0"/>
                <w:sz w:val="18"/>
                <w:szCs w:val="18"/>
              </w:rPr>
            </w:pPr>
            <w:r>
              <w:rPr>
                <w:rFonts w:hint="eastAsia" w:ascii="宋体" w:hAnsi="宋体" w:cs="宋体"/>
                <w:kern w:val="0"/>
                <w:sz w:val="18"/>
                <w:szCs w:val="18"/>
              </w:rPr>
              <w:t>3550元</w:t>
            </w:r>
          </w:p>
        </w:tc>
        <w:tc>
          <w:tcPr>
            <w:tcW w:w="984" w:type="dxa"/>
            <w:tcBorders>
              <w:top w:val="nil"/>
              <w:left w:val="nil"/>
              <w:bottom w:val="single" w:color="auto" w:sz="4" w:space="0"/>
              <w:right w:val="single" w:color="auto" w:sz="4" w:space="0"/>
            </w:tcBorders>
            <w:shd w:val="clear" w:color="auto" w:fill="auto"/>
            <w:noWrap/>
            <w:vAlign w:val="center"/>
          </w:tcPr>
          <w:p w14:paraId="5490FC32">
            <w:pPr>
              <w:widowControl/>
              <w:jc w:val="center"/>
              <w:rPr>
                <w:rFonts w:ascii="宋体" w:hAnsi="宋体" w:cs="宋体"/>
                <w:kern w:val="0"/>
                <w:sz w:val="18"/>
                <w:szCs w:val="18"/>
              </w:rPr>
            </w:pPr>
            <w:r>
              <w:rPr>
                <w:rFonts w:hint="eastAsia" w:ascii="宋体" w:hAnsi="宋体" w:cs="宋体"/>
                <w:kern w:val="0"/>
                <w:sz w:val="18"/>
                <w:szCs w:val="18"/>
              </w:rPr>
              <w:t>3550元</w:t>
            </w:r>
          </w:p>
        </w:tc>
        <w:tc>
          <w:tcPr>
            <w:tcW w:w="1348" w:type="dxa"/>
            <w:tcBorders>
              <w:top w:val="nil"/>
              <w:left w:val="nil"/>
              <w:bottom w:val="single" w:color="auto" w:sz="4" w:space="0"/>
              <w:right w:val="single" w:color="auto" w:sz="4" w:space="0"/>
            </w:tcBorders>
            <w:shd w:val="clear" w:color="auto" w:fill="auto"/>
            <w:vAlign w:val="center"/>
          </w:tcPr>
          <w:p w14:paraId="57261F26">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22444E76">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7010A928">
            <w:pPr>
              <w:widowControl/>
              <w:jc w:val="left"/>
              <w:rPr>
                <w:rFonts w:ascii="宋体" w:hAnsi="宋体" w:cs="宋体"/>
                <w:color w:val="000000"/>
                <w:kern w:val="0"/>
                <w:sz w:val="18"/>
                <w:szCs w:val="18"/>
              </w:rPr>
            </w:pPr>
          </w:p>
        </w:tc>
        <w:tc>
          <w:tcPr>
            <w:tcW w:w="96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E6FB632">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预算执行率指标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（10分）</w:t>
            </w:r>
          </w:p>
        </w:tc>
        <w:tc>
          <w:tcPr>
            <w:tcW w:w="1656" w:type="dxa"/>
            <w:gridSpan w:val="4"/>
            <w:tcBorders>
              <w:top w:val="nil"/>
              <w:left w:val="nil"/>
              <w:bottom w:val="nil"/>
              <w:right w:val="nil"/>
            </w:tcBorders>
            <w:shd w:val="clear" w:color="auto" w:fill="auto"/>
            <w:vAlign w:val="center"/>
          </w:tcPr>
          <w:p w14:paraId="1E9EEDC6">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17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BB763C6">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预算104.56万元</w:t>
            </w:r>
          </w:p>
        </w:tc>
        <w:tc>
          <w:tcPr>
            <w:tcW w:w="1156" w:type="dxa"/>
            <w:tcBorders>
              <w:top w:val="nil"/>
              <w:left w:val="nil"/>
              <w:bottom w:val="single" w:color="000000" w:sz="4" w:space="0"/>
              <w:right w:val="single" w:color="000000" w:sz="4" w:space="0"/>
            </w:tcBorders>
            <w:shd w:val="clear" w:color="auto" w:fill="auto"/>
            <w:vAlign w:val="center"/>
          </w:tcPr>
          <w:p w14:paraId="40524891">
            <w:pPr>
              <w:widowControl/>
              <w:jc w:val="center"/>
              <w:rPr>
                <w:rFonts w:ascii="宋体" w:hAnsi="宋体" w:cs="宋体"/>
                <w:color w:val="000000"/>
                <w:kern w:val="0"/>
                <w:sz w:val="18"/>
                <w:szCs w:val="18"/>
              </w:rPr>
            </w:pPr>
            <w:r>
              <w:rPr>
                <w:rFonts w:hint="eastAsia" w:ascii="宋体" w:hAnsi="宋体" w:cs="宋体"/>
                <w:color w:val="000000"/>
                <w:kern w:val="0"/>
                <w:sz w:val="18"/>
                <w:szCs w:val="18"/>
              </w:rPr>
              <w:t>执行104.56万元</w:t>
            </w:r>
          </w:p>
        </w:tc>
        <w:tc>
          <w:tcPr>
            <w:tcW w:w="984" w:type="dxa"/>
            <w:tcBorders>
              <w:top w:val="nil"/>
              <w:left w:val="nil"/>
              <w:bottom w:val="single" w:color="000000" w:sz="4" w:space="0"/>
              <w:right w:val="single" w:color="000000" w:sz="4" w:space="0"/>
            </w:tcBorders>
            <w:shd w:val="clear" w:color="auto" w:fill="auto"/>
            <w:vAlign w:val="center"/>
          </w:tcPr>
          <w:p w14:paraId="4876AF9F">
            <w:pPr>
              <w:widowControl/>
              <w:jc w:val="center"/>
              <w:rPr>
                <w:rFonts w:ascii="宋体" w:hAnsi="宋体" w:cs="宋体"/>
                <w:color w:val="000000"/>
                <w:kern w:val="0"/>
                <w:sz w:val="18"/>
                <w:szCs w:val="18"/>
              </w:rPr>
            </w:pPr>
            <w:r>
              <w:rPr>
                <w:rFonts w:ascii="宋体" w:hAnsi="宋体" w:cs="宋体"/>
                <w:color w:val="000000"/>
                <w:kern w:val="0"/>
                <w:sz w:val="18"/>
                <w:szCs w:val="18"/>
              </w:rPr>
              <w:t>100%</w:t>
            </w:r>
          </w:p>
        </w:tc>
        <w:tc>
          <w:tcPr>
            <w:tcW w:w="1348" w:type="dxa"/>
            <w:tcBorders>
              <w:top w:val="nil"/>
              <w:left w:val="nil"/>
              <w:bottom w:val="single" w:color="000000" w:sz="4" w:space="0"/>
              <w:right w:val="single" w:color="000000" w:sz="4" w:space="0"/>
            </w:tcBorders>
            <w:shd w:val="clear" w:color="auto" w:fill="auto"/>
            <w:vAlign w:val="center"/>
          </w:tcPr>
          <w:p w14:paraId="6418DB59">
            <w:pPr>
              <w:widowControl/>
              <w:jc w:val="center"/>
              <w:rPr>
                <w:rFonts w:ascii="宋体" w:hAnsi="宋体" w:cs="宋体"/>
                <w:color w:val="000000"/>
                <w:kern w:val="0"/>
                <w:sz w:val="18"/>
                <w:szCs w:val="18"/>
              </w:rPr>
            </w:pPr>
            <w:r>
              <w:rPr>
                <w:rFonts w:ascii="宋体" w:hAnsi="宋体" w:cs="宋体"/>
                <w:color w:val="000000"/>
                <w:kern w:val="0"/>
                <w:sz w:val="18"/>
                <w:szCs w:val="18"/>
              </w:rPr>
              <w:t>10</w:t>
            </w:r>
          </w:p>
        </w:tc>
      </w:tr>
      <w:tr w14:paraId="5794160A">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47E60D9A">
            <w:pPr>
              <w:widowControl/>
              <w:jc w:val="left"/>
              <w:rPr>
                <w:rFonts w:ascii="宋体" w:hAnsi="宋体" w:cs="宋体"/>
                <w:color w:val="000000"/>
                <w:kern w:val="0"/>
                <w:sz w:val="18"/>
                <w:szCs w:val="18"/>
              </w:rPr>
            </w:pPr>
          </w:p>
        </w:tc>
        <w:tc>
          <w:tcPr>
            <w:tcW w:w="962" w:type="dxa"/>
            <w:gridSpan w:val="3"/>
            <w:tcBorders>
              <w:top w:val="nil"/>
              <w:left w:val="single" w:color="000000" w:sz="4" w:space="0"/>
              <w:bottom w:val="nil"/>
              <w:right w:val="nil"/>
            </w:tcBorders>
            <w:shd w:val="clear" w:color="auto" w:fill="auto"/>
            <w:vAlign w:val="center"/>
          </w:tcPr>
          <w:p w14:paraId="6E7F8886">
            <w:pPr>
              <w:widowControl/>
              <w:jc w:val="center"/>
              <w:rPr>
                <w:rFonts w:ascii="宋体" w:hAnsi="宋体" w:cs="宋体"/>
                <w:color w:val="000000"/>
                <w:kern w:val="0"/>
                <w:sz w:val="18"/>
                <w:szCs w:val="18"/>
              </w:rPr>
            </w:pPr>
            <w:r>
              <w:rPr>
                <w:rFonts w:hint="eastAsia" w:ascii="宋体" w:hAnsi="宋体" w:cs="宋体"/>
                <w:color w:val="000000"/>
                <w:kern w:val="0"/>
                <w:sz w:val="18"/>
                <w:szCs w:val="18"/>
              </w:rPr>
              <w:t>效益指标（40）</w:t>
            </w:r>
          </w:p>
        </w:tc>
        <w:tc>
          <w:tcPr>
            <w:tcW w:w="1656"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6AE0A356">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048E918C">
            <w:pPr>
              <w:widowControl/>
              <w:jc w:val="center"/>
              <w:rPr>
                <w:rFonts w:ascii="宋体" w:hAnsi="宋体" w:cs="宋体"/>
                <w:kern w:val="0"/>
                <w:sz w:val="18"/>
                <w:szCs w:val="18"/>
              </w:rPr>
            </w:pPr>
            <w:r>
              <w:rPr>
                <w:rFonts w:hint="eastAsia" w:ascii="宋体" w:hAnsi="宋体" w:cs="宋体"/>
                <w:kern w:val="0"/>
                <w:sz w:val="18"/>
                <w:szCs w:val="18"/>
              </w:rPr>
              <w:t>退役士兵托管安置人数</w:t>
            </w:r>
          </w:p>
        </w:tc>
        <w:tc>
          <w:tcPr>
            <w:tcW w:w="1156" w:type="dxa"/>
            <w:tcBorders>
              <w:top w:val="nil"/>
              <w:left w:val="nil"/>
              <w:bottom w:val="single" w:color="000000" w:sz="4" w:space="0"/>
              <w:right w:val="single" w:color="000000" w:sz="4" w:space="0"/>
            </w:tcBorders>
            <w:shd w:val="clear" w:color="auto" w:fill="auto"/>
            <w:vAlign w:val="center"/>
          </w:tcPr>
          <w:p w14:paraId="1F2C867A">
            <w:pPr>
              <w:widowControl/>
              <w:jc w:val="center"/>
              <w:rPr>
                <w:rFonts w:ascii="宋体" w:hAnsi="宋体" w:cs="宋体"/>
                <w:color w:val="000000"/>
                <w:kern w:val="0"/>
                <w:sz w:val="18"/>
                <w:szCs w:val="18"/>
              </w:rPr>
            </w:pPr>
            <w:r>
              <w:rPr>
                <w:rFonts w:hint="eastAsia" w:ascii="宋体" w:hAnsi="宋体" w:cs="宋体"/>
                <w:color w:val="000000"/>
                <w:kern w:val="0"/>
                <w:sz w:val="18"/>
                <w:szCs w:val="18"/>
              </w:rPr>
              <w:t>25人</w:t>
            </w:r>
          </w:p>
        </w:tc>
        <w:tc>
          <w:tcPr>
            <w:tcW w:w="984" w:type="dxa"/>
            <w:tcBorders>
              <w:top w:val="nil"/>
              <w:left w:val="nil"/>
              <w:bottom w:val="single" w:color="000000" w:sz="4" w:space="0"/>
              <w:right w:val="single" w:color="000000" w:sz="4" w:space="0"/>
            </w:tcBorders>
            <w:shd w:val="clear" w:color="auto" w:fill="auto"/>
            <w:vAlign w:val="center"/>
          </w:tcPr>
          <w:p w14:paraId="1C3578D3">
            <w:pPr>
              <w:widowControl/>
              <w:jc w:val="center"/>
              <w:rPr>
                <w:rFonts w:ascii="宋体" w:hAnsi="宋体" w:cs="宋体"/>
                <w:color w:val="000000"/>
                <w:kern w:val="0"/>
                <w:sz w:val="18"/>
                <w:szCs w:val="18"/>
              </w:rPr>
            </w:pPr>
            <w:r>
              <w:rPr>
                <w:rFonts w:hint="eastAsia" w:ascii="宋体" w:hAnsi="宋体" w:cs="宋体"/>
                <w:color w:val="000000"/>
                <w:kern w:val="0"/>
                <w:sz w:val="18"/>
                <w:szCs w:val="18"/>
              </w:rPr>
              <w:t>25人</w:t>
            </w:r>
          </w:p>
        </w:tc>
        <w:tc>
          <w:tcPr>
            <w:tcW w:w="1348" w:type="dxa"/>
            <w:tcBorders>
              <w:top w:val="nil"/>
              <w:left w:val="nil"/>
              <w:bottom w:val="single" w:color="000000" w:sz="4" w:space="0"/>
              <w:right w:val="single" w:color="000000" w:sz="4" w:space="0"/>
            </w:tcBorders>
            <w:shd w:val="clear" w:color="auto" w:fill="auto"/>
            <w:vAlign w:val="center"/>
          </w:tcPr>
          <w:p w14:paraId="422A0DC4">
            <w:pPr>
              <w:widowControl/>
              <w:jc w:val="center"/>
              <w:rPr>
                <w:rFonts w:ascii="宋体" w:hAnsi="宋体" w:cs="宋体"/>
                <w:color w:val="000000"/>
                <w:kern w:val="0"/>
                <w:sz w:val="18"/>
                <w:szCs w:val="18"/>
              </w:rPr>
            </w:pPr>
            <w:r>
              <w:rPr>
                <w:rFonts w:ascii="宋体" w:hAnsi="宋体" w:cs="宋体"/>
                <w:color w:val="000000"/>
                <w:kern w:val="0"/>
                <w:sz w:val="18"/>
                <w:szCs w:val="18"/>
              </w:rPr>
              <w:t>38</w:t>
            </w:r>
          </w:p>
        </w:tc>
      </w:tr>
      <w:tr w14:paraId="287D26CB">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50FF82D5">
            <w:pPr>
              <w:widowControl/>
              <w:jc w:val="left"/>
              <w:rPr>
                <w:rFonts w:ascii="宋体" w:hAnsi="宋体" w:cs="宋体"/>
                <w:color w:val="000000"/>
                <w:kern w:val="0"/>
                <w:sz w:val="18"/>
                <w:szCs w:val="18"/>
              </w:rPr>
            </w:pPr>
          </w:p>
        </w:tc>
        <w:tc>
          <w:tcPr>
            <w:tcW w:w="96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BD32BCF">
            <w:pPr>
              <w:widowControl/>
              <w:jc w:val="center"/>
              <w:rPr>
                <w:rFonts w:ascii="宋体" w:hAnsi="宋体" w:cs="宋体"/>
                <w:color w:val="000000"/>
                <w:kern w:val="0"/>
                <w:sz w:val="18"/>
                <w:szCs w:val="18"/>
              </w:rPr>
            </w:pPr>
            <w:r>
              <w:rPr>
                <w:rFonts w:hint="eastAsia" w:ascii="宋体" w:hAnsi="宋体" w:cs="宋体"/>
                <w:color w:val="000000"/>
                <w:kern w:val="0"/>
                <w:sz w:val="18"/>
                <w:szCs w:val="18"/>
              </w:rPr>
              <w:t>满意度指标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（10分）</w:t>
            </w:r>
          </w:p>
        </w:tc>
        <w:tc>
          <w:tcPr>
            <w:tcW w:w="1656" w:type="dxa"/>
            <w:gridSpan w:val="4"/>
            <w:tcBorders>
              <w:top w:val="nil"/>
              <w:left w:val="nil"/>
              <w:bottom w:val="single" w:color="000000" w:sz="4" w:space="0"/>
              <w:right w:val="single" w:color="000000" w:sz="4" w:space="0"/>
            </w:tcBorders>
            <w:shd w:val="clear" w:color="auto" w:fill="auto"/>
            <w:vAlign w:val="center"/>
          </w:tcPr>
          <w:p w14:paraId="131E3188">
            <w:pPr>
              <w:widowControl/>
              <w:jc w:val="center"/>
              <w:rPr>
                <w:rFonts w:ascii="宋体" w:hAnsi="宋体" w:cs="宋体"/>
                <w:color w:val="000000"/>
                <w:kern w:val="0"/>
                <w:sz w:val="18"/>
                <w:szCs w:val="18"/>
              </w:rPr>
            </w:pPr>
            <w:r>
              <w:rPr>
                <w:rFonts w:hint="eastAsia" w:ascii="宋体" w:hAnsi="宋体" w:cs="宋体"/>
                <w:color w:val="000000"/>
                <w:kern w:val="0"/>
                <w:sz w:val="18"/>
                <w:szCs w:val="18"/>
              </w:rPr>
              <w:t>满意度指标</w:t>
            </w:r>
          </w:p>
        </w:tc>
        <w:tc>
          <w:tcPr>
            <w:tcW w:w="1787" w:type="dxa"/>
            <w:gridSpan w:val="3"/>
            <w:tcBorders>
              <w:top w:val="single" w:color="auto" w:sz="4" w:space="0"/>
              <w:left w:val="nil"/>
              <w:bottom w:val="single" w:color="auto" w:sz="4" w:space="0"/>
              <w:right w:val="single" w:color="000000" w:sz="4" w:space="0"/>
            </w:tcBorders>
            <w:shd w:val="clear" w:color="auto" w:fill="auto"/>
            <w:vAlign w:val="center"/>
          </w:tcPr>
          <w:p w14:paraId="56429EA9">
            <w:pPr>
              <w:widowControl/>
              <w:jc w:val="center"/>
              <w:rPr>
                <w:rFonts w:ascii="宋体" w:hAnsi="宋体" w:cs="宋体"/>
                <w:color w:val="000000"/>
                <w:kern w:val="0"/>
                <w:sz w:val="18"/>
                <w:szCs w:val="18"/>
              </w:rPr>
            </w:pPr>
            <w:r>
              <w:rPr>
                <w:rFonts w:hint="eastAsia" w:ascii="宋体" w:hAnsi="宋体" w:cs="宋体"/>
                <w:color w:val="000000"/>
                <w:kern w:val="0"/>
                <w:sz w:val="18"/>
                <w:szCs w:val="18"/>
              </w:rPr>
              <w:t>对退役安置满意和较满意的人数比例</w:t>
            </w:r>
          </w:p>
        </w:tc>
        <w:tc>
          <w:tcPr>
            <w:tcW w:w="1156" w:type="dxa"/>
            <w:tcBorders>
              <w:top w:val="nil"/>
              <w:left w:val="nil"/>
              <w:bottom w:val="single" w:color="000000" w:sz="4" w:space="0"/>
              <w:right w:val="single" w:color="000000" w:sz="4" w:space="0"/>
            </w:tcBorders>
            <w:shd w:val="clear" w:color="auto" w:fill="auto"/>
            <w:vAlign w:val="center"/>
          </w:tcPr>
          <w:p w14:paraId="6B60E9EA">
            <w:pPr>
              <w:widowControl/>
              <w:jc w:val="center"/>
              <w:rPr>
                <w:rFonts w:ascii="宋体" w:hAnsi="宋体" w:cs="宋体"/>
                <w:color w:val="000000"/>
                <w:kern w:val="0"/>
                <w:sz w:val="18"/>
                <w:szCs w:val="18"/>
              </w:rPr>
            </w:pPr>
            <w:r>
              <w:rPr>
                <w:rFonts w:ascii="宋体" w:hAnsi="宋体" w:cs="宋体"/>
                <w:color w:val="000000"/>
                <w:kern w:val="0"/>
                <w:sz w:val="18"/>
                <w:szCs w:val="18"/>
              </w:rPr>
              <w:t>95%</w:t>
            </w:r>
          </w:p>
        </w:tc>
        <w:tc>
          <w:tcPr>
            <w:tcW w:w="984" w:type="dxa"/>
            <w:tcBorders>
              <w:top w:val="nil"/>
              <w:left w:val="nil"/>
              <w:bottom w:val="single" w:color="000000" w:sz="4" w:space="0"/>
              <w:right w:val="single" w:color="000000" w:sz="4" w:space="0"/>
            </w:tcBorders>
            <w:shd w:val="clear" w:color="auto" w:fill="auto"/>
            <w:vAlign w:val="center"/>
          </w:tcPr>
          <w:p w14:paraId="1C6EDB9A">
            <w:pPr>
              <w:widowControl/>
              <w:jc w:val="center"/>
              <w:rPr>
                <w:rFonts w:ascii="宋体" w:hAnsi="宋体" w:cs="宋体"/>
                <w:color w:val="000000"/>
                <w:kern w:val="0"/>
                <w:sz w:val="18"/>
                <w:szCs w:val="18"/>
              </w:rPr>
            </w:pPr>
            <w:r>
              <w:rPr>
                <w:rFonts w:ascii="宋体" w:hAnsi="宋体" w:cs="宋体"/>
                <w:color w:val="000000"/>
                <w:kern w:val="0"/>
                <w:sz w:val="18"/>
                <w:szCs w:val="18"/>
              </w:rPr>
              <w:t>95%</w:t>
            </w:r>
          </w:p>
        </w:tc>
        <w:tc>
          <w:tcPr>
            <w:tcW w:w="1348" w:type="dxa"/>
            <w:tcBorders>
              <w:top w:val="nil"/>
              <w:left w:val="nil"/>
              <w:bottom w:val="single" w:color="000000" w:sz="4" w:space="0"/>
              <w:right w:val="single" w:color="000000" w:sz="4" w:space="0"/>
            </w:tcBorders>
            <w:shd w:val="clear" w:color="auto" w:fill="auto"/>
            <w:vAlign w:val="center"/>
          </w:tcPr>
          <w:p w14:paraId="3B8A187D">
            <w:pPr>
              <w:widowControl/>
              <w:jc w:val="center"/>
              <w:rPr>
                <w:rFonts w:ascii="宋体" w:hAnsi="宋体" w:cs="宋体"/>
                <w:color w:val="000000"/>
                <w:kern w:val="0"/>
                <w:sz w:val="18"/>
                <w:szCs w:val="18"/>
              </w:rPr>
            </w:pPr>
            <w:r>
              <w:rPr>
                <w:rFonts w:ascii="宋体" w:hAnsi="宋体" w:cs="宋体"/>
                <w:color w:val="000000"/>
                <w:kern w:val="0"/>
                <w:sz w:val="18"/>
                <w:szCs w:val="18"/>
              </w:rPr>
              <w:t>9</w:t>
            </w:r>
          </w:p>
        </w:tc>
      </w:tr>
      <w:tr w14:paraId="3C98F01F">
        <w:tblPrEx>
          <w:tblCellMar>
            <w:top w:w="0" w:type="dxa"/>
            <w:left w:w="108" w:type="dxa"/>
            <w:bottom w:w="0" w:type="dxa"/>
            <w:right w:w="108" w:type="dxa"/>
          </w:tblCellMar>
        </w:tblPrEx>
        <w:trPr>
          <w:trHeight w:val="600" w:hRule="atLeast"/>
        </w:trPr>
        <w:tc>
          <w:tcPr>
            <w:tcW w:w="1167" w:type="dxa"/>
            <w:gridSpan w:val="2"/>
            <w:vMerge w:val="continue"/>
            <w:tcBorders>
              <w:top w:val="nil"/>
              <w:left w:val="single" w:color="auto" w:sz="4" w:space="0"/>
              <w:bottom w:val="single" w:color="000000" w:sz="4" w:space="0"/>
              <w:right w:val="nil"/>
            </w:tcBorders>
            <w:vAlign w:val="center"/>
          </w:tcPr>
          <w:p w14:paraId="1145D758">
            <w:pPr>
              <w:widowControl/>
              <w:jc w:val="left"/>
              <w:rPr>
                <w:rFonts w:ascii="宋体" w:hAnsi="宋体" w:cs="宋体"/>
                <w:color w:val="000000"/>
                <w:kern w:val="0"/>
                <w:sz w:val="18"/>
                <w:szCs w:val="18"/>
              </w:rPr>
            </w:pPr>
          </w:p>
        </w:tc>
        <w:tc>
          <w:tcPr>
            <w:tcW w:w="6545" w:type="dxa"/>
            <w:gridSpan w:val="12"/>
            <w:tcBorders>
              <w:top w:val="single" w:color="auto" w:sz="4" w:space="0"/>
              <w:left w:val="single" w:color="auto" w:sz="4" w:space="0"/>
              <w:bottom w:val="single" w:color="auto" w:sz="4" w:space="0"/>
              <w:right w:val="single" w:color="auto" w:sz="4" w:space="0"/>
            </w:tcBorders>
            <w:shd w:val="clear" w:color="auto" w:fill="auto"/>
            <w:vAlign w:val="center"/>
          </w:tcPr>
          <w:p w14:paraId="1E6BB8EC">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总分97</w:t>
            </w:r>
          </w:p>
        </w:tc>
        <w:tc>
          <w:tcPr>
            <w:tcW w:w="1348" w:type="dxa"/>
            <w:tcBorders>
              <w:top w:val="nil"/>
              <w:left w:val="nil"/>
              <w:bottom w:val="single" w:color="auto" w:sz="4" w:space="0"/>
              <w:right w:val="single" w:color="auto" w:sz="4" w:space="0"/>
            </w:tcBorders>
            <w:shd w:val="clear" w:color="auto" w:fill="auto"/>
            <w:vAlign w:val="center"/>
          </w:tcPr>
          <w:p w14:paraId="65E8BD79">
            <w:pPr>
              <w:widowControl/>
              <w:jc w:val="center"/>
              <w:rPr>
                <w:rFonts w:ascii="宋体" w:hAnsi="宋体" w:cs="宋体"/>
                <w:color w:val="000000"/>
                <w:kern w:val="0"/>
                <w:sz w:val="18"/>
                <w:szCs w:val="18"/>
              </w:rPr>
            </w:pPr>
            <w:r>
              <w:rPr>
                <w:rFonts w:ascii="宋体" w:hAnsi="宋体" w:cs="宋体"/>
                <w:color w:val="000000"/>
                <w:kern w:val="0"/>
                <w:sz w:val="18"/>
                <w:szCs w:val="18"/>
              </w:rPr>
              <w:t>　</w:t>
            </w:r>
          </w:p>
        </w:tc>
      </w:tr>
      <w:tr w14:paraId="3143CBA4">
        <w:tblPrEx>
          <w:tblCellMar>
            <w:top w:w="0" w:type="dxa"/>
            <w:left w:w="108" w:type="dxa"/>
            <w:bottom w:w="0" w:type="dxa"/>
            <w:right w:w="108" w:type="dxa"/>
          </w:tblCellMar>
        </w:tblPrEx>
        <w:trPr>
          <w:trHeight w:val="780" w:hRule="atLeast"/>
        </w:trPr>
        <w:tc>
          <w:tcPr>
            <w:tcW w:w="1167" w:type="dxa"/>
            <w:gridSpan w:val="2"/>
            <w:tcBorders>
              <w:top w:val="nil"/>
              <w:left w:val="single" w:color="000000" w:sz="4" w:space="0"/>
              <w:bottom w:val="single" w:color="000000" w:sz="4" w:space="0"/>
              <w:right w:val="single" w:color="000000" w:sz="4" w:space="0"/>
            </w:tcBorders>
            <w:shd w:val="clear" w:color="auto" w:fill="auto"/>
            <w:vAlign w:val="center"/>
          </w:tcPr>
          <w:p w14:paraId="106E3F52">
            <w:pPr>
              <w:widowControl/>
              <w:jc w:val="left"/>
              <w:rPr>
                <w:rFonts w:ascii="宋体" w:hAnsi="宋体" w:cs="宋体"/>
                <w:color w:val="000000"/>
                <w:kern w:val="0"/>
                <w:sz w:val="18"/>
                <w:szCs w:val="18"/>
              </w:rPr>
            </w:pPr>
            <w:r>
              <w:rPr>
                <w:rFonts w:hint="eastAsia" w:ascii="宋体" w:hAnsi="宋体" w:cs="宋体"/>
                <w:color w:val="000000"/>
                <w:kern w:val="0"/>
                <w:sz w:val="18"/>
                <w:szCs w:val="18"/>
              </w:rPr>
              <w:t>五、</w:t>
            </w:r>
            <w:r>
              <w:rPr>
                <w:rFonts w:ascii="宋体" w:hAnsi="宋体" w:cs="宋体"/>
                <w:color w:val="000000"/>
                <w:kern w:val="0"/>
                <w:sz w:val="18"/>
                <w:szCs w:val="18"/>
              </w:rPr>
              <w:t> </w:t>
            </w:r>
            <w:r>
              <w:rPr>
                <w:rFonts w:hint="eastAsia" w:ascii="宋体" w:hAnsi="宋体" w:cs="宋体"/>
                <w:color w:val="000000"/>
                <w:kern w:val="0"/>
                <w:sz w:val="18"/>
                <w:szCs w:val="18"/>
              </w:rPr>
              <w:t>存在问题、原因及下一步整改措施</w:t>
            </w:r>
          </w:p>
        </w:tc>
        <w:tc>
          <w:tcPr>
            <w:tcW w:w="7893" w:type="dxa"/>
            <w:gridSpan w:val="13"/>
            <w:tcBorders>
              <w:top w:val="single" w:color="auto" w:sz="4" w:space="0"/>
              <w:left w:val="nil"/>
              <w:bottom w:val="single" w:color="000000" w:sz="4" w:space="0"/>
              <w:right w:val="single" w:color="000000" w:sz="4" w:space="0"/>
            </w:tcBorders>
            <w:shd w:val="clear" w:color="auto" w:fill="auto"/>
            <w:vAlign w:val="center"/>
          </w:tcPr>
          <w:p w14:paraId="07639AE4">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bl>
    <w:p w14:paraId="737D3E2E">
      <w:pPr>
        <w:spacing w:line="578" w:lineRule="exact"/>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199"/>
        <w:gridCol w:w="818"/>
        <w:gridCol w:w="1533"/>
        <w:gridCol w:w="666"/>
        <w:gridCol w:w="756"/>
        <w:gridCol w:w="1354"/>
        <w:gridCol w:w="1304"/>
        <w:gridCol w:w="1337"/>
      </w:tblGrid>
      <w:tr w14:paraId="77CA0A7E">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347C75EF">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南许营-李村（通镇公路）等五条道路工程项目</w:t>
            </w:r>
          </w:p>
          <w:p w14:paraId="50E34FE3">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3863D9AF">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2473C5C2">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5A5EAA34">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7043CC64">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6E0027B6">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23ED7075">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25D522D">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791254C">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D440976">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5C253796">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12AF0153">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4E0F119F">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161BFC9E">
            <w:pPr>
              <w:widowControl/>
              <w:jc w:val="center"/>
              <w:rPr>
                <w:rFonts w:ascii="宋体" w:hAnsi="宋体" w:cs="宋体"/>
                <w:color w:val="000000"/>
                <w:kern w:val="0"/>
                <w:sz w:val="16"/>
                <w:szCs w:val="16"/>
              </w:rPr>
            </w:pPr>
            <w:r>
              <w:rPr>
                <w:rFonts w:hint="eastAsia" w:ascii="宋体" w:hAnsi="宋体" w:cs="宋体"/>
                <w:color w:val="000000"/>
                <w:kern w:val="0"/>
                <w:sz w:val="16"/>
                <w:szCs w:val="16"/>
              </w:rPr>
              <w:t>南许营-李村</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（通镇公路）等五条道路工程</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2227994C">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59F91FF">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371BA04F">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84BF70">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C5FC750">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27ED25E">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72FE46A">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74372C3B">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2C811518">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D1878DA">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5AE1AF1F">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77E81B20">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73D4670C">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3548916D">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432435B8">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01C342BB">
            <w:pPr>
              <w:widowControl/>
              <w:jc w:val="right"/>
              <w:rPr>
                <w:rFonts w:cs="宋体"/>
                <w:color w:val="000000"/>
                <w:kern w:val="0"/>
                <w:sz w:val="16"/>
                <w:szCs w:val="16"/>
              </w:rPr>
            </w:pPr>
            <w:r>
              <w:rPr>
                <w:rFonts w:cs="宋体"/>
                <w:color w:val="000000"/>
                <w:kern w:val="0"/>
                <w:sz w:val="16"/>
                <w:szCs w:val="16"/>
              </w:rPr>
              <w:t>16.99</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CEDF015">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3DA9846F">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B41C69E">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7BB8E274">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68C9508">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7851EA72">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4BA0CB2">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1377D510">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6545BD9F">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vMerge w:val="continue"/>
            <w:tcBorders>
              <w:top w:val="nil"/>
              <w:left w:val="single" w:color="000000" w:sz="4" w:space="0"/>
              <w:bottom w:val="single" w:color="000000" w:sz="4" w:space="0"/>
              <w:right w:val="single" w:color="000000" w:sz="4" w:space="0"/>
            </w:tcBorders>
            <w:vAlign w:val="center"/>
          </w:tcPr>
          <w:p w14:paraId="5A610315">
            <w:pPr>
              <w:widowControl/>
              <w:jc w:val="left"/>
              <w:rPr>
                <w:rFonts w:ascii="宋体" w:hAnsi="宋体" w:cs="宋体"/>
                <w:color w:val="000000"/>
                <w:kern w:val="0"/>
                <w:sz w:val="16"/>
                <w:szCs w:val="16"/>
              </w:rPr>
            </w:pPr>
          </w:p>
        </w:tc>
      </w:tr>
      <w:tr w14:paraId="3A0BB589">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53BBFDB">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64974F24">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51202274">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02C9C9FD">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848FF76">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4AFE18E7">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B2BE716">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0D5EE7B3">
            <w:pPr>
              <w:widowControl/>
              <w:jc w:val="left"/>
              <w:rPr>
                <w:rFonts w:ascii="宋体" w:hAnsi="宋体" w:cs="宋体"/>
                <w:color w:val="000000"/>
                <w:kern w:val="0"/>
                <w:sz w:val="16"/>
                <w:szCs w:val="16"/>
              </w:rPr>
            </w:pPr>
          </w:p>
        </w:tc>
      </w:tr>
      <w:tr w14:paraId="2EAA9647">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0E13C23">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2C08F4B">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8723E61">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16DF0EEF">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22C4D4A9">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5CA44806">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A05E2D">
            <w:pPr>
              <w:widowControl/>
              <w:jc w:val="center"/>
              <w:rPr>
                <w:rFonts w:ascii="宋体" w:hAnsi="宋体" w:cs="宋体"/>
                <w:color w:val="000000"/>
                <w:kern w:val="0"/>
                <w:sz w:val="16"/>
                <w:szCs w:val="16"/>
              </w:rPr>
            </w:pPr>
            <w:r>
              <w:rPr>
                <w:rFonts w:hint="eastAsia" w:ascii="宋体" w:hAnsi="宋体" w:cs="宋体"/>
                <w:color w:val="000000"/>
                <w:kern w:val="0"/>
                <w:sz w:val="16"/>
                <w:szCs w:val="16"/>
              </w:rPr>
              <w:t>道路工程，全长4570米，路基宽4.5米-5.5米，路面宽4.0米-5.0米，两侧0.25米土路肩.</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3F4A75">
            <w:pPr>
              <w:widowControl/>
              <w:jc w:val="center"/>
              <w:rPr>
                <w:rFonts w:ascii="宋体" w:hAnsi="宋体" w:cs="宋体"/>
                <w:color w:val="000000"/>
                <w:kern w:val="0"/>
                <w:sz w:val="16"/>
                <w:szCs w:val="16"/>
              </w:rPr>
            </w:pPr>
            <w:r>
              <w:rPr>
                <w:rFonts w:hint="eastAsia" w:ascii="宋体" w:hAnsi="宋体" w:cs="宋体"/>
                <w:color w:val="000000"/>
                <w:kern w:val="0"/>
                <w:sz w:val="16"/>
                <w:szCs w:val="16"/>
              </w:rPr>
              <w:t>道路工程，全长4570米，路基宽4.5米-5.5米，路面宽4.0米-5.0米，两侧0.25米土路肩.</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5747FF2D">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6FE5BC6B">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356CA7A7">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477BA48B">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228EC30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4D5AF3CB">
            <w:pPr>
              <w:widowControl/>
              <w:jc w:val="left"/>
              <w:rPr>
                <w:rFonts w:ascii="宋体" w:hAnsi="宋体" w:cs="宋体"/>
                <w:color w:val="000000"/>
                <w:kern w:val="0"/>
                <w:sz w:val="16"/>
                <w:szCs w:val="16"/>
              </w:rPr>
            </w:pPr>
          </w:p>
        </w:tc>
      </w:tr>
      <w:tr w14:paraId="4BB0068F">
        <w:tblPrEx>
          <w:tblCellMar>
            <w:top w:w="0" w:type="dxa"/>
            <w:left w:w="108" w:type="dxa"/>
            <w:bottom w:w="0" w:type="dxa"/>
            <w:right w:w="108" w:type="dxa"/>
          </w:tblCellMar>
        </w:tblPrEx>
        <w:trPr>
          <w:trHeight w:val="390" w:hRule="atLeast"/>
        </w:trPr>
        <w:tc>
          <w:tcPr>
            <w:tcW w:w="0" w:type="auto"/>
            <w:vMerge w:val="continue"/>
            <w:tcBorders>
              <w:top w:val="nil"/>
              <w:left w:val="single" w:color="000000" w:sz="4" w:space="0"/>
              <w:bottom w:val="single" w:color="000000" w:sz="4" w:space="0"/>
              <w:right w:val="single" w:color="000000" w:sz="4" w:space="0"/>
            </w:tcBorders>
            <w:vAlign w:val="center"/>
          </w:tcPr>
          <w:p w14:paraId="73B92D1E">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4A768053">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0DB8D6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45D3178B">
            <w:pPr>
              <w:widowControl/>
              <w:jc w:val="left"/>
              <w:rPr>
                <w:rFonts w:ascii="宋体" w:hAnsi="宋体" w:cs="宋体"/>
                <w:color w:val="000000"/>
                <w:kern w:val="0"/>
                <w:sz w:val="16"/>
                <w:szCs w:val="16"/>
              </w:rPr>
            </w:pPr>
          </w:p>
        </w:tc>
      </w:tr>
      <w:tr w14:paraId="037AD762">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02AC414C">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0A760F69">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nil"/>
              <w:left w:val="nil"/>
              <w:bottom w:val="nil"/>
              <w:right w:val="single" w:color="000000" w:sz="4" w:space="0"/>
            </w:tcBorders>
            <w:shd w:val="clear" w:color="auto" w:fill="auto"/>
            <w:vAlign w:val="center"/>
          </w:tcPr>
          <w:p w14:paraId="0FDD4485">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000000" w:sz="4" w:space="0"/>
              <w:left w:val="nil"/>
              <w:bottom w:val="nil"/>
              <w:right w:val="single" w:color="000000" w:sz="4" w:space="0"/>
            </w:tcBorders>
            <w:shd w:val="clear" w:color="auto" w:fill="auto"/>
            <w:vAlign w:val="center"/>
          </w:tcPr>
          <w:p w14:paraId="471B3FDF">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257520D5">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single" w:color="000000" w:sz="4" w:space="0"/>
              <w:right w:val="single" w:color="000000" w:sz="4" w:space="0"/>
            </w:tcBorders>
            <w:shd w:val="clear" w:color="auto" w:fill="auto"/>
            <w:vAlign w:val="center"/>
          </w:tcPr>
          <w:p w14:paraId="5AF5F05C">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single" w:color="000000" w:sz="4" w:space="0"/>
              <w:right w:val="single" w:color="000000" w:sz="4" w:space="0"/>
            </w:tcBorders>
            <w:shd w:val="clear" w:color="auto" w:fill="auto"/>
            <w:vAlign w:val="center"/>
          </w:tcPr>
          <w:p w14:paraId="648D0027">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721EF3E2">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25B241D">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078B0A68">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D5CFA4E">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E8644C9">
            <w:pPr>
              <w:widowControl/>
              <w:jc w:val="center"/>
              <w:rPr>
                <w:rFonts w:ascii="宋体" w:hAnsi="宋体" w:cs="宋体"/>
                <w:kern w:val="0"/>
                <w:sz w:val="18"/>
                <w:szCs w:val="18"/>
              </w:rPr>
            </w:pPr>
            <w:r>
              <w:rPr>
                <w:rFonts w:hint="eastAsia" w:ascii="宋体" w:hAnsi="宋体" w:cs="宋体"/>
                <w:kern w:val="0"/>
                <w:sz w:val="18"/>
                <w:szCs w:val="18"/>
              </w:rPr>
              <w:t>新增村硬化路里程</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053A9365">
            <w:pPr>
              <w:widowControl/>
              <w:jc w:val="center"/>
              <w:rPr>
                <w:rFonts w:ascii="宋体" w:hAnsi="宋体" w:cs="宋体"/>
                <w:kern w:val="0"/>
                <w:sz w:val="18"/>
                <w:szCs w:val="18"/>
              </w:rPr>
            </w:pPr>
            <w:r>
              <w:rPr>
                <w:rFonts w:hint="eastAsia" w:ascii="宋体" w:hAnsi="宋体" w:cs="宋体"/>
                <w:kern w:val="0"/>
                <w:sz w:val="18"/>
                <w:szCs w:val="18"/>
              </w:rPr>
              <w:t>4570米</w:t>
            </w:r>
          </w:p>
        </w:tc>
        <w:tc>
          <w:tcPr>
            <w:tcW w:w="0" w:type="auto"/>
            <w:tcBorders>
              <w:top w:val="nil"/>
              <w:left w:val="nil"/>
              <w:bottom w:val="single" w:color="auto" w:sz="4" w:space="0"/>
              <w:right w:val="single" w:color="auto" w:sz="4" w:space="0"/>
            </w:tcBorders>
            <w:shd w:val="clear" w:color="auto" w:fill="auto"/>
            <w:noWrap/>
            <w:vAlign w:val="center"/>
          </w:tcPr>
          <w:p w14:paraId="54714FBD">
            <w:pPr>
              <w:widowControl/>
              <w:jc w:val="center"/>
              <w:rPr>
                <w:rFonts w:ascii="宋体" w:hAnsi="宋体" w:cs="宋体"/>
                <w:kern w:val="0"/>
                <w:sz w:val="18"/>
                <w:szCs w:val="18"/>
              </w:rPr>
            </w:pPr>
            <w:r>
              <w:rPr>
                <w:rFonts w:hint="eastAsia" w:ascii="宋体" w:hAnsi="宋体" w:cs="宋体"/>
                <w:kern w:val="0"/>
                <w:sz w:val="18"/>
                <w:szCs w:val="18"/>
              </w:rPr>
              <w:t>4570米</w:t>
            </w:r>
          </w:p>
        </w:tc>
        <w:tc>
          <w:tcPr>
            <w:tcW w:w="0" w:type="auto"/>
            <w:tcBorders>
              <w:top w:val="nil"/>
              <w:left w:val="nil"/>
              <w:bottom w:val="single" w:color="000000" w:sz="4" w:space="0"/>
              <w:right w:val="single" w:color="000000" w:sz="4" w:space="0"/>
            </w:tcBorders>
            <w:shd w:val="clear" w:color="auto" w:fill="auto"/>
            <w:vAlign w:val="center"/>
          </w:tcPr>
          <w:p w14:paraId="3AC5C607">
            <w:pPr>
              <w:widowControl/>
              <w:jc w:val="center"/>
              <w:rPr>
                <w:rFonts w:ascii="宋体" w:hAnsi="宋体" w:cs="宋体"/>
                <w:color w:val="000000"/>
                <w:kern w:val="0"/>
                <w:sz w:val="16"/>
                <w:szCs w:val="16"/>
              </w:rPr>
            </w:pPr>
            <w:r>
              <w:rPr>
                <w:rFonts w:hint="eastAsia" w:ascii="宋体" w:hAnsi="宋体" w:cs="宋体"/>
                <w:color w:val="000000"/>
                <w:kern w:val="0"/>
                <w:sz w:val="16"/>
                <w:szCs w:val="16"/>
              </w:rPr>
              <w:t>6</w:t>
            </w:r>
          </w:p>
        </w:tc>
      </w:tr>
      <w:tr w14:paraId="782ACA8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F2E5A0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C368179">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F975404">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F47C36B">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6A231626">
            <w:pPr>
              <w:widowControl/>
              <w:jc w:val="center"/>
              <w:rPr>
                <w:rFonts w:ascii="宋体" w:hAnsi="宋体" w:cs="宋体"/>
                <w:kern w:val="0"/>
                <w:sz w:val="18"/>
                <w:szCs w:val="18"/>
              </w:rPr>
            </w:pPr>
            <w:r>
              <w:rPr>
                <w:rFonts w:hint="eastAsia" w:ascii="宋体" w:hAnsi="宋体" w:cs="宋体"/>
                <w:kern w:val="0"/>
                <w:sz w:val="18"/>
                <w:szCs w:val="18"/>
              </w:rPr>
              <w:t>4级</w:t>
            </w:r>
          </w:p>
        </w:tc>
        <w:tc>
          <w:tcPr>
            <w:tcW w:w="0" w:type="auto"/>
            <w:tcBorders>
              <w:top w:val="nil"/>
              <w:left w:val="nil"/>
              <w:bottom w:val="single" w:color="auto" w:sz="4" w:space="0"/>
              <w:right w:val="single" w:color="auto" w:sz="4" w:space="0"/>
            </w:tcBorders>
            <w:shd w:val="clear" w:color="auto" w:fill="auto"/>
            <w:noWrap/>
            <w:vAlign w:val="center"/>
          </w:tcPr>
          <w:p w14:paraId="6E8FBCB2">
            <w:pPr>
              <w:widowControl/>
              <w:jc w:val="center"/>
              <w:rPr>
                <w:rFonts w:ascii="宋体" w:hAnsi="宋体" w:cs="宋体"/>
                <w:kern w:val="0"/>
                <w:sz w:val="18"/>
                <w:szCs w:val="18"/>
              </w:rPr>
            </w:pPr>
            <w:r>
              <w:rPr>
                <w:rFonts w:hint="eastAsia" w:ascii="宋体" w:hAnsi="宋体" w:cs="宋体"/>
                <w:kern w:val="0"/>
                <w:sz w:val="18"/>
                <w:szCs w:val="18"/>
              </w:rPr>
              <w:t>4级</w:t>
            </w:r>
          </w:p>
        </w:tc>
        <w:tc>
          <w:tcPr>
            <w:tcW w:w="0" w:type="auto"/>
            <w:tcBorders>
              <w:top w:val="nil"/>
              <w:left w:val="nil"/>
              <w:bottom w:val="single" w:color="000000" w:sz="4" w:space="0"/>
              <w:right w:val="single" w:color="000000" w:sz="4" w:space="0"/>
            </w:tcBorders>
            <w:shd w:val="clear" w:color="auto" w:fill="auto"/>
            <w:vAlign w:val="center"/>
          </w:tcPr>
          <w:p w14:paraId="3AA73A8D">
            <w:pPr>
              <w:widowControl/>
              <w:jc w:val="center"/>
              <w:rPr>
                <w:rFonts w:cs="宋体"/>
                <w:color w:val="000000"/>
                <w:kern w:val="0"/>
              </w:rPr>
            </w:pPr>
            <w:r>
              <w:rPr>
                <w:rFonts w:cs="宋体"/>
                <w:color w:val="000000"/>
                <w:kern w:val="0"/>
              </w:rPr>
              <w:t>6</w:t>
            </w:r>
          </w:p>
        </w:tc>
      </w:tr>
      <w:tr w14:paraId="15233FD5">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ADD036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53CDB60E">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4BC5CE6">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1EFC73CB">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6C8526A7">
            <w:pPr>
              <w:widowControl/>
              <w:jc w:val="center"/>
              <w:rPr>
                <w:rFonts w:ascii="宋体" w:hAnsi="宋体" w:cs="宋体"/>
                <w:kern w:val="0"/>
                <w:sz w:val="18"/>
                <w:szCs w:val="18"/>
              </w:rPr>
            </w:pPr>
            <w:r>
              <w:rPr>
                <w:rFonts w:hint="eastAsia" w:ascii="宋体" w:hAnsi="宋体" w:cs="宋体"/>
                <w:kern w:val="0"/>
                <w:sz w:val="18"/>
                <w:szCs w:val="18"/>
              </w:rPr>
              <w:t>30公里/小时</w:t>
            </w:r>
          </w:p>
        </w:tc>
        <w:tc>
          <w:tcPr>
            <w:tcW w:w="0" w:type="auto"/>
            <w:tcBorders>
              <w:top w:val="nil"/>
              <w:left w:val="nil"/>
              <w:bottom w:val="single" w:color="auto" w:sz="4" w:space="0"/>
              <w:right w:val="single" w:color="auto" w:sz="4" w:space="0"/>
            </w:tcBorders>
            <w:shd w:val="clear" w:color="auto" w:fill="auto"/>
            <w:noWrap/>
            <w:vAlign w:val="center"/>
          </w:tcPr>
          <w:p w14:paraId="55CB420C">
            <w:pPr>
              <w:widowControl/>
              <w:jc w:val="center"/>
              <w:rPr>
                <w:rFonts w:ascii="宋体" w:hAnsi="宋体" w:cs="宋体"/>
                <w:kern w:val="0"/>
                <w:sz w:val="18"/>
                <w:szCs w:val="18"/>
              </w:rPr>
            </w:pPr>
            <w:r>
              <w:rPr>
                <w:rFonts w:hint="eastAsia" w:ascii="宋体" w:hAnsi="宋体" w:cs="宋体"/>
                <w:kern w:val="0"/>
                <w:sz w:val="18"/>
                <w:szCs w:val="18"/>
              </w:rPr>
              <w:t>30公里/小时</w:t>
            </w:r>
          </w:p>
        </w:tc>
        <w:tc>
          <w:tcPr>
            <w:tcW w:w="0" w:type="auto"/>
            <w:tcBorders>
              <w:top w:val="nil"/>
              <w:left w:val="nil"/>
              <w:bottom w:val="single" w:color="000000" w:sz="4" w:space="0"/>
              <w:right w:val="single" w:color="000000" w:sz="4" w:space="0"/>
            </w:tcBorders>
            <w:shd w:val="clear" w:color="auto" w:fill="auto"/>
            <w:vAlign w:val="center"/>
          </w:tcPr>
          <w:p w14:paraId="097DCCA5">
            <w:pPr>
              <w:widowControl/>
              <w:jc w:val="center"/>
              <w:rPr>
                <w:rFonts w:cs="宋体"/>
                <w:color w:val="000000"/>
                <w:kern w:val="0"/>
              </w:rPr>
            </w:pPr>
            <w:r>
              <w:rPr>
                <w:rFonts w:cs="宋体"/>
                <w:color w:val="000000"/>
                <w:kern w:val="0"/>
              </w:rPr>
              <w:t>6</w:t>
            </w:r>
          </w:p>
        </w:tc>
      </w:tr>
      <w:tr w14:paraId="1C8AB8C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EBF0366">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9C371CA">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3BACBA6">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72DF882">
            <w:pPr>
              <w:widowControl/>
              <w:jc w:val="center"/>
              <w:rPr>
                <w:rFonts w:ascii="宋体" w:hAnsi="宋体" w:cs="宋体"/>
                <w:kern w:val="0"/>
                <w:sz w:val="18"/>
                <w:szCs w:val="18"/>
              </w:rPr>
            </w:pPr>
            <w:r>
              <w:rPr>
                <w:rFonts w:hint="eastAsia" w:ascii="宋体" w:hAnsi="宋体" w:cs="宋体"/>
                <w:kern w:val="0"/>
                <w:sz w:val="18"/>
                <w:szCs w:val="18"/>
              </w:rPr>
              <w:t>项目（工程）验收合格率</w:t>
            </w:r>
          </w:p>
        </w:tc>
        <w:tc>
          <w:tcPr>
            <w:tcW w:w="0" w:type="auto"/>
            <w:tcBorders>
              <w:top w:val="nil"/>
              <w:left w:val="nil"/>
              <w:bottom w:val="single" w:color="auto" w:sz="4" w:space="0"/>
              <w:right w:val="single" w:color="auto" w:sz="4" w:space="0"/>
            </w:tcBorders>
            <w:shd w:val="clear" w:color="auto" w:fill="auto"/>
            <w:noWrap/>
            <w:vAlign w:val="center"/>
          </w:tcPr>
          <w:p w14:paraId="271F90FC">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02EEA82E">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000000" w:sz="4" w:space="0"/>
              <w:right w:val="single" w:color="000000" w:sz="4" w:space="0"/>
            </w:tcBorders>
            <w:shd w:val="clear" w:color="auto" w:fill="auto"/>
            <w:vAlign w:val="center"/>
          </w:tcPr>
          <w:p w14:paraId="40CD253D">
            <w:pPr>
              <w:widowControl/>
              <w:jc w:val="center"/>
              <w:rPr>
                <w:rFonts w:cs="宋体"/>
                <w:color w:val="000000"/>
                <w:kern w:val="0"/>
              </w:rPr>
            </w:pPr>
            <w:r>
              <w:rPr>
                <w:rFonts w:cs="宋体"/>
                <w:color w:val="000000"/>
                <w:kern w:val="0"/>
              </w:rPr>
              <w:t>6</w:t>
            </w:r>
          </w:p>
        </w:tc>
      </w:tr>
      <w:tr w14:paraId="79F3CECF">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96FCF2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D1484B5">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817C397">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6D75389">
            <w:pPr>
              <w:widowControl/>
              <w:jc w:val="center"/>
              <w:rPr>
                <w:rFonts w:ascii="宋体" w:hAnsi="宋体" w:cs="宋体"/>
                <w:kern w:val="0"/>
                <w:sz w:val="18"/>
                <w:szCs w:val="18"/>
              </w:rPr>
            </w:pPr>
            <w:r>
              <w:rPr>
                <w:rFonts w:hint="eastAsia" w:ascii="宋体" w:hAnsi="宋体" w:cs="宋体"/>
                <w:kern w:val="0"/>
                <w:sz w:val="18"/>
                <w:szCs w:val="18"/>
              </w:rPr>
              <w:t>项目（工程）完成及时率</w:t>
            </w:r>
          </w:p>
        </w:tc>
        <w:tc>
          <w:tcPr>
            <w:tcW w:w="0" w:type="auto"/>
            <w:tcBorders>
              <w:top w:val="nil"/>
              <w:left w:val="nil"/>
              <w:bottom w:val="single" w:color="auto" w:sz="4" w:space="0"/>
              <w:right w:val="single" w:color="auto" w:sz="4" w:space="0"/>
            </w:tcBorders>
            <w:shd w:val="clear" w:color="auto" w:fill="auto"/>
            <w:noWrap/>
            <w:vAlign w:val="center"/>
          </w:tcPr>
          <w:p w14:paraId="6A52E71B">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050C6D22">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000000" w:sz="4" w:space="0"/>
              <w:right w:val="single" w:color="000000" w:sz="4" w:space="0"/>
            </w:tcBorders>
            <w:shd w:val="clear" w:color="auto" w:fill="auto"/>
            <w:vAlign w:val="center"/>
          </w:tcPr>
          <w:p w14:paraId="262F9463">
            <w:pPr>
              <w:widowControl/>
              <w:jc w:val="center"/>
              <w:rPr>
                <w:rFonts w:cs="宋体"/>
                <w:color w:val="000000"/>
                <w:kern w:val="0"/>
              </w:rPr>
            </w:pPr>
            <w:r>
              <w:rPr>
                <w:rFonts w:cs="宋体"/>
                <w:color w:val="000000"/>
                <w:kern w:val="0"/>
              </w:rPr>
              <w:t>6</w:t>
            </w:r>
          </w:p>
        </w:tc>
      </w:tr>
      <w:tr w14:paraId="494A3EDE">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9A688C3">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21D1F1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2FFF5CD">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F775F02">
            <w:pPr>
              <w:widowControl/>
              <w:jc w:val="center"/>
              <w:rPr>
                <w:rFonts w:ascii="宋体" w:hAnsi="宋体" w:cs="宋体"/>
                <w:kern w:val="0"/>
                <w:sz w:val="18"/>
                <w:szCs w:val="18"/>
              </w:rPr>
            </w:pPr>
            <w:r>
              <w:rPr>
                <w:rFonts w:hint="eastAsia" w:ascii="宋体" w:hAnsi="宋体" w:cs="宋体"/>
                <w:kern w:val="0"/>
                <w:sz w:val="18"/>
                <w:szCs w:val="18"/>
              </w:rPr>
              <w:t>道路成本</w:t>
            </w:r>
          </w:p>
        </w:tc>
        <w:tc>
          <w:tcPr>
            <w:tcW w:w="0" w:type="auto"/>
            <w:tcBorders>
              <w:top w:val="nil"/>
              <w:left w:val="nil"/>
              <w:bottom w:val="single" w:color="auto" w:sz="4" w:space="0"/>
              <w:right w:val="single" w:color="auto" w:sz="4" w:space="0"/>
            </w:tcBorders>
            <w:shd w:val="clear" w:color="auto" w:fill="auto"/>
            <w:noWrap/>
            <w:vAlign w:val="center"/>
          </w:tcPr>
          <w:p w14:paraId="1E26F162">
            <w:pPr>
              <w:widowControl/>
              <w:jc w:val="center"/>
              <w:rPr>
                <w:rFonts w:ascii="宋体" w:hAnsi="宋体" w:cs="宋体"/>
                <w:kern w:val="0"/>
                <w:sz w:val="18"/>
                <w:szCs w:val="18"/>
              </w:rPr>
            </w:pPr>
            <w:r>
              <w:rPr>
                <w:rFonts w:hint="eastAsia" w:ascii="宋体" w:hAnsi="宋体" w:cs="宋体"/>
                <w:kern w:val="0"/>
                <w:sz w:val="18"/>
                <w:szCs w:val="18"/>
              </w:rPr>
              <w:t>95元</w:t>
            </w:r>
          </w:p>
        </w:tc>
        <w:tc>
          <w:tcPr>
            <w:tcW w:w="0" w:type="auto"/>
            <w:tcBorders>
              <w:top w:val="nil"/>
              <w:left w:val="nil"/>
              <w:bottom w:val="single" w:color="auto" w:sz="4" w:space="0"/>
              <w:right w:val="single" w:color="auto" w:sz="4" w:space="0"/>
            </w:tcBorders>
            <w:shd w:val="clear" w:color="auto" w:fill="auto"/>
            <w:noWrap/>
            <w:vAlign w:val="center"/>
          </w:tcPr>
          <w:p w14:paraId="4AEC559E">
            <w:pPr>
              <w:widowControl/>
              <w:jc w:val="center"/>
              <w:rPr>
                <w:rFonts w:ascii="宋体" w:hAnsi="宋体" w:cs="宋体"/>
                <w:kern w:val="0"/>
                <w:sz w:val="18"/>
                <w:szCs w:val="18"/>
              </w:rPr>
            </w:pPr>
            <w:r>
              <w:rPr>
                <w:rFonts w:hint="eastAsia" w:ascii="宋体" w:hAnsi="宋体" w:cs="宋体"/>
                <w:kern w:val="0"/>
                <w:sz w:val="18"/>
                <w:szCs w:val="18"/>
              </w:rPr>
              <w:t>95元</w:t>
            </w:r>
          </w:p>
        </w:tc>
        <w:tc>
          <w:tcPr>
            <w:tcW w:w="0" w:type="auto"/>
            <w:tcBorders>
              <w:top w:val="nil"/>
              <w:left w:val="nil"/>
              <w:bottom w:val="single" w:color="000000" w:sz="4" w:space="0"/>
              <w:right w:val="single" w:color="000000" w:sz="4" w:space="0"/>
            </w:tcBorders>
            <w:shd w:val="clear" w:color="auto" w:fill="auto"/>
            <w:vAlign w:val="center"/>
          </w:tcPr>
          <w:p w14:paraId="7BC0423B">
            <w:pPr>
              <w:widowControl/>
              <w:jc w:val="center"/>
              <w:rPr>
                <w:rFonts w:cs="宋体"/>
                <w:color w:val="000000"/>
                <w:kern w:val="0"/>
              </w:rPr>
            </w:pPr>
            <w:r>
              <w:rPr>
                <w:rFonts w:cs="宋体"/>
                <w:color w:val="000000"/>
                <w:kern w:val="0"/>
              </w:rPr>
              <w:t>6</w:t>
            </w:r>
          </w:p>
        </w:tc>
      </w:tr>
      <w:tr w14:paraId="6F064A25">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1B60484E">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EE2975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single" w:color="000000" w:sz="4" w:space="0"/>
            </w:tcBorders>
            <w:shd w:val="clear" w:color="auto" w:fill="auto"/>
            <w:vAlign w:val="center"/>
          </w:tcPr>
          <w:p w14:paraId="36898A6E">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nil"/>
              <w:left w:val="nil"/>
              <w:bottom w:val="nil"/>
              <w:right w:val="single" w:color="000000" w:sz="4" w:space="0"/>
            </w:tcBorders>
            <w:shd w:val="clear" w:color="auto" w:fill="auto"/>
            <w:vAlign w:val="center"/>
          </w:tcPr>
          <w:p w14:paraId="57E91F57">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预算16.99万元</w:t>
            </w:r>
          </w:p>
        </w:tc>
        <w:tc>
          <w:tcPr>
            <w:tcW w:w="0" w:type="auto"/>
            <w:tcBorders>
              <w:top w:val="nil"/>
              <w:left w:val="nil"/>
              <w:bottom w:val="single" w:color="000000" w:sz="4" w:space="0"/>
              <w:right w:val="single" w:color="000000" w:sz="4" w:space="0"/>
            </w:tcBorders>
            <w:shd w:val="clear" w:color="auto" w:fill="auto"/>
            <w:vAlign w:val="center"/>
          </w:tcPr>
          <w:p w14:paraId="62D94921">
            <w:pPr>
              <w:widowControl/>
              <w:jc w:val="center"/>
              <w:rPr>
                <w:rFonts w:ascii="宋体" w:hAnsi="宋体" w:cs="宋体"/>
                <w:color w:val="000000"/>
                <w:kern w:val="0"/>
                <w:sz w:val="16"/>
                <w:szCs w:val="16"/>
              </w:rPr>
            </w:pPr>
            <w:r>
              <w:rPr>
                <w:rFonts w:hint="eastAsia" w:ascii="宋体" w:hAnsi="宋体" w:cs="宋体"/>
                <w:color w:val="000000"/>
                <w:kern w:val="0"/>
                <w:sz w:val="16"/>
                <w:szCs w:val="16"/>
              </w:rPr>
              <w:t>执行</w:t>
            </w:r>
            <w:r>
              <w:rPr>
                <w:rFonts w:cs="宋体"/>
                <w:color w:val="000000"/>
                <w:kern w:val="0"/>
                <w:sz w:val="16"/>
                <w:szCs w:val="16"/>
              </w:rPr>
              <w:t>16.99</w:t>
            </w:r>
            <w:r>
              <w:rPr>
                <w:rFonts w:hint="eastAsia" w:ascii="宋体" w:hAnsi="宋体" w:cs="宋体"/>
                <w:color w:val="000000"/>
                <w:kern w:val="0"/>
                <w:sz w:val="16"/>
                <w:szCs w:val="16"/>
              </w:rPr>
              <w:t>万元</w:t>
            </w:r>
          </w:p>
        </w:tc>
        <w:tc>
          <w:tcPr>
            <w:tcW w:w="0" w:type="auto"/>
            <w:tcBorders>
              <w:top w:val="nil"/>
              <w:left w:val="nil"/>
              <w:bottom w:val="single" w:color="000000" w:sz="4" w:space="0"/>
              <w:right w:val="single" w:color="000000" w:sz="4" w:space="0"/>
            </w:tcBorders>
            <w:shd w:val="clear" w:color="auto" w:fill="auto"/>
            <w:vAlign w:val="center"/>
          </w:tcPr>
          <w:p w14:paraId="70FE5C87">
            <w:pPr>
              <w:widowControl/>
              <w:jc w:val="center"/>
              <w:rPr>
                <w:rFonts w:cs="宋体"/>
                <w:color w:val="000000"/>
                <w:kern w:val="0"/>
                <w:sz w:val="16"/>
                <w:szCs w:val="16"/>
              </w:rPr>
            </w:pPr>
            <w:r>
              <w:rPr>
                <w:rFonts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2C38656C">
            <w:pPr>
              <w:widowControl/>
              <w:jc w:val="center"/>
              <w:rPr>
                <w:rFonts w:cs="宋体"/>
                <w:color w:val="000000"/>
                <w:kern w:val="0"/>
              </w:rPr>
            </w:pPr>
            <w:r>
              <w:rPr>
                <w:rFonts w:cs="宋体"/>
                <w:color w:val="000000"/>
                <w:kern w:val="0"/>
              </w:rPr>
              <w:t>10</w:t>
            </w:r>
          </w:p>
        </w:tc>
      </w:tr>
      <w:tr w14:paraId="4FD3D9EF">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64A8D145">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1413B343">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C3AF7FF">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2F4AE8D4">
            <w:pPr>
              <w:widowControl/>
              <w:jc w:val="center"/>
              <w:rPr>
                <w:rFonts w:ascii="宋体" w:hAnsi="宋体" w:cs="宋体"/>
                <w:kern w:val="0"/>
                <w:sz w:val="18"/>
                <w:szCs w:val="18"/>
              </w:rPr>
            </w:pPr>
            <w:r>
              <w:rPr>
                <w:rFonts w:hint="eastAsia" w:ascii="宋体" w:hAnsi="宋体" w:cs="宋体"/>
                <w:kern w:val="0"/>
                <w:sz w:val="18"/>
                <w:szCs w:val="18"/>
              </w:rPr>
              <w:t>村民出行平均缩短时间</w:t>
            </w:r>
          </w:p>
        </w:tc>
        <w:tc>
          <w:tcPr>
            <w:tcW w:w="0" w:type="auto"/>
            <w:tcBorders>
              <w:top w:val="nil"/>
              <w:left w:val="nil"/>
              <w:bottom w:val="single" w:color="000000" w:sz="4" w:space="0"/>
              <w:right w:val="single" w:color="000000" w:sz="4" w:space="0"/>
            </w:tcBorders>
            <w:shd w:val="clear" w:color="auto" w:fill="auto"/>
            <w:vAlign w:val="center"/>
          </w:tcPr>
          <w:p w14:paraId="22C66825">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367FD41C">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38374F97">
            <w:pPr>
              <w:widowControl/>
              <w:jc w:val="center"/>
              <w:rPr>
                <w:rFonts w:cs="宋体"/>
                <w:color w:val="000000"/>
                <w:kern w:val="0"/>
                <w:sz w:val="18"/>
                <w:szCs w:val="18"/>
              </w:rPr>
            </w:pPr>
            <w:r>
              <w:rPr>
                <w:rFonts w:cs="宋体"/>
                <w:color w:val="000000"/>
                <w:kern w:val="0"/>
                <w:sz w:val="18"/>
                <w:szCs w:val="18"/>
              </w:rPr>
              <w:t>12</w:t>
            </w:r>
          </w:p>
        </w:tc>
      </w:tr>
      <w:tr w14:paraId="6657E2E3">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1D18843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27EB1F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F105BEF">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6AB59B9">
            <w:pPr>
              <w:widowControl/>
              <w:jc w:val="center"/>
              <w:rPr>
                <w:rFonts w:ascii="宋体" w:hAnsi="宋体" w:cs="宋体"/>
                <w:kern w:val="0"/>
                <w:sz w:val="18"/>
                <w:szCs w:val="18"/>
              </w:rPr>
            </w:pPr>
            <w:r>
              <w:rPr>
                <w:rFonts w:hint="eastAsia" w:ascii="宋体" w:hAnsi="宋体" w:cs="宋体"/>
                <w:kern w:val="0"/>
                <w:sz w:val="18"/>
                <w:szCs w:val="18"/>
              </w:rPr>
              <w:t>公路使用性</w:t>
            </w:r>
          </w:p>
        </w:tc>
        <w:tc>
          <w:tcPr>
            <w:tcW w:w="0" w:type="auto"/>
            <w:tcBorders>
              <w:top w:val="nil"/>
              <w:left w:val="nil"/>
              <w:bottom w:val="single" w:color="000000" w:sz="4" w:space="0"/>
              <w:right w:val="single" w:color="000000" w:sz="4" w:space="0"/>
            </w:tcBorders>
            <w:shd w:val="clear" w:color="auto" w:fill="auto"/>
            <w:vAlign w:val="center"/>
          </w:tcPr>
          <w:p w14:paraId="5CEA8F4C">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556252DC">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2BFB9C6B">
            <w:pPr>
              <w:widowControl/>
              <w:jc w:val="center"/>
              <w:rPr>
                <w:rFonts w:cs="宋体"/>
                <w:color w:val="000000"/>
                <w:kern w:val="0"/>
                <w:sz w:val="18"/>
                <w:szCs w:val="18"/>
              </w:rPr>
            </w:pPr>
            <w:r>
              <w:rPr>
                <w:rFonts w:cs="宋体"/>
                <w:color w:val="000000"/>
                <w:kern w:val="0"/>
                <w:sz w:val="18"/>
                <w:szCs w:val="18"/>
              </w:rPr>
              <w:t>12</w:t>
            </w:r>
          </w:p>
        </w:tc>
      </w:tr>
      <w:tr w14:paraId="32B41F36">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36387F04">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5E05E8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1E946BD6">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35EF4F24">
            <w:pPr>
              <w:widowControl/>
              <w:jc w:val="center"/>
              <w:rPr>
                <w:rFonts w:ascii="宋体" w:hAnsi="宋体" w:cs="宋体"/>
                <w:kern w:val="0"/>
                <w:sz w:val="18"/>
                <w:szCs w:val="18"/>
              </w:rPr>
            </w:pPr>
            <w:r>
              <w:rPr>
                <w:rFonts w:hint="eastAsia" w:ascii="宋体" w:hAnsi="宋体" w:cs="宋体"/>
                <w:kern w:val="0"/>
                <w:sz w:val="18"/>
                <w:szCs w:val="18"/>
              </w:rPr>
              <w:t>受益人口数</w:t>
            </w:r>
          </w:p>
        </w:tc>
        <w:tc>
          <w:tcPr>
            <w:tcW w:w="0" w:type="auto"/>
            <w:tcBorders>
              <w:top w:val="nil"/>
              <w:left w:val="nil"/>
              <w:bottom w:val="single" w:color="000000" w:sz="4" w:space="0"/>
              <w:right w:val="single" w:color="000000" w:sz="4" w:space="0"/>
            </w:tcBorders>
            <w:shd w:val="clear" w:color="auto" w:fill="auto"/>
            <w:vAlign w:val="center"/>
          </w:tcPr>
          <w:p w14:paraId="4F514FC0">
            <w:pPr>
              <w:widowControl/>
              <w:jc w:val="center"/>
              <w:rPr>
                <w:rFonts w:cs="宋体"/>
                <w:color w:val="000000"/>
                <w:kern w:val="0"/>
                <w:sz w:val="18"/>
                <w:szCs w:val="18"/>
              </w:rPr>
            </w:pPr>
            <w:r>
              <w:rPr>
                <w:rFonts w:cs="宋体"/>
                <w:color w:val="000000"/>
                <w:kern w:val="0"/>
                <w:sz w:val="18"/>
                <w:szCs w:val="18"/>
              </w:rPr>
              <w:t>2536</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45837F29">
            <w:pPr>
              <w:widowControl/>
              <w:jc w:val="center"/>
              <w:rPr>
                <w:rFonts w:cs="宋体"/>
                <w:color w:val="000000"/>
                <w:kern w:val="0"/>
                <w:sz w:val="18"/>
                <w:szCs w:val="18"/>
              </w:rPr>
            </w:pPr>
            <w:r>
              <w:rPr>
                <w:rFonts w:cs="宋体"/>
                <w:color w:val="000000"/>
                <w:kern w:val="0"/>
                <w:sz w:val="18"/>
                <w:szCs w:val="18"/>
              </w:rPr>
              <w:t>2536</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2E652EA6">
            <w:pPr>
              <w:widowControl/>
              <w:jc w:val="center"/>
              <w:rPr>
                <w:rFonts w:cs="宋体"/>
                <w:color w:val="000000"/>
                <w:kern w:val="0"/>
                <w:sz w:val="18"/>
                <w:szCs w:val="18"/>
              </w:rPr>
            </w:pPr>
            <w:r>
              <w:rPr>
                <w:rFonts w:cs="宋体"/>
                <w:color w:val="000000"/>
                <w:kern w:val="0"/>
                <w:sz w:val="18"/>
                <w:szCs w:val="18"/>
              </w:rPr>
              <w:t>12</w:t>
            </w:r>
          </w:p>
        </w:tc>
      </w:tr>
      <w:tr w14:paraId="5B08F11A">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732EC1FB">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5AD74B8">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5389A0B0">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4650B503">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5A3FED82">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3704AAB4">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34690115">
            <w:pPr>
              <w:widowControl/>
              <w:jc w:val="center"/>
              <w:rPr>
                <w:rFonts w:cs="宋体"/>
                <w:color w:val="000000"/>
                <w:kern w:val="0"/>
              </w:rPr>
            </w:pPr>
            <w:r>
              <w:rPr>
                <w:rFonts w:cs="宋体"/>
                <w:color w:val="000000"/>
                <w:kern w:val="0"/>
              </w:rPr>
              <w:t>9</w:t>
            </w:r>
          </w:p>
        </w:tc>
      </w:tr>
      <w:tr w14:paraId="05D1433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CED98D9">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4B12897E">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总分91</w:t>
            </w:r>
          </w:p>
        </w:tc>
        <w:tc>
          <w:tcPr>
            <w:tcW w:w="0" w:type="auto"/>
            <w:tcBorders>
              <w:top w:val="nil"/>
              <w:left w:val="nil"/>
              <w:bottom w:val="single" w:color="auto" w:sz="4" w:space="0"/>
              <w:right w:val="single" w:color="auto" w:sz="4" w:space="0"/>
            </w:tcBorders>
            <w:shd w:val="clear" w:color="auto" w:fill="auto"/>
            <w:vAlign w:val="center"/>
          </w:tcPr>
          <w:p w14:paraId="02AF39D7">
            <w:pPr>
              <w:widowControl/>
              <w:jc w:val="center"/>
              <w:rPr>
                <w:rFonts w:cs="宋体"/>
                <w:color w:val="000000"/>
                <w:kern w:val="0"/>
              </w:rPr>
            </w:pPr>
            <w:r>
              <w:rPr>
                <w:rFonts w:cs="宋体"/>
                <w:color w:val="000000"/>
                <w:kern w:val="0"/>
              </w:rPr>
              <w:t>　</w:t>
            </w:r>
          </w:p>
        </w:tc>
      </w:tr>
      <w:tr w14:paraId="401CAB50">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2E58C323">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2AC52C67">
            <w:pPr>
              <w:widowControl/>
              <w:jc w:val="left"/>
              <w:rPr>
                <w:rFonts w:ascii="宋体" w:hAnsi="宋体" w:cs="宋体"/>
                <w:color w:val="000000"/>
                <w:kern w:val="0"/>
                <w:sz w:val="16"/>
                <w:szCs w:val="16"/>
              </w:rPr>
            </w:pPr>
            <w:r>
              <w:rPr>
                <w:rFonts w:hint="eastAsia" w:ascii="宋体" w:hAnsi="宋体" w:cs="宋体"/>
                <w:color w:val="000000"/>
                <w:kern w:val="0"/>
                <w:sz w:val="16"/>
                <w:szCs w:val="16"/>
              </w:rPr>
              <w:t>无</w:t>
            </w:r>
          </w:p>
        </w:tc>
      </w:tr>
    </w:tbl>
    <w:p w14:paraId="4F9E8672">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742"/>
        <w:gridCol w:w="1052"/>
        <w:gridCol w:w="1193"/>
        <w:gridCol w:w="886"/>
        <w:gridCol w:w="904"/>
        <w:gridCol w:w="1193"/>
        <w:gridCol w:w="868"/>
        <w:gridCol w:w="1129"/>
      </w:tblGrid>
      <w:tr w14:paraId="285A7575">
        <w:trPr>
          <w:trHeight w:val="540" w:hRule="atLeast"/>
        </w:trPr>
        <w:tc>
          <w:tcPr>
            <w:tcW w:w="0" w:type="auto"/>
            <w:gridSpan w:val="8"/>
            <w:tcBorders>
              <w:top w:val="nil"/>
              <w:left w:val="nil"/>
              <w:bottom w:val="nil"/>
              <w:right w:val="nil"/>
            </w:tcBorders>
            <w:shd w:val="clear" w:color="auto" w:fill="auto"/>
            <w:noWrap/>
            <w:vAlign w:val="center"/>
          </w:tcPr>
          <w:p w14:paraId="74BF1F9B">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河北冀康塔元有机智慧农业科技园支持资金项目绩效自评表</w:t>
            </w:r>
          </w:p>
        </w:tc>
      </w:tr>
      <w:tr w14:paraId="0E944C71">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5FD3314C">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60F17577">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05988520">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04B0F7DB">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26EC79F6">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44E34B67">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FE3F692">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0791369A">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2AF20BEF">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717D2C4B">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46F9CF24">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6AB587DF">
            <w:pPr>
              <w:widowControl/>
              <w:jc w:val="center"/>
              <w:rPr>
                <w:rFonts w:ascii="宋体" w:hAnsi="宋体" w:cs="宋体"/>
                <w:color w:val="000000"/>
                <w:kern w:val="0"/>
                <w:sz w:val="16"/>
                <w:szCs w:val="16"/>
              </w:rPr>
            </w:pPr>
            <w:r>
              <w:rPr>
                <w:rFonts w:hint="eastAsia" w:ascii="宋体" w:hAnsi="宋体" w:cs="宋体"/>
                <w:color w:val="000000"/>
                <w:kern w:val="0"/>
                <w:sz w:val="16"/>
                <w:szCs w:val="16"/>
              </w:rPr>
              <w:t>河北冀康塔元有机智慧农业科技园支持资金</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7A955C79">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4194915">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02550A4A">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E38B15">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191DF62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362B9F8B">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43692271">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70D3134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59AB7422">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183FC15">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32F51BA3">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66A702A1">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2981756E">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2F9C867F">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1E55123A">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62645610">
            <w:pPr>
              <w:widowControl/>
              <w:jc w:val="right"/>
              <w:rPr>
                <w:rFonts w:cs="宋体"/>
                <w:color w:val="000000"/>
                <w:kern w:val="0"/>
                <w:sz w:val="16"/>
                <w:szCs w:val="16"/>
              </w:rPr>
            </w:pPr>
            <w:r>
              <w:rPr>
                <w:rFonts w:cs="宋体"/>
                <w:color w:val="000000"/>
                <w:kern w:val="0"/>
                <w:sz w:val="16"/>
                <w:szCs w:val="16"/>
              </w:rPr>
              <w:t>100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3D8FEBDF">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46497C9D">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7EC9689">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6AC70450">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4A9AAFC3">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1ABFFD6C">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5E0996EC">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7EF67012">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5ED6A409">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vMerge w:val="continue"/>
            <w:tcBorders>
              <w:top w:val="nil"/>
              <w:left w:val="single" w:color="000000" w:sz="4" w:space="0"/>
              <w:bottom w:val="single" w:color="000000" w:sz="4" w:space="0"/>
              <w:right w:val="single" w:color="000000" w:sz="4" w:space="0"/>
            </w:tcBorders>
            <w:vAlign w:val="center"/>
          </w:tcPr>
          <w:p w14:paraId="2D26993D">
            <w:pPr>
              <w:widowControl/>
              <w:jc w:val="left"/>
              <w:rPr>
                <w:rFonts w:ascii="宋体" w:hAnsi="宋体" w:cs="宋体"/>
                <w:color w:val="000000"/>
                <w:kern w:val="0"/>
                <w:sz w:val="16"/>
                <w:szCs w:val="16"/>
              </w:rPr>
            </w:pPr>
          </w:p>
        </w:tc>
      </w:tr>
      <w:tr w14:paraId="7813CF8B">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AFF1592">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70BFFB3B">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5432738">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791E87A3">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2E36398">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33B39E3C">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54F99969">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0DD8FA6B">
            <w:pPr>
              <w:widowControl/>
              <w:jc w:val="left"/>
              <w:rPr>
                <w:rFonts w:ascii="宋体" w:hAnsi="宋体" w:cs="宋体"/>
                <w:color w:val="000000"/>
                <w:kern w:val="0"/>
                <w:sz w:val="16"/>
                <w:szCs w:val="16"/>
              </w:rPr>
            </w:pPr>
          </w:p>
        </w:tc>
      </w:tr>
      <w:tr w14:paraId="6020DA15">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4159062">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DC5730B">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8ACD7A2">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649792DF">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409E939F">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397C2052">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61FBBCDD">
            <w:pPr>
              <w:widowControl/>
              <w:jc w:val="center"/>
              <w:rPr>
                <w:rFonts w:ascii="宋体" w:hAnsi="宋体" w:cs="宋体"/>
                <w:color w:val="000000"/>
                <w:kern w:val="0"/>
                <w:sz w:val="16"/>
                <w:szCs w:val="16"/>
              </w:rPr>
            </w:pPr>
            <w:r>
              <w:rPr>
                <w:rFonts w:hint="eastAsia" w:ascii="宋体" w:hAnsi="宋体" w:cs="宋体"/>
                <w:color w:val="000000"/>
                <w:kern w:val="0"/>
                <w:sz w:val="16"/>
                <w:szCs w:val="16"/>
              </w:rPr>
              <w:t>该项目占地范围内，约2700亩土地休耕已有5年，地上多年杂草灌木未清理，农电灌溉设施荒废。按照“九通一平”的要求，需对占地范围内土地进行平整，彻底清理地上杂草树木和地下建筑，并配备相应水电等基础设施，达到基本耕种条件。</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4E2628">
            <w:pPr>
              <w:widowControl/>
              <w:jc w:val="center"/>
              <w:rPr>
                <w:rFonts w:ascii="宋体" w:hAnsi="宋体" w:cs="宋体"/>
                <w:color w:val="000000"/>
                <w:kern w:val="0"/>
                <w:sz w:val="16"/>
                <w:szCs w:val="16"/>
              </w:rPr>
            </w:pPr>
            <w:r>
              <w:rPr>
                <w:rFonts w:hint="eastAsia" w:ascii="宋体" w:hAnsi="宋体" w:cs="宋体"/>
                <w:color w:val="000000"/>
                <w:kern w:val="0"/>
                <w:sz w:val="16"/>
                <w:szCs w:val="16"/>
              </w:rPr>
              <w:t>该项目占地范围内，约2700亩土地休耕已有5年，地上多年杂草灌木未清理，农电灌溉设施荒废。按照“九通一平”的要求，需对占地范围内土地进行平整，彻底清理地上杂草树木和地下建筑，并配备相应水电等基础设施，达到基本耕种条件。</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C765368">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31A1A6ED">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002F08E2">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7C023C45">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9457BA4">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2FBCE77D">
            <w:pPr>
              <w:widowControl/>
              <w:jc w:val="left"/>
              <w:rPr>
                <w:rFonts w:ascii="宋体" w:hAnsi="宋体" w:cs="宋体"/>
                <w:color w:val="000000"/>
                <w:kern w:val="0"/>
                <w:sz w:val="16"/>
                <w:szCs w:val="16"/>
              </w:rPr>
            </w:pPr>
          </w:p>
        </w:tc>
      </w:tr>
      <w:tr w14:paraId="41D29056">
        <w:tblPrEx>
          <w:tblCellMar>
            <w:top w:w="0" w:type="dxa"/>
            <w:left w:w="108" w:type="dxa"/>
            <w:bottom w:w="0" w:type="dxa"/>
            <w:right w:w="108" w:type="dxa"/>
          </w:tblCellMar>
        </w:tblPrEx>
        <w:trPr>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25235375">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0172B286">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0F30B1B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7E45E845">
            <w:pPr>
              <w:widowControl/>
              <w:jc w:val="left"/>
              <w:rPr>
                <w:rFonts w:ascii="宋体" w:hAnsi="宋体" w:cs="宋体"/>
                <w:color w:val="000000"/>
                <w:kern w:val="0"/>
                <w:sz w:val="16"/>
                <w:szCs w:val="16"/>
              </w:rPr>
            </w:pPr>
          </w:p>
        </w:tc>
      </w:tr>
      <w:tr w14:paraId="21361A05">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77348027">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57063E">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5C2A6CDA">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98C213F">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48BC245E">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7BDDE019">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50A53C0B">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1798A58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88067CF">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0137613E">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34F1A43">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DE9B053">
            <w:pPr>
              <w:widowControl/>
              <w:jc w:val="center"/>
              <w:rPr>
                <w:rFonts w:ascii="宋体" w:hAnsi="宋体" w:cs="宋体"/>
                <w:kern w:val="0"/>
                <w:sz w:val="20"/>
                <w:szCs w:val="20"/>
              </w:rPr>
            </w:pPr>
            <w:r>
              <w:rPr>
                <w:rFonts w:hint="eastAsia" w:ascii="宋体" w:hAnsi="宋体" w:cs="宋体"/>
                <w:kern w:val="0"/>
                <w:sz w:val="20"/>
                <w:szCs w:val="20"/>
              </w:rPr>
              <w:t>建立绿色高效生产基地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F3A001F">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74ACFBCD">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single" w:color="auto" w:sz="4" w:space="0"/>
              <w:left w:val="nil"/>
              <w:bottom w:val="single" w:color="auto" w:sz="4" w:space="0"/>
              <w:right w:val="single" w:color="auto" w:sz="4" w:space="0"/>
            </w:tcBorders>
            <w:shd w:val="clear" w:color="auto" w:fill="auto"/>
            <w:vAlign w:val="center"/>
          </w:tcPr>
          <w:p w14:paraId="0415F56F">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r>
      <w:tr w14:paraId="15E188A7">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C6B852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1C19C697">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47739395">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215FC169">
            <w:pPr>
              <w:widowControl/>
              <w:jc w:val="center"/>
              <w:rPr>
                <w:rFonts w:ascii="宋体" w:hAnsi="宋体" w:cs="宋体"/>
                <w:kern w:val="0"/>
                <w:sz w:val="20"/>
                <w:szCs w:val="20"/>
              </w:rPr>
            </w:pPr>
            <w:r>
              <w:rPr>
                <w:rFonts w:hint="eastAsia" w:ascii="宋体" w:hAnsi="宋体" w:cs="宋体"/>
                <w:kern w:val="0"/>
                <w:sz w:val="20"/>
                <w:szCs w:val="20"/>
              </w:rPr>
              <w:t>打造产业规模</w:t>
            </w:r>
          </w:p>
        </w:tc>
        <w:tc>
          <w:tcPr>
            <w:tcW w:w="0" w:type="auto"/>
            <w:tcBorders>
              <w:top w:val="nil"/>
              <w:left w:val="nil"/>
              <w:bottom w:val="single" w:color="auto" w:sz="4" w:space="0"/>
              <w:right w:val="single" w:color="auto" w:sz="4" w:space="0"/>
            </w:tcBorders>
            <w:shd w:val="clear" w:color="auto" w:fill="auto"/>
            <w:noWrap/>
            <w:vAlign w:val="center"/>
          </w:tcPr>
          <w:p w14:paraId="4B889E14">
            <w:pPr>
              <w:widowControl/>
              <w:jc w:val="center"/>
              <w:rPr>
                <w:rFonts w:ascii="宋体" w:hAnsi="宋体" w:cs="宋体"/>
                <w:kern w:val="0"/>
                <w:sz w:val="20"/>
                <w:szCs w:val="20"/>
              </w:rPr>
            </w:pPr>
            <w:r>
              <w:rPr>
                <w:rFonts w:hint="eastAsia" w:ascii="宋体" w:hAnsi="宋体" w:cs="宋体"/>
                <w:kern w:val="0"/>
                <w:sz w:val="20"/>
                <w:szCs w:val="20"/>
              </w:rPr>
              <w:t>4500亩</w:t>
            </w:r>
          </w:p>
        </w:tc>
        <w:tc>
          <w:tcPr>
            <w:tcW w:w="0" w:type="auto"/>
            <w:tcBorders>
              <w:top w:val="nil"/>
              <w:left w:val="nil"/>
              <w:bottom w:val="single" w:color="auto" w:sz="4" w:space="0"/>
              <w:right w:val="single" w:color="auto" w:sz="4" w:space="0"/>
            </w:tcBorders>
            <w:shd w:val="clear" w:color="auto" w:fill="auto"/>
            <w:noWrap/>
            <w:vAlign w:val="center"/>
          </w:tcPr>
          <w:p w14:paraId="3F6258D4">
            <w:pPr>
              <w:widowControl/>
              <w:jc w:val="center"/>
              <w:rPr>
                <w:rFonts w:ascii="宋体" w:hAnsi="宋体" w:cs="宋体"/>
                <w:kern w:val="0"/>
                <w:sz w:val="20"/>
                <w:szCs w:val="20"/>
              </w:rPr>
            </w:pPr>
            <w:r>
              <w:rPr>
                <w:rFonts w:hint="eastAsia" w:ascii="宋体" w:hAnsi="宋体" w:cs="宋体"/>
                <w:kern w:val="0"/>
                <w:sz w:val="20"/>
                <w:szCs w:val="20"/>
              </w:rPr>
              <w:t>4500亩</w:t>
            </w:r>
          </w:p>
        </w:tc>
        <w:tc>
          <w:tcPr>
            <w:tcW w:w="0" w:type="auto"/>
            <w:tcBorders>
              <w:top w:val="nil"/>
              <w:left w:val="nil"/>
              <w:bottom w:val="single" w:color="auto" w:sz="4" w:space="0"/>
              <w:right w:val="single" w:color="auto" w:sz="4" w:space="0"/>
            </w:tcBorders>
            <w:shd w:val="clear" w:color="auto" w:fill="auto"/>
            <w:vAlign w:val="center"/>
          </w:tcPr>
          <w:p w14:paraId="2A53EA3E">
            <w:pPr>
              <w:widowControl/>
              <w:jc w:val="center"/>
              <w:rPr>
                <w:rFonts w:cs="宋体"/>
                <w:color w:val="000000"/>
                <w:kern w:val="0"/>
                <w:sz w:val="20"/>
                <w:szCs w:val="20"/>
              </w:rPr>
            </w:pPr>
            <w:r>
              <w:rPr>
                <w:rFonts w:cs="宋体"/>
                <w:color w:val="000000"/>
                <w:kern w:val="0"/>
                <w:sz w:val="20"/>
                <w:szCs w:val="20"/>
              </w:rPr>
              <w:t>5</w:t>
            </w:r>
          </w:p>
        </w:tc>
      </w:tr>
      <w:tr w14:paraId="5648D42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8532393">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134A287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4F2FF28C">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20060836">
            <w:pPr>
              <w:widowControl/>
              <w:jc w:val="center"/>
              <w:rPr>
                <w:rFonts w:ascii="宋体" w:hAnsi="宋体" w:cs="宋体"/>
                <w:kern w:val="0"/>
                <w:sz w:val="20"/>
                <w:szCs w:val="20"/>
              </w:rPr>
            </w:pPr>
            <w:r>
              <w:rPr>
                <w:rFonts w:hint="eastAsia" w:ascii="宋体" w:hAnsi="宋体" w:cs="宋体"/>
                <w:kern w:val="0"/>
                <w:sz w:val="20"/>
                <w:szCs w:val="20"/>
              </w:rPr>
              <w:t>建设温室大棚数量</w:t>
            </w:r>
          </w:p>
        </w:tc>
        <w:tc>
          <w:tcPr>
            <w:tcW w:w="0" w:type="auto"/>
            <w:tcBorders>
              <w:top w:val="nil"/>
              <w:left w:val="nil"/>
              <w:bottom w:val="single" w:color="auto" w:sz="4" w:space="0"/>
              <w:right w:val="single" w:color="auto" w:sz="4" w:space="0"/>
            </w:tcBorders>
            <w:shd w:val="clear" w:color="auto" w:fill="auto"/>
            <w:noWrap/>
            <w:vAlign w:val="center"/>
          </w:tcPr>
          <w:p w14:paraId="1D605D79">
            <w:pPr>
              <w:widowControl/>
              <w:jc w:val="center"/>
              <w:rPr>
                <w:rFonts w:ascii="宋体" w:hAnsi="宋体" w:cs="宋体"/>
                <w:kern w:val="0"/>
                <w:sz w:val="20"/>
                <w:szCs w:val="20"/>
              </w:rPr>
            </w:pPr>
            <w:r>
              <w:rPr>
                <w:rFonts w:hint="eastAsia" w:ascii="宋体" w:hAnsi="宋体" w:cs="宋体"/>
                <w:kern w:val="0"/>
                <w:sz w:val="20"/>
                <w:szCs w:val="20"/>
              </w:rPr>
              <w:t>188个</w:t>
            </w:r>
          </w:p>
        </w:tc>
        <w:tc>
          <w:tcPr>
            <w:tcW w:w="0" w:type="auto"/>
            <w:tcBorders>
              <w:top w:val="nil"/>
              <w:left w:val="nil"/>
              <w:bottom w:val="single" w:color="auto" w:sz="4" w:space="0"/>
              <w:right w:val="single" w:color="auto" w:sz="4" w:space="0"/>
            </w:tcBorders>
            <w:shd w:val="clear" w:color="auto" w:fill="auto"/>
            <w:noWrap/>
            <w:vAlign w:val="center"/>
          </w:tcPr>
          <w:p w14:paraId="482CFC4F">
            <w:pPr>
              <w:widowControl/>
              <w:jc w:val="center"/>
              <w:rPr>
                <w:rFonts w:ascii="宋体" w:hAnsi="宋体" w:cs="宋体"/>
                <w:kern w:val="0"/>
                <w:sz w:val="20"/>
                <w:szCs w:val="20"/>
              </w:rPr>
            </w:pPr>
            <w:r>
              <w:rPr>
                <w:rFonts w:hint="eastAsia" w:ascii="宋体" w:hAnsi="宋体" w:cs="宋体"/>
                <w:kern w:val="0"/>
                <w:sz w:val="20"/>
                <w:szCs w:val="20"/>
              </w:rPr>
              <w:t>188个</w:t>
            </w:r>
          </w:p>
        </w:tc>
        <w:tc>
          <w:tcPr>
            <w:tcW w:w="0" w:type="auto"/>
            <w:tcBorders>
              <w:top w:val="nil"/>
              <w:left w:val="nil"/>
              <w:bottom w:val="single" w:color="auto" w:sz="4" w:space="0"/>
              <w:right w:val="single" w:color="auto" w:sz="4" w:space="0"/>
            </w:tcBorders>
            <w:shd w:val="clear" w:color="auto" w:fill="auto"/>
            <w:vAlign w:val="center"/>
          </w:tcPr>
          <w:p w14:paraId="29A521AB">
            <w:pPr>
              <w:widowControl/>
              <w:jc w:val="center"/>
              <w:rPr>
                <w:rFonts w:cs="宋体"/>
                <w:color w:val="000000"/>
                <w:kern w:val="0"/>
                <w:sz w:val="20"/>
                <w:szCs w:val="20"/>
              </w:rPr>
            </w:pPr>
            <w:r>
              <w:rPr>
                <w:rFonts w:cs="宋体"/>
                <w:color w:val="000000"/>
                <w:kern w:val="0"/>
                <w:sz w:val="20"/>
                <w:szCs w:val="20"/>
              </w:rPr>
              <w:t>5</w:t>
            </w:r>
          </w:p>
        </w:tc>
      </w:tr>
      <w:tr w14:paraId="57B9646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C526A0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32B37E0">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B9B845D">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B1DD099">
            <w:pPr>
              <w:widowControl/>
              <w:jc w:val="center"/>
              <w:rPr>
                <w:rFonts w:ascii="宋体" w:hAnsi="宋体" w:cs="宋体"/>
                <w:kern w:val="0"/>
                <w:sz w:val="20"/>
                <w:szCs w:val="20"/>
              </w:rPr>
            </w:pPr>
            <w:r>
              <w:rPr>
                <w:rFonts w:hint="eastAsia" w:ascii="宋体" w:hAnsi="宋体" w:cs="宋体"/>
                <w:kern w:val="0"/>
                <w:sz w:val="20"/>
                <w:szCs w:val="20"/>
              </w:rPr>
              <w:t>提供就业岗位</w:t>
            </w:r>
          </w:p>
        </w:tc>
        <w:tc>
          <w:tcPr>
            <w:tcW w:w="0" w:type="auto"/>
            <w:tcBorders>
              <w:top w:val="nil"/>
              <w:left w:val="nil"/>
              <w:bottom w:val="single" w:color="auto" w:sz="4" w:space="0"/>
              <w:right w:val="single" w:color="auto" w:sz="4" w:space="0"/>
            </w:tcBorders>
            <w:shd w:val="clear" w:color="auto" w:fill="auto"/>
            <w:noWrap/>
            <w:vAlign w:val="center"/>
          </w:tcPr>
          <w:p w14:paraId="112D296C">
            <w:pPr>
              <w:widowControl/>
              <w:jc w:val="center"/>
              <w:rPr>
                <w:rFonts w:ascii="宋体" w:hAnsi="宋体" w:cs="宋体"/>
                <w:kern w:val="0"/>
                <w:sz w:val="20"/>
                <w:szCs w:val="20"/>
              </w:rPr>
            </w:pPr>
            <w:r>
              <w:rPr>
                <w:rFonts w:hint="eastAsia" w:ascii="宋体" w:hAnsi="宋体" w:cs="宋体"/>
                <w:kern w:val="0"/>
                <w:sz w:val="20"/>
                <w:szCs w:val="20"/>
              </w:rPr>
              <w:t>500个</w:t>
            </w:r>
          </w:p>
        </w:tc>
        <w:tc>
          <w:tcPr>
            <w:tcW w:w="0" w:type="auto"/>
            <w:tcBorders>
              <w:top w:val="nil"/>
              <w:left w:val="nil"/>
              <w:bottom w:val="single" w:color="auto" w:sz="4" w:space="0"/>
              <w:right w:val="single" w:color="auto" w:sz="4" w:space="0"/>
            </w:tcBorders>
            <w:shd w:val="clear" w:color="auto" w:fill="auto"/>
            <w:noWrap/>
            <w:vAlign w:val="center"/>
          </w:tcPr>
          <w:p w14:paraId="50F301C6">
            <w:pPr>
              <w:widowControl/>
              <w:jc w:val="center"/>
              <w:rPr>
                <w:rFonts w:ascii="宋体" w:hAnsi="宋体" w:cs="宋体"/>
                <w:kern w:val="0"/>
                <w:sz w:val="20"/>
                <w:szCs w:val="20"/>
              </w:rPr>
            </w:pPr>
            <w:r>
              <w:rPr>
                <w:rFonts w:hint="eastAsia" w:ascii="宋体" w:hAnsi="宋体" w:cs="宋体"/>
                <w:kern w:val="0"/>
                <w:sz w:val="20"/>
                <w:szCs w:val="20"/>
              </w:rPr>
              <w:t>500个</w:t>
            </w:r>
          </w:p>
        </w:tc>
        <w:tc>
          <w:tcPr>
            <w:tcW w:w="0" w:type="auto"/>
            <w:tcBorders>
              <w:top w:val="nil"/>
              <w:left w:val="nil"/>
              <w:bottom w:val="single" w:color="auto" w:sz="4" w:space="0"/>
              <w:right w:val="single" w:color="auto" w:sz="4" w:space="0"/>
            </w:tcBorders>
            <w:shd w:val="clear" w:color="auto" w:fill="auto"/>
            <w:vAlign w:val="center"/>
          </w:tcPr>
          <w:p w14:paraId="71E7A17C">
            <w:pPr>
              <w:widowControl/>
              <w:jc w:val="center"/>
              <w:rPr>
                <w:rFonts w:cs="宋体"/>
                <w:color w:val="000000"/>
                <w:kern w:val="0"/>
                <w:sz w:val="20"/>
                <w:szCs w:val="20"/>
              </w:rPr>
            </w:pPr>
            <w:r>
              <w:rPr>
                <w:rFonts w:cs="宋体"/>
                <w:color w:val="000000"/>
                <w:kern w:val="0"/>
                <w:sz w:val="20"/>
                <w:szCs w:val="20"/>
              </w:rPr>
              <w:t>5</w:t>
            </w:r>
          </w:p>
        </w:tc>
      </w:tr>
      <w:tr w14:paraId="689BB55C">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3720C5A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9436D6A">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4F751DD8">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F72AFAB">
            <w:pPr>
              <w:widowControl/>
              <w:jc w:val="center"/>
              <w:rPr>
                <w:rFonts w:ascii="宋体" w:hAnsi="宋体" w:cs="宋体"/>
                <w:kern w:val="0"/>
                <w:sz w:val="20"/>
                <w:szCs w:val="20"/>
              </w:rPr>
            </w:pPr>
            <w:r>
              <w:rPr>
                <w:rFonts w:hint="eastAsia" w:ascii="宋体" w:hAnsi="宋体" w:cs="宋体"/>
                <w:kern w:val="0"/>
                <w:sz w:val="20"/>
                <w:szCs w:val="20"/>
              </w:rPr>
              <w:t>打造区域公共品牌</w:t>
            </w:r>
          </w:p>
        </w:tc>
        <w:tc>
          <w:tcPr>
            <w:tcW w:w="0" w:type="auto"/>
            <w:tcBorders>
              <w:top w:val="nil"/>
              <w:left w:val="nil"/>
              <w:bottom w:val="single" w:color="auto" w:sz="4" w:space="0"/>
              <w:right w:val="single" w:color="auto" w:sz="4" w:space="0"/>
            </w:tcBorders>
            <w:shd w:val="clear" w:color="auto" w:fill="auto"/>
            <w:noWrap/>
            <w:vAlign w:val="center"/>
          </w:tcPr>
          <w:p w14:paraId="6B807D5E">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nil"/>
              <w:left w:val="nil"/>
              <w:bottom w:val="single" w:color="auto" w:sz="4" w:space="0"/>
              <w:right w:val="single" w:color="auto" w:sz="4" w:space="0"/>
            </w:tcBorders>
            <w:shd w:val="clear" w:color="auto" w:fill="auto"/>
            <w:noWrap/>
            <w:vAlign w:val="center"/>
          </w:tcPr>
          <w:p w14:paraId="08022043">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nil"/>
              <w:left w:val="nil"/>
              <w:bottom w:val="single" w:color="auto" w:sz="4" w:space="0"/>
              <w:right w:val="single" w:color="auto" w:sz="4" w:space="0"/>
            </w:tcBorders>
            <w:shd w:val="clear" w:color="auto" w:fill="auto"/>
            <w:vAlign w:val="center"/>
          </w:tcPr>
          <w:p w14:paraId="4C4D0E96">
            <w:pPr>
              <w:widowControl/>
              <w:jc w:val="center"/>
              <w:rPr>
                <w:rFonts w:cs="宋体"/>
                <w:color w:val="000000"/>
                <w:kern w:val="0"/>
                <w:sz w:val="20"/>
                <w:szCs w:val="20"/>
              </w:rPr>
            </w:pPr>
            <w:r>
              <w:rPr>
                <w:rFonts w:cs="宋体"/>
                <w:color w:val="000000"/>
                <w:kern w:val="0"/>
                <w:sz w:val="20"/>
                <w:szCs w:val="20"/>
              </w:rPr>
              <w:t>5</w:t>
            </w:r>
          </w:p>
        </w:tc>
      </w:tr>
      <w:tr w14:paraId="30F637B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B4B9D9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E8B26AB">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781148F">
            <w:pPr>
              <w:widowControl/>
              <w:jc w:val="left"/>
              <w:rPr>
                <w:rFonts w:ascii="宋体" w:hAnsi="宋体" w:cs="宋体"/>
                <w:kern w:val="0"/>
                <w:sz w:val="20"/>
                <w:szCs w:val="20"/>
              </w:rPr>
            </w:pPr>
            <w:r>
              <w:rPr>
                <w:rFonts w:hint="eastAsia" w:ascii="宋体" w:hAnsi="宋体" w:cs="宋体"/>
                <w:kern w:val="0"/>
                <w:sz w:val="20"/>
                <w:szCs w:val="20"/>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1200EEB">
            <w:pPr>
              <w:widowControl/>
              <w:jc w:val="center"/>
              <w:rPr>
                <w:rFonts w:ascii="宋体" w:hAnsi="宋体" w:cs="宋体"/>
                <w:kern w:val="0"/>
                <w:sz w:val="20"/>
                <w:szCs w:val="20"/>
              </w:rPr>
            </w:pPr>
            <w:r>
              <w:rPr>
                <w:rFonts w:hint="eastAsia" w:ascii="宋体" w:hAnsi="宋体" w:cs="宋体"/>
                <w:kern w:val="0"/>
                <w:sz w:val="20"/>
                <w:szCs w:val="20"/>
              </w:rPr>
              <w:t>大棚建设合格率</w:t>
            </w:r>
          </w:p>
        </w:tc>
        <w:tc>
          <w:tcPr>
            <w:tcW w:w="0" w:type="auto"/>
            <w:tcBorders>
              <w:top w:val="nil"/>
              <w:left w:val="nil"/>
              <w:bottom w:val="single" w:color="auto" w:sz="4" w:space="0"/>
              <w:right w:val="single" w:color="auto" w:sz="4" w:space="0"/>
            </w:tcBorders>
            <w:shd w:val="clear" w:color="auto" w:fill="auto"/>
            <w:noWrap/>
            <w:vAlign w:val="center"/>
          </w:tcPr>
          <w:p w14:paraId="727313DB">
            <w:pPr>
              <w:widowControl/>
              <w:jc w:val="center"/>
              <w:rPr>
                <w:rFonts w:ascii="宋体" w:hAnsi="宋体" w:cs="宋体"/>
                <w:kern w:val="0"/>
                <w:sz w:val="20"/>
                <w:szCs w:val="20"/>
              </w:rPr>
            </w:pPr>
            <w:r>
              <w:rPr>
                <w:rFonts w:hint="eastAsia" w:ascii="宋体" w:hAnsi="宋体" w:cs="宋体"/>
                <w:kern w:val="0"/>
                <w:sz w:val="20"/>
                <w:szCs w:val="20"/>
              </w:rPr>
              <w:t>95%</w:t>
            </w:r>
          </w:p>
        </w:tc>
        <w:tc>
          <w:tcPr>
            <w:tcW w:w="0" w:type="auto"/>
            <w:tcBorders>
              <w:top w:val="nil"/>
              <w:left w:val="nil"/>
              <w:bottom w:val="single" w:color="auto" w:sz="4" w:space="0"/>
              <w:right w:val="single" w:color="auto" w:sz="4" w:space="0"/>
            </w:tcBorders>
            <w:shd w:val="clear" w:color="auto" w:fill="auto"/>
            <w:noWrap/>
            <w:vAlign w:val="center"/>
          </w:tcPr>
          <w:p w14:paraId="79D43782">
            <w:pPr>
              <w:widowControl/>
              <w:jc w:val="center"/>
              <w:rPr>
                <w:rFonts w:ascii="宋体" w:hAnsi="宋体" w:cs="宋体"/>
                <w:kern w:val="0"/>
                <w:sz w:val="20"/>
                <w:szCs w:val="20"/>
              </w:rPr>
            </w:pPr>
            <w:r>
              <w:rPr>
                <w:rFonts w:hint="eastAsia" w:ascii="宋体" w:hAnsi="宋体" w:cs="宋体"/>
                <w:kern w:val="0"/>
                <w:sz w:val="20"/>
                <w:szCs w:val="20"/>
              </w:rPr>
              <w:t>95%</w:t>
            </w:r>
          </w:p>
        </w:tc>
        <w:tc>
          <w:tcPr>
            <w:tcW w:w="0" w:type="auto"/>
            <w:tcBorders>
              <w:top w:val="nil"/>
              <w:left w:val="nil"/>
              <w:bottom w:val="single" w:color="auto" w:sz="4" w:space="0"/>
              <w:right w:val="single" w:color="auto" w:sz="4" w:space="0"/>
            </w:tcBorders>
            <w:shd w:val="clear" w:color="auto" w:fill="auto"/>
            <w:vAlign w:val="center"/>
          </w:tcPr>
          <w:p w14:paraId="18456FAF">
            <w:pPr>
              <w:widowControl/>
              <w:jc w:val="center"/>
              <w:rPr>
                <w:rFonts w:cs="宋体"/>
                <w:color w:val="000000"/>
                <w:kern w:val="0"/>
                <w:sz w:val="20"/>
                <w:szCs w:val="20"/>
              </w:rPr>
            </w:pPr>
            <w:r>
              <w:rPr>
                <w:rFonts w:cs="宋体"/>
                <w:color w:val="000000"/>
                <w:kern w:val="0"/>
                <w:sz w:val="20"/>
                <w:szCs w:val="20"/>
              </w:rPr>
              <w:t>5</w:t>
            </w:r>
          </w:p>
        </w:tc>
      </w:tr>
      <w:tr w14:paraId="5D6A231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F8C755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B02544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25E71C5A">
            <w:pPr>
              <w:widowControl/>
              <w:jc w:val="left"/>
              <w:rPr>
                <w:rFonts w:ascii="宋体" w:hAnsi="宋体" w:cs="宋体"/>
                <w:kern w:val="0"/>
                <w:sz w:val="20"/>
                <w:szCs w:val="20"/>
              </w:rPr>
            </w:pPr>
            <w:r>
              <w:rPr>
                <w:rFonts w:hint="eastAsia" w:ascii="宋体" w:hAnsi="宋体" w:cs="宋体"/>
                <w:kern w:val="0"/>
                <w:sz w:val="20"/>
                <w:szCs w:val="20"/>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198A8981">
            <w:pPr>
              <w:widowControl/>
              <w:jc w:val="center"/>
              <w:rPr>
                <w:rFonts w:ascii="宋体" w:hAnsi="宋体" w:cs="宋体"/>
                <w:kern w:val="0"/>
                <w:sz w:val="20"/>
                <w:szCs w:val="20"/>
              </w:rPr>
            </w:pPr>
            <w:r>
              <w:rPr>
                <w:rFonts w:hint="eastAsia" w:ascii="宋体" w:hAnsi="宋体" w:cs="宋体"/>
                <w:kern w:val="0"/>
                <w:sz w:val="20"/>
                <w:szCs w:val="20"/>
              </w:rPr>
              <w:t>亩均补助标准</w:t>
            </w:r>
          </w:p>
        </w:tc>
        <w:tc>
          <w:tcPr>
            <w:tcW w:w="0" w:type="auto"/>
            <w:tcBorders>
              <w:top w:val="nil"/>
              <w:left w:val="nil"/>
              <w:bottom w:val="single" w:color="auto" w:sz="4" w:space="0"/>
              <w:right w:val="single" w:color="auto" w:sz="4" w:space="0"/>
            </w:tcBorders>
            <w:shd w:val="clear" w:color="auto" w:fill="auto"/>
            <w:noWrap/>
            <w:vAlign w:val="center"/>
          </w:tcPr>
          <w:p w14:paraId="14EC78DB">
            <w:pPr>
              <w:widowControl/>
              <w:jc w:val="center"/>
              <w:rPr>
                <w:rFonts w:ascii="宋体" w:hAnsi="宋体" w:cs="宋体"/>
                <w:kern w:val="0"/>
                <w:sz w:val="20"/>
                <w:szCs w:val="20"/>
              </w:rPr>
            </w:pPr>
            <w:r>
              <w:rPr>
                <w:rFonts w:hint="eastAsia" w:ascii="宋体" w:hAnsi="宋体" w:cs="宋体"/>
                <w:kern w:val="0"/>
                <w:sz w:val="20"/>
                <w:szCs w:val="20"/>
              </w:rPr>
              <w:t>433元</w:t>
            </w:r>
          </w:p>
        </w:tc>
        <w:tc>
          <w:tcPr>
            <w:tcW w:w="0" w:type="auto"/>
            <w:tcBorders>
              <w:top w:val="nil"/>
              <w:left w:val="nil"/>
              <w:bottom w:val="single" w:color="auto" w:sz="4" w:space="0"/>
              <w:right w:val="single" w:color="auto" w:sz="4" w:space="0"/>
            </w:tcBorders>
            <w:shd w:val="clear" w:color="auto" w:fill="auto"/>
            <w:noWrap/>
            <w:vAlign w:val="center"/>
          </w:tcPr>
          <w:p w14:paraId="3426B258">
            <w:pPr>
              <w:widowControl/>
              <w:jc w:val="center"/>
              <w:rPr>
                <w:rFonts w:ascii="宋体" w:hAnsi="宋体" w:cs="宋体"/>
                <w:kern w:val="0"/>
                <w:sz w:val="20"/>
                <w:szCs w:val="20"/>
              </w:rPr>
            </w:pPr>
            <w:r>
              <w:rPr>
                <w:rFonts w:hint="eastAsia" w:ascii="宋体" w:hAnsi="宋体" w:cs="宋体"/>
                <w:kern w:val="0"/>
                <w:sz w:val="20"/>
                <w:szCs w:val="20"/>
              </w:rPr>
              <w:t>433元</w:t>
            </w:r>
          </w:p>
        </w:tc>
        <w:tc>
          <w:tcPr>
            <w:tcW w:w="0" w:type="auto"/>
            <w:tcBorders>
              <w:top w:val="nil"/>
              <w:left w:val="nil"/>
              <w:bottom w:val="single" w:color="auto" w:sz="4" w:space="0"/>
              <w:right w:val="single" w:color="auto" w:sz="4" w:space="0"/>
            </w:tcBorders>
            <w:shd w:val="clear" w:color="auto" w:fill="auto"/>
            <w:vAlign w:val="center"/>
          </w:tcPr>
          <w:p w14:paraId="3438AB45">
            <w:pPr>
              <w:widowControl/>
              <w:jc w:val="center"/>
              <w:rPr>
                <w:rFonts w:cs="宋体"/>
                <w:color w:val="000000"/>
                <w:kern w:val="0"/>
                <w:sz w:val="20"/>
                <w:szCs w:val="20"/>
              </w:rPr>
            </w:pPr>
            <w:r>
              <w:rPr>
                <w:rFonts w:cs="宋体"/>
                <w:color w:val="000000"/>
                <w:kern w:val="0"/>
                <w:sz w:val="20"/>
                <w:szCs w:val="20"/>
              </w:rPr>
              <w:t>5</w:t>
            </w:r>
          </w:p>
        </w:tc>
      </w:tr>
      <w:tr w14:paraId="5D47595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7C1195B">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539A001">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AE14569">
            <w:pPr>
              <w:widowControl/>
              <w:jc w:val="left"/>
              <w:rPr>
                <w:rFonts w:ascii="宋体" w:hAnsi="宋体" w:cs="宋体"/>
                <w:kern w:val="0"/>
                <w:sz w:val="20"/>
                <w:szCs w:val="20"/>
              </w:rPr>
            </w:pPr>
            <w:r>
              <w:rPr>
                <w:rFonts w:hint="eastAsia" w:ascii="宋体" w:hAnsi="宋体" w:cs="宋体"/>
                <w:kern w:val="0"/>
                <w:sz w:val="20"/>
                <w:szCs w:val="20"/>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7019F01">
            <w:pPr>
              <w:widowControl/>
              <w:jc w:val="center"/>
              <w:rPr>
                <w:rFonts w:ascii="宋体" w:hAnsi="宋体" w:cs="宋体"/>
                <w:kern w:val="0"/>
                <w:sz w:val="20"/>
                <w:szCs w:val="20"/>
              </w:rPr>
            </w:pPr>
            <w:r>
              <w:rPr>
                <w:rFonts w:hint="eastAsia" w:ascii="宋体" w:hAnsi="宋体" w:cs="宋体"/>
                <w:kern w:val="0"/>
                <w:sz w:val="20"/>
                <w:szCs w:val="20"/>
              </w:rPr>
              <w:t>项目资金拨付的时间</w:t>
            </w:r>
          </w:p>
        </w:tc>
        <w:tc>
          <w:tcPr>
            <w:tcW w:w="0" w:type="auto"/>
            <w:tcBorders>
              <w:top w:val="nil"/>
              <w:left w:val="nil"/>
              <w:bottom w:val="single" w:color="auto" w:sz="4" w:space="0"/>
              <w:right w:val="single" w:color="auto" w:sz="4" w:space="0"/>
            </w:tcBorders>
            <w:shd w:val="clear" w:color="auto" w:fill="auto"/>
            <w:noWrap/>
            <w:vAlign w:val="center"/>
          </w:tcPr>
          <w:p w14:paraId="266A2752">
            <w:pPr>
              <w:widowControl/>
              <w:jc w:val="center"/>
              <w:rPr>
                <w:rFonts w:ascii="宋体" w:hAnsi="宋体" w:cs="宋体"/>
                <w:kern w:val="0"/>
                <w:sz w:val="20"/>
                <w:szCs w:val="20"/>
              </w:rPr>
            </w:pPr>
            <w:r>
              <w:rPr>
                <w:rFonts w:hint="eastAsia" w:ascii="宋体" w:hAnsi="宋体" w:cs="宋体"/>
                <w:kern w:val="0"/>
                <w:sz w:val="20"/>
                <w:szCs w:val="20"/>
              </w:rPr>
              <w:t>100%</w:t>
            </w:r>
          </w:p>
        </w:tc>
        <w:tc>
          <w:tcPr>
            <w:tcW w:w="0" w:type="auto"/>
            <w:tcBorders>
              <w:top w:val="nil"/>
              <w:left w:val="nil"/>
              <w:bottom w:val="single" w:color="auto" w:sz="4" w:space="0"/>
              <w:right w:val="single" w:color="auto" w:sz="4" w:space="0"/>
            </w:tcBorders>
            <w:shd w:val="clear" w:color="auto" w:fill="auto"/>
            <w:noWrap/>
            <w:vAlign w:val="center"/>
          </w:tcPr>
          <w:p w14:paraId="706A4477">
            <w:pPr>
              <w:widowControl/>
              <w:jc w:val="center"/>
              <w:rPr>
                <w:rFonts w:ascii="宋体" w:hAnsi="宋体" w:cs="宋体"/>
                <w:kern w:val="0"/>
                <w:sz w:val="20"/>
                <w:szCs w:val="20"/>
              </w:rPr>
            </w:pPr>
            <w:r>
              <w:rPr>
                <w:rFonts w:hint="eastAsia" w:ascii="宋体" w:hAnsi="宋体" w:cs="宋体"/>
                <w:kern w:val="0"/>
                <w:sz w:val="20"/>
                <w:szCs w:val="20"/>
              </w:rPr>
              <w:t>100%</w:t>
            </w:r>
          </w:p>
        </w:tc>
        <w:tc>
          <w:tcPr>
            <w:tcW w:w="0" w:type="auto"/>
            <w:tcBorders>
              <w:top w:val="nil"/>
              <w:left w:val="nil"/>
              <w:bottom w:val="single" w:color="auto" w:sz="4" w:space="0"/>
              <w:right w:val="single" w:color="auto" w:sz="4" w:space="0"/>
            </w:tcBorders>
            <w:shd w:val="clear" w:color="auto" w:fill="auto"/>
            <w:vAlign w:val="center"/>
          </w:tcPr>
          <w:p w14:paraId="3A6D631B">
            <w:pPr>
              <w:widowControl/>
              <w:jc w:val="center"/>
              <w:rPr>
                <w:rFonts w:cs="宋体"/>
                <w:color w:val="000000"/>
                <w:kern w:val="0"/>
                <w:sz w:val="20"/>
                <w:szCs w:val="20"/>
              </w:rPr>
            </w:pPr>
            <w:r>
              <w:rPr>
                <w:rFonts w:cs="宋体"/>
                <w:color w:val="000000"/>
                <w:kern w:val="0"/>
                <w:sz w:val="20"/>
                <w:szCs w:val="20"/>
              </w:rPr>
              <w:t>5</w:t>
            </w:r>
          </w:p>
        </w:tc>
      </w:tr>
      <w:tr w14:paraId="5D76CDD1">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5E8E52AB">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F2D76BC">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798D6C46">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5F4B5B28">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预算195万元</w:t>
            </w:r>
          </w:p>
        </w:tc>
        <w:tc>
          <w:tcPr>
            <w:tcW w:w="0" w:type="auto"/>
            <w:tcBorders>
              <w:top w:val="nil"/>
              <w:left w:val="nil"/>
              <w:bottom w:val="single" w:color="000000" w:sz="4" w:space="0"/>
              <w:right w:val="single" w:color="000000" w:sz="4" w:space="0"/>
            </w:tcBorders>
            <w:shd w:val="clear" w:color="auto" w:fill="auto"/>
            <w:vAlign w:val="center"/>
          </w:tcPr>
          <w:p w14:paraId="70F5E4A2">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执行195万元</w:t>
            </w:r>
          </w:p>
        </w:tc>
        <w:tc>
          <w:tcPr>
            <w:tcW w:w="0" w:type="auto"/>
            <w:tcBorders>
              <w:top w:val="nil"/>
              <w:left w:val="nil"/>
              <w:bottom w:val="single" w:color="000000" w:sz="4" w:space="0"/>
              <w:right w:val="single" w:color="000000" w:sz="4" w:space="0"/>
            </w:tcBorders>
            <w:shd w:val="clear" w:color="auto" w:fill="auto"/>
            <w:vAlign w:val="center"/>
          </w:tcPr>
          <w:p w14:paraId="30C44B81">
            <w:pPr>
              <w:widowControl/>
              <w:jc w:val="center"/>
              <w:rPr>
                <w:rFonts w:cs="宋体"/>
                <w:color w:val="000000"/>
                <w:kern w:val="0"/>
                <w:sz w:val="20"/>
                <w:szCs w:val="20"/>
              </w:rPr>
            </w:pPr>
            <w:r>
              <w:rPr>
                <w:rFonts w:cs="宋体"/>
                <w:color w:val="000000"/>
                <w:kern w:val="0"/>
                <w:sz w:val="20"/>
                <w:szCs w:val="20"/>
              </w:rPr>
              <w:t>100%</w:t>
            </w:r>
          </w:p>
        </w:tc>
        <w:tc>
          <w:tcPr>
            <w:tcW w:w="0" w:type="auto"/>
            <w:tcBorders>
              <w:top w:val="nil"/>
              <w:left w:val="nil"/>
              <w:bottom w:val="single" w:color="000000" w:sz="4" w:space="0"/>
              <w:right w:val="single" w:color="000000" w:sz="4" w:space="0"/>
            </w:tcBorders>
            <w:shd w:val="clear" w:color="auto" w:fill="auto"/>
            <w:vAlign w:val="center"/>
          </w:tcPr>
          <w:p w14:paraId="12601079">
            <w:pPr>
              <w:widowControl/>
              <w:jc w:val="center"/>
              <w:rPr>
                <w:rFonts w:cs="宋体"/>
                <w:color w:val="000000"/>
                <w:kern w:val="0"/>
                <w:sz w:val="20"/>
                <w:szCs w:val="20"/>
              </w:rPr>
            </w:pPr>
            <w:r>
              <w:rPr>
                <w:rFonts w:cs="宋体"/>
                <w:color w:val="000000"/>
                <w:kern w:val="0"/>
                <w:sz w:val="20"/>
                <w:szCs w:val="20"/>
              </w:rPr>
              <w:t>10</w:t>
            </w:r>
          </w:p>
        </w:tc>
      </w:tr>
      <w:tr w14:paraId="5ECF056E">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636C9B67">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32371680">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9C950F4">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FDF701F">
            <w:pPr>
              <w:widowControl/>
              <w:jc w:val="center"/>
              <w:rPr>
                <w:rFonts w:ascii="宋体" w:hAnsi="宋体" w:cs="宋体"/>
                <w:kern w:val="0"/>
                <w:sz w:val="20"/>
                <w:szCs w:val="20"/>
              </w:rPr>
            </w:pPr>
            <w:r>
              <w:rPr>
                <w:rFonts w:hint="eastAsia" w:ascii="宋体" w:hAnsi="宋体" w:cs="宋体"/>
                <w:kern w:val="0"/>
                <w:sz w:val="20"/>
                <w:szCs w:val="20"/>
              </w:rPr>
              <w:t>农业产业强镇示范建设覆盖村庄数量</w:t>
            </w:r>
          </w:p>
        </w:tc>
        <w:tc>
          <w:tcPr>
            <w:tcW w:w="0" w:type="auto"/>
            <w:tcBorders>
              <w:top w:val="nil"/>
              <w:left w:val="nil"/>
              <w:bottom w:val="single" w:color="000000" w:sz="4" w:space="0"/>
              <w:right w:val="single" w:color="000000" w:sz="4" w:space="0"/>
            </w:tcBorders>
            <w:shd w:val="clear" w:color="auto" w:fill="auto"/>
            <w:vAlign w:val="center"/>
          </w:tcPr>
          <w:p w14:paraId="6F741CDB">
            <w:pPr>
              <w:widowControl/>
              <w:jc w:val="center"/>
              <w:rPr>
                <w:rFonts w:cs="宋体"/>
                <w:color w:val="000000"/>
                <w:kern w:val="0"/>
                <w:sz w:val="20"/>
                <w:szCs w:val="20"/>
              </w:rPr>
            </w:pPr>
            <w:r>
              <w:rPr>
                <w:rFonts w:cs="宋体"/>
                <w:color w:val="000000"/>
                <w:kern w:val="0"/>
                <w:sz w:val="20"/>
                <w:szCs w:val="20"/>
              </w:rPr>
              <w:t>7</w:t>
            </w:r>
            <w:r>
              <w:rPr>
                <w:rFonts w:hint="eastAsia" w:ascii="宋体" w:hAnsi="宋体" w:cs="宋体"/>
                <w:color w:val="000000"/>
                <w:kern w:val="0"/>
                <w:sz w:val="20"/>
                <w:szCs w:val="20"/>
              </w:rPr>
              <w:t>个村</w:t>
            </w:r>
          </w:p>
        </w:tc>
        <w:tc>
          <w:tcPr>
            <w:tcW w:w="0" w:type="auto"/>
            <w:tcBorders>
              <w:top w:val="nil"/>
              <w:left w:val="nil"/>
              <w:bottom w:val="single" w:color="000000" w:sz="4" w:space="0"/>
              <w:right w:val="single" w:color="000000" w:sz="4" w:space="0"/>
            </w:tcBorders>
            <w:shd w:val="clear" w:color="auto" w:fill="auto"/>
            <w:vAlign w:val="center"/>
          </w:tcPr>
          <w:p w14:paraId="7B6D5A5F">
            <w:pPr>
              <w:widowControl/>
              <w:jc w:val="center"/>
              <w:rPr>
                <w:rFonts w:cs="宋体"/>
                <w:color w:val="000000"/>
                <w:kern w:val="0"/>
                <w:sz w:val="20"/>
                <w:szCs w:val="20"/>
              </w:rPr>
            </w:pPr>
            <w:r>
              <w:rPr>
                <w:rFonts w:cs="宋体"/>
                <w:color w:val="000000"/>
                <w:kern w:val="0"/>
                <w:sz w:val="20"/>
                <w:szCs w:val="20"/>
              </w:rPr>
              <w:t>7</w:t>
            </w:r>
            <w:r>
              <w:rPr>
                <w:rFonts w:hint="eastAsia" w:ascii="宋体" w:hAnsi="宋体" w:cs="宋体"/>
                <w:color w:val="000000"/>
                <w:kern w:val="0"/>
                <w:sz w:val="20"/>
                <w:szCs w:val="20"/>
              </w:rPr>
              <w:t>个村</w:t>
            </w:r>
          </w:p>
        </w:tc>
        <w:tc>
          <w:tcPr>
            <w:tcW w:w="0" w:type="auto"/>
            <w:tcBorders>
              <w:top w:val="nil"/>
              <w:left w:val="nil"/>
              <w:bottom w:val="single" w:color="000000" w:sz="4" w:space="0"/>
              <w:right w:val="single" w:color="000000" w:sz="4" w:space="0"/>
            </w:tcBorders>
            <w:shd w:val="clear" w:color="auto" w:fill="auto"/>
            <w:vAlign w:val="center"/>
          </w:tcPr>
          <w:p w14:paraId="73E19576">
            <w:pPr>
              <w:widowControl/>
              <w:jc w:val="center"/>
              <w:rPr>
                <w:rFonts w:cs="宋体"/>
                <w:color w:val="000000"/>
                <w:kern w:val="0"/>
                <w:sz w:val="20"/>
                <w:szCs w:val="20"/>
              </w:rPr>
            </w:pPr>
            <w:r>
              <w:rPr>
                <w:rFonts w:cs="宋体"/>
                <w:color w:val="000000"/>
                <w:kern w:val="0"/>
                <w:sz w:val="20"/>
                <w:szCs w:val="20"/>
              </w:rPr>
              <w:t>18</w:t>
            </w:r>
          </w:p>
        </w:tc>
      </w:tr>
      <w:tr w14:paraId="24237975">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20BFC26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4169B8E">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98421E4">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3AD91677">
            <w:pPr>
              <w:widowControl/>
              <w:jc w:val="center"/>
              <w:rPr>
                <w:rFonts w:ascii="宋体" w:hAnsi="宋体" w:cs="宋体"/>
                <w:kern w:val="0"/>
                <w:sz w:val="20"/>
                <w:szCs w:val="20"/>
              </w:rPr>
            </w:pPr>
            <w:r>
              <w:rPr>
                <w:rFonts w:hint="eastAsia" w:ascii="宋体" w:hAnsi="宋体" w:cs="宋体"/>
                <w:kern w:val="0"/>
                <w:sz w:val="20"/>
                <w:szCs w:val="20"/>
              </w:rPr>
              <w:t>项目受益人口数量</w:t>
            </w:r>
          </w:p>
        </w:tc>
        <w:tc>
          <w:tcPr>
            <w:tcW w:w="0" w:type="auto"/>
            <w:tcBorders>
              <w:top w:val="nil"/>
              <w:left w:val="nil"/>
              <w:bottom w:val="single" w:color="000000" w:sz="4" w:space="0"/>
              <w:right w:val="single" w:color="000000" w:sz="4" w:space="0"/>
            </w:tcBorders>
            <w:shd w:val="clear" w:color="auto" w:fill="auto"/>
            <w:vAlign w:val="center"/>
          </w:tcPr>
          <w:p w14:paraId="5CF7A8D0">
            <w:pPr>
              <w:widowControl/>
              <w:jc w:val="center"/>
              <w:rPr>
                <w:rFonts w:cs="宋体"/>
                <w:color w:val="000000"/>
                <w:kern w:val="0"/>
                <w:sz w:val="20"/>
                <w:szCs w:val="20"/>
              </w:rPr>
            </w:pPr>
            <w:r>
              <w:rPr>
                <w:rFonts w:cs="宋体"/>
                <w:color w:val="000000"/>
                <w:kern w:val="0"/>
                <w:sz w:val="20"/>
                <w:szCs w:val="20"/>
              </w:rPr>
              <w:t>10100</w:t>
            </w:r>
            <w:r>
              <w:rPr>
                <w:rFonts w:hint="eastAsia" w:ascii="宋体" w:hAnsi="宋体" w:cs="宋体"/>
                <w:color w:val="000000"/>
                <w:kern w:val="0"/>
                <w:sz w:val="20"/>
                <w:szCs w:val="20"/>
              </w:rPr>
              <w:t>人</w:t>
            </w:r>
          </w:p>
        </w:tc>
        <w:tc>
          <w:tcPr>
            <w:tcW w:w="0" w:type="auto"/>
            <w:tcBorders>
              <w:top w:val="nil"/>
              <w:left w:val="nil"/>
              <w:bottom w:val="single" w:color="000000" w:sz="4" w:space="0"/>
              <w:right w:val="single" w:color="000000" w:sz="4" w:space="0"/>
            </w:tcBorders>
            <w:shd w:val="clear" w:color="auto" w:fill="auto"/>
            <w:vAlign w:val="center"/>
          </w:tcPr>
          <w:p w14:paraId="4B3C81C8">
            <w:pPr>
              <w:widowControl/>
              <w:jc w:val="center"/>
              <w:rPr>
                <w:rFonts w:cs="宋体"/>
                <w:color w:val="000000"/>
                <w:kern w:val="0"/>
                <w:sz w:val="20"/>
                <w:szCs w:val="20"/>
              </w:rPr>
            </w:pPr>
            <w:r>
              <w:rPr>
                <w:rFonts w:cs="宋体"/>
                <w:color w:val="000000"/>
                <w:kern w:val="0"/>
                <w:sz w:val="20"/>
                <w:szCs w:val="20"/>
              </w:rPr>
              <w:t>10100</w:t>
            </w:r>
            <w:r>
              <w:rPr>
                <w:rFonts w:hint="eastAsia" w:ascii="宋体" w:hAnsi="宋体" w:cs="宋体"/>
                <w:color w:val="000000"/>
                <w:kern w:val="0"/>
                <w:sz w:val="20"/>
                <w:szCs w:val="20"/>
              </w:rPr>
              <w:t>人</w:t>
            </w:r>
          </w:p>
        </w:tc>
        <w:tc>
          <w:tcPr>
            <w:tcW w:w="0" w:type="auto"/>
            <w:tcBorders>
              <w:top w:val="nil"/>
              <w:left w:val="nil"/>
              <w:bottom w:val="single" w:color="000000" w:sz="4" w:space="0"/>
              <w:right w:val="single" w:color="000000" w:sz="4" w:space="0"/>
            </w:tcBorders>
            <w:shd w:val="clear" w:color="auto" w:fill="auto"/>
            <w:vAlign w:val="center"/>
          </w:tcPr>
          <w:p w14:paraId="711EFAD7">
            <w:pPr>
              <w:widowControl/>
              <w:jc w:val="center"/>
              <w:rPr>
                <w:rFonts w:cs="宋体"/>
                <w:color w:val="000000"/>
                <w:kern w:val="0"/>
                <w:sz w:val="20"/>
                <w:szCs w:val="20"/>
              </w:rPr>
            </w:pPr>
            <w:r>
              <w:rPr>
                <w:rFonts w:cs="宋体"/>
                <w:color w:val="000000"/>
                <w:kern w:val="0"/>
                <w:sz w:val="20"/>
                <w:szCs w:val="20"/>
              </w:rPr>
              <w:t>18</w:t>
            </w:r>
          </w:p>
        </w:tc>
      </w:tr>
      <w:tr w14:paraId="3E6A9E7B">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11BA13C6">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C580C9A">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03B2C7BB">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3795E1C4">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54EAD5E5">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616172F0">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57DB1E7E">
            <w:pPr>
              <w:widowControl/>
              <w:jc w:val="center"/>
              <w:rPr>
                <w:rFonts w:cs="宋体"/>
                <w:color w:val="000000"/>
                <w:kern w:val="0"/>
                <w:sz w:val="20"/>
                <w:szCs w:val="20"/>
              </w:rPr>
            </w:pPr>
            <w:r>
              <w:rPr>
                <w:rFonts w:cs="宋体"/>
                <w:color w:val="000000"/>
                <w:kern w:val="0"/>
                <w:sz w:val="20"/>
                <w:szCs w:val="20"/>
              </w:rPr>
              <w:t>9</w:t>
            </w:r>
          </w:p>
        </w:tc>
      </w:tr>
      <w:tr w14:paraId="170D3A7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557F239">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594887D5">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总分96</w:t>
            </w:r>
          </w:p>
        </w:tc>
        <w:tc>
          <w:tcPr>
            <w:tcW w:w="0" w:type="auto"/>
            <w:tcBorders>
              <w:top w:val="nil"/>
              <w:left w:val="nil"/>
              <w:bottom w:val="single" w:color="auto" w:sz="4" w:space="0"/>
              <w:right w:val="single" w:color="auto" w:sz="4" w:space="0"/>
            </w:tcBorders>
            <w:shd w:val="clear" w:color="auto" w:fill="auto"/>
            <w:vAlign w:val="center"/>
          </w:tcPr>
          <w:p w14:paraId="3B703473">
            <w:pPr>
              <w:widowControl/>
              <w:jc w:val="center"/>
              <w:rPr>
                <w:rFonts w:cs="宋体"/>
                <w:color w:val="000000"/>
                <w:kern w:val="0"/>
              </w:rPr>
            </w:pPr>
            <w:r>
              <w:rPr>
                <w:rFonts w:cs="宋体"/>
                <w:color w:val="000000"/>
                <w:kern w:val="0"/>
              </w:rPr>
              <w:t>　</w:t>
            </w:r>
          </w:p>
        </w:tc>
      </w:tr>
      <w:tr w14:paraId="09EA2486">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22F9DC5A">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0CD5304A">
            <w:pPr>
              <w:widowControl/>
              <w:jc w:val="center"/>
              <w:rPr>
                <w:rFonts w:ascii="宋体" w:hAnsi="宋体" w:cs="宋体"/>
                <w:color w:val="000000"/>
                <w:kern w:val="0"/>
                <w:sz w:val="16"/>
                <w:szCs w:val="16"/>
              </w:rPr>
            </w:pPr>
            <w:r>
              <w:rPr>
                <w:rFonts w:hint="eastAsia" w:ascii="宋体" w:hAnsi="宋体" w:cs="宋体"/>
                <w:color w:val="000000"/>
                <w:kern w:val="0"/>
                <w:sz w:val="16"/>
                <w:szCs w:val="16"/>
              </w:rPr>
              <w:t>无</w:t>
            </w:r>
          </w:p>
        </w:tc>
      </w:tr>
    </w:tbl>
    <w:p w14:paraId="06BC8652">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026"/>
        <w:gridCol w:w="720"/>
        <w:gridCol w:w="1499"/>
        <w:gridCol w:w="561"/>
        <w:gridCol w:w="559"/>
        <w:gridCol w:w="1633"/>
        <w:gridCol w:w="1633"/>
        <w:gridCol w:w="1336"/>
      </w:tblGrid>
      <w:tr w14:paraId="5D239612">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4AC160CF">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双同路拓宽升级工程项目绩效自评表</w:t>
            </w:r>
          </w:p>
        </w:tc>
      </w:tr>
      <w:tr w14:paraId="54316F54">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5B70CB8A">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6ED8613D">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38530085">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4817DCC0">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2D9683FB">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0F34F211">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2214FCEA">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D4FFB4F">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649C1D0C">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2B750F8F">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29843B17">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4B56E02">
            <w:pPr>
              <w:widowControl/>
              <w:jc w:val="center"/>
              <w:rPr>
                <w:rFonts w:ascii="宋体" w:hAnsi="宋体" w:cs="宋体"/>
                <w:color w:val="000000"/>
                <w:kern w:val="0"/>
                <w:sz w:val="16"/>
                <w:szCs w:val="16"/>
              </w:rPr>
            </w:pPr>
            <w:r>
              <w:rPr>
                <w:rFonts w:hint="eastAsia" w:ascii="宋体" w:hAnsi="宋体" w:cs="宋体"/>
                <w:color w:val="000000"/>
                <w:kern w:val="0"/>
                <w:sz w:val="16"/>
                <w:szCs w:val="16"/>
              </w:rPr>
              <w:t>双同路拓宽升级工程</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69C16FD9">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2F816A6B">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1695E0AA">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B5A96B">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E2DB0B5">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3FA87DC1">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4A8A3BF2">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01F54DE4">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709AFB9B">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4496019">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1B2DF6C6">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61E7653C">
            <w:pPr>
              <w:widowControl/>
              <w:jc w:val="right"/>
              <w:rPr>
                <w:rFonts w:ascii="宋体" w:hAnsi="宋体" w:cs="宋体"/>
                <w:color w:val="000000"/>
                <w:kern w:val="0"/>
                <w:sz w:val="16"/>
                <w:szCs w:val="16"/>
              </w:rPr>
            </w:pPr>
            <w:r>
              <w:rPr>
                <w:rFonts w:hint="eastAsia" w:ascii="宋体" w:hAnsi="宋体" w:cs="宋体"/>
                <w:color w:val="000000"/>
                <w:kern w:val="0"/>
                <w:sz w:val="16"/>
                <w:szCs w:val="16"/>
              </w:rPr>
              <w:t>235</w:t>
            </w:r>
          </w:p>
        </w:tc>
        <w:tc>
          <w:tcPr>
            <w:tcW w:w="0" w:type="auto"/>
            <w:tcBorders>
              <w:top w:val="nil"/>
              <w:left w:val="nil"/>
              <w:bottom w:val="single" w:color="000000" w:sz="4" w:space="0"/>
              <w:right w:val="single" w:color="000000" w:sz="4" w:space="0"/>
            </w:tcBorders>
            <w:shd w:val="clear" w:color="auto" w:fill="auto"/>
            <w:vAlign w:val="center"/>
          </w:tcPr>
          <w:p w14:paraId="3249BBA0">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3D914B6A">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47171166">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025D4739">
            <w:pPr>
              <w:widowControl/>
              <w:jc w:val="right"/>
              <w:rPr>
                <w:rFonts w:cs="宋体"/>
                <w:color w:val="000000"/>
                <w:kern w:val="0"/>
                <w:sz w:val="16"/>
                <w:szCs w:val="16"/>
              </w:rPr>
            </w:pPr>
            <w:r>
              <w:rPr>
                <w:rFonts w:cs="宋体"/>
                <w:color w:val="000000"/>
                <w:kern w:val="0"/>
                <w:sz w:val="16"/>
                <w:szCs w:val="16"/>
              </w:rPr>
              <w:t>100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3C872149">
            <w:pPr>
              <w:widowControl/>
              <w:jc w:val="center"/>
              <w:rPr>
                <w:rFonts w:ascii="宋体" w:hAnsi="宋体" w:cs="宋体"/>
                <w:color w:val="000000"/>
                <w:kern w:val="0"/>
                <w:sz w:val="16"/>
                <w:szCs w:val="16"/>
              </w:rPr>
            </w:pPr>
            <w:r>
              <w:rPr>
                <w:rFonts w:hint="eastAsia" w:ascii="宋体" w:hAnsi="宋体" w:cs="宋体"/>
                <w:color w:val="000000"/>
                <w:kern w:val="0"/>
                <w:sz w:val="16"/>
                <w:szCs w:val="16"/>
              </w:rPr>
              <w:t>43%</w:t>
            </w:r>
          </w:p>
        </w:tc>
      </w:tr>
      <w:tr w14:paraId="02EBFBC4">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F4B9D4F">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0C77102F">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30D3D1E5">
            <w:pPr>
              <w:widowControl/>
              <w:jc w:val="right"/>
              <w:rPr>
                <w:rFonts w:ascii="宋体" w:hAnsi="宋体" w:cs="宋体"/>
                <w:color w:val="000000"/>
                <w:kern w:val="0"/>
                <w:sz w:val="16"/>
                <w:szCs w:val="16"/>
              </w:rPr>
            </w:pPr>
            <w:r>
              <w:rPr>
                <w:rFonts w:hint="eastAsia" w:ascii="宋体" w:hAnsi="宋体" w:cs="宋体"/>
                <w:color w:val="000000"/>
                <w:kern w:val="0"/>
                <w:sz w:val="16"/>
                <w:szCs w:val="16"/>
              </w:rPr>
              <w:t>235</w:t>
            </w:r>
          </w:p>
        </w:tc>
        <w:tc>
          <w:tcPr>
            <w:tcW w:w="0" w:type="auto"/>
            <w:tcBorders>
              <w:top w:val="nil"/>
              <w:left w:val="nil"/>
              <w:bottom w:val="single" w:color="000000" w:sz="4" w:space="0"/>
              <w:right w:val="single" w:color="000000" w:sz="4" w:space="0"/>
            </w:tcBorders>
            <w:shd w:val="clear" w:color="auto" w:fill="auto"/>
            <w:vAlign w:val="center"/>
          </w:tcPr>
          <w:p w14:paraId="376AD3CB">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47611CB3">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7056D459">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F88C0F3">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vMerge w:val="continue"/>
            <w:tcBorders>
              <w:top w:val="nil"/>
              <w:left w:val="single" w:color="000000" w:sz="4" w:space="0"/>
              <w:bottom w:val="single" w:color="000000" w:sz="4" w:space="0"/>
              <w:right w:val="single" w:color="000000" w:sz="4" w:space="0"/>
            </w:tcBorders>
            <w:vAlign w:val="center"/>
          </w:tcPr>
          <w:p w14:paraId="0A9EF810">
            <w:pPr>
              <w:widowControl/>
              <w:jc w:val="left"/>
              <w:rPr>
                <w:rFonts w:ascii="宋体" w:hAnsi="宋体" w:cs="宋体"/>
                <w:color w:val="000000"/>
                <w:kern w:val="0"/>
                <w:sz w:val="16"/>
                <w:szCs w:val="16"/>
              </w:rPr>
            </w:pPr>
          </w:p>
        </w:tc>
      </w:tr>
      <w:tr w14:paraId="043C3657">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BC70C8F">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2707B2D1">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9365444">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51AB0B8F">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1CC4C9E7">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047F3421">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62105CF5">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5909C842">
            <w:pPr>
              <w:widowControl/>
              <w:jc w:val="left"/>
              <w:rPr>
                <w:rFonts w:ascii="宋体" w:hAnsi="宋体" w:cs="宋体"/>
                <w:color w:val="000000"/>
                <w:kern w:val="0"/>
                <w:sz w:val="16"/>
                <w:szCs w:val="16"/>
              </w:rPr>
            </w:pPr>
          </w:p>
        </w:tc>
      </w:tr>
      <w:tr w14:paraId="2182785D">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B3EC1A1">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FA34812">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0E56D83C">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684D207B">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43AF5C92">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6E282DB0">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087E4BD9">
            <w:pPr>
              <w:widowControl/>
              <w:jc w:val="center"/>
              <w:rPr>
                <w:rFonts w:ascii="宋体" w:hAnsi="宋体" w:cs="宋体"/>
                <w:color w:val="000000"/>
                <w:kern w:val="0"/>
                <w:sz w:val="16"/>
                <w:szCs w:val="16"/>
              </w:rPr>
            </w:pPr>
            <w:r>
              <w:rPr>
                <w:rFonts w:hint="eastAsia" w:ascii="宋体" w:hAnsi="宋体" w:cs="宋体"/>
                <w:color w:val="000000"/>
                <w:kern w:val="0"/>
                <w:sz w:val="16"/>
                <w:szCs w:val="16"/>
              </w:rPr>
              <w:t>鹿泉区双同路拓宽升级工程项目建设，长5.279公路，设置小桥一座，涵洞32道，采用一级公路标准设计，设计速度60公里/小时，路基宽20/24米，双向四车道，全线桥涵与路基同宽，桥梁双色机荷载采用公路一级，路面采用沥青混凝土结构。</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0A51C">
            <w:pPr>
              <w:widowControl/>
              <w:jc w:val="center"/>
              <w:rPr>
                <w:rFonts w:ascii="宋体" w:hAnsi="宋体" w:cs="宋体"/>
                <w:color w:val="000000"/>
                <w:kern w:val="0"/>
                <w:sz w:val="16"/>
                <w:szCs w:val="16"/>
              </w:rPr>
            </w:pPr>
            <w:r>
              <w:rPr>
                <w:rFonts w:hint="eastAsia" w:ascii="宋体" w:hAnsi="宋体" w:cs="宋体"/>
                <w:color w:val="000000"/>
                <w:kern w:val="0"/>
                <w:sz w:val="16"/>
                <w:szCs w:val="16"/>
              </w:rPr>
              <w:t>鹿泉区双同路拓宽升级工程项目建设，长5.279公路，设置小桥一座，涵洞32道，采用一级公路标准设计，设计速度60公里/小时，路基宽20/24米，双向四车道，全线桥涵与路基同宽，桥梁双色机荷载采用公路一级，路面采用沥青混凝土结构。</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CF13BFF">
            <w:pPr>
              <w:widowControl/>
              <w:jc w:val="center"/>
              <w:rPr>
                <w:rFonts w:ascii="宋体" w:hAnsi="宋体" w:cs="宋体"/>
                <w:color w:val="000000"/>
                <w:kern w:val="0"/>
                <w:sz w:val="16"/>
                <w:szCs w:val="16"/>
              </w:rPr>
            </w:pPr>
            <w:r>
              <w:rPr>
                <w:rFonts w:hint="eastAsia" w:ascii="宋体" w:hAnsi="宋体" w:cs="宋体"/>
                <w:color w:val="000000"/>
                <w:kern w:val="0"/>
                <w:sz w:val="16"/>
                <w:szCs w:val="16"/>
              </w:rPr>
              <w:t>95%</w:t>
            </w:r>
          </w:p>
        </w:tc>
      </w:tr>
      <w:tr w14:paraId="53675DDB">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2D96C71D">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6F968A01">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2B67608D">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5315934B">
            <w:pPr>
              <w:widowControl/>
              <w:jc w:val="left"/>
              <w:rPr>
                <w:rFonts w:ascii="宋体" w:hAnsi="宋体" w:cs="宋体"/>
                <w:color w:val="000000"/>
                <w:kern w:val="0"/>
                <w:sz w:val="16"/>
                <w:szCs w:val="16"/>
              </w:rPr>
            </w:pPr>
          </w:p>
        </w:tc>
      </w:tr>
      <w:tr w14:paraId="240D713C">
        <w:tblPrEx>
          <w:tblCellMar>
            <w:top w:w="0" w:type="dxa"/>
            <w:left w:w="108" w:type="dxa"/>
            <w:bottom w:w="0" w:type="dxa"/>
            <w:right w:w="108" w:type="dxa"/>
          </w:tblCellMar>
        </w:tblPrEx>
        <w:trPr>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40D814B8">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50E6E95A">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0A986A6">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32C1706A">
            <w:pPr>
              <w:widowControl/>
              <w:jc w:val="left"/>
              <w:rPr>
                <w:rFonts w:ascii="宋体" w:hAnsi="宋体" w:cs="宋体"/>
                <w:color w:val="000000"/>
                <w:kern w:val="0"/>
                <w:sz w:val="16"/>
                <w:szCs w:val="16"/>
              </w:rPr>
            </w:pPr>
          </w:p>
        </w:tc>
      </w:tr>
      <w:tr w14:paraId="4DD7C0FD">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7C057184">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51B3EB">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01023482">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65D6FD6F">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52D3B142">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5974D6C4">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0904116F">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0C95D382">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E66D16A">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2CA07298">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nil"/>
            </w:tcBorders>
            <w:shd w:val="clear" w:color="auto" w:fill="auto"/>
            <w:noWrap/>
            <w:vAlign w:val="center"/>
          </w:tcPr>
          <w:p w14:paraId="60F35C9A">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0BDD21">
            <w:pPr>
              <w:widowControl/>
              <w:jc w:val="center"/>
              <w:rPr>
                <w:rFonts w:ascii="宋体" w:hAnsi="宋体" w:cs="宋体"/>
                <w:kern w:val="0"/>
                <w:sz w:val="18"/>
                <w:szCs w:val="18"/>
              </w:rPr>
            </w:pPr>
            <w:r>
              <w:rPr>
                <w:rFonts w:hint="eastAsia" w:ascii="宋体" w:hAnsi="宋体" w:cs="宋体"/>
                <w:kern w:val="0"/>
                <w:sz w:val="18"/>
                <w:szCs w:val="18"/>
              </w:rPr>
              <w:t>村新建改建公路里程</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4A17FC44">
            <w:pPr>
              <w:widowControl/>
              <w:jc w:val="center"/>
              <w:rPr>
                <w:rFonts w:ascii="宋体" w:hAnsi="宋体" w:cs="宋体"/>
                <w:kern w:val="0"/>
                <w:sz w:val="18"/>
                <w:szCs w:val="18"/>
              </w:rPr>
            </w:pPr>
            <w:r>
              <w:rPr>
                <w:rFonts w:hint="eastAsia" w:ascii="宋体" w:hAnsi="宋体" w:cs="宋体"/>
                <w:kern w:val="0"/>
                <w:sz w:val="18"/>
                <w:szCs w:val="18"/>
              </w:rPr>
              <w:t>5.28公里</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3ECF5F3">
            <w:pPr>
              <w:widowControl/>
              <w:jc w:val="center"/>
              <w:rPr>
                <w:rFonts w:ascii="宋体" w:hAnsi="宋体" w:cs="宋体"/>
                <w:kern w:val="0"/>
                <w:sz w:val="18"/>
                <w:szCs w:val="18"/>
              </w:rPr>
            </w:pPr>
            <w:r>
              <w:rPr>
                <w:rFonts w:hint="eastAsia" w:ascii="宋体" w:hAnsi="宋体" w:cs="宋体"/>
                <w:kern w:val="0"/>
                <w:sz w:val="18"/>
                <w:szCs w:val="18"/>
              </w:rPr>
              <w:t>5.28公里</w:t>
            </w:r>
          </w:p>
        </w:tc>
        <w:tc>
          <w:tcPr>
            <w:tcW w:w="0" w:type="auto"/>
            <w:tcBorders>
              <w:top w:val="single" w:color="auto" w:sz="4" w:space="0"/>
              <w:left w:val="nil"/>
              <w:bottom w:val="single" w:color="auto" w:sz="4" w:space="0"/>
              <w:right w:val="single" w:color="auto" w:sz="4" w:space="0"/>
            </w:tcBorders>
            <w:shd w:val="clear" w:color="auto" w:fill="auto"/>
            <w:vAlign w:val="center"/>
          </w:tcPr>
          <w:p w14:paraId="1E8BBA49">
            <w:pPr>
              <w:widowControl/>
              <w:jc w:val="center"/>
              <w:rPr>
                <w:rFonts w:ascii="宋体" w:hAnsi="宋体" w:cs="宋体"/>
                <w:color w:val="000000"/>
                <w:kern w:val="0"/>
                <w:sz w:val="16"/>
                <w:szCs w:val="16"/>
              </w:rPr>
            </w:pPr>
            <w:r>
              <w:rPr>
                <w:rFonts w:hint="eastAsia" w:ascii="宋体" w:hAnsi="宋体" w:cs="宋体"/>
                <w:color w:val="000000"/>
                <w:kern w:val="0"/>
                <w:sz w:val="16"/>
                <w:szCs w:val="16"/>
              </w:rPr>
              <w:t>4</w:t>
            </w:r>
          </w:p>
        </w:tc>
      </w:tr>
      <w:tr w14:paraId="59C9357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9D2C831">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EBBECA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45A42248">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0B26B0">
            <w:pPr>
              <w:widowControl/>
              <w:jc w:val="center"/>
              <w:rPr>
                <w:rFonts w:ascii="宋体" w:hAnsi="宋体" w:cs="宋体"/>
                <w:kern w:val="0"/>
                <w:sz w:val="18"/>
                <w:szCs w:val="18"/>
              </w:rPr>
            </w:pPr>
            <w:r>
              <w:rPr>
                <w:rFonts w:hint="eastAsia" w:ascii="宋体" w:hAnsi="宋体" w:cs="宋体"/>
                <w:kern w:val="0"/>
                <w:sz w:val="18"/>
                <w:szCs w:val="18"/>
              </w:rPr>
              <w:t>新建小桥</w:t>
            </w:r>
          </w:p>
        </w:tc>
        <w:tc>
          <w:tcPr>
            <w:tcW w:w="0" w:type="auto"/>
            <w:tcBorders>
              <w:top w:val="nil"/>
              <w:left w:val="nil"/>
              <w:bottom w:val="single" w:color="auto" w:sz="4" w:space="0"/>
              <w:right w:val="single" w:color="auto" w:sz="4" w:space="0"/>
            </w:tcBorders>
            <w:shd w:val="clear" w:color="auto" w:fill="auto"/>
            <w:noWrap/>
            <w:vAlign w:val="center"/>
          </w:tcPr>
          <w:p w14:paraId="22F1CEF8">
            <w:pPr>
              <w:widowControl/>
              <w:jc w:val="center"/>
              <w:rPr>
                <w:rFonts w:ascii="宋体" w:hAnsi="宋体" w:cs="宋体"/>
                <w:kern w:val="0"/>
                <w:sz w:val="18"/>
                <w:szCs w:val="18"/>
              </w:rPr>
            </w:pPr>
            <w:r>
              <w:rPr>
                <w:rFonts w:hint="eastAsia" w:ascii="宋体" w:hAnsi="宋体" w:cs="宋体"/>
                <w:kern w:val="0"/>
                <w:sz w:val="18"/>
                <w:szCs w:val="18"/>
              </w:rPr>
              <w:t>1座</w:t>
            </w:r>
          </w:p>
        </w:tc>
        <w:tc>
          <w:tcPr>
            <w:tcW w:w="0" w:type="auto"/>
            <w:tcBorders>
              <w:top w:val="nil"/>
              <w:left w:val="nil"/>
              <w:bottom w:val="single" w:color="auto" w:sz="4" w:space="0"/>
              <w:right w:val="single" w:color="auto" w:sz="4" w:space="0"/>
            </w:tcBorders>
            <w:shd w:val="clear" w:color="auto" w:fill="auto"/>
            <w:noWrap/>
            <w:vAlign w:val="center"/>
          </w:tcPr>
          <w:p w14:paraId="57E943FB">
            <w:pPr>
              <w:widowControl/>
              <w:jc w:val="center"/>
              <w:rPr>
                <w:rFonts w:ascii="宋体" w:hAnsi="宋体" w:cs="宋体"/>
                <w:kern w:val="0"/>
                <w:sz w:val="18"/>
                <w:szCs w:val="18"/>
              </w:rPr>
            </w:pPr>
            <w:r>
              <w:rPr>
                <w:rFonts w:hint="eastAsia" w:ascii="宋体" w:hAnsi="宋体" w:cs="宋体"/>
                <w:kern w:val="0"/>
                <w:sz w:val="18"/>
                <w:szCs w:val="18"/>
              </w:rPr>
              <w:t>1座</w:t>
            </w:r>
          </w:p>
        </w:tc>
        <w:tc>
          <w:tcPr>
            <w:tcW w:w="0" w:type="auto"/>
            <w:tcBorders>
              <w:top w:val="nil"/>
              <w:left w:val="nil"/>
              <w:bottom w:val="single" w:color="auto" w:sz="4" w:space="0"/>
              <w:right w:val="single" w:color="auto" w:sz="4" w:space="0"/>
            </w:tcBorders>
            <w:shd w:val="clear" w:color="auto" w:fill="auto"/>
            <w:vAlign w:val="center"/>
          </w:tcPr>
          <w:p w14:paraId="4EA342EA">
            <w:pPr>
              <w:widowControl/>
              <w:jc w:val="center"/>
              <w:rPr>
                <w:rFonts w:cs="宋体"/>
                <w:color w:val="000000"/>
                <w:kern w:val="0"/>
              </w:rPr>
            </w:pPr>
            <w:r>
              <w:rPr>
                <w:rFonts w:cs="宋体"/>
                <w:color w:val="000000"/>
                <w:kern w:val="0"/>
              </w:rPr>
              <w:t>4</w:t>
            </w:r>
          </w:p>
        </w:tc>
      </w:tr>
      <w:tr w14:paraId="6E918A38">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E7A917D">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BEBAB7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18447E44">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576C328C">
            <w:pPr>
              <w:widowControl/>
              <w:jc w:val="center"/>
              <w:rPr>
                <w:rFonts w:ascii="宋体" w:hAnsi="宋体" w:cs="宋体"/>
                <w:kern w:val="0"/>
                <w:sz w:val="18"/>
                <w:szCs w:val="18"/>
              </w:rPr>
            </w:pPr>
            <w:r>
              <w:rPr>
                <w:rFonts w:hint="eastAsia" w:ascii="宋体" w:hAnsi="宋体" w:cs="宋体"/>
                <w:kern w:val="0"/>
                <w:sz w:val="18"/>
                <w:szCs w:val="18"/>
              </w:rPr>
              <w:t>新建涵洞</w:t>
            </w:r>
          </w:p>
        </w:tc>
        <w:tc>
          <w:tcPr>
            <w:tcW w:w="0" w:type="auto"/>
            <w:tcBorders>
              <w:top w:val="nil"/>
              <w:left w:val="nil"/>
              <w:bottom w:val="single" w:color="auto" w:sz="4" w:space="0"/>
              <w:right w:val="single" w:color="auto" w:sz="4" w:space="0"/>
            </w:tcBorders>
            <w:shd w:val="clear" w:color="auto" w:fill="auto"/>
            <w:noWrap/>
            <w:vAlign w:val="center"/>
          </w:tcPr>
          <w:p w14:paraId="5C82E7D2">
            <w:pPr>
              <w:widowControl/>
              <w:jc w:val="center"/>
              <w:rPr>
                <w:rFonts w:ascii="宋体" w:hAnsi="宋体" w:cs="宋体"/>
                <w:kern w:val="0"/>
                <w:sz w:val="18"/>
                <w:szCs w:val="18"/>
              </w:rPr>
            </w:pPr>
            <w:r>
              <w:rPr>
                <w:rFonts w:hint="eastAsia" w:ascii="宋体" w:hAnsi="宋体" w:cs="宋体"/>
                <w:kern w:val="0"/>
                <w:sz w:val="18"/>
                <w:szCs w:val="18"/>
              </w:rPr>
              <w:t>32道</w:t>
            </w:r>
          </w:p>
        </w:tc>
        <w:tc>
          <w:tcPr>
            <w:tcW w:w="0" w:type="auto"/>
            <w:tcBorders>
              <w:top w:val="nil"/>
              <w:left w:val="nil"/>
              <w:bottom w:val="single" w:color="auto" w:sz="4" w:space="0"/>
              <w:right w:val="single" w:color="auto" w:sz="4" w:space="0"/>
            </w:tcBorders>
            <w:shd w:val="clear" w:color="auto" w:fill="auto"/>
            <w:noWrap/>
            <w:vAlign w:val="center"/>
          </w:tcPr>
          <w:p w14:paraId="0842B11D">
            <w:pPr>
              <w:widowControl/>
              <w:jc w:val="center"/>
              <w:rPr>
                <w:rFonts w:ascii="宋体" w:hAnsi="宋体" w:cs="宋体"/>
                <w:kern w:val="0"/>
                <w:sz w:val="18"/>
                <w:szCs w:val="18"/>
              </w:rPr>
            </w:pPr>
            <w:r>
              <w:rPr>
                <w:rFonts w:hint="eastAsia" w:ascii="宋体" w:hAnsi="宋体" w:cs="宋体"/>
                <w:kern w:val="0"/>
                <w:sz w:val="18"/>
                <w:szCs w:val="18"/>
              </w:rPr>
              <w:t>32道</w:t>
            </w:r>
          </w:p>
        </w:tc>
        <w:tc>
          <w:tcPr>
            <w:tcW w:w="0" w:type="auto"/>
            <w:tcBorders>
              <w:top w:val="nil"/>
              <w:left w:val="nil"/>
              <w:bottom w:val="single" w:color="auto" w:sz="4" w:space="0"/>
              <w:right w:val="single" w:color="auto" w:sz="4" w:space="0"/>
            </w:tcBorders>
            <w:shd w:val="clear" w:color="auto" w:fill="auto"/>
            <w:vAlign w:val="center"/>
          </w:tcPr>
          <w:p w14:paraId="5BDF7CFF">
            <w:pPr>
              <w:widowControl/>
              <w:jc w:val="center"/>
              <w:rPr>
                <w:rFonts w:cs="宋体"/>
                <w:color w:val="000000"/>
                <w:kern w:val="0"/>
              </w:rPr>
            </w:pPr>
            <w:r>
              <w:rPr>
                <w:rFonts w:cs="宋体"/>
                <w:color w:val="000000"/>
                <w:kern w:val="0"/>
              </w:rPr>
              <w:t>4</w:t>
            </w:r>
          </w:p>
        </w:tc>
      </w:tr>
      <w:tr w14:paraId="48AC6B1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D2FC16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AFDFCA1">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65F5D975">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E1AA9C">
            <w:pPr>
              <w:widowControl/>
              <w:jc w:val="center"/>
              <w:rPr>
                <w:rFonts w:ascii="宋体" w:hAnsi="宋体" w:cs="宋体"/>
                <w:kern w:val="0"/>
                <w:sz w:val="18"/>
                <w:szCs w:val="18"/>
              </w:rPr>
            </w:pPr>
            <w:r>
              <w:rPr>
                <w:rFonts w:hint="eastAsia" w:ascii="宋体" w:hAnsi="宋体" w:cs="宋体"/>
                <w:kern w:val="0"/>
                <w:sz w:val="18"/>
                <w:szCs w:val="18"/>
              </w:rPr>
              <w:t>项目（工程）验收合格率</w:t>
            </w:r>
          </w:p>
        </w:tc>
        <w:tc>
          <w:tcPr>
            <w:tcW w:w="0" w:type="auto"/>
            <w:tcBorders>
              <w:top w:val="nil"/>
              <w:left w:val="nil"/>
              <w:bottom w:val="single" w:color="auto" w:sz="4" w:space="0"/>
              <w:right w:val="single" w:color="auto" w:sz="4" w:space="0"/>
            </w:tcBorders>
            <w:shd w:val="clear" w:color="auto" w:fill="auto"/>
            <w:noWrap/>
            <w:vAlign w:val="center"/>
          </w:tcPr>
          <w:p w14:paraId="41FDA4BB">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1ED46C03">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1F272402">
            <w:pPr>
              <w:widowControl/>
              <w:jc w:val="center"/>
              <w:rPr>
                <w:rFonts w:cs="宋体"/>
                <w:color w:val="000000"/>
                <w:kern w:val="0"/>
              </w:rPr>
            </w:pPr>
            <w:r>
              <w:rPr>
                <w:rFonts w:cs="宋体"/>
                <w:color w:val="000000"/>
                <w:kern w:val="0"/>
              </w:rPr>
              <w:t>4</w:t>
            </w:r>
          </w:p>
        </w:tc>
      </w:tr>
      <w:tr w14:paraId="4989E6D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6671FA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DFE09AD">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1577714D">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7B8CD080">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2C3CCA8E">
            <w:pPr>
              <w:widowControl/>
              <w:jc w:val="center"/>
              <w:rPr>
                <w:rFonts w:ascii="宋体" w:hAnsi="宋体" w:cs="宋体"/>
                <w:kern w:val="0"/>
                <w:sz w:val="18"/>
                <w:szCs w:val="18"/>
              </w:rPr>
            </w:pPr>
            <w:r>
              <w:rPr>
                <w:rFonts w:hint="eastAsia" w:ascii="宋体" w:hAnsi="宋体" w:cs="宋体"/>
                <w:kern w:val="0"/>
                <w:sz w:val="18"/>
                <w:szCs w:val="18"/>
              </w:rPr>
              <w:t>1级</w:t>
            </w:r>
          </w:p>
        </w:tc>
        <w:tc>
          <w:tcPr>
            <w:tcW w:w="0" w:type="auto"/>
            <w:tcBorders>
              <w:top w:val="nil"/>
              <w:left w:val="nil"/>
              <w:bottom w:val="single" w:color="auto" w:sz="4" w:space="0"/>
              <w:right w:val="single" w:color="auto" w:sz="4" w:space="0"/>
            </w:tcBorders>
            <w:shd w:val="clear" w:color="auto" w:fill="auto"/>
            <w:noWrap/>
            <w:vAlign w:val="center"/>
          </w:tcPr>
          <w:p w14:paraId="1F4C251E">
            <w:pPr>
              <w:widowControl/>
              <w:jc w:val="center"/>
              <w:rPr>
                <w:rFonts w:ascii="宋体" w:hAnsi="宋体" w:cs="宋体"/>
                <w:kern w:val="0"/>
                <w:sz w:val="18"/>
                <w:szCs w:val="18"/>
              </w:rPr>
            </w:pPr>
            <w:r>
              <w:rPr>
                <w:rFonts w:hint="eastAsia" w:ascii="宋体" w:hAnsi="宋体" w:cs="宋体"/>
                <w:kern w:val="0"/>
                <w:sz w:val="18"/>
                <w:szCs w:val="18"/>
              </w:rPr>
              <w:t>1级</w:t>
            </w:r>
          </w:p>
        </w:tc>
        <w:tc>
          <w:tcPr>
            <w:tcW w:w="0" w:type="auto"/>
            <w:tcBorders>
              <w:top w:val="nil"/>
              <w:left w:val="nil"/>
              <w:bottom w:val="single" w:color="auto" w:sz="4" w:space="0"/>
              <w:right w:val="single" w:color="auto" w:sz="4" w:space="0"/>
            </w:tcBorders>
            <w:shd w:val="clear" w:color="auto" w:fill="auto"/>
            <w:vAlign w:val="center"/>
          </w:tcPr>
          <w:p w14:paraId="111AAEE6">
            <w:pPr>
              <w:widowControl/>
              <w:jc w:val="center"/>
              <w:rPr>
                <w:rFonts w:cs="宋体"/>
                <w:color w:val="000000"/>
                <w:kern w:val="0"/>
              </w:rPr>
            </w:pPr>
            <w:r>
              <w:rPr>
                <w:rFonts w:cs="宋体"/>
                <w:color w:val="000000"/>
                <w:kern w:val="0"/>
              </w:rPr>
              <w:t>4</w:t>
            </w:r>
          </w:p>
        </w:tc>
      </w:tr>
      <w:tr w14:paraId="5BA80D93">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989F53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41B2DCD">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69FAD91B">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B7DF32A">
            <w:pPr>
              <w:widowControl/>
              <w:jc w:val="center"/>
              <w:rPr>
                <w:rFonts w:ascii="宋体" w:hAnsi="宋体" w:cs="宋体"/>
                <w:kern w:val="0"/>
                <w:sz w:val="18"/>
                <w:szCs w:val="18"/>
              </w:rPr>
            </w:pPr>
            <w:r>
              <w:rPr>
                <w:rFonts w:hint="eastAsia" w:ascii="宋体" w:hAnsi="宋体" w:cs="宋体"/>
                <w:kern w:val="0"/>
                <w:sz w:val="18"/>
                <w:szCs w:val="18"/>
              </w:rPr>
              <w:t>时速设计</w:t>
            </w:r>
          </w:p>
        </w:tc>
        <w:tc>
          <w:tcPr>
            <w:tcW w:w="0" w:type="auto"/>
            <w:tcBorders>
              <w:top w:val="nil"/>
              <w:left w:val="nil"/>
              <w:bottom w:val="single" w:color="auto" w:sz="4" w:space="0"/>
              <w:right w:val="single" w:color="auto" w:sz="4" w:space="0"/>
            </w:tcBorders>
            <w:shd w:val="clear" w:color="auto" w:fill="auto"/>
            <w:noWrap/>
            <w:vAlign w:val="center"/>
          </w:tcPr>
          <w:p w14:paraId="302698D3">
            <w:pPr>
              <w:widowControl/>
              <w:jc w:val="center"/>
              <w:rPr>
                <w:rFonts w:ascii="宋体" w:hAnsi="宋体" w:cs="宋体"/>
                <w:kern w:val="0"/>
                <w:sz w:val="18"/>
                <w:szCs w:val="18"/>
              </w:rPr>
            </w:pPr>
            <w:r>
              <w:rPr>
                <w:rFonts w:hint="eastAsia" w:ascii="宋体" w:hAnsi="宋体" w:cs="宋体"/>
                <w:kern w:val="0"/>
                <w:sz w:val="18"/>
                <w:szCs w:val="18"/>
              </w:rPr>
              <w:t>60公里/小时</w:t>
            </w:r>
          </w:p>
        </w:tc>
        <w:tc>
          <w:tcPr>
            <w:tcW w:w="0" w:type="auto"/>
            <w:tcBorders>
              <w:top w:val="nil"/>
              <w:left w:val="nil"/>
              <w:bottom w:val="single" w:color="auto" w:sz="4" w:space="0"/>
              <w:right w:val="single" w:color="auto" w:sz="4" w:space="0"/>
            </w:tcBorders>
            <w:shd w:val="clear" w:color="auto" w:fill="auto"/>
            <w:noWrap/>
            <w:vAlign w:val="center"/>
          </w:tcPr>
          <w:p w14:paraId="1B7FBEA2">
            <w:pPr>
              <w:widowControl/>
              <w:jc w:val="center"/>
              <w:rPr>
                <w:rFonts w:ascii="宋体" w:hAnsi="宋体" w:cs="宋体"/>
                <w:kern w:val="0"/>
                <w:sz w:val="18"/>
                <w:szCs w:val="18"/>
              </w:rPr>
            </w:pPr>
            <w:r>
              <w:rPr>
                <w:rFonts w:hint="eastAsia" w:ascii="宋体" w:hAnsi="宋体" w:cs="宋体"/>
                <w:kern w:val="0"/>
                <w:sz w:val="18"/>
                <w:szCs w:val="18"/>
              </w:rPr>
              <w:t>60公里/小时</w:t>
            </w:r>
          </w:p>
        </w:tc>
        <w:tc>
          <w:tcPr>
            <w:tcW w:w="0" w:type="auto"/>
            <w:tcBorders>
              <w:top w:val="nil"/>
              <w:left w:val="nil"/>
              <w:bottom w:val="single" w:color="auto" w:sz="4" w:space="0"/>
              <w:right w:val="single" w:color="auto" w:sz="4" w:space="0"/>
            </w:tcBorders>
            <w:shd w:val="clear" w:color="auto" w:fill="auto"/>
            <w:vAlign w:val="center"/>
          </w:tcPr>
          <w:p w14:paraId="323F974F">
            <w:pPr>
              <w:widowControl/>
              <w:jc w:val="center"/>
              <w:rPr>
                <w:rFonts w:cs="宋体"/>
                <w:color w:val="000000"/>
                <w:kern w:val="0"/>
              </w:rPr>
            </w:pPr>
            <w:r>
              <w:rPr>
                <w:rFonts w:cs="宋体"/>
                <w:color w:val="000000"/>
                <w:kern w:val="0"/>
              </w:rPr>
              <w:t>4</w:t>
            </w:r>
          </w:p>
        </w:tc>
      </w:tr>
      <w:tr w14:paraId="6527EE6C">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34009F2">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891A2DD">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2A672C9D">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4A75839F">
            <w:pPr>
              <w:widowControl/>
              <w:jc w:val="center"/>
              <w:rPr>
                <w:rFonts w:ascii="宋体" w:hAnsi="宋体" w:cs="宋体"/>
                <w:kern w:val="0"/>
                <w:sz w:val="18"/>
                <w:szCs w:val="18"/>
              </w:rPr>
            </w:pPr>
            <w:r>
              <w:rPr>
                <w:rFonts w:hint="eastAsia" w:ascii="宋体" w:hAnsi="宋体" w:cs="宋体"/>
                <w:kern w:val="0"/>
                <w:sz w:val="18"/>
                <w:szCs w:val="18"/>
              </w:rPr>
              <w:t>项目（工程）完成及时率</w:t>
            </w:r>
          </w:p>
        </w:tc>
        <w:tc>
          <w:tcPr>
            <w:tcW w:w="0" w:type="auto"/>
            <w:tcBorders>
              <w:top w:val="nil"/>
              <w:left w:val="nil"/>
              <w:bottom w:val="single" w:color="auto" w:sz="4" w:space="0"/>
              <w:right w:val="single" w:color="auto" w:sz="4" w:space="0"/>
            </w:tcBorders>
            <w:shd w:val="clear" w:color="auto" w:fill="auto"/>
            <w:noWrap/>
            <w:vAlign w:val="center"/>
          </w:tcPr>
          <w:p w14:paraId="63198F68">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5E1C7B40">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72FE90F4">
            <w:pPr>
              <w:widowControl/>
              <w:jc w:val="center"/>
              <w:rPr>
                <w:rFonts w:cs="宋体"/>
                <w:color w:val="000000"/>
                <w:kern w:val="0"/>
              </w:rPr>
            </w:pPr>
            <w:r>
              <w:rPr>
                <w:rFonts w:cs="宋体"/>
                <w:color w:val="000000"/>
                <w:kern w:val="0"/>
              </w:rPr>
              <w:t>4</w:t>
            </w:r>
          </w:p>
        </w:tc>
      </w:tr>
      <w:tr w14:paraId="41014A4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8D18D53">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6B737ED">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403DE3FF">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717248F6">
            <w:pPr>
              <w:widowControl/>
              <w:jc w:val="center"/>
              <w:rPr>
                <w:rFonts w:ascii="宋体" w:hAnsi="宋体" w:cs="宋体"/>
                <w:kern w:val="0"/>
                <w:sz w:val="18"/>
                <w:szCs w:val="18"/>
              </w:rPr>
            </w:pPr>
            <w:r>
              <w:rPr>
                <w:rFonts w:hint="eastAsia" w:ascii="宋体" w:hAnsi="宋体" w:cs="宋体"/>
                <w:kern w:val="0"/>
                <w:sz w:val="18"/>
                <w:szCs w:val="18"/>
              </w:rPr>
              <w:t>每公里成本</w:t>
            </w:r>
          </w:p>
        </w:tc>
        <w:tc>
          <w:tcPr>
            <w:tcW w:w="0" w:type="auto"/>
            <w:tcBorders>
              <w:top w:val="nil"/>
              <w:left w:val="nil"/>
              <w:bottom w:val="single" w:color="auto" w:sz="4" w:space="0"/>
              <w:right w:val="single" w:color="auto" w:sz="4" w:space="0"/>
            </w:tcBorders>
            <w:shd w:val="clear" w:color="auto" w:fill="auto"/>
            <w:noWrap/>
            <w:vAlign w:val="center"/>
          </w:tcPr>
          <w:p w14:paraId="68F4D42E">
            <w:pPr>
              <w:widowControl/>
              <w:jc w:val="center"/>
              <w:rPr>
                <w:rFonts w:ascii="宋体" w:hAnsi="宋体" w:cs="宋体"/>
                <w:kern w:val="0"/>
                <w:sz w:val="18"/>
                <w:szCs w:val="18"/>
              </w:rPr>
            </w:pPr>
            <w:r>
              <w:rPr>
                <w:rFonts w:hint="eastAsia" w:ascii="宋体" w:hAnsi="宋体" w:cs="宋体"/>
                <w:kern w:val="0"/>
                <w:sz w:val="18"/>
                <w:szCs w:val="18"/>
              </w:rPr>
              <w:t>856.25万元/公里</w:t>
            </w:r>
          </w:p>
        </w:tc>
        <w:tc>
          <w:tcPr>
            <w:tcW w:w="0" w:type="auto"/>
            <w:tcBorders>
              <w:top w:val="nil"/>
              <w:left w:val="nil"/>
              <w:bottom w:val="single" w:color="auto" w:sz="4" w:space="0"/>
              <w:right w:val="single" w:color="auto" w:sz="4" w:space="0"/>
            </w:tcBorders>
            <w:shd w:val="clear" w:color="auto" w:fill="auto"/>
            <w:noWrap/>
            <w:vAlign w:val="center"/>
          </w:tcPr>
          <w:p w14:paraId="26527E1F">
            <w:pPr>
              <w:widowControl/>
              <w:jc w:val="center"/>
              <w:rPr>
                <w:rFonts w:ascii="宋体" w:hAnsi="宋体" w:cs="宋体"/>
                <w:kern w:val="0"/>
                <w:sz w:val="18"/>
                <w:szCs w:val="18"/>
              </w:rPr>
            </w:pPr>
            <w:r>
              <w:rPr>
                <w:rFonts w:hint="eastAsia" w:ascii="宋体" w:hAnsi="宋体" w:cs="宋体"/>
                <w:kern w:val="0"/>
                <w:sz w:val="18"/>
                <w:szCs w:val="18"/>
              </w:rPr>
              <w:t>856.25万元/公里</w:t>
            </w:r>
          </w:p>
        </w:tc>
        <w:tc>
          <w:tcPr>
            <w:tcW w:w="0" w:type="auto"/>
            <w:tcBorders>
              <w:top w:val="nil"/>
              <w:left w:val="nil"/>
              <w:bottom w:val="single" w:color="auto" w:sz="4" w:space="0"/>
              <w:right w:val="single" w:color="auto" w:sz="4" w:space="0"/>
            </w:tcBorders>
            <w:shd w:val="clear" w:color="auto" w:fill="auto"/>
            <w:vAlign w:val="center"/>
          </w:tcPr>
          <w:p w14:paraId="40A8E7F9">
            <w:pPr>
              <w:widowControl/>
              <w:jc w:val="center"/>
              <w:rPr>
                <w:rFonts w:cs="宋体"/>
                <w:color w:val="000000"/>
                <w:kern w:val="0"/>
              </w:rPr>
            </w:pPr>
            <w:r>
              <w:rPr>
                <w:rFonts w:cs="宋体"/>
                <w:color w:val="000000"/>
                <w:kern w:val="0"/>
              </w:rPr>
              <w:t>4</w:t>
            </w:r>
          </w:p>
        </w:tc>
      </w:tr>
      <w:tr w14:paraId="19FBC7CE">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341834E8">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072875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7613B533">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1D5A8FE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预算235万元</w:t>
            </w:r>
          </w:p>
        </w:tc>
        <w:tc>
          <w:tcPr>
            <w:tcW w:w="0" w:type="auto"/>
            <w:tcBorders>
              <w:top w:val="nil"/>
              <w:left w:val="nil"/>
              <w:bottom w:val="single" w:color="000000" w:sz="4" w:space="0"/>
              <w:right w:val="single" w:color="000000" w:sz="4" w:space="0"/>
            </w:tcBorders>
            <w:shd w:val="clear" w:color="auto" w:fill="auto"/>
            <w:vAlign w:val="center"/>
          </w:tcPr>
          <w:p w14:paraId="38EA11F7">
            <w:pPr>
              <w:widowControl/>
              <w:jc w:val="center"/>
              <w:rPr>
                <w:rFonts w:ascii="宋体" w:hAnsi="宋体" w:cs="宋体"/>
                <w:color w:val="000000"/>
                <w:kern w:val="0"/>
                <w:sz w:val="16"/>
                <w:szCs w:val="16"/>
              </w:rPr>
            </w:pPr>
            <w:r>
              <w:rPr>
                <w:rFonts w:hint="eastAsia" w:ascii="宋体" w:hAnsi="宋体" w:cs="宋体"/>
                <w:color w:val="000000"/>
                <w:kern w:val="0"/>
                <w:sz w:val="16"/>
                <w:szCs w:val="16"/>
              </w:rPr>
              <w:t>执行100万元</w:t>
            </w:r>
          </w:p>
        </w:tc>
        <w:tc>
          <w:tcPr>
            <w:tcW w:w="0" w:type="auto"/>
            <w:tcBorders>
              <w:top w:val="nil"/>
              <w:left w:val="nil"/>
              <w:bottom w:val="single" w:color="000000" w:sz="4" w:space="0"/>
              <w:right w:val="single" w:color="000000" w:sz="4" w:space="0"/>
            </w:tcBorders>
            <w:shd w:val="clear" w:color="auto" w:fill="auto"/>
            <w:vAlign w:val="center"/>
          </w:tcPr>
          <w:p w14:paraId="193702C4">
            <w:pPr>
              <w:widowControl/>
              <w:jc w:val="center"/>
              <w:rPr>
                <w:rFonts w:cs="宋体"/>
                <w:color w:val="000000"/>
                <w:kern w:val="0"/>
                <w:sz w:val="16"/>
                <w:szCs w:val="16"/>
              </w:rPr>
            </w:pPr>
            <w:r>
              <w:rPr>
                <w:rFonts w:cs="宋体"/>
                <w:color w:val="000000"/>
                <w:kern w:val="0"/>
                <w:sz w:val="16"/>
                <w:szCs w:val="16"/>
              </w:rPr>
              <w:t>43%</w:t>
            </w:r>
          </w:p>
        </w:tc>
        <w:tc>
          <w:tcPr>
            <w:tcW w:w="0" w:type="auto"/>
            <w:tcBorders>
              <w:top w:val="nil"/>
              <w:left w:val="nil"/>
              <w:bottom w:val="single" w:color="000000" w:sz="4" w:space="0"/>
              <w:right w:val="single" w:color="000000" w:sz="4" w:space="0"/>
            </w:tcBorders>
            <w:shd w:val="clear" w:color="auto" w:fill="auto"/>
            <w:vAlign w:val="center"/>
          </w:tcPr>
          <w:p w14:paraId="4F1AE8C0">
            <w:pPr>
              <w:widowControl/>
              <w:jc w:val="center"/>
              <w:rPr>
                <w:rFonts w:cs="宋体"/>
                <w:color w:val="000000"/>
                <w:kern w:val="0"/>
              </w:rPr>
            </w:pPr>
            <w:r>
              <w:rPr>
                <w:rFonts w:cs="宋体"/>
                <w:color w:val="000000"/>
                <w:kern w:val="0"/>
              </w:rPr>
              <w:t>5</w:t>
            </w:r>
          </w:p>
        </w:tc>
      </w:tr>
      <w:tr w14:paraId="03021D15">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E1E657E">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7DCCEE1B">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9FC5957">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686DD6D3">
            <w:pPr>
              <w:widowControl/>
              <w:jc w:val="center"/>
              <w:rPr>
                <w:rFonts w:ascii="宋体" w:hAnsi="宋体" w:cs="宋体"/>
                <w:kern w:val="0"/>
                <w:sz w:val="18"/>
                <w:szCs w:val="18"/>
              </w:rPr>
            </w:pPr>
            <w:r>
              <w:rPr>
                <w:rFonts w:hint="eastAsia" w:ascii="宋体" w:hAnsi="宋体" w:cs="宋体"/>
                <w:kern w:val="0"/>
                <w:sz w:val="18"/>
                <w:szCs w:val="18"/>
              </w:rPr>
              <w:t>村民出行平均缩短时间</w:t>
            </w:r>
          </w:p>
        </w:tc>
        <w:tc>
          <w:tcPr>
            <w:tcW w:w="0" w:type="auto"/>
            <w:tcBorders>
              <w:top w:val="nil"/>
              <w:left w:val="nil"/>
              <w:bottom w:val="single" w:color="000000" w:sz="4" w:space="0"/>
              <w:right w:val="single" w:color="000000" w:sz="4" w:space="0"/>
            </w:tcBorders>
            <w:shd w:val="clear" w:color="auto" w:fill="auto"/>
            <w:vAlign w:val="center"/>
          </w:tcPr>
          <w:p w14:paraId="6E7EDB44">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1F0C56CC">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7A82280F">
            <w:pPr>
              <w:widowControl/>
              <w:jc w:val="center"/>
              <w:rPr>
                <w:rFonts w:cs="宋体"/>
                <w:color w:val="000000"/>
                <w:kern w:val="0"/>
                <w:sz w:val="18"/>
                <w:szCs w:val="18"/>
              </w:rPr>
            </w:pPr>
            <w:r>
              <w:rPr>
                <w:rFonts w:cs="宋体"/>
                <w:color w:val="000000"/>
                <w:kern w:val="0"/>
                <w:sz w:val="18"/>
                <w:szCs w:val="18"/>
              </w:rPr>
              <w:t>13</w:t>
            </w:r>
          </w:p>
        </w:tc>
      </w:tr>
      <w:tr w14:paraId="5D4CF7C5">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26A0525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5942E27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1C345B6">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1C13DFE7">
            <w:pPr>
              <w:widowControl/>
              <w:jc w:val="center"/>
              <w:rPr>
                <w:rFonts w:ascii="宋体" w:hAnsi="宋体" w:cs="宋体"/>
                <w:kern w:val="0"/>
                <w:sz w:val="18"/>
                <w:szCs w:val="18"/>
              </w:rPr>
            </w:pPr>
            <w:r>
              <w:rPr>
                <w:rFonts w:hint="eastAsia" w:ascii="宋体" w:hAnsi="宋体" w:cs="宋体"/>
                <w:kern w:val="0"/>
                <w:sz w:val="18"/>
                <w:szCs w:val="18"/>
              </w:rPr>
              <w:t>公路使用性</w:t>
            </w:r>
          </w:p>
        </w:tc>
        <w:tc>
          <w:tcPr>
            <w:tcW w:w="0" w:type="auto"/>
            <w:tcBorders>
              <w:top w:val="nil"/>
              <w:left w:val="nil"/>
              <w:bottom w:val="single" w:color="000000" w:sz="4" w:space="0"/>
              <w:right w:val="single" w:color="000000" w:sz="4" w:space="0"/>
            </w:tcBorders>
            <w:shd w:val="clear" w:color="auto" w:fill="auto"/>
            <w:vAlign w:val="center"/>
          </w:tcPr>
          <w:p w14:paraId="18E93AF4">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41F86FC3">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2C1CF4EE">
            <w:pPr>
              <w:widowControl/>
              <w:jc w:val="center"/>
              <w:rPr>
                <w:rFonts w:cs="宋体"/>
                <w:color w:val="000000"/>
                <w:kern w:val="0"/>
                <w:sz w:val="18"/>
                <w:szCs w:val="18"/>
              </w:rPr>
            </w:pPr>
            <w:r>
              <w:rPr>
                <w:rFonts w:cs="宋体"/>
                <w:color w:val="000000"/>
                <w:kern w:val="0"/>
                <w:sz w:val="18"/>
                <w:szCs w:val="18"/>
              </w:rPr>
              <w:t>13</w:t>
            </w:r>
          </w:p>
        </w:tc>
      </w:tr>
      <w:tr w14:paraId="4772E378">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E29463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90BFDC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295DB49B">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06F2360">
            <w:pPr>
              <w:widowControl/>
              <w:jc w:val="center"/>
              <w:rPr>
                <w:rFonts w:ascii="宋体" w:hAnsi="宋体" w:cs="宋体"/>
                <w:kern w:val="0"/>
                <w:sz w:val="18"/>
                <w:szCs w:val="18"/>
              </w:rPr>
            </w:pPr>
            <w:r>
              <w:rPr>
                <w:rFonts w:hint="eastAsia" w:ascii="宋体" w:hAnsi="宋体" w:cs="宋体"/>
                <w:kern w:val="0"/>
                <w:sz w:val="18"/>
                <w:szCs w:val="18"/>
              </w:rPr>
              <w:t>受益人口数</w:t>
            </w:r>
          </w:p>
        </w:tc>
        <w:tc>
          <w:tcPr>
            <w:tcW w:w="0" w:type="auto"/>
            <w:tcBorders>
              <w:top w:val="nil"/>
              <w:left w:val="nil"/>
              <w:bottom w:val="single" w:color="000000" w:sz="4" w:space="0"/>
              <w:right w:val="single" w:color="000000" w:sz="4" w:space="0"/>
            </w:tcBorders>
            <w:shd w:val="clear" w:color="auto" w:fill="auto"/>
            <w:vAlign w:val="center"/>
          </w:tcPr>
          <w:p w14:paraId="506919EB">
            <w:pPr>
              <w:widowControl/>
              <w:jc w:val="center"/>
              <w:rPr>
                <w:rFonts w:cs="宋体"/>
                <w:color w:val="000000"/>
                <w:kern w:val="0"/>
                <w:sz w:val="18"/>
                <w:szCs w:val="18"/>
              </w:rPr>
            </w:pPr>
            <w:r>
              <w:rPr>
                <w:rFonts w:cs="宋体"/>
                <w:color w:val="000000"/>
                <w:kern w:val="0"/>
                <w:sz w:val="18"/>
                <w:szCs w:val="18"/>
              </w:rPr>
              <w:t>7307</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4F996587">
            <w:pPr>
              <w:widowControl/>
              <w:jc w:val="center"/>
              <w:rPr>
                <w:rFonts w:cs="宋体"/>
                <w:color w:val="000000"/>
                <w:kern w:val="0"/>
                <w:sz w:val="18"/>
                <w:szCs w:val="18"/>
              </w:rPr>
            </w:pPr>
            <w:r>
              <w:rPr>
                <w:rFonts w:cs="宋体"/>
                <w:color w:val="000000"/>
                <w:kern w:val="0"/>
                <w:sz w:val="18"/>
                <w:szCs w:val="18"/>
              </w:rPr>
              <w:t>7307</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3DD0FC17">
            <w:pPr>
              <w:widowControl/>
              <w:jc w:val="center"/>
              <w:rPr>
                <w:rFonts w:cs="宋体"/>
                <w:color w:val="000000"/>
                <w:kern w:val="0"/>
                <w:sz w:val="18"/>
                <w:szCs w:val="18"/>
              </w:rPr>
            </w:pPr>
            <w:r>
              <w:rPr>
                <w:rFonts w:cs="宋体"/>
                <w:color w:val="000000"/>
                <w:kern w:val="0"/>
                <w:sz w:val="18"/>
                <w:szCs w:val="18"/>
              </w:rPr>
              <w:t>13</w:t>
            </w:r>
          </w:p>
        </w:tc>
      </w:tr>
      <w:tr w14:paraId="12E72893">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46E05426">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E64C2DE">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192F2007">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6F5EE388">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103D446C">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526AEDD7">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27A164AC">
            <w:pPr>
              <w:widowControl/>
              <w:jc w:val="center"/>
              <w:rPr>
                <w:rFonts w:cs="宋体"/>
                <w:color w:val="000000"/>
                <w:kern w:val="0"/>
              </w:rPr>
            </w:pPr>
            <w:r>
              <w:rPr>
                <w:rFonts w:cs="宋体"/>
                <w:color w:val="000000"/>
                <w:kern w:val="0"/>
              </w:rPr>
              <w:t>9</w:t>
            </w:r>
          </w:p>
        </w:tc>
      </w:tr>
      <w:tr w14:paraId="5C02A8B8">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338F86D">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40A955C6">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总分85</w:t>
            </w:r>
          </w:p>
        </w:tc>
        <w:tc>
          <w:tcPr>
            <w:tcW w:w="0" w:type="auto"/>
            <w:tcBorders>
              <w:top w:val="nil"/>
              <w:left w:val="nil"/>
              <w:bottom w:val="single" w:color="auto" w:sz="4" w:space="0"/>
              <w:right w:val="single" w:color="auto" w:sz="4" w:space="0"/>
            </w:tcBorders>
            <w:shd w:val="clear" w:color="auto" w:fill="auto"/>
            <w:vAlign w:val="center"/>
          </w:tcPr>
          <w:p w14:paraId="1ADB1F15">
            <w:pPr>
              <w:widowControl/>
              <w:jc w:val="center"/>
              <w:rPr>
                <w:rFonts w:cs="宋体"/>
                <w:color w:val="000000"/>
                <w:kern w:val="0"/>
              </w:rPr>
            </w:pPr>
            <w:r>
              <w:rPr>
                <w:rFonts w:cs="宋体"/>
                <w:color w:val="000000"/>
                <w:kern w:val="0"/>
              </w:rPr>
              <w:t>　</w:t>
            </w:r>
          </w:p>
        </w:tc>
      </w:tr>
      <w:tr w14:paraId="4BF38322">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081F0F36">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4B58A68C">
            <w:pPr>
              <w:widowControl/>
              <w:jc w:val="left"/>
              <w:rPr>
                <w:rFonts w:ascii="宋体" w:hAnsi="宋体" w:cs="宋体"/>
                <w:color w:val="000000"/>
                <w:kern w:val="0"/>
                <w:sz w:val="16"/>
                <w:szCs w:val="16"/>
              </w:rPr>
            </w:pPr>
            <w:r>
              <w:rPr>
                <w:rFonts w:hint="eastAsia" w:ascii="宋体" w:hAnsi="宋体" w:cs="宋体"/>
                <w:color w:val="000000"/>
                <w:kern w:val="0"/>
                <w:sz w:val="16"/>
                <w:szCs w:val="16"/>
              </w:rPr>
              <w:t>双同路拓宽升级工程完成了总工程量的95%，已经全线通车，剩余1、阎同7户因拆迁补偿问题没有达成一致意见，2、与建投铁路协调铁路造价高没有达成统一意见，不能施工。下一步，加强协调，尽快早日完工。</w:t>
            </w:r>
          </w:p>
        </w:tc>
      </w:tr>
    </w:tbl>
    <w:p w14:paraId="3684103E">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120"/>
        <w:gridCol w:w="874"/>
        <w:gridCol w:w="1436"/>
        <w:gridCol w:w="722"/>
        <w:gridCol w:w="735"/>
        <w:gridCol w:w="1314"/>
        <w:gridCol w:w="1286"/>
        <w:gridCol w:w="1480"/>
      </w:tblGrid>
      <w:tr w14:paraId="188861AB">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5F303C89">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同阁工业区拆迁补偿款项目绩效自评表</w:t>
            </w:r>
          </w:p>
        </w:tc>
      </w:tr>
      <w:tr w14:paraId="0FB69DB2">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6EBA83EB">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44C9BFCC">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3634CB78">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4B9FEB5F">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c>
          <w:tcPr>
            <w:tcW w:w="0" w:type="auto"/>
            <w:tcBorders>
              <w:top w:val="nil"/>
              <w:left w:val="nil"/>
              <w:bottom w:val="nil"/>
              <w:right w:val="nil"/>
            </w:tcBorders>
            <w:shd w:val="clear" w:color="auto" w:fill="auto"/>
            <w:noWrap/>
            <w:vAlign w:val="center"/>
          </w:tcPr>
          <w:p w14:paraId="081FDBD1">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19525B9">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562A979F">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3CAA85B2">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3A7DC63A">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51F3AEAA">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12356E6F">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1B4D94AE">
            <w:pPr>
              <w:widowControl/>
              <w:jc w:val="center"/>
              <w:rPr>
                <w:rFonts w:ascii="宋体" w:hAnsi="宋体" w:cs="宋体"/>
                <w:color w:val="000000"/>
                <w:kern w:val="0"/>
                <w:sz w:val="16"/>
                <w:szCs w:val="16"/>
              </w:rPr>
            </w:pPr>
            <w:r>
              <w:rPr>
                <w:rFonts w:hint="eastAsia" w:ascii="宋体" w:hAnsi="宋体" w:cs="宋体"/>
                <w:color w:val="000000"/>
                <w:kern w:val="0"/>
                <w:sz w:val="16"/>
                <w:szCs w:val="16"/>
              </w:rPr>
              <w:t>同阁工业区拆迁补偿款</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1DA9AC2">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B6A74C1">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11B591B9">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6F40C4">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D8A95D0">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71E58ED">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6F3308E1">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18A7076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0BA90C3A">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6008F01">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1E1ECED0">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363FCE17">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6B254EB2">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318022B8">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tcBorders>
              <w:top w:val="nil"/>
              <w:left w:val="nil"/>
              <w:bottom w:val="single" w:color="000000" w:sz="4" w:space="0"/>
              <w:right w:val="single" w:color="000000" w:sz="4" w:space="0"/>
            </w:tcBorders>
            <w:shd w:val="clear" w:color="auto" w:fill="auto"/>
            <w:vAlign w:val="center"/>
          </w:tcPr>
          <w:p w14:paraId="0E87C9D6">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3670428A">
            <w:pPr>
              <w:widowControl/>
              <w:jc w:val="right"/>
              <w:rPr>
                <w:rFonts w:cs="宋体"/>
                <w:color w:val="000000"/>
                <w:kern w:val="0"/>
                <w:sz w:val="16"/>
                <w:szCs w:val="16"/>
              </w:rPr>
            </w:pPr>
            <w:r>
              <w:rPr>
                <w:rFonts w:cs="宋体"/>
                <w:color w:val="000000"/>
                <w:kern w:val="0"/>
                <w:sz w:val="16"/>
                <w:szCs w:val="16"/>
              </w:rPr>
              <w:t>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660B5134">
            <w:pPr>
              <w:widowControl/>
              <w:jc w:val="center"/>
              <w:rPr>
                <w:rFonts w:ascii="宋体" w:hAnsi="宋体" w:cs="宋体"/>
                <w:color w:val="000000"/>
                <w:kern w:val="0"/>
                <w:sz w:val="16"/>
                <w:szCs w:val="16"/>
              </w:rPr>
            </w:pPr>
            <w:r>
              <w:rPr>
                <w:rFonts w:hint="eastAsia" w:ascii="宋体" w:hAnsi="宋体" w:cs="宋体"/>
                <w:color w:val="000000"/>
                <w:kern w:val="0"/>
                <w:sz w:val="16"/>
                <w:szCs w:val="16"/>
              </w:rPr>
              <w:t>0%</w:t>
            </w:r>
          </w:p>
        </w:tc>
      </w:tr>
      <w:tr w14:paraId="5F7703BF">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E798241">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76A7A5D5">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5B78D6CE">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71BF6128">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3AE0ACA2">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tcBorders>
              <w:top w:val="nil"/>
              <w:left w:val="nil"/>
              <w:bottom w:val="single" w:color="000000" w:sz="4" w:space="0"/>
              <w:right w:val="single" w:color="000000" w:sz="4" w:space="0"/>
            </w:tcBorders>
            <w:shd w:val="clear" w:color="auto" w:fill="auto"/>
            <w:vAlign w:val="center"/>
          </w:tcPr>
          <w:p w14:paraId="05ED70F6">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7A80475">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vMerge w:val="continue"/>
            <w:tcBorders>
              <w:top w:val="nil"/>
              <w:left w:val="single" w:color="000000" w:sz="4" w:space="0"/>
              <w:bottom w:val="single" w:color="000000" w:sz="4" w:space="0"/>
              <w:right w:val="single" w:color="000000" w:sz="4" w:space="0"/>
            </w:tcBorders>
            <w:vAlign w:val="center"/>
          </w:tcPr>
          <w:p w14:paraId="78A9C6F8">
            <w:pPr>
              <w:widowControl/>
              <w:jc w:val="left"/>
              <w:rPr>
                <w:rFonts w:ascii="宋体" w:hAnsi="宋体" w:cs="宋体"/>
                <w:color w:val="000000"/>
                <w:kern w:val="0"/>
                <w:sz w:val="16"/>
                <w:szCs w:val="16"/>
              </w:rPr>
            </w:pPr>
          </w:p>
        </w:tc>
      </w:tr>
      <w:tr w14:paraId="7DA482AF">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B41451E">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6434DC1D">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4594854C">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5144520F">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1EC7E22">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07F3A275">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71D0CAA">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7650B873">
            <w:pPr>
              <w:widowControl/>
              <w:jc w:val="left"/>
              <w:rPr>
                <w:rFonts w:ascii="宋体" w:hAnsi="宋体" w:cs="宋体"/>
                <w:color w:val="000000"/>
                <w:kern w:val="0"/>
                <w:sz w:val="16"/>
                <w:szCs w:val="16"/>
              </w:rPr>
            </w:pPr>
          </w:p>
        </w:tc>
      </w:tr>
      <w:tr w14:paraId="69ADA97C">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F62F1B8">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449B0B4">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1C84C17">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73111C46">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1E2BF24C">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70257353">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4AEA25AA">
            <w:pPr>
              <w:widowControl/>
              <w:jc w:val="center"/>
              <w:rPr>
                <w:rFonts w:ascii="宋体" w:hAnsi="宋体" w:cs="宋体"/>
                <w:color w:val="000000"/>
                <w:kern w:val="0"/>
                <w:sz w:val="16"/>
                <w:szCs w:val="16"/>
              </w:rPr>
            </w:pPr>
            <w:r>
              <w:rPr>
                <w:rFonts w:hint="eastAsia" w:ascii="宋体" w:hAnsi="宋体" w:cs="宋体"/>
                <w:color w:val="000000"/>
                <w:kern w:val="0"/>
                <w:sz w:val="16"/>
                <w:szCs w:val="16"/>
              </w:rPr>
              <w:t>拆迁企业、商户共32家，占地总面积501.413亩</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A6C86B">
            <w:pPr>
              <w:widowControl/>
              <w:jc w:val="center"/>
              <w:rPr>
                <w:rFonts w:ascii="宋体" w:hAnsi="宋体" w:cs="宋体"/>
                <w:color w:val="000000"/>
                <w:kern w:val="0"/>
                <w:sz w:val="16"/>
                <w:szCs w:val="16"/>
              </w:rPr>
            </w:pPr>
            <w:r>
              <w:rPr>
                <w:rFonts w:hint="eastAsia" w:ascii="宋体" w:hAnsi="宋体" w:cs="宋体"/>
                <w:color w:val="000000"/>
                <w:kern w:val="0"/>
                <w:sz w:val="16"/>
                <w:szCs w:val="16"/>
              </w:rPr>
              <w:t>拆迁企业、商户共32家，占地总面积501.413亩</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7D5B93C0">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55436F46">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27538567">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72E0E118">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5D78CCDC">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2AF26CF2">
            <w:pPr>
              <w:widowControl/>
              <w:jc w:val="left"/>
              <w:rPr>
                <w:rFonts w:ascii="宋体" w:hAnsi="宋体" w:cs="宋体"/>
                <w:color w:val="000000"/>
                <w:kern w:val="0"/>
                <w:sz w:val="16"/>
                <w:szCs w:val="16"/>
              </w:rPr>
            </w:pPr>
          </w:p>
        </w:tc>
      </w:tr>
      <w:tr w14:paraId="069B28DD">
        <w:tblPrEx>
          <w:tblCellMar>
            <w:top w:w="0" w:type="dxa"/>
            <w:left w:w="108" w:type="dxa"/>
            <w:bottom w:w="0" w:type="dxa"/>
            <w:right w:w="108" w:type="dxa"/>
          </w:tblCellMar>
        </w:tblPrEx>
        <w:trPr>
          <w:trHeight w:val="480" w:hRule="atLeast"/>
        </w:trPr>
        <w:tc>
          <w:tcPr>
            <w:tcW w:w="0" w:type="auto"/>
            <w:vMerge w:val="continue"/>
            <w:tcBorders>
              <w:top w:val="nil"/>
              <w:left w:val="single" w:color="000000" w:sz="4" w:space="0"/>
              <w:bottom w:val="single" w:color="000000" w:sz="4" w:space="0"/>
              <w:right w:val="single" w:color="000000" w:sz="4" w:space="0"/>
            </w:tcBorders>
            <w:vAlign w:val="center"/>
          </w:tcPr>
          <w:p w14:paraId="2F8E8CED">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77349385">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21E6842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691CF0FD">
            <w:pPr>
              <w:widowControl/>
              <w:jc w:val="left"/>
              <w:rPr>
                <w:rFonts w:ascii="宋体" w:hAnsi="宋体" w:cs="宋体"/>
                <w:color w:val="000000"/>
                <w:kern w:val="0"/>
                <w:sz w:val="16"/>
                <w:szCs w:val="16"/>
              </w:rPr>
            </w:pPr>
          </w:p>
        </w:tc>
      </w:tr>
      <w:tr w14:paraId="61FA7541">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6D31A2B9">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109B64">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4A1F4458">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B203976">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78A208DB">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74215421">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5FBE194B">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3C7E8F3C">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2D549EF">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5AD0142F">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9A9AADB">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04BF088">
            <w:pPr>
              <w:widowControl/>
              <w:jc w:val="center"/>
              <w:rPr>
                <w:rFonts w:ascii="宋体" w:hAnsi="宋体" w:cs="宋体"/>
                <w:kern w:val="0"/>
                <w:sz w:val="18"/>
                <w:szCs w:val="18"/>
              </w:rPr>
            </w:pPr>
            <w:r>
              <w:rPr>
                <w:rFonts w:hint="eastAsia" w:ascii="宋体" w:hAnsi="宋体" w:cs="宋体"/>
                <w:kern w:val="0"/>
                <w:sz w:val="18"/>
                <w:szCs w:val="18"/>
              </w:rPr>
              <w:t>拆迁企业和商家</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BAAB1C8">
            <w:pPr>
              <w:widowControl/>
              <w:jc w:val="center"/>
              <w:rPr>
                <w:rFonts w:ascii="宋体" w:hAnsi="宋体" w:cs="宋体"/>
                <w:kern w:val="0"/>
                <w:sz w:val="18"/>
                <w:szCs w:val="18"/>
              </w:rPr>
            </w:pPr>
            <w:r>
              <w:rPr>
                <w:rFonts w:hint="eastAsia" w:ascii="宋体" w:hAnsi="宋体" w:cs="宋体"/>
                <w:kern w:val="0"/>
                <w:sz w:val="18"/>
                <w:szCs w:val="18"/>
              </w:rPr>
              <w:t>32家</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0C159A1C">
            <w:pPr>
              <w:widowControl/>
              <w:jc w:val="center"/>
              <w:rPr>
                <w:rFonts w:ascii="宋体" w:hAnsi="宋体" w:cs="宋体"/>
                <w:kern w:val="0"/>
                <w:sz w:val="18"/>
                <w:szCs w:val="18"/>
              </w:rPr>
            </w:pPr>
            <w:r>
              <w:rPr>
                <w:rFonts w:hint="eastAsia" w:ascii="宋体" w:hAnsi="宋体" w:cs="宋体"/>
                <w:kern w:val="0"/>
                <w:sz w:val="18"/>
                <w:szCs w:val="18"/>
              </w:rPr>
              <w:t>32家</w:t>
            </w:r>
          </w:p>
        </w:tc>
        <w:tc>
          <w:tcPr>
            <w:tcW w:w="0" w:type="auto"/>
            <w:tcBorders>
              <w:top w:val="single" w:color="auto" w:sz="4" w:space="0"/>
              <w:left w:val="nil"/>
              <w:bottom w:val="single" w:color="auto" w:sz="4" w:space="0"/>
              <w:right w:val="single" w:color="auto" w:sz="4" w:space="0"/>
            </w:tcBorders>
            <w:shd w:val="clear" w:color="auto" w:fill="auto"/>
            <w:vAlign w:val="center"/>
          </w:tcPr>
          <w:p w14:paraId="2C79B3A8">
            <w:pPr>
              <w:widowControl/>
              <w:jc w:val="center"/>
              <w:rPr>
                <w:rFonts w:ascii="宋体" w:hAnsi="宋体" w:cs="宋体"/>
                <w:color w:val="000000"/>
                <w:kern w:val="0"/>
                <w:sz w:val="16"/>
                <w:szCs w:val="16"/>
              </w:rPr>
            </w:pPr>
            <w:r>
              <w:rPr>
                <w:rFonts w:hint="eastAsia" w:ascii="宋体" w:hAnsi="宋体" w:cs="宋体"/>
                <w:color w:val="000000"/>
                <w:kern w:val="0"/>
                <w:sz w:val="16"/>
                <w:szCs w:val="16"/>
              </w:rPr>
              <w:t>8</w:t>
            </w:r>
          </w:p>
        </w:tc>
      </w:tr>
      <w:tr w14:paraId="7AD00CAD">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2E5E358">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7D85C6A">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ADF932E">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E03389A">
            <w:pPr>
              <w:widowControl/>
              <w:jc w:val="center"/>
              <w:rPr>
                <w:rFonts w:ascii="宋体" w:hAnsi="宋体" w:cs="宋体"/>
                <w:kern w:val="0"/>
                <w:sz w:val="18"/>
                <w:szCs w:val="18"/>
              </w:rPr>
            </w:pPr>
            <w:r>
              <w:rPr>
                <w:rFonts w:hint="eastAsia" w:ascii="宋体" w:hAnsi="宋体" w:cs="宋体"/>
                <w:kern w:val="0"/>
                <w:sz w:val="18"/>
                <w:szCs w:val="18"/>
              </w:rPr>
              <w:t>补贴征地面积</w:t>
            </w:r>
          </w:p>
        </w:tc>
        <w:tc>
          <w:tcPr>
            <w:tcW w:w="0" w:type="auto"/>
            <w:tcBorders>
              <w:top w:val="nil"/>
              <w:left w:val="nil"/>
              <w:bottom w:val="single" w:color="auto" w:sz="4" w:space="0"/>
              <w:right w:val="single" w:color="auto" w:sz="4" w:space="0"/>
            </w:tcBorders>
            <w:shd w:val="clear" w:color="auto" w:fill="auto"/>
            <w:noWrap/>
            <w:vAlign w:val="center"/>
          </w:tcPr>
          <w:p w14:paraId="0149C571">
            <w:pPr>
              <w:widowControl/>
              <w:jc w:val="center"/>
              <w:rPr>
                <w:rFonts w:ascii="宋体" w:hAnsi="宋体" w:cs="宋体"/>
                <w:kern w:val="0"/>
                <w:sz w:val="18"/>
                <w:szCs w:val="18"/>
              </w:rPr>
            </w:pPr>
            <w:r>
              <w:rPr>
                <w:rFonts w:hint="eastAsia" w:ascii="宋体" w:hAnsi="宋体" w:cs="宋体"/>
                <w:kern w:val="0"/>
                <w:sz w:val="18"/>
                <w:szCs w:val="18"/>
              </w:rPr>
              <w:t>501.41亩</w:t>
            </w:r>
          </w:p>
        </w:tc>
        <w:tc>
          <w:tcPr>
            <w:tcW w:w="0" w:type="auto"/>
            <w:tcBorders>
              <w:top w:val="nil"/>
              <w:left w:val="nil"/>
              <w:bottom w:val="single" w:color="auto" w:sz="4" w:space="0"/>
              <w:right w:val="single" w:color="auto" w:sz="4" w:space="0"/>
            </w:tcBorders>
            <w:shd w:val="clear" w:color="auto" w:fill="auto"/>
            <w:noWrap/>
            <w:vAlign w:val="center"/>
          </w:tcPr>
          <w:p w14:paraId="4D3DFC32">
            <w:pPr>
              <w:widowControl/>
              <w:jc w:val="center"/>
              <w:rPr>
                <w:rFonts w:ascii="宋体" w:hAnsi="宋体" w:cs="宋体"/>
                <w:kern w:val="0"/>
                <w:sz w:val="18"/>
                <w:szCs w:val="18"/>
              </w:rPr>
            </w:pPr>
            <w:r>
              <w:rPr>
                <w:rFonts w:hint="eastAsia" w:ascii="宋体" w:hAnsi="宋体" w:cs="宋体"/>
                <w:kern w:val="0"/>
                <w:sz w:val="18"/>
                <w:szCs w:val="18"/>
              </w:rPr>
              <w:t>501.41亩</w:t>
            </w:r>
          </w:p>
        </w:tc>
        <w:tc>
          <w:tcPr>
            <w:tcW w:w="0" w:type="auto"/>
            <w:tcBorders>
              <w:top w:val="nil"/>
              <w:left w:val="nil"/>
              <w:bottom w:val="single" w:color="auto" w:sz="4" w:space="0"/>
              <w:right w:val="single" w:color="auto" w:sz="4" w:space="0"/>
            </w:tcBorders>
            <w:shd w:val="clear" w:color="auto" w:fill="auto"/>
            <w:vAlign w:val="center"/>
          </w:tcPr>
          <w:p w14:paraId="4611B18E">
            <w:pPr>
              <w:widowControl/>
              <w:jc w:val="center"/>
              <w:rPr>
                <w:rFonts w:cs="宋体"/>
                <w:color w:val="000000"/>
                <w:kern w:val="0"/>
              </w:rPr>
            </w:pPr>
            <w:r>
              <w:rPr>
                <w:rFonts w:cs="宋体"/>
                <w:color w:val="000000"/>
                <w:kern w:val="0"/>
              </w:rPr>
              <w:t>8</w:t>
            </w:r>
          </w:p>
        </w:tc>
      </w:tr>
      <w:tr w14:paraId="32EB878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8D21DA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982F99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ABB681E">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0A4A193">
            <w:pPr>
              <w:widowControl/>
              <w:jc w:val="center"/>
              <w:rPr>
                <w:rFonts w:ascii="宋体" w:hAnsi="宋体" w:cs="宋体"/>
                <w:kern w:val="0"/>
                <w:sz w:val="18"/>
                <w:szCs w:val="18"/>
              </w:rPr>
            </w:pPr>
            <w:r>
              <w:rPr>
                <w:rFonts w:hint="eastAsia" w:ascii="宋体" w:hAnsi="宋体" w:cs="宋体"/>
                <w:kern w:val="0"/>
                <w:sz w:val="18"/>
                <w:szCs w:val="18"/>
              </w:rPr>
              <w:t>拆除工程验收合格率</w:t>
            </w:r>
          </w:p>
        </w:tc>
        <w:tc>
          <w:tcPr>
            <w:tcW w:w="0" w:type="auto"/>
            <w:tcBorders>
              <w:top w:val="nil"/>
              <w:left w:val="nil"/>
              <w:bottom w:val="single" w:color="auto" w:sz="4" w:space="0"/>
              <w:right w:val="single" w:color="auto" w:sz="4" w:space="0"/>
            </w:tcBorders>
            <w:shd w:val="clear" w:color="auto" w:fill="auto"/>
            <w:noWrap/>
            <w:vAlign w:val="center"/>
          </w:tcPr>
          <w:p w14:paraId="1343FB26">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1D94F823">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3DC89845">
            <w:pPr>
              <w:widowControl/>
              <w:jc w:val="center"/>
              <w:rPr>
                <w:rFonts w:cs="宋体"/>
                <w:color w:val="000000"/>
                <w:kern w:val="0"/>
              </w:rPr>
            </w:pPr>
            <w:r>
              <w:rPr>
                <w:rFonts w:cs="宋体"/>
                <w:color w:val="000000"/>
                <w:kern w:val="0"/>
              </w:rPr>
              <w:t>8</w:t>
            </w:r>
          </w:p>
        </w:tc>
      </w:tr>
      <w:tr w14:paraId="126D0F45">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00985A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624F221">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4757A3D6">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BDBFC07">
            <w:pPr>
              <w:widowControl/>
              <w:jc w:val="center"/>
              <w:rPr>
                <w:rFonts w:ascii="宋体" w:hAnsi="宋体" w:cs="宋体"/>
                <w:kern w:val="0"/>
                <w:sz w:val="18"/>
                <w:szCs w:val="18"/>
              </w:rPr>
            </w:pPr>
            <w:r>
              <w:rPr>
                <w:rFonts w:hint="eastAsia" w:ascii="宋体" w:hAnsi="宋体" w:cs="宋体"/>
                <w:kern w:val="0"/>
                <w:sz w:val="18"/>
                <w:szCs w:val="18"/>
              </w:rPr>
              <w:t>拆除工作完成率</w:t>
            </w:r>
          </w:p>
        </w:tc>
        <w:tc>
          <w:tcPr>
            <w:tcW w:w="0" w:type="auto"/>
            <w:tcBorders>
              <w:top w:val="nil"/>
              <w:left w:val="nil"/>
              <w:bottom w:val="single" w:color="auto" w:sz="4" w:space="0"/>
              <w:right w:val="single" w:color="auto" w:sz="4" w:space="0"/>
            </w:tcBorders>
            <w:shd w:val="clear" w:color="auto" w:fill="auto"/>
            <w:noWrap/>
            <w:vAlign w:val="center"/>
          </w:tcPr>
          <w:p w14:paraId="4918C86C">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0CE2D0AF">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536CA141">
            <w:pPr>
              <w:widowControl/>
              <w:jc w:val="center"/>
              <w:rPr>
                <w:rFonts w:cs="宋体"/>
                <w:color w:val="000000"/>
                <w:kern w:val="0"/>
              </w:rPr>
            </w:pPr>
            <w:r>
              <w:rPr>
                <w:rFonts w:cs="宋体"/>
                <w:color w:val="000000"/>
                <w:kern w:val="0"/>
              </w:rPr>
              <w:t>8</w:t>
            </w:r>
          </w:p>
        </w:tc>
      </w:tr>
      <w:tr w14:paraId="47172BE6">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52922C8">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ECF0A75">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84AC67E">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A331021">
            <w:pPr>
              <w:widowControl/>
              <w:jc w:val="center"/>
              <w:rPr>
                <w:rFonts w:ascii="宋体" w:hAnsi="宋体" w:cs="宋体"/>
                <w:kern w:val="0"/>
                <w:sz w:val="18"/>
                <w:szCs w:val="18"/>
              </w:rPr>
            </w:pPr>
            <w:r>
              <w:rPr>
                <w:rFonts w:hint="eastAsia" w:ascii="宋体" w:hAnsi="宋体" w:cs="宋体"/>
                <w:kern w:val="0"/>
                <w:sz w:val="18"/>
                <w:szCs w:val="18"/>
              </w:rPr>
              <w:t>补偿金额</w:t>
            </w:r>
          </w:p>
        </w:tc>
        <w:tc>
          <w:tcPr>
            <w:tcW w:w="0" w:type="auto"/>
            <w:tcBorders>
              <w:top w:val="nil"/>
              <w:left w:val="nil"/>
              <w:bottom w:val="single" w:color="auto" w:sz="4" w:space="0"/>
              <w:right w:val="single" w:color="auto" w:sz="4" w:space="0"/>
            </w:tcBorders>
            <w:shd w:val="clear" w:color="auto" w:fill="auto"/>
            <w:noWrap/>
            <w:vAlign w:val="center"/>
          </w:tcPr>
          <w:p w14:paraId="62F0BF4D">
            <w:pPr>
              <w:widowControl/>
              <w:jc w:val="center"/>
              <w:rPr>
                <w:rFonts w:ascii="宋体" w:hAnsi="宋体" w:cs="宋体"/>
                <w:kern w:val="0"/>
                <w:sz w:val="18"/>
                <w:szCs w:val="18"/>
              </w:rPr>
            </w:pPr>
            <w:r>
              <w:rPr>
                <w:rFonts w:hint="eastAsia" w:ascii="宋体" w:hAnsi="宋体" w:cs="宋体"/>
                <w:kern w:val="0"/>
                <w:sz w:val="18"/>
                <w:szCs w:val="18"/>
              </w:rPr>
              <w:t>90785元/亩</w:t>
            </w:r>
          </w:p>
        </w:tc>
        <w:tc>
          <w:tcPr>
            <w:tcW w:w="0" w:type="auto"/>
            <w:tcBorders>
              <w:top w:val="nil"/>
              <w:left w:val="nil"/>
              <w:bottom w:val="single" w:color="auto" w:sz="4" w:space="0"/>
              <w:right w:val="single" w:color="auto" w:sz="4" w:space="0"/>
            </w:tcBorders>
            <w:shd w:val="clear" w:color="auto" w:fill="auto"/>
            <w:noWrap/>
            <w:vAlign w:val="center"/>
          </w:tcPr>
          <w:p w14:paraId="541EEEA9">
            <w:pPr>
              <w:widowControl/>
              <w:jc w:val="center"/>
              <w:rPr>
                <w:rFonts w:ascii="宋体" w:hAnsi="宋体" w:cs="宋体"/>
                <w:kern w:val="0"/>
                <w:sz w:val="18"/>
                <w:szCs w:val="18"/>
              </w:rPr>
            </w:pPr>
            <w:r>
              <w:rPr>
                <w:rFonts w:hint="eastAsia" w:ascii="宋体" w:hAnsi="宋体" w:cs="宋体"/>
                <w:kern w:val="0"/>
                <w:sz w:val="18"/>
                <w:szCs w:val="18"/>
              </w:rPr>
              <w:t>90785元/亩</w:t>
            </w:r>
          </w:p>
        </w:tc>
        <w:tc>
          <w:tcPr>
            <w:tcW w:w="0" w:type="auto"/>
            <w:tcBorders>
              <w:top w:val="nil"/>
              <w:left w:val="nil"/>
              <w:bottom w:val="single" w:color="auto" w:sz="4" w:space="0"/>
              <w:right w:val="single" w:color="auto" w:sz="4" w:space="0"/>
            </w:tcBorders>
            <w:shd w:val="clear" w:color="auto" w:fill="auto"/>
            <w:vAlign w:val="center"/>
          </w:tcPr>
          <w:p w14:paraId="6F1C2E30">
            <w:pPr>
              <w:widowControl/>
              <w:jc w:val="center"/>
              <w:rPr>
                <w:rFonts w:cs="宋体"/>
                <w:color w:val="000000"/>
                <w:kern w:val="0"/>
              </w:rPr>
            </w:pPr>
            <w:r>
              <w:rPr>
                <w:rFonts w:cs="宋体"/>
                <w:color w:val="000000"/>
                <w:kern w:val="0"/>
              </w:rPr>
              <w:t>8</w:t>
            </w:r>
          </w:p>
        </w:tc>
      </w:tr>
      <w:tr w14:paraId="4050B6A8">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5E1CC4BF">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023E9DF8">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7A9B3D29">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4BB7D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预算115万元</w:t>
            </w:r>
          </w:p>
        </w:tc>
        <w:tc>
          <w:tcPr>
            <w:tcW w:w="0" w:type="auto"/>
            <w:tcBorders>
              <w:top w:val="nil"/>
              <w:left w:val="nil"/>
              <w:bottom w:val="single" w:color="auto" w:sz="4" w:space="0"/>
              <w:right w:val="single" w:color="auto" w:sz="4" w:space="0"/>
            </w:tcBorders>
            <w:shd w:val="clear" w:color="auto" w:fill="auto"/>
            <w:noWrap/>
            <w:vAlign w:val="center"/>
          </w:tcPr>
          <w:p w14:paraId="2751C257">
            <w:pPr>
              <w:widowControl/>
              <w:jc w:val="center"/>
              <w:rPr>
                <w:rFonts w:ascii="宋体" w:hAnsi="宋体" w:cs="宋体"/>
                <w:kern w:val="0"/>
                <w:sz w:val="18"/>
                <w:szCs w:val="18"/>
              </w:rPr>
            </w:pPr>
            <w:r>
              <w:rPr>
                <w:rFonts w:hint="eastAsia" w:ascii="宋体" w:hAnsi="宋体" w:cs="宋体"/>
                <w:kern w:val="0"/>
                <w:sz w:val="18"/>
                <w:szCs w:val="18"/>
              </w:rPr>
              <w:t>执行0万元</w:t>
            </w:r>
          </w:p>
        </w:tc>
        <w:tc>
          <w:tcPr>
            <w:tcW w:w="0" w:type="auto"/>
            <w:tcBorders>
              <w:top w:val="nil"/>
              <w:left w:val="nil"/>
              <w:bottom w:val="single" w:color="auto" w:sz="4" w:space="0"/>
              <w:right w:val="single" w:color="auto" w:sz="4" w:space="0"/>
            </w:tcBorders>
            <w:shd w:val="clear" w:color="auto" w:fill="auto"/>
            <w:vAlign w:val="center"/>
          </w:tcPr>
          <w:p w14:paraId="60397195">
            <w:pPr>
              <w:widowControl/>
              <w:jc w:val="center"/>
              <w:rPr>
                <w:rFonts w:ascii="宋体" w:hAnsi="宋体" w:cs="宋体"/>
                <w:kern w:val="0"/>
                <w:sz w:val="18"/>
                <w:szCs w:val="18"/>
              </w:rPr>
            </w:pPr>
            <w:r>
              <w:rPr>
                <w:rFonts w:hint="eastAsia" w:ascii="宋体" w:hAnsi="宋体" w:cs="宋体"/>
                <w:kern w:val="0"/>
                <w:sz w:val="18"/>
                <w:szCs w:val="18"/>
              </w:rPr>
              <w:t>0%</w:t>
            </w:r>
          </w:p>
        </w:tc>
        <w:tc>
          <w:tcPr>
            <w:tcW w:w="0" w:type="auto"/>
            <w:tcBorders>
              <w:top w:val="nil"/>
              <w:left w:val="nil"/>
              <w:bottom w:val="single" w:color="000000" w:sz="4" w:space="0"/>
              <w:right w:val="single" w:color="000000" w:sz="4" w:space="0"/>
            </w:tcBorders>
            <w:shd w:val="clear" w:color="auto" w:fill="auto"/>
            <w:vAlign w:val="center"/>
          </w:tcPr>
          <w:p w14:paraId="5CA3F105">
            <w:pPr>
              <w:widowControl/>
              <w:jc w:val="center"/>
              <w:rPr>
                <w:rFonts w:cs="宋体"/>
                <w:color w:val="000000"/>
                <w:kern w:val="0"/>
              </w:rPr>
            </w:pPr>
            <w:r>
              <w:rPr>
                <w:rFonts w:cs="宋体"/>
                <w:color w:val="000000"/>
                <w:kern w:val="0"/>
              </w:rPr>
              <w:t>0</w:t>
            </w:r>
          </w:p>
        </w:tc>
      </w:tr>
      <w:tr w14:paraId="6DE33169">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1A0EB19C">
            <w:pPr>
              <w:widowControl/>
              <w:jc w:val="left"/>
              <w:rPr>
                <w:rFonts w:ascii="宋体" w:hAnsi="宋体" w:cs="宋体"/>
                <w:color w:val="000000"/>
                <w:kern w:val="0"/>
                <w:sz w:val="16"/>
                <w:szCs w:val="16"/>
              </w:rPr>
            </w:pPr>
          </w:p>
        </w:tc>
        <w:tc>
          <w:tcPr>
            <w:tcW w:w="0" w:type="auto"/>
            <w:tcBorders>
              <w:top w:val="nil"/>
              <w:left w:val="single" w:color="000000" w:sz="4" w:space="0"/>
              <w:bottom w:val="nil"/>
              <w:right w:val="nil"/>
            </w:tcBorders>
            <w:shd w:val="clear" w:color="auto" w:fill="auto"/>
            <w:vAlign w:val="center"/>
          </w:tcPr>
          <w:p w14:paraId="2BCA0F06">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nil"/>
              <w:right w:val="single" w:color="auto" w:sz="4" w:space="0"/>
            </w:tcBorders>
            <w:shd w:val="clear" w:color="auto" w:fill="auto"/>
            <w:noWrap/>
            <w:vAlign w:val="center"/>
          </w:tcPr>
          <w:p w14:paraId="49688B9F">
            <w:pPr>
              <w:widowControl/>
              <w:jc w:val="left"/>
              <w:rPr>
                <w:rFonts w:ascii="宋体" w:hAnsi="宋体" w:cs="宋体"/>
                <w:kern w:val="0"/>
                <w:sz w:val="18"/>
                <w:szCs w:val="18"/>
              </w:rPr>
            </w:pPr>
            <w:r>
              <w:rPr>
                <w:rFonts w:hint="eastAsia" w:ascii="宋体" w:hAnsi="宋体" w:cs="宋体"/>
                <w:kern w:val="0"/>
                <w:sz w:val="18"/>
                <w:szCs w:val="18"/>
              </w:rPr>
              <w:t>经济效益指标</w:t>
            </w:r>
          </w:p>
        </w:tc>
        <w:tc>
          <w:tcPr>
            <w:tcW w:w="0" w:type="auto"/>
            <w:gridSpan w:val="2"/>
            <w:tcBorders>
              <w:top w:val="single" w:color="auto" w:sz="4" w:space="0"/>
              <w:left w:val="nil"/>
              <w:bottom w:val="nil"/>
              <w:right w:val="single" w:color="000000" w:sz="4" w:space="0"/>
            </w:tcBorders>
            <w:shd w:val="clear" w:color="auto" w:fill="auto"/>
            <w:vAlign w:val="center"/>
          </w:tcPr>
          <w:p w14:paraId="30C950B6">
            <w:pPr>
              <w:widowControl/>
              <w:jc w:val="center"/>
              <w:rPr>
                <w:rFonts w:ascii="宋体" w:hAnsi="宋体" w:cs="宋体"/>
                <w:kern w:val="0"/>
                <w:sz w:val="18"/>
                <w:szCs w:val="18"/>
              </w:rPr>
            </w:pPr>
            <w:r>
              <w:rPr>
                <w:rFonts w:hint="eastAsia" w:ascii="宋体" w:hAnsi="宋体" w:cs="宋体"/>
                <w:kern w:val="0"/>
                <w:sz w:val="18"/>
                <w:szCs w:val="18"/>
              </w:rPr>
              <w:t>补偿发放率</w:t>
            </w:r>
          </w:p>
        </w:tc>
        <w:tc>
          <w:tcPr>
            <w:tcW w:w="0" w:type="auto"/>
            <w:tcBorders>
              <w:top w:val="nil"/>
              <w:left w:val="nil"/>
              <w:bottom w:val="nil"/>
              <w:right w:val="single" w:color="000000" w:sz="4" w:space="0"/>
            </w:tcBorders>
            <w:shd w:val="clear" w:color="auto" w:fill="auto"/>
            <w:vAlign w:val="center"/>
          </w:tcPr>
          <w:p w14:paraId="5976991A">
            <w:pPr>
              <w:widowControl/>
              <w:jc w:val="center"/>
              <w:rPr>
                <w:rFonts w:cs="宋体"/>
                <w:color w:val="000000"/>
                <w:kern w:val="0"/>
                <w:sz w:val="18"/>
                <w:szCs w:val="18"/>
              </w:rPr>
            </w:pPr>
            <w:r>
              <w:rPr>
                <w:rFonts w:cs="宋体"/>
                <w:color w:val="000000"/>
                <w:kern w:val="0"/>
                <w:sz w:val="18"/>
                <w:szCs w:val="18"/>
              </w:rPr>
              <w:t>100%</w:t>
            </w:r>
          </w:p>
        </w:tc>
        <w:tc>
          <w:tcPr>
            <w:tcW w:w="0" w:type="auto"/>
            <w:tcBorders>
              <w:top w:val="nil"/>
              <w:left w:val="nil"/>
              <w:bottom w:val="nil"/>
              <w:right w:val="single" w:color="000000" w:sz="4" w:space="0"/>
            </w:tcBorders>
            <w:shd w:val="clear" w:color="auto" w:fill="auto"/>
            <w:vAlign w:val="center"/>
          </w:tcPr>
          <w:p w14:paraId="566E1E9C">
            <w:pPr>
              <w:widowControl/>
              <w:jc w:val="center"/>
              <w:rPr>
                <w:rFonts w:cs="宋体"/>
                <w:color w:val="000000"/>
                <w:kern w:val="0"/>
                <w:sz w:val="18"/>
                <w:szCs w:val="18"/>
              </w:rPr>
            </w:pPr>
            <w:r>
              <w:rPr>
                <w:rFonts w:cs="宋体"/>
                <w:color w:val="000000"/>
                <w:kern w:val="0"/>
                <w:sz w:val="18"/>
                <w:szCs w:val="18"/>
              </w:rPr>
              <w:t>0</w:t>
            </w:r>
          </w:p>
        </w:tc>
        <w:tc>
          <w:tcPr>
            <w:tcW w:w="0" w:type="auto"/>
            <w:tcBorders>
              <w:top w:val="nil"/>
              <w:left w:val="nil"/>
              <w:bottom w:val="nil"/>
              <w:right w:val="single" w:color="000000" w:sz="4" w:space="0"/>
            </w:tcBorders>
            <w:shd w:val="clear" w:color="auto" w:fill="auto"/>
            <w:vAlign w:val="center"/>
          </w:tcPr>
          <w:p w14:paraId="27D25D4C">
            <w:pPr>
              <w:widowControl/>
              <w:jc w:val="center"/>
              <w:rPr>
                <w:rFonts w:cs="宋体"/>
                <w:color w:val="000000"/>
                <w:kern w:val="0"/>
                <w:sz w:val="18"/>
                <w:szCs w:val="18"/>
              </w:rPr>
            </w:pPr>
            <w:r>
              <w:rPr>
                <w:rFonts w:cs="宋体"/>
                <w:color w:val="000000"/>
                <w:kern w:val="0"/>
                <w:sz w:val="18"/>
                <w:szCs w:val="18"/>
              </w:rPr>
              <w:t>0</w:t>
            </w:r>
          </w:p>
        </w:tc>
      </w:tr>
      <w:tr w14:paraId="3E77CAF9">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4A6B18BB">
            <w:pPr>
              <w:widowControl/>
              <w:jc w:val="left"/>
              <w:rPr>
                <w:rFonts w:ascii="宋体" w:hAnsi="宋体" w:cs="宋体"/>
                <w:color w:val="000000"/>
                <w:kern w:val="0"/>
                <w:sz w:val="16"/>
                <w:szCs w:val="16"/>
              </w:rPr>
            </w:pP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7262EAE">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single" w:color="auto" w:sz="4" w:space="0"/>
              <w:left w:val="nil"/>
              <w:bottom w:val="single" w:color="auto" w:sz="4" w:space="0"/>
              <w:right w:val="single" w:color="auto" w:sz="4" w:space="0"/>
            </w:tcBorders>
            <w:shd w:val="clear" w:color="auto" w:fill="auto"/>
            <w:vAlign w:val="center"/>
          </w:tcPr>
          <w:p w14:paraId="07D9E1CD">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740C5886">
            <w:pPr>
              <w:widowControl/>
              <w:jc w:val="center"/>
              <w:rPr>
                <w:rFonts w:ascii="宋体" w:hAnsi="宋体" w:cs="宋体"/>
                <w:kern w:val="0"/>
                <w:sz w:val="18"/>
                <w:szCs w:val="18"/>
              </w:rPr>
            </w:pPr>
            <w:r>
              <w:rPr>
                <w:rFonts w:hint="eastAsia" w:ascii="宋体" w:hAnsi="宋体" w:cs="宋体"/>
                <w:kern w:val="0"/>
                <w:sz w:val="18"/>
                <w:szCs w:val="18"/>
              </w:rPr>
              <w:t>群众满意度</w:t>
            </w:r>
          </w:p>
        </w:tc>
        <w:tc>
          <w:tcPr>
            <w:tcW w:w="0" w:type="auto"/>
            <w:tcBorders>
              <w:top w:val="single" w:color="auto" w:sz="4" w:space="0"/>
              <w:left w:val="nil"/>
              <w:bottom w:val="single" w:color="auto" w:sz="4" w:space="0"/>
              <w:right w:val="single" w:color="auto" w:sz="4" w:space="0"/>
            </w:tcBorders>
            <w:shd w:val="clear" w:color="auto" w:fill="auto"/>
            <w:vAlign w:val="center"/>
          </w:tcPr>
          <w:p w14:paraId="3D31C27F">
            <w:pPr>
              <w:widowControl/>
              <w:jc w:val="center"/>
              <w:rPr>
                <w:rFonts w:cs="宋体"/>
                <w:color w:val="000000"/>
                <w:kern w:val="0"/>
                <w:sz w:val="18"/>
                <w:szCs w:val="18"/>
              </w:rPr>
            </w:pPr>
            <w:r>
              <w:rPr>
                <w:rFonts w:cs="宋体"/>
                <w:color w:val="000000"/>
                <w:kern w:val="0"/>
                <w:sz w:val="18"/>
                <w:szCs w:val="18"/>
              </w:rPr>
              <w:t>95%</w:t>
            </w:r>
          </w:p>
        </w:tc>
        <w:tc>
          <w:tcPr>
            <w:tcW w:w="0" w:type="auto"/>
            <w:tcBorders>
              <w:top w:val="single" w:color="auto" w:sz="4" w:space="0"/>
              <w:left w:val="nil"/>
              <w:bottom w:val="single" w:color="auto" w:sz="4" w:space="0"/>
              <w:right w:val="single" w:color="auto" w:sz="4" w:space="0"/>
            </w:tcBorders>
            <w:shd w:val="clear" w:color="auto" w:fill="auto"/>
            <w:vAlign w:val="center"/>
          </w:tcPr>
          <w:p w14:paraId="2DFC37A1">
            <w:pPr>
              <w:widowControl/>
              <w:jc w:val="center"/>
              <w:rPr>
                <w:rFonts w:cs="宋体"/>
                <w:color w:val="000000"/>
                <w:kern w:val="0"/>
                <w:sz w:val="18"/>
                <w:szCs w:val="18"/>
              </w:rPr>
            </w:pPr>
            <w:r>
              <w:rPr>
                <w:rFonts w:cs="宋体"/>
                <w:color w:val="000000"/>
                <w:kern w:val="0"/>
                <w:sz w:val="18"/>
                <w:szCs w:val="18"/>
              </w:rPr>
              <w:t>95%</w:t>
            </w:r>
          </w:p>
        </w:tc>
        <w:tc>
          <w:tcPr>
            <w:tcW w:w="0" w:type="auto"/>
            <w:tcBorders>
              <w:top w:val="single" w:color="auto" w:sz="4" w:space="0"/>
              <w:left w:val="nil"/>
              <w:bottom w:val="single" w:color="auto" w:sz="4" w:space="0"/>
              <w:right w:val="single" w:color="auto" w:sz="4" w:space="0"/>
            </w:tcBorders>
            <w:shd w:val="clear" w:color="auto" w:fill="auto"/>
            <w:vAlign w:val="center"/>
          </w:tcPr>
          <w:p w14:paraId="1F10FC36">
            <w:pPr>
              <w:widowControl/>
              <w:jc w:val="center"/>
              <w:rPr>
                <w:rFonts w:cs="宋体"/>
                <w:color w:val="000000"/>
                <w:kern w:val="0"/>
                <w:sz w:val="18"/>
                <w:szCs w:val="18"/>
              </w:rPr>
            </w:pPr>
            <w:r>
              <w:rPr>
                <w:rFonts w:cs="宋体"/>
                <w:color w:val="000000"/>
                <w:kern w:val="0"/>
                <w:sz w:val="18"/>
                <w:szCs w:val="18"/>
              </w:rPr>
              <w:t>5</w:t>
            </w:r>
          </w:p>
        </w:tc>
      </w:tr>
      <w:tr w14:paraId="30F0E4D2">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7B7FA8B8">
            <w:pPr>
              <w:widowControl/>
              <w:jc w:val="left"/>
              <w:rPr>
                <w:rFonts w:ascii="宋体" w:hAnsi="宋体" w:cs="宋体"/>
                <w:color w:val="000000"/>
                <w:kern w:val="0"/>
                <w:sz w:val="16"/>
                <w:szCs w:val="16"/>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1071DAA6">
            <w:pPr>
              <w:widowControl/>
              <w:jc w:val="left"/>
              <w:rPr>
                <w:rFonts w:ascii="宋体" w:hAnsi="宋体" w:cs="宋体"/>
                <w:color w:val="000000"/>
                <w:kern w:val="0"/>
                <w:sz w:val="16"/>
                <w:szCs w:val="16"/>
              </w:rPr>
            </w:pPr>
          </w:p>
        </w:tc>
        <w:tc>
          <w:tcPr>
            <w:tcW w:w="0" w:type="auto"/>
            <w:tcBorders>
              <w:top w:val="nil"/>
              <w:left w:val="nil"/>
              <w:bottom w:val="single" w:color="auto" w:sz="4" w:space="0"/>
              <w:right w:val="single" w:color="auto" w:sz="4" w:space="0"/>
            </w:tcBorders>
            <w:shd w:val="clear" w:color="auto" w:fill="auto"/>
            <w:vAlign w:val="center"/>
          </w:tcPr>
          <w:p w14:paraId="352C0950">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3E83F135">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受益乡镇、村满意度</w:t>
            </w:r>
          </w:p>
        </w:tc>
        <w:tc>
          <w:tcPr>
            <w:tcW w:w="0" w:type="auto"/>
            <w:tcBorders>
              <w:top w:val="nil"/>
              <w:left w:val="nil"/>
              <w:bottom w:val="single" w:color="auto" w:sz="4" w:space="0"/>
              <w:right w:val="single" w:color="auto" w:sz="4" w:space="0"/>
            </w:tcBorders>
            <w:shd w:val="clear" w:color="auto" w:fill="auto"/>
            <w:vAlign w:val="center"/>
          </w:tcPr>
          <w:p w14:paraId="2B27BC26">
            <w:pPr>
              <w:widowControl/>
              <w:jc w:val="center"/>
              <w:rPr>
                <w:rFonts w:cs="宋体"/>
                <w:color w:val="000000"/>
                <w:kern w:val="0"/>
                <w:sz w:val="18"/>
                <w:szCs w:val="18"/>
              </w:rPr>
            </w:pPr>
            <w:r>
              <w:rPr>
                <w:rFonts w:cs="宋体"/>
                <w:color w:val="000000"/>
                <w:kern w:val="0"/>
                <w:sz w:val="18"/>
                <w:szCs w:val="18"/>
              </w:rPr>
              <w:t>2</w:t>
            </w:r>
            <w:r>
              <w:rPr>
                <w:rFonts w:hint="eastAsia" w:ascii="宋体" w:hAnsi="宋体" w:cs="宋体"/>
                <w:color w:val="000000"/>
                <w:kern w:val="0"/>
                <w:sz w:val="18"/>
                <w:szCs w:val="18"/>
              </w:rPr>
              <w:t>个村</w:t>
            </w:r>
          </w:p>
        </w:tc>
        <w:tc>
          <w:tcPr>
            <w:tcW w:w="0" w:type="auto"/>
            <w:tcBorders>
              <w:top w:val="nil"/>
              <w:left w:val="nil"/>
              <w:bottom w:val="single" w:color="auto" w:sz="4" w:space="0"/>
              <w:right w:val="single" w:color="auto" w:sz="4" w:space="0"/>
            </w:tcBorders>
            <w:shd w:val="clear" w:color="auto" w:fill="auto"/>
            <w:vAlign w:val="center"/>
          </w:tcPr>
          <w:p w14:paraId="6B353034">
            <w:pPr>
              <w:widowControl/>
              <w:jc w:val="center"/>
              <w:rPr>
                <w:rFonts w:cs="宋体"/>
                <w:color w:val="000000"/>
                <w:kern w:val="0"/>
                <w:sz w:val="18"/>
                <w:szCs w:val="18"/>
              </w:rPr>
            </w:pPr>
            <w:r>
              <w:rPr>
                <w:rFonts w:cs="宋体"/>
                <w:color w:val="000000"/>
                <w:kern w:val="0"/>
                <w:sz w:val="18"/>
                <w:szCs w:val="18"/>
              </w:rPr>
              <w:t>2</w:t>
            </w:r>
            <w:r>
              <w:rPr>
                <w:rFonts w:hint="eastAsia" w:ascii="宋体" w:hAnsi="宋体" w:cs="宋体"/>
                <w:color w:val="000000"/>
                <w:kern w:val="0"/>
                <w:sz w:val="18"/>
                <w:szCs w:val="18"/>
              </w:rPr>
              <w:t>个村</w:t>
            </w:r>
          </w:p>
        </w:tc>
        <w:tc>
          <w:tcPr>
            <w:tcW w:w="0" w:type="auto"/>
            <w:tcBorders>
              <w:top w:val="nil"/>
              <w:left w:val="nil"/>
              <w:bottom w:val="single" w:color="auto" w:sz="4" w:space="0"/>
              <w:right w:val="single" w:color="auto" w:sz="4" w:space="0"/>
            </w:tcBorders>
            <w:shd w:val="clear" w:color="auto" w:fill="auto"/>
            <w:vAlign w:val="center"/>
          </w:tcPr>
          <w:p w14:paraId="1E46E597">
            <w:pPr>
              <w:widowControl/>
              <w:jc w:val="center"/>
              <w:rPr>
                <w:rFonts w:cs="宋体"/>
                <w:color w:val="000000"/>
                <w:kern w:val="0"/>
              </w:rPr>
            </w:pPr>
            <w:r>
              <w:rPr>
                <w:rFonts w:cs="宋体"/>
                <w:color w:val="000000"/>
                <w:kern w:val="0"/>
              </w:rPr>
              <w:t>5</w:t>
            </w:r>
          </w:p>
        </w:tc>
      </w:tr>
      <w:tr w14:paraId="50418791">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8BE7128">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2C199042">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总分50</w:t>
            </w:r>
          </w:p>
        </w:tc>
        <w:tc>
          <w:tcPr>
            <w:tcW w:w="0" w:type="auto"/>
            <w:tcBorders>
              <w:top w:val="nil"/>
              <w:left w:val="nil"/>
              <w:bottom w:val="single" w:color="auto" w:sz="4" w:space="0"/>
              <w:right w:val="single" w:color="auto" w:sz="4" w:space="0"/>
            </w:tcBorders>
            <w:shd w:val="clear" w:color="auto" w:fill="auto"/>
            <w:vAlign w:val="center"/>
          </w:tcPr>
          <w:p w14:paraId="738A8A43">
            <w:pPr>
              <w:widowControl/>
              <w:jc w:val="center"/>
              <w:rPr>
                <w:rFonts w:cs="宋体"/>
                <w:color w:val="000000"/>
                <w:kern w:val="0"/>
              </w:rPr>
            </w:pPr>
            <w:r>
              <w:rPr>
                <w:rFonts w:cs="宋体"/>
                <w:color w:val="000000"/>
                <w:kern w:val="0"/>
              </w:rPr>
              <w:t>　</w:t>
            </w:r>
          </w:p>
        </w:tc>
      </w:tr>
      <w:tr w14:paraId="1A0C337A">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1C90808C">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3C12A7AA">
            <w:pPr>
              <w:widowControl/>
              <w:jc w:val="left"/>
              <w:rPr>
                <w:rFonts w:ascii="宋体" w:hAnsi="宋体" w:cs="宋体"/>
                <w:color w:val="000000"/>
                <w:kern w:val="0"/>
                <w:sz w:val="16"/>
                <w:szCs w:val="16"/>
              </w:rPr>
            </w:pPr>
            <w:r>
              <w:rPr>
                <w:rFonts w:hint="eastAsia" w:ascii="宋体" w:hAnsi="宋体" w:cs="宋体"/>
                <w:color w:val="000000"/>
                <w:kern w:val="0"/>
                <w:sz w:val="16"/>
                <w:szCs w:val="16"/>
              </w:rPr>
              <w:t>同阁规划区土地进行拆迁征收，于2018年4月10日成立了同阁工业区拆迁工作组，全力开展拆迁工作。京赞线以西、同阁铁路桥以南区域由政府支付补偿款，涉及李村镇同阁村、大河镇新庄头两个村，拆迁企业、商户共32家，占地总面积501.413亩（其中：集体土地30家，面积315.313亩，国有土地2家，面积186亩），现已经拆除到位，由于资金紧张，目前补偿资金还没有全部到位。</w:t>
            </w:r>
          </w:p>
        </w:tc>
      </w:tr>
    </w:tbl>
    <w:p w14:paraId="47E6E264">
      <w:pPr>
        <w:spacing w:line="578" w:lineRule="exact"/>
        <w:ind w:left="640"/>
        <w:rPr>
          <w:rFonts w:ascii="仿宋_GB2312" w:eastAsia="仿宋_GB2312"/>
          <w:sz w:val="32"/>
          <w:szCs w:val="32"/>
        </w:rPr>
      </w:pPr>
    </w:p>
    <w:p w14:paraId="18040632">
      <w:pPr>
        <w:spacing w:line="578"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（三）部门评价项目绩效评价结果</w:t>
      </w:r>
    </w:p>
    <w:p w14:paraId="655D0155">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本部门在今年部门决算公开中反映7个项目，其中</w:t>
      </w:r>
      <w:r>
        <w:rPr>
          <w:rFonts w:hint="eastAsia" w:ascii="仿宋_GB2312" w:hAnsi="仿宋" w:eastAsia="仿宋_GB2312"/>
          <w:sz w:val="32"/>
          <w:szCs w:val="32"/>
        </w:rPr>
        <w:t>评分在90分以上的共5各项目，评分50分以下的0个。自评结果</w:t>
      </w:r>
      <w:r>
        <w:rPr>
          <w:rFonts w:hint="eastAsia" w:ascii="仿宋_GB2312" w:hAnsi="宋体" w:eastAsia="仿宋_GB2312"/>
          <w:sz w:val="32"/>
          <w:szCs w:val="32"/>
        </w:rPr>
        <w:t>详见下表：</w:t>
      </w:r>
    </w:p>
    <w:p w14:paraId="4C9423FD">
      <w:pPr>
        <w:snapToGrid w:val="0"/>
        <w:spacing w:line="360" w:lineRule="auto"/>
        <w:ind w:right="-105" w:rightChars="-50"/>
        <w:jc w:val="center"/>
        <w:rPr>
          <w:rFonts w:ascii="仿宋_GB2312" w:hAnsi="宋体" w:eastAsia="仿宋_GB2312"/>
          <w:b/>
          <w:sz w:val="32"/>
          <w:szCs w:val="32"/>
        </w:rPr>
      </w:pPr>
      <w:r>
        <w:rPr>
          <w:rFonts w:hint="eastAsia" w:ascii="仿宋_GB2312" w:hAnsi="宋体" w:eastAsia="仿宋_GB2312"/>
          <w:b/>
          <w:sz w:val="32"/>
          <w:szCs w:val="32"/>
        </w:rPr>
        <w:t>鹿泉区李村镇人民政府绩效自评结果统计表</w:t>
      </w:r>
    </w:p>
    <w:tbl>
      <w:tblPr>
        <w:tblStyle w:val="5"/>
        <w:tblW w:w="8238" w:type="dxa"/>
        <w:jc w:val="center"/>
        <w:tblLayout w:type="fixed"/>
        <w:tblCellMar>
          <w:top w:w="0" w:type="dxa"/>
          <w:left w:w="108" w:type="dxa"/>
          <w:bottom w:w="0" w:type="dxa"/>
          <w:right w:w="108" w:type="dxa"/>
        </w:tblCellMar>
      </w:tblPr>
      <w:tblGrid>
        <w:gridCol w:w="763"/>
        <w:gridCol w:w="5515"/>
        <w:gridCol w:w="1000"/>
        <w:gridCol w:w="960"/>
      </w:tblGrid>
      <w:tr w14:paraId="0A2EC505">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6D0ED41">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7DD25FD5">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399E6D67">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14:paraId="1B6F90A4">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评价等级</w:t>
            </w:r>
          </w:p>
        </w:tc>
      </w:tr>
      <w:tr w14:paraId="411E7602">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6CF76DCC">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2CF420C3">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退役军人工资</w:t>
            </w:r>
          </w:p>
        </w:tc>
        <w:tc>
          <w:tcPr>
            <w:tcW w:w="1000" w:type="dxa"/>
            <w:tcBorders>
              <w:top w:val="nil"/>
              <w:left w:val="nil"/>
              <w:bottom w:val="single" w:color="auto" w:sz="4" w:space="0"/>
              <w:right w:val="single" w:color="auto" w:sz="4" w:space="0"/>
            </w:tcBorders>
            <w:vAlign w:val="center"/>
          </w:tcPr>
          <w:p w14:paraId="02AF03F8">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2A35D4C8">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2E31FF08">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ADD958E">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49861BE7">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南许营-李村（通镇公路）等五条道路工程</w:t>
            </w:r>
          </w:p>
        </w:tc>
        <w:tc>
          <w:tcPr>
            <w:tcW w:w="1000" w:type="dxa"/>
            <w:tcBorders>
              <w:top w:val="nil"/>
              <w:left w:val="nil"/>
              <w:bottom w:val="single" w:color="auto" w:sz="4" w:space="0"/>
              <w:right w:val="single" w:color="auto" w:sz="4" w:space="0"/>
            </w:tcBorders>
            <w:vAlign w:val="center"/>
          </w:tcPr>
          <w:p w14:paraId="6BBB9764">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30B15238">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17F8E9FA">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2FFE0E5">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0F179B7C">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李村镇疫情防控工作经费补助</w:t>
            </w:r>
          </w:p>
        </w:tc>
        <w:tc>
          <w:tcPr>
            <w:tcW w:w="1000" w:type="dxa"/>
            <w:tcBorders>
              <w:top w:val="nil"/>
              <w:left w:val="nil"/>
              <w:bottom w:val="single" w:color="auto" w:sz="4" w:space="0"/>
              <w:right w:val="single" w:color="auto" w:sz="4" w:space="0"/>
            </w:tcBorders>
            <w:vAlign w:val="center"/>
          </w:tcPr>
          <w:p w14:paraId="50F8B3E7">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95</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6ADF48BA">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4413FA64">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1F3216F3">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14:paraId="382961FC">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sz w:val="22"/>
                <w:szCs w:val="22"/>
              </w:rPr>
              <w:t>李村镇农村两委换届工作经费资金</w:t>
            </w:r>
          </w:p>
        </w:tc>
        <w:tc>
          <w:tcPr>
            <w:tcW w:w="1000" w:type="dxa"/>
            <w:tcBorders>
              <w:top w:val="nil"/>
              <w:left w:val="nil"/>
              <w:bottom w:val="single" w:color="auto" w:sz="4" w:space="0"/>
              <w:right w:val="single" w:color="auto" w:sz="4" w:space="0"/>
            </w:tcBorders>
            <w:vAlign w:val="center"/>
          </w:tcPr>
          <w:p w14:paraId="2BE3B1E9">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96</w:t>
            </w:r>
          </w:p>
        </w:tc>
        <w:tc>
          <w:tcPr>
            <w:tcW w:w="960" w:type="dxa"/>
            <w:tcBorders>
              <w:top w:val="nil"/>
              <w:left w:val="nil"/>
              <w:bottom w:val="single" w:color="auto" w:sz="4" w:space="0"/>
              <w:right w:val="single" w:color="auto" w:sz="4" w:space="0"/>
            </w:tcBorders>
            <w:vAlign w:val="center"/>
          </w:tcPr>
          <w:p w14:paraId="6CB6E316">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2136175E">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C0A7EED">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14:paraId="55A6E67A">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sz w:val="22"/>
                <w:szCs w:val="22"/>
              </w:rPr>
              <w:t>河北冀康塔元有机智慧农业科技园支持资金</w:t>
            </w:r>
          </w:p>
        </w:tc>
        <w:tc>
          <w:tcPr>
            <w:tcW w:w="1000" w:type="dxa"/>
            <w:tcBorders>
              <w:top w:val="nil"/>
              <w:left w:val="nil"/>
              <w:bottom w:val="single" w:color="auto" w:sz="4" w:space="0"/>
              <w:right w:val="single" w:color="auto" w:sz="4" w:space="0"/>
            </w:tcBorders>
            <w:vAlign w:val="center"/>
          </w:tcPr>
          <w:p w14:paraId="17F9405A">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0111E598">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0DCE7054">
        <w:tblPrEx>
          <w:tblCellMar>
            <w:top w:w="0" w:type="dxa"/>
            <w:left w:w="108" w:type="dxa"/>
            <w:bottom w:w="0" w:type="dxa"/>
            <w:right w:w="108" w:type="dxa"/>
          </w:tblCellMar>
        </w:tblPrEx>
        <w:trPr>
          <w:trHeight w:val="24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39F2CD2">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single" w:color="auto" w:sz="4" w:space="0"/>
              <w:left w:val="nil"/>
              <w:bottom w:val="single" w:color="auto" w:sz="4" w:space="0"/>
              <w:right w:val="single" w:color="auto" w:sz="4" w:space="0"/>
            </w:tcBorders>
            <w:vAlign w:val="center"/>
          </w:tcPr>
          <w:p w14:paraId="1E7B52DF">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双同路拓宽升级工程</w:t>
            </w:r>
          </w:p>
        </w:tc>
        <w:tc>
          <w:tcPr>
            <w:tcW w:w="1000" w:type="dxa"/>
            <w:tcBorders>
              <w:top w:val="single" w:color="auto" w:sz="4" w:space="0"/>
              <w:left w:val="nil"/>
              <w:bottom w:val="single" w:color="auto" w:sz="4" w:space="0"/>
              <w:right w:val="single" w:color="auto" w:sz="4" w:space="0"/>
            </w:tcBorders>
            <w:vAlign w:val="center"/>
          </w:tcPr>
          <w:p w14:paraId="6C7D8DEF">
            <w:pPr>
              <w:widowControl/>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82</w:t>
            </w:r>
          </w:p>
        </w:tc>
        <w:tc>
          <w:tcPr>
            <w:tcW w:w="960" w:type="dxa"/>
            <w:tcBorders>
              <w:top w:val="single" w:color="auto" w:sz="4" w:space="0"/>
              <w:left w:val="nil"/>
              <w:bottom w:val="single" w:color="auto" w:sz="4" w:space="0"/>
              <w:right w:val="single" w:color="auto" w:sz="4" w:space="0"/>
            </w:tcBorders>
            <w:vAlign w:val="center"/>
          </w:tcPr>
          <w:p w14:paraId="4D4E2CAB">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良</w:t>
            </w:r>
          </w:p>
        </w:tc>
      </w:tr>
      <w:tr w14:paraId="72D076BF">
        <w:tblPrEx>
          <w:tblCellMar>
            <w:top w:w="0" w:type="dxa"/>
            <w:left w:w="108" w:type="dxa"/>
            <w:bottom w:w="0" w:type="dxa"/>
            <w:right w:w="108" w:type="dxa"/>
          </w:tblCellMar>
        </w:tblPrEx>
        <w:trPr>
          <w:trHeight w:val="211"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02A689B2">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single" w:color="auto" w:sz="4" w:space="0"/>
              <w:left w:val="nil"/>
              <w:bottom w:val="single" w:color="auto" w:sz="4" w:space="0"/>
              <w:right w:val="single" w:color="auto" w:sz="4" w:space="0"/>
            </w:tcBorders>
            <w:vAlign w:val="center"/>
          </w:tcPr>
          <w:p w14:paraId="64E3993D">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同阁工业区拆迁补偿款</w:t>
            </w:r>
          </w:p>
        </w:tc>
        <w:tc>
          <w:tcPr>
            <w:tcW w:w="1000" w:type="dxa"/>
            <w:tcBorders>
              <w:top w:val="single" w:color="auto" w:sz="4" w:space="0"/>
              <w:left w:val="nil"/>
              <w:bottom w:val="single" w:color="auto" w:sz="4" w:space="0"/>
              <w:right w:val="single" w:color="auto" w:sz="4" w:space="0"/>
            </w:tcBorders>
            <w:vAlign w:val="center"/>
          </w:tcPr>
          <w:p w14:paraId="0701D329">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 xml:space="preserve">       50</w:t>
            </w:r>
          </w:p>
        </w:tc>
        <w:tc>
          <w:tcPr>
            <w:tcW w:w="960" w:type="dxa"/>
            <w:tcBorders>
              <w:top w:val="single" w:color="auto" w:sz="4" w:space="0"/>
              <w:left w:val="nil"/>
              <w:bottom w:val="single" w:color="auto" w:sz="4" w:space="0"/>
              <w:right w:val="single" w:color="auto" w:sz="4" w:space="0"/>
            </w:tcBorders>
            <w:vAlign w:val="center"/>
          </w:tcPr>
          <w:p w14:paraId="1387B305">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差</w:t>
            </w:r>
          </w:p>
        </w:tc>
      </w:tr>
    </w:tbl>
    <w:p w14:paraId="7A38B1B8">
      <w:pPr>
        <w:adjustRightInd w:val="0"/>
        <w:snapToGrid w:val="0"/>
        <w:spacing w:line="580" w:lineRule="exact"/>
        <w:ind w:left="440" w:firstLine="330" w:firstLineChars="150"/>
        <w:rPr>
          <w:rFonts w:ascii="仿宋_GB2312" w:hAnsi="仿宋_GB2312" w:eastAsia="仿宋_GB2312" w:cs="Times New Roman"/>
          <w:sz w:val="32"/>
          <w:szCs w:val="32"/>
        </w:rPr>
      </w:pPr>
      <w:r>
        <w:rPr>
          <w:rFonts w:hint="eastAsia" w:ascii="仿宋_GB2312" w:hAnsi="仿宋_GB2312" w:eastAsia="仿宋_GB2312" w:cs="仿宋_GB2312"/>
          <w:sz w:val="22"/>
          <w:szCs w:val="22"/>
        </w:rPr>
        <w:t>本部门在今年部门决算公开中反映 7个项目绩效自评结果。</w:t>
      </w:r>
    </w:p>
    <w:p w14:paraId="3EDCA85F">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黑体" w:eastAsia="黑体" w:cs="黑体"/>
          <w:sz w:val="32"/>
          <w:szCs w:val="32"/>
        </w:rPr>
        <w:t>七、机关运行经费情况</w:t>
      </w:r>
    </w:p>
    <w:p w14:paraId="196040CF">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年度机关运行经费支出348.7万元，比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年度增加49.5万元，增长14.2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。主要原因是劳务费用和委托业务费用增加。</w:t>
      </w:r>
    </w:p>
    <w:p w14:paraId="66E08BC3">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14:paraId="40F32145">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年度政府采购支出总额483.9万元，从采购类型来看，</w:t>
      </w:r>
      <w:r>
        <w:rPr>
          <w:rFonts w:hint="eastAsia" w:ascii="仿宋_GB2312" w:hAnsi="仿宋_GB2312" w:eastAsia="仿宋_GB2312" w:cs="仿宋_GB2312"/>
          <w:color w:val="000000"/>
          <w:kern w:val="0"/>
          <w:sz w:val="32"/>
          <w:szCs w:val="32"/>
        </w:rPr>
        <w:t>政府采购货物支出4.66</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万元、政府采购工程支出456万元、政府采购服务支出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23.24万元。授予中小企业合同金额483.9万元，占政府采购支出总额的100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，其中授予小微企业合同金额483.9万元，占政府采购支出总额的100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1FA3AFF7">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14:paraId="768BB34D">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w:t>
      </w:r>
      <w:r>
        <w:rPr>
          <w:rFonts w:hint="eastAsia" w:ascii="仿宋_GB2312" w:hAnsi="仿宋_GB2312" w:eastAsia="仿宋_GB2312" w:cs="仿宋_GB2312"/>
          <w:sz w:val="32"/>
          <w:szCs w:val="32"/>
        </w:rPr>
        <w:t>固定资产526.7万元，其中：房屋及构筑物227万元，通用设备240.05万元，专用设备35.65万元，家具、用具、装具24万元。</w:t>
      </w:r>
      <w:r>
        <w:rPr>
          <w:rFonts w:hint="eastAsia" w:ascii="仿宋_GB2312" w:hAnsi="Times New Roman" w:eastAsia="仿宋_GB2312" w:cs="仿宋_GB2312"/>
          <w:sz w:val="32"/>
          <w:szCs w:val="32"/>
        </w:rPr>
        <w:t>本部门共有车辆2辆，与上年持平。其中，副部（省）级及以上领导用车0辆，主要领导干部用车0辆，机要通信用车0辆，应急保障用车0辆，执法执勤用车2辆，特种专业技术用车0辆，离退休干部用车0辆，其他用车0辆。单位价值</w:t>
      </w:r>
      <w:r>
        <w:rPr>
          <w:rFonts w:ascii="仿宋_GB2312" w:hAnsi="TimesNewRomanPSMT" w:eastAsia="仿宋_GB2312" w:cs="仿宋_GB2312"/>
          <w:sz w:val="32"/>
          <w:szCs w:val="32"/>
        </w:rPr>
        <w:t>50</w:t>
      </w:r>
      <w:r>
        <w:rPr>
          <w:rFonts w:hint="eastAsia" w:ascii="仿宋_GB2312" w:hAnsi="Times New Roman" w:eastAsia="仿宋_GB2312" w:cs="仿宋_GB2312"/>
          <w:sz w:val="32"/>
          <w:szCs w:val="32"/>
        </w:rPr>
        <w:t>万元以上通用设备0台（套），与上年持平</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，单位价值</w:t>
      </w:r>
      <w:r>
        <w:rPr>
          <w:rFonts w:ascii="仿宋_GB2312" w:hAnsi="TimesNewRomanPSMT" w:eastAsia="仿宋_GB2312" w:cs="仿宋_GB2312"/>
          <w:sz w:val="32"/>
          <w:szCs w:val="32"/>
        </w:rPr>
        <w:t>100</w:t>
      </w:r>
      <w:r>
        <w:rPr>
          <w:rFonts w:hint="eastAsia" w:ascii="仿宋_GB2312" w:hAnsi="Times New Roman" w:eastAsia="仿宋_GB2312" w:cs="仿宋_GB2312"/>
          <w:sz w:val="32"/>
          <w:szCs w:val="32"/>
        </w:rPr>
        <w:t>万元以上专用设备0台（套）与上年持平。</w:t>
      </w:r>
    </w:p>
    <w:p w14:paraId="66EA40E9">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本部门没有单位价值50万元以上通用设备及单位价值100万元以上专用设备，与上年持平。</w:t>
      </w:r>
    </w:p>
    <w:p w14:paraId="1993BCC8">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50F93E25">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Times New Roman" w:eastAsia="仿宋_GB2312" w:cs="仿宋_GB2312"/>
          <w:sz w:val="32"/>
          <w:szCs w:val="32"/>
        </w:rPr>
        <w:t xml:space="preserve">1. </w:t>
      </w:r>
      <w:r>
        <w:rPr>
          <w:rFonts w:hint="eastAsia" w:ascii="仿宋_GB2312" w:hAnsi="仿宋_GB2312" w:eastAsia="仿宋_GB2312" w:cs="仿宋_GB2312"/>
          <w:sz w:val="32"/>
          <w:szCs w:val="32"/>
        </w:rPr>
        <w:t>本部门2021年度未发生国有资金经营预算收支及结转结余情况，故国有资金经营预算支出表（09表）以空表列示。</w:t>
      </w:r>
    </w:p>
    <w:p w14:paraId="7FE5C55C">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4962265B">
      <w:pPr>
        <w:widowControl/>
        <w:jc w:val="center"/>
        <w:rPr>
          <w:rFonts w:ascii="黑体" w:hAnsi="黑体" w:eastAsia="黑体" w:cs="黑体"/>
          <w:color w:val="000000"/>
          <w:sz w:val="44"/>
          <w:szCs w:val="44"/>
        </w:rPr>
      </w:pPr>
    </w:p>
    <w:p w14:paraId="48D5BC64">
      <w:pPr>
        <w:widowControl/>
        <w:jc w:val="center"/>
        <w:rPr>
          <w:rFonts w:ascii="黑体" w:hAnsi="黑体" w:eastAsia="黑体" w:cs="黑体"/>
          <w:color w:val="000000"/>
          <w:sz w:val="44"/>
          <w:szCs w:val="44"/>
        </w:rPr>
      </w:pPr>
    </w:p>
    <w:p w14:paraId="727600E8">
      <w:pPr>
        <w:widowControl/>
        <w:jc w:val="center"/>
        <w:rPr>
          <w:rFonts w:ascii="黑体" w:hAnsi="黑体" w:eastAsia="黑体" w:cs="黑体"/>
          <w:color w:val="000000"/>
          <w:sz w:val="44"/>
          <w:szCs w:val="44"/>
        </w:rPr>
      </w:pPr>
    </w:p>
    <w:p w14:paraId="290D1FA5">
      <w:pPr>
        <w:widowControl/>
        <w:jc w:val="center"/>
        <w:rPr>
          <w:rFonts w:ascii="黑体" w:hAnsi="黑体" w:eastAsia="黑体" w:cs="黑体"/>
          <w:color w:val="000000"/>
          <w:sz w:val="44"/>
          <w:szCs w:val="44"/>
        </w:rPr>
      </w:pPr>
    </w:p>
    <w:p w14:paraId="2FEB7093">
      <w:pPr>
        <w:widowControl/>
        <w:jc w:val="center"/>
        <w:rPr>
          <w:rFonts w:ascii="黑体" w:hAnsi="黑体" w:eastAsia="黑体" w:cs="黑体"/>
          <w:color w:val="000000"/>
          <w:sz w:val="44"/>
          <w:szCs w:val="44"/>
        </w:rPr>
      </w:pPr>
    </w:p>
    <w:p w14:paraId="56EB391B">
      <w:pPr>
        <w:widowControl/>
        <w:jc w:val="center"/>
        <w:rPr>
          <w:rFonts w:ascii="黑体" w:hAnsi="黑体" w:eastAsia="黑体" w:cs="黑体"/>
          <w:color w:val="000000"/>
          <w:sz w:val="44"/>
          <w:szCs w:val="44"/>
        </w:rPr>
      </w:pPr>
    </w:p>
    <w:p w14:paraId="4EDA5E9C">
      <w:pPr>
        <w:widowControl/>
        <w:rPr>
          <w:rFonts w:ascii="黑体" w:hAnsi="黑体" w:eastAsia="黑体" w:cs="黑体"/>
          <w:color w:val="000000"/>
          <w:sz w:val="44"/>
          <w:szCs w:val="44"/>
        </w:rPr>
      </w:pPr>
    </w:p>
    <w:p w14:paraId="4943D09B">
      <w:pPr>
        <w:widowControl/>
        <w:jc w:val="center"/>
        <w:rPr>
          <w:rFonts w:cs="Times New Roman"/>
          <w:sz w:val="44"/>
          <w:szCs w:val="44"/>
        </w:rPr>
      </w:pPr>
      <w:r>
        <w:pict>
          <v:shape id="图片 76" o:spid="_x0000_s1046" o:spt="75" alt="32313535383135393b32313535383230393bcbb5c3f7cae9" type="#_x0000_t75" style="position:absolute;left:0pt;margin-left:-5.55pt;margin-top:-21.1pt;height:86.95pt;width:49.6pt;mso-position-vertical-relative:margin;z-index:251659264;mso-width-relative:page;mso-height-relative:page;" filled="f" o:preferrelative="t" stroked="f" coordsize="21600,21600">
            <v:path/>
            <v:fill on="f" focussize="0,0"/>
            <v:stroke on="f" joinstyle="miter"/>
            <v:imagedata r:id="rId27" o:title=""/>
            <o:lock v:ext="edit" aspectratio="t"/>
          </v:shape>
        </w:pict>
      </w: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14:paraId="5AAB3059">
      <w:pPr>
        <w:jc w:val="center"/>
        <w:rPr>
          <w:rFonts w:ascii="仿宋_GB2312" w:hAnsi="宋体" w:eastAsia="仿宋_GB2312" w:cs="Times New Roman"/>
          <w:sz w:val="32"/>
          <w:szCs w:val="32"/>
        </w:rPr>
      </w:pPr>
    </w:p>
    <w:p w14:paraId="12862D6F">
      <w:pPr>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14:paraId="5977217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14:paraId="6713201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14:paraId="3D80FAA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980E72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14:paraId="31124D0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14:paraId="457244F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14:paraId="4870C18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14:paraId="129DB20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14:paraId="34CF89C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CCF090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A78835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C4B8FF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14:paraId="2BF45D5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14:paraId="0DBCEA3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14:paraId="3E34976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BFE1087">
      <w:pPr>
        <w:tabs>
          <w:tab w:val="left" w:pos="235"/>
        </w:tabs>
        <w:ind w:firstLine="643" w:firstLineChars="200"/>
        <w:jc w:val="left"/>
        <w:rPr>
          <w:rFonts w:cs="Times New Roman"/>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sectPr>
      <w:headerReference r:id="rId7" w:type="default"/>
      <w:pgSz w:w="11906" w:h="16838"/>
      <w:pgMar w:top="1134" w:right="1531" w:bottom="1134" w:left="153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TimesNewRomanPSMT">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1A222">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9A151">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7C670">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7246E">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9BA92">
    <w:pPr>
      <w:tabs>
        <w:tab w:val="left" w:pos="913"/>
      </w:tabs>
      <w:spacing w:line="20" w:lineRule="exact"/>
      <w:rPr>
        <w:rFonts w:cs="Times New Roman"/>
      </w:rPr>
    </w:pPr>
  </w:p>
  <w:p w14:paraId="6A0D15B8">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B54B19"/>
    <w:multiLevelType w:val="singleLevel"/>
    <w:tmpl w:val="99B54B19"/>
    <w:lvl w:ilvl="0" w:tentative="0">
      <w:start w:val="4"/>
      <w:numFmt w:val="chineseCounting"/>
      <w:suff w:val="nothing"/>
      <w:lvlText w:val="%1、"/>
      <w:lvlJc w:val="left"/>
      <w:rPr>
        <w:rFonts w:hint="eastAsia"/>
      </w:rPr>
    </w:lvl>
  </w:abstractNum>
  <w:abstractNum w:abstractNumId="1">
    <w:nsid w:val="268BBB30"/>
    <w:multiLevelType w:val="singleLevel"/>
    <w:tmpl w:val="268BBB30"/>
    <w:lvl w:ilvl="0" w:tentative="0">
      <w:start w:val="2"/>
      <w:numFmt w:val="chineseCounting"/>
      <w:suff w:val="nothing"/>
      <w:lvlText w:val="（%1）"/>
      <w:lvlJc w:val="left"/>
      <w:rPr>
        <w:rFonts w:hint="eastAsia"/>
      </w:rPr>
    </w:lvl>
  </w:abstractNum>
  <w:abstractNum w:abstractNumId="2">
    <w:nsid w:val="6980C278"/>
    <w:multiLevelType w:val="singleLevel"/>
    <w:tmpl w:val="6980C278"/>
    <w:lvl w:ilvl="0" w:tentative="0">
      <w:start w:val="1"/>
      <w:numFmt w:val="decimal"/>
      <w:suff w:val="nothing"/>
      <w:lvlText w:val="%1、"/>
      <w:lvlJc w:val="left"/>
    </w:lvl>
  </w:abstractNum>
  <w:abstractNum w:abstractNumId="3">
    <w:nsid w:val="73C62101"/>
    <w:multiLevelType w:val="singleLevel"/>
    <w:tmpl w:val="73C62101"/>
    <w:lvl w:ilvl="0" w:tentative="0">
      <w:start w:val="3"/>
      <w:numFmt w:val="chineseCounting"/>
      <w:suff w:val="space"/>
      <w:lvlText w:val="第%1部分"/>
      <w:lvlJc w:val="left"/>
      <w:pPr>
        <w:ind w:left="1260" w:firstLine="0"/>
      </w:pPr>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MSwiaGRpZCI6ImMxYTdjOWI0YTBiM2M2NzcyYjBjMzlhNGQwZjA1ZjdmIiwidXNlckNvdW50IjoxfQ=="/>
  </w:docVars>
  <w:rsids>
    <w:rsidRoot w:val="00172A27"/>
    <w:rsid w:val="00027FFA"/>
    <w:rsid w:val="000C02EC"/>
    <w:rsid w:val="000C457A"/>
    <w:rsid w:val="000D00E7"/>
    <w:rsid w:val="00172A27"/>
    <w:rsid w:val="001A44D3"/>
    <w:rsid w:val="00202493"/>
    <w:rsid w:val="002225D4"/>
    <w:rsid w:val="00234110"/>
    <w:rsid w:val="00320815"/>
    <w:rsid w:val="00391527"/>
    <w:rsid w:val="003F6AFB"/>
    <w:rsid w:val="004167D5"/>
    <w:rsid w:val="00516234"/>
    <w:rsid w:val="00575486"/>
    <w:rsid w:val="005E52B2"/>
    <w:rsid w:val="006177B7"/>
    <w:rsid w:val="006B016E"/>
    <w:rsid w:val="006F3CD2"/>
    <w:rsid w:val="00772E14"/>
    <w:rsid w:val="007C34EC"/>
    <w:rsid w:val="008C0D3E"/>
    <w:rsid w:val="008E6B9A"/>
    <w:rsid w:val="00920C0F"/>
    <w:rsid w:val="00922B40"/>
    <w:rsid w:val="00976BEF"/>
    <w:rsid w:val="0099157D"/>
    <w:rsid w:val="00A56CD0"/>
    <w:rsid w:val="00AC551C"/>
    <w:rsid w:val="00AE6537"/>
    <w:rsid w:val="00B56F40"/>
    <w:rsid w:val="00B65555"/>
    <w:rsid w:val="00BB2D3C"/>
    <w:rsid w:val="00C46E4D"/>
    <w:rsid w:val="00D270A7"/>
    <w:rsid w:val="00D83D59"/>
    <w:rsid w:val="00E621A7"/>
    <w:rsid w:val="00EB0491"/>
    <w:rsid w:val="00F50156"/>
    <w:rsid w:val="00F533CC"/>
    <w:rsid w:val="00FD7A79"/>
    <w:rsid w:val="011A2CFC"/>
    <w:rsid w:val="013E1915"/>
    <w:rsid w:val="01493029"/>
    <w:rsid w:val="022F0568"/>
    <w:rsid w:val="02A75991"/>
    <w:rsid w:val="038E1EAF"/>
    <w:rsid w:val="0427570B"/>
    <w:rsid w:val="044B5258"/>
    <w:rsid w:val="04BA0C4C"/>
    <w:rsid w:val="052743D2"/>
    <w:rsid w:val="053742DE"/>
    <w:rsid w:val="05391253"/>
    <w:rsid w:val="05E0196A"/>
    <w:rsid w:val="05E43934"/>
    <w:rsid w:val="07284B9D"/>
    <w:rsid w:val="07302297"/>
    <w:rsid w:val="075B1772"/>
    <w:rsid w:val="07E5230B"/>
    <w:rsid w:val="083D0269"/>
    <w:rsid w:val="08AF118E"/>
    <w:rsid w:val="0A1432D9"/>
    <w:rsid w:val="0AD7683B"/>
    <w:rsid w:val="0B650ED3"/>
    <w:rsid w:val="0B865093"/>
    <w:rsid w:val="0BBA48E5"/>
    <w:rsid w:val="0C6369E5"/>
    <w:rsid w:val="0F451B60"/>
    <w:rsid w:val="0FE03828"/>
    <w:rsid w:val="11372E0E"/>
    <w:rsid w:val="11CF4E54"/>
    <w:rsid w:val="11D81C33"/>
    <w:rsid w:val="11FD54D0"/>
    <w:rsid w:val="12435C58"/>
    <w:rsid w:val="12E07E6B"/>
    <w:rsid w:val="14260DAE"/>
    <w:rsid w:val="146412C3"/>
    <w:rsid w:val="146C0093"/>
    <w:rsid w:val="151D3011"/>
    <w:rsid w:val="15225163"/>
    <w:rsid w:val="1545169C"/>
    <w:rsid w:val="159921F3"/>
    <w:rsid w:val="167465BE"/>
    <w:rsid w:val="16E636FD"/>
    <w:rsid w:val="174F29BA"/>
    <w:rsid w:val="17555C6C"/>
    <w:rsid w:val="18207DA9"/>
    <w:rsid w:val="18317ED4"/>
    <w:rsid w:val="19CD3CD0"/>
    <w:rsid w:val="19D81EA5"/>
    <w:rsid w:val="19FF4678"/>
    <w:rsid w:val="1A574096"/>
    <w:rsid w:val="1AF8489E"/>
    <w:rsid w:val="1D9F7EF1"/>
    <w:rsid w:val="1E057EC9"/>
    <w:rsid w:val="1EFF607F"/>
    <w:rsid w:val="1F6A0F00"/>
    <w:rsid w:val="1FAC1BCC"/>
    <w:rsid w:val="1FBB0FE7"/>
    <w:rsid w:val="20790BA1"/>
    <w:rsid w:val="21233568"/>
    <w:rsid w:val="21854940"/>
    <w:rsid w:val="21864204"/>
    <w:rsid w:val="21A91314"/>
    <w:rsid w:val="22407BF0"/>
    <w:rsid w:val="22AE5E2F"/>
    <w:rsid w:val="23003AA8"/>
    <w:rsid w:val="2378441D"/>
    <w:rsid w:val="23926A3F"/>
    <w:rsid w:val="23BC2C56"/>
    <w:rsid w:val="2447498D"/>
    <w:rsid w:val="249A0D55"/>
    <w:rsid w:val="24DB4034"/>
    <w:rsid w:val="25351A14"/>
    <w:rsid w:val="26832AEC"/>
    <w:rsid w:val="26E220CA"/>
    <w:rsid w:val="29B86D71"/>
    <w:rsid w:val="29C80F94"/>
    <w:rsid w:val="2A0D2F44"/>
    <w:rsid w:val="2A1371AE"/>
    <w:rsid w:val="2A430868"/>
    <w:rsid w:val="2A5A6DE3"/>
    <w:rsid w:val="2A9B5939"/>
    <w:rsid w:val="2B173590"/>
    <w:rsid w:val="2C140788"/>
    <w:rsid w:val="2C6B3438"/>
    <w:rsid w:val="2CAD5D64"/>
    <w:rsid w:val="2CBA5981"/>
    <w:rsid w:val="2CF131A8"/>
    <w:rsid w:val="2CFC7758"/>
    <w:rsid w:val="2DC9755F"/>
    <w:rsid w:val="2DF56622"/>
    <w:rsid w:val="2DFE6B03"/>
    <w:rsid w:val="2E2E238F"/>
    <w:rsid w:val="2E3F6C4E"/>
    <w:rsid w:val="2E467D9C"/>
    <w:rsid w:val="2E557683"/>
    <w:rsid w:val="2EA97628"/>
    <w:rsid w:val="303D09E1"/>
    <w:rsid w:val="30442CA4"/>
    <w:rsid w:val="311619A3"/>
    <w:rsid w:val="3141685A"/>
    <w:rsid w:val="316F075F"/>
    <w:rsid w:val="317D6EC3"/>
    <w:rsid w:val="31D321B7"/>
    <w:rsid w:val="321A5D6B"/>
    <w:rsid w:val="32552EB7"/>
    <w:rsid w:val="335C4A2F"/>
    <w:rsid w:val="335F6E39"/>
    <w:rsid w:val="337D2CA8"/>
    <w:rsid w:val="339D6E72"/>
    <w:rsid w:val="34204A29"/>
    <w:rsid w:val="34A007EF"/>
    <w:rsid w:val="34F21D0C"/>
    <w:rsid w:val="350B18DA"/>
    <w:rsid w:val="354F2142"/>
    <w:rsid w:val="3557494D"/>
    <w:rsid w:val="35897BFB"/>
    <w:rsid w:val="35C361B4"/>
    <w:rsid w:val="35D3457C"/>
    <w:rsid w:val="362C1512"/>
    <w:rsid w:val="36C06C5F"/>
    <w:rsid w:val="36D67A03"/>
    <w:rsid w:val="36F959A5"/>
    <w:rsid w:val="37134032"/>
    <w:rsid w:val="37993E1B"/>
    <w:rsid w:val="37A315FD"/>
    <w:rsid w:val="37A32EBA"/>
    <w:rsid w:val="37B77F07"/>
    <w:rsid w:val="37BD4E40"/>
    <w:rsid w:val="38A94C29"/>
    <w:rsid w:val="38D3625A"/>
    <w:rsid w:val="38E759E9"/>
    <w:rsid w:val="39BA2DE9"/>
    <w:rsid w:val="3A9665BB"/>
    <w:rsid w:val="3AA944CD"/>
    <w:rsid w:val="3AD572E9"/>
    <w:rsid w:val="3B441118"/>
    <w:rsid w:val="3B561F71"/>
    <w:rsid w:val="3B840DE1"/>
    <w:rsid w:val="3B984FE5"/>
    <w:rsid w:val="3B9C1F11"/>
    <w:rsid w:val="3BB13D95"/>
    <w:rsid w:val="3C8D4E1E"/>
    <w:rsid w:val="3CB05295"/>
    <w:rsid w:val="3CE028FA"/>
    <w:rsid w:val="3CF64B2C"/>
    <w:rsid w:val="3D1568AF"/>
    <w:rsid w:val="3DA9215B"/>
    <w:rsid w:val="3DB6794F"/>
    <w:rsid w:val="3E9F248D"/>
    <w:rsid w:val="3EF43835"/>
    <w:rsid w:val="3F41109E"/>
    <w:rsid w:val="3F7B7DB0"/>
    <w:rsid w:val="405556E1"/>
    <w:rsid w:val="408F75EC"/>
    <w:rsid w:val="40C4019F"/>
    <w:rsid w:val="410D44FA"/>
    <w:rsid w:val="412B6B0A"/>
    <w:rsid w:val="417479FE"/>
    <w:rsid w:val="41964F5E"/>
    <w:rsid w:val="42062CA0"/>
    <w:rsid w:val="420D411C"/>
    <w:rsid w:val="428D07AF"/>
    <w:rsid w:val="43F75DFB"/>
    <w:rsid w:val="444C062C"/>
    <w:rsid w:val="45042622"/>
    <w:rsid w:val="45B53B71"/>
    <w:rsid w:val="45C5347C"/>
    <w:rsid w:val="46847578"/>
    <w:rsid w:val="46A465DD"/>
    <w:rsid w:val="4785037F"/>
    <w:rsid w:val="47D91F5B"/>
    <w:rsid w:val="48322226"/>
    <w:rsid w:val="48C83DAF"/>
    <w:rsid w:val="48D2722F"/>
    <w:rsid w:val="4935057B"/>
    <w:rsid w:val="49812A85"/>
    <w:rsid w:val="49F74A38"/>
    <w:rsid w:val="4A7D5982"/>
    <w:rsid w:val="4ABC2D43"/>
    <w:rsid w:val="4B9834C5"/>
    <w:rsid w:val="4BA86AF3"/>
    <w:rsid w:val="4BB17E88"/>
    <w:rsid w:val="4C2A1FB9"/>
    <w:rsid w:val="4C416432"/>
    <w:rsid w:val="4C6B1AFE"/>
    <w:rsid w:val="4C8D7D46"/>
    <w:rsid w:val="4C925435"/>
    <w:rsid w:val="4C955B6C"/>
    <w:rsid w:val="4CEA4FD4"/>
    <w:rsid w:val="4D140B4B"/>
    <w:rsid w:val="4DFB5868"/>
    <w:rsid w:val="4E7D52B7"/>
    <w:rsid w:val="4EA81A06"/>
    <w:rsid w:val="4F0B3D06"/>
    <w:rsid w:val="4F1614A7"/>
    <w:rsid w:val="4F6A20B1"/>
    <w:rsid w:val="4F7C20A9"/>
    <w:rsid w:val="4FBF0542"/>
    <w:rsid w:val="4FD624CE"/>
    <w:rsid w:val="50554C49"/>
    <w:rsid w:val="50951849"/>
    <w:rsid w:val="512D1340"/>
    <w:rsid w:val="5149542C"/>
    <w:rsid w:val="51775A45"/>
    <w:rsid w:val="51B104FC"/>
    <w:rsid w:val="51B567E3"/>
    <w:rsid w:val="51C72F83"/>
    <w:rsid w:val="51EC2434"/>
    <w:rsid w:val="52473A18"/>
    <w:rsid w:val="526B6063"/>
    <w:rsid w:val="52723961"/>
    <w:rsid w:val="52FD3916"/>
    <w:rsid w:val="535B42D3"/>
    <w:rsid w:val="53840587"/>
    <w:rsid w:val="53B60E69"/>
    <w:rsid w:val="545B5078"/>
    <w:rsid w:val="546A1976"/>
    <w:rsid w:val="54881B18"/>
    <w:rsid w:val="55E775E5"/>
    <w:rsid w:val="568A51E2"/>
    <w:rsid w:val="56B548C0"/>
    <w:rsid w:val="573D7050"/>
    <w:rsid w:val="574D270F"/>
    <w:rsid w:val="578A0146"/>
    <w:rsid w:val="58394D9C"/>
    <w:rsid w:val="59CC7A1F"/>
    <w:rsid w:val="5B13249F"/>
    <w:rsid w:val="5BB64A29"/>
    <w:rsid w:val="5BE41CD7"/>
    <w:rsid w:val="5C6274D7"/>
    <w:rsid w:val="5CCA4993"/>
    <w:rsid w:val="5CDC6B65"/>
    <w:rsid w:val="5D7C6C2B"/>
    <w:rsid w:val="5F476F4A"/>
    <w:rsid w:val="60CA645C"/>
    <w:rsid w:val="610D559F"/>
    <w:rsid w:val="6111734F"/>
    <w:rsid w:val="62276B1F"/>
    <w:rsid w:val="63D22C93"/>
    <w:rsid w:val="64B507F9"/>
    <w:rsid w:val="6592579A"/>
    <w:rsid w:val="66233150"/>
    <w:rsid w:val="66385CB6"/>
    <w:rsid w:val="668E3C23"/>
    <w:rsid w:val="66F82A14"/>
    <w:rsid w:val="67F40B05"/>
    <w:rsid w:val="68367C49"/>
    <w:rsid w:val="68D17C34"/>
    <w:rsid w:val="690570EC"/>
    <w:rsid w:val="690624C6"/>
    <w:rsid w:val="69185873"/>
    <w:rsid w:val="698E115D"/>
    <w:rsid w:val="69905BAD"/>
    <w:rsid w:val="69AC019A"/>
    <w:rsid w:val="6A795B28"/>
    <w:rsid w:val="6AF70AA5"/>
    <w:rsid w:val="6BD55588"/>
    <w:rsid w:val="6C180042"/>
    <w:rsid w:val="6C412EA3"/>
    <w:rsid w:val="6C8D625E"/>
    <w:rsid w:val="6CE47F6C"/>
    <w:rsid w:val="6CEC6002"/>
    <w:rsid w:val="6D0071D5"/>
    <w:rsid w:val="6D507440"/>
    <w:rsid w:val="6DFF4720"/>
    <w:rsid w:val="6E323F2E"/>
    <w:rsid w:val="6E8611BE"/>
    <w:rsid w:val="6ECF7E12"/>
    <w:rsid w:val="6F302D3F"/>
    <w:rsid w:val="6F9D39DF"/>
    <w:rsid w:val="700C04C6"/>
    <w:rsid w:val="70DC661B"/>
    <w:rsid w:val="710C10A9"/>
    <w:rsid w:val="712D6E6B"/>
    <w:rsid w:val="71344751"/>
    <w:rsid w:val="718577F7"/>
    <w:rsid w:val="72006F59"/>
    <w:rsid w:val="7290588A"/>
    <w:rsid w:val="73326579"/>
    <w:rsid w:val="74F4008C"/>
    <w:rsid w:val="7553748A"/>
    <w:rsid w:val="75586518"/>
    <w:rsid w:val="75B62900"/>
    <w:rsid w:val="769B72F5"/>
    <w:rsid w:val="77F9336D"/>
    <w:rsid w:val="784215F3"/>
    <w:rsid w:val="7866506D"/>
    <w:rsid w:val="79117AEC"/>
    <w:rsid w:val="797F7C5E"/>
    <w:rsid w:val="79A74E18"/>
    <w:rsid w:val="79EC68E6"/>
    <w:rsid w:val="7A367D10"/>
    <w:rsid w:val="7A88306C"/>
    <w:rsid w:val="7AF9193D"/>
    <w:rsid w:val="7B324F81"/>
    <w:rsid w:val="7B6C23D3"/>
    <w:rsid w:val="7C0C4E01"/>
    <w:rsid w:val="7C662B98"/>
    <w:rsid w:val="7DA14C9A"/>
    <w:rsid w:val="7E184713"/>
    <w:rsid w:val="7EC90B03"/>
    <w:rsid w:val="7ED46008"/>
    <w:rsid w:val="7F2E6A4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标题 1 Char"/>
    <w:link w:val="2"/>
    <w:qFormat/>
    <w:uiPriority w:val="9"/>
    <w:rPr>
      <w:rFonts w:cs="Calibri"/>
      <w:b/>
      <w:bCs/>
      <w:kern w:val="44"/>
      <w:sz w:val="44"/>
      <w:szCs w:val="44"/>
    </w:rPr>
  </w:style>
  <w:style w:type="character" w:customStyle="1" w:styleId="9">
    <w:name w:val="页脚 Char"/>
    <w:link w:val="3"/>
    <w:semiHidden/>
    <w:qFormat/>
    <w:uiPriority w:val="99"/>
    <w:rPr>
      <w:rFonts w:cs="Calibri"/>
      <w:sz w:val="18"/>
      <w:szCs w:val="18"/>
    </w:rPr>
  </w:style>
  <w:style w:type="character" w:customStyle="1" w:styleId="10">
    <w:name w:val="页眉 Char"/>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4.png"/><Relationship Id="rId26" Type="http://schemas.openxmlformats.org/officeDocument/2006/relationships/image" Target="media/image13.emf"/><Relationship Id="rId25" Type="http://schemas.openxmlformats.org/officeDocument/2006/relationships/oleObject" Target="embeddings/Workbook5.xls"/><Relationship Id="rId24" Type="http://schemas.openxmlformats.org/officeDocument/2006/relationships/image" Target="media/image12.emf"/><Relationship Id="rId23" Type="http://schemas.openxmlformats.org/officeDocument/2006/relationships/oleObject" Target="embeddings/Workbook4.xls"/><Relationship Id="rId22" Type="http://schemas.openxmlformats.org/officeDocument/2006/relationships/image" Target="media/image11.emf"/><Relationship Id="rId21" Type="http://schemas.openxmlformats.org/officeDocument/2006/relationships/oleObject" Target="embeddings/Workbook3.xls"/><Relationship Id="rId20" Type="http://schemas.openxmlformats.org/officeDocument/2006/relationships/image" Target="media/image10.emf"/><Relationship Id="rId2" Type="http://schemas.openxmlformats.org/officeDocument/2006/relationships/settings" Target="settings.xml"/><Relationship Id="rId19" Type="http://schemas.openxmlformats.org/officeDocument/2006/relationships/oleObject" Target="embeddings/Workbook2.xls"/><Relationship Id="rId18" Type="http://schemas.openxmlformats.org/officeDocument/2006/relationships/image" Target="media/image9.emf"/><Relationship Id="rId17" Type="http://schemas.openxmlformats.org/officeDocument/2006/relationships/oleObject" Target="embeddings/Workbook1.xls"/><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37"/>
    <customShpInfo spid="_x0000_s1026"/>
    <customShpInfo spid="_x0000_s1027"/>
    <customShpInfo spid="_x0000_s1028"/>
    <customShpInfo spid="_x0000_s1030"/>
    <customShpInfo spid="_x0000_s1031"/>
    <customShpInfo spid="_x0000_s1029"/>
    <customShpInfo spid="_x0000_s1032"/>
    <customShpInfo spid="_x0000_s1034"/>
    <customShpInfo spid="_x0000_s1035"/>
    <customShpInfo spid="_x0000_s1033"/>
    <customShpInfo spid="_x0000_s1036"/>
    <customShpInfo spid="_x0000_s1038"/>
    <customShpInfo spid="_x0000_s1039"/>
    <customShpInfo spid="_x0000_s1040"/>
    <customShpInfo spid="_x0000_s1045"/>
    <customShpInfo spid="_x0000_s1043"/>
    <customShpInfo spid="_x0000_s1054"/>
    <customShpInfo spid="_x0000_s1044"/>
    <customShpInfo spid="_x0000_s1055"/>
    <customShpInfo spid="_x0000_s1056"/>
    <customShpInfo spid="_x0000_s1057"/>
    <customShpInfo spid="_x0000_s1058"/>
    <customShpInfo spid="_x0000_s104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41</Pages>
  <Words>7294</Words>
  <Characters>10927</Characters>
  <Lines>201</Lines>
  <Paragraphs>56</Paragraphs>
  <TotalTime>1</TotalTime>
  <ScaleCrop>false</ScaleCrop>
  <LinksUpToDate>false</LinksUpToDate>
  <CharactersWithSpaces>11600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沈。</cp:lastModifiedBy>
  <cp:lastPrinted>2022-10-05T02:09:00Z</cp:lastPrinted>
  <dcterms:modified xsi:type="dcterms:W3CDTF">2025-07-30T09:00:08Z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eyJoZGlkIjoiYzFhN2M5YjRhMGIzYzY3NzJiMGMzOWE0ZDBmMDVmN2YiLCJ1c2VySWQiOiI3Mjk2NjExMjgifQ==</vt:lpwstr>
  </property>
</Properties>
</file>