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lang w:val="en-US" w:eastAsia="zh-CN"/>
        </w:rPr>
      </w:pPr>
      <w:r>
        <w:rPr>
          <w:rFonts w:hint="eastAsia" w:ascii="方正小标宋_GBK" w:hAnsi="Times New Roman" w:eastAsia="方正小标宋_GBK" w:cs="Times New Roman"/>
          <w:bCs/>
          <w:sz w:val="44"/>
          <w:szCs w:val="44"/>
          <w:lang w:val="en-US" w:eastAsia="zh-CN"/>
        </w:rPr>
        <w:t>石家庄市鹿泉区人力资源和社会保障局</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val="en-US" w:eastAsia="zh-CN"/>
        </w:rPr>
        <w:t>中华人民共和国</w:t>
      </w:r>
      <w:r>
        <w:rPr>
          <w:rFonts w:hint="eastAsia" w:ascii="Times New Roman" w:hAnsi="Times New Roman" w:eastAsia="仿宋" w:cs="Times New Roman"/>
          <w:sz w:val="32"/>
          <w:szCs w:val="32"/>
        </w:rPr>
        <w:t>预算法》、《地方预决算公开操作规程》和《河北省省级预算公开办法》规定，现将</w:t>
      </w:r>
      <w:r>
        <w:rPr>
          <w:rFonts w:hint="eastAsia" w:ascii="Times New Roman" w:hAnsi="Times New Roman" w:eastAsia="仿宋" w:cs="Times New Roman"/>
          <w:sz w:val="32"/>
          <w:szCs w:val="32"/>
          <w:lang w:eastAsia="zh-CN"/>
        </w:rPr>
        <w:t>石家庄市鹿泉区人力资源和社会保障局</w:t>
      </w:r>
      <w:r>
        <w:rPr>
          <w:rFonts w:hint="eastAsia" w:ascii="Times New Roman" w:hAnsi="Times New Roman" w:eastAsia="仿宋" w:cs="Times New Roman"/>
          <w:sz w:val="32"/>
          <w:szCs w:val="32"/>
        </w:rPr>
        <w:t>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宋体" w:hAnsi="宋体" w:eastAsia="仿宋_GB2312" w:cs="仿宋_GB2312"/>
          <w:color w:val="auto"/>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宋体" w:hAnsi="宋体" w:eastAsia="仿宋_GB2312" w:cs="仿宋_GB2312"/>
          <w:color w:val="auto"/>
          <w:sz w:val="32"/>
          <w:szCs w:val="32"/>
        </w:rPr>
        <w:t>（一）</w:t>
      </w:r>
      <w:r>
        <w:rPr>
          <w:rFonts w:hint="eastAsia" w:ascii="宋体" w:hAnsi="宋体" w:eastAsia="仿宋_GB2312" w:cs="仿宋_GB2312"/>
          <w:color w:val="auto"/>
          <w:sz w:val="32"/>
          <w:szCs w:val="32"/>
          <w:lang w:eastAsia="zh-CN"/>
        </w:rPr>
        <w:t>贯彻执行国家有关人力资源和社会保障的法律法规和政策，拟订</w:t>
      </w:r>
      <w:r>
        <w:rPr>
          <w:rFonts w:hint="eastAsia" w:ascii="宋体" w:hAnsi="宋体" w:eastAsia="仿宋_GB2312" w:cs="仿宋_GB2312"/>
          <w:color w:val="auto"/>
          <w:sz w:val="32"/>
          <w:szCs w:val="32"/>
        </w:rPr>
        <w:t>全</w:t>
      </w:r>
      <w:r>
        <w:rPr>
          <w:rFonts w:hint="eastAsia" w:ascii="宋体" w:hAnsi="宋体" w:eastAsia="仿宋_GB2312" w:cs="仿宋_GB2312"/>
          <w:color w:val="auto"/>
          <w:sz w:val="32"/>
          <w:szCs w:val="32"/>
          <w:lang w:eastAsia="zh-CN"/>
        </w:rPr>
        <w:t>区</w:t>
      </w:r>
      <w:r>
        <w:rPr>
          <w:rFonts w:hint="eastAsia" w:ascii="宋体" w:hAnsi="宋体" w:eastAsia="仿宋_GB2312" w:cs="仿宋_GB2312"/>
          <w:color w:val="auto"/>
          <w:sz w:val="32"/>
          <w:szCs w:val="32"/>
        </w:rPr>
        <w:t>人力资源和社会保障事业发展规划。</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仿宋_GB2312" w:cs="仿宋_GB2312"/>
          <w:color w:val="auto"/>
          <w:sz w:val="32"/>
          <w:szCs w:val="32"/>
        </w:rPr>
        <w:t>（二）</w:t>
      </w:r>
      <w:r>
        <w:rPr>
          <w:rFonts w:hint="eastAsia" w:ascii="宋体" w:hAnsi="宋体" w:eastAsia="仿宋_GB2312" w:cs="仿宋_GB2312"/>
          <w:color w:val="auto"/>
          <w:sz w:val="32"/>
          <w:szCs w:val="32"/>
          <w:lang w:eastAsia="zh-CN"/>
        </w:rPr>
        <w:t>拟订</w:t>
      </w:r>
      <w:r>
        <w:rPr>
          <w:rFonts w:hint="eastAsia" w:ascii="宋体" w:hAnsi="宋体" w:eastAsia="仿宋_GB2312" w:cs="仿宋_GB2312"/>
          <w:color w:val="auto"/>
          <w:sz w:val="32"/>
          <w:szCs w:val="32"/>
        </w:rPr>
        <w:t>人力资源市场发展规划和人力资源服务业发展、人力资源流动政策，促进人力资源合理流动、有效配置</w:t>
      </w:r>
      <w:r>
        <w:rPr>
          <w:rFonts w:hint="eastAsia" w:ascii="宋体" w:hAnsi="宋体" w:eastAsia="仿宋_GB2312" w:cs="仿宋_GB2312"/>
          <w:color w:val="auto"/>
          <w:sz w:val="32"/>
          <w:szCs w:val="32"/>
          <w:lang w:eastAsia="zh-CN"/>
        </w:rPr>
        <w:t>。按照管理权限</w:t>
      </w:r>
      <w:r>
        <w:rPr>
          <w:rFonts w:hint="eastAsia" w:ascii="宋体" w:hAnsi="宋体" w:eastAsia="仿宋_GB2312" w:cs="仿宋_GB2312"/>
          <w:color w:val="auto"/>
          <w:sz w:val="32"/>
          <w:szCs w:val="32"/>
        </w:rPr>
        <w:t>拟订人员（不含公务员）调配政策和特殊人员安置政策。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仿宋_GB2312" w:cs="仿宋_GB2312"/>
          <w:color w:val="auto"/>
          <w:sz w:val="32"/>
          <w:szCs w:val="32"/>
        </w:rPr>
        <w:t>（三）负责促进就业创业工作，拟订统筹城乡的就业发展规划和促进就业创业扶持政策，完善公共就业服务体系</w:t>
      </w:r>
      <w:r>
        <w:rPr>
          <w:rFonts w:hint="eastAsia" w:ascii="宋体" w:hAnsi="宋体" w:eastAsia="仿宋_GB2312" w:cs="仿宋_GB2312"/>
          <w:color w:val="auto"/>
          <w:sz w:val="32"/>
          <w:szCs w:val="32"/>
          <w:lang w:eastAsia="zh-CN"/>
        </w:rPr>
        <w:t>。</w:t>
      </w:r>
      <w:r>
        <w:rPr>
          <w:rFonts w:hint="eastAsia" w:ascii="宋体" w:hAnsi="宋体" w:eastAsia="仿宋_GB2312" w:cs="仿宋_GB2312"/>
          <w:color w:val="auto"/>
          <w:sz w:val="32"/>
          <w:szCs w:val="32"/>
        </w:rPr>
        <w:t>拟订职业培训机构发展规划和管理规划并组织实施，统筹建立面向城乡劳动者的职业技能培训制度，加强就业服务和就业培训</w:t>
      </w:r>
      <w:r>
        <w:rPr>
          <w:rFonts w:hint="eastAsia" w:ascii="宋体" w:hAnsi="宋体" w:eastAsia="仿宋_GB2312" w:cs="仿宋_GB2312"/>
          <w:color w:val="auto"/>
          <w:sz w:val="32"/>
          <w:szCs w:val="32"/>
          <w:lang w:eastAsia="zh-CN"/>
        </w:rPr>
        <w:t>，</w:t>
      </w:r>
      <w:r>
        <w:rPr>
          <w:rFonts w:hint="eastAsia" w:ascii="宋体" w:hAnsi="宋体" w:eastAsia="仿宋_GB2312" w:cs="仿宋_GB2312"/>
          <w:color w:val="auto"/>
          <w:sz w:val="32"/>
          <w:szCs w:val="32"/>
        </w:rPr>
        <w:t>拟订就业援助制度，</w:t>
      </w:r>
      <w:r>
        <w:rPr>
          <w:rFonts w:hint="eastAsia" w:ascii="宋体" w:hAnsi="宋体" w:eastAsia="仿宋_GB2312" w:cs="仿宋_GB2312"/>
          <w:color w:val="auto"/>
          <w:sz w:val="32"/>
          <w:szCs w:val="32"/>
          <w:lang w:eastAsia="zh-CN"/>
        </w:rPr>
        <w:t>牵头拟订</w:t>
      </w:r>
      <w:r>
        <w:rPr>
          <w:rFonts w:hint="eastAsia" w:ascii="宋体" w:hAnsi="宋体" w:eastAsia="仿宋_GB2312" w:cs="仿宋_GB2312"/>
          <w:color w:val="auto"/>
          <w:sz w:val="32"/>
          <w:szCs w:val="32"/>
        </w:rPr>
        <w:t>高校毕业生就业政策,按规定负责</w:t>
      </w:r>
      <w:r>
        <w:rPr>
          <w:rFonts w:hint="eastAsia" w:ascii="宋体" w:hAnsi="宋体" w:eastAsia="仿宋_GB2312" w:cs="仿宋_GB2312"/>
          <w:color w:val="auto"/>
          <w:sz w:val="32"/>
          <w:szCs w:val="32"/>
          <w:lang w:eastAsia="zh-CN"/>
        </w:rPr>
        <w:t>中专以上</w:t>
      </w:r>
      <w:r>
        <w:rPr>
          <w:rFonts w:hint="eastAsia" w:ascii="宋体" w:hAnsi="宋体" w:eastAsia="仿宋_GB2312" w:cs="仿宋_GB2312"/>
          <w:color w:val="auto"/>
          <w:sz w:val="32"/>
          <w:szCs w:val="32"/>
        </w:rPr>
        <w:t>毕业生(非师范类)</w:t>
      </w:r>
      <w:r>
        <w:rPr>
          <w:rFonts w:hint="eastAsia" w:ascii="宋体" w:hAnsi="宋体" w:eastAsia="仿宋_GB2312" w:cs="仿宋_GB2312"/>
          <w:color w:val="auto"/>
          <w:sz w:val="32"/>
          <w:szCs w:val="32"/>
          <w:lang w:eastAsia="zh-CN"/>
        </w:rPr>
        <w:t>的</w:t>
      </w:r>
      <w:r>
        <w:rPr>
          <w:rFonts w:hint="eastAsia" w:ascii="宋体" w:hAnsi="宋体" w:eastAsia="仿宋_GB2312" w:cs="仿宋_GB2312"/>
          <w:color w:val="auto"/>
          <w:sz w:val="32"/>
          <w:szCs w:val="32"/>
        </w:rPr>
        <w:t>就业工作。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仿宋_GB2312" w:cs="仿宋_GB2312"/>
          <w:color w:val="auto"/>
          <w:sz w:val="32"/>
          <w:szCs w:val="32"/>
        </w:rPr>
        <w:t>（四）</w:t>
      </w:r>
      <w:r>
        <w:rPr>
          <w:rFonts w:hint="eastAsia" w:ascii="宋体" w:hAnsi="宋体" w:eastAsia="仿宋_GB2312" w:cs="仿宋_GB2312"/>
          <w:color w:val="auto"/>
          <w:sz w:val="32"/>
          <w:szCs w:val="32"/>
          <w:lang w:eastAsia="zh-CN"/>
        </w:rPr>
        <w:t>统筹</w:t>
      </w:r>
      <w:r>
        <w:rPr>
          <w:rFonts w:hint="eastAsia" w:ascii="宋体" w:hAnsi="宋体" w:eastAsia="仿宋_GB2312" w:cs="仿宋_GB2312"/>
          <w:color w:val="auto"/>
          <w:sz w:val="32"/>
          <w:szCs w:val="32"/>
        </w:rPr>
        <w:t>推进覆盖城乡的多层次社会保障体系建设。</w:t>
      </w:r>
      <w:r>
        <w:rPr>
          <w:rFonts w:hint="eastAsia" w:ascii="宋体" w:hAnsi="宋体" w:eastAsia="仿宋_GB2312" w:cs="仿宋_GB2312"/>
          <w:color w:val="auto"/>
          <w:sz w:val="32"/>
          <w:szCs w:val="32"/>
          <w:lang w:eastAsia="zh-CN"/>
        </w:rPr>
        <w:t>负责</w:t>
      </w:r>
      <w:r>
        <w:rPr>
          <w:rFonts w:hint="eastAsia" w:ascii="宋体" w:hAnsi="宋体" w:eastAsia="仿宋_GB2312" w:cs="仿宋_GB2312"/>
          <w:color w:val="auto"/>
          <w:sz w:val="32"/>
          <w:szCs w:val="32"/>
        </w:rPr>
        <w:t>养老、失业、工伤等社会保险及其补充保险</w:t>
      </w:r>
      <w:r>
        <w:rPr>
          <w:rFonts w:hint="eastAsia" w:ascii="宋体" w:hAnsi="宋体" w:eastAsia="仿宋_GB2312" w:cs="仿宋_GB2312"/>
          <w:color w:val="auto"/>
          <w:sz w:val="32"/>
          <w:szCs w:val="32"/>
          <w:lang w:eastAsia="zh-CN"/>
        </w:rPr>
        <w:t>工作。负责</w:t>
      </w:r>
      <w:r>
        <w:rPr>
          <w:rFonts w:hint="eastAsia" w:ascii="宋体" w:hAnsi="宋体" w:eastAsia="仿宋_GB2312" w:cs="仿宋_GB2312"/>
          <w:color w:val="auto"/>
          <w:sz w:val="32"/>
          <w:szCs w:val="32"/>
        </w:rPr>
        <w:t>养老、失业、工伤保险关系转续和基金统筹</w:t>
      </w:r>
      <w:r>
        <w:rPr>
          <w:rFonts w:hint="eastAsia" w:ascii="宋体" w:hAnsi="宋体" w:eastAsia="仿宋_GB2312" w:cs="仿宋_GB2312"/>
          <w:color w:val="auto"/>
          <w:sz w:val="32"/>
          <w:szCs w:val="32"/>
          <w:lang w:eastAsia="zh-CN"/>
        </w:rPr>
        <w:t>管理工作</w:t>
      </w:r>
      <w:r>
        <w:rPr>
          <w:rFonts w:hint="eastAsia" w:ascii="宋体" w:hAnsi="宋体" w:eastAsia="仿宋_GB2312" w:cs="仿宋_GB2312"/>
          <w:color w:val="auto"/>
          <w:sz w:val="32"/>
          <w:szCs w:val="32"/>
        </w:rPr>
        <w:t>，会同有关部门拟订养老、失业、工伤保险及其补充保险基金管理和监督制度</w:t>
      </w:r>
      <w:r>
        <w:rPr>
          <w:rFonts w:hint="eastAsia" w:ascii="宋体" w:hAnsi="宋体" w:eastAsia="仿宋_GB2312" w:cs="仿宋_GB2312"/>
          <w:color w:val="auto"/>
          <w:sz w:val="32"/>
          <w:szCs w:val="32"/>
          <w:lang w:eastAsia="zh-CN"/>
        </w:rPr>
        <w:t>。拟订上报相关社会保险基金预决算草案。负责</w:t>
      </w:r>
      <w:r>
        <w:rPr>
          <w:rFonts w:hint="eastAsia" w:ascii="宋体" w:hAnsi="宋体" w:eastAsia="仿宋_GB2312" w:cs="仿宋_GB2312"/>
          <w:color w:val="auto"/>
          <w:sz w:val="32"/>
          <w:szCs w:val="32"/>
        </w:rPr>
        <w:t>企业年金、职业年金</w:t>
      </w:r>
      <w:r>
        <w:rPr>
          <w:rFonts w:hint="eastAsia" w:ascii="宋体" w:hAnsi="宋体" w:eastAsia="仿宋_GB2312" w:cs="仿宋_GB2312"/>
          <w:color w:val="auto"/>
          <w:sz w:val="32"/>
          <w:szCs w:val="32"/>
          <w:lang w:eastAsia="zh-CN"/>
        </w:rPr>
        <w:t>管理工作，</w:t>
      </w:r>
      <w:r>
        <w:rPr>
          <w:rFonts w:hint="eastAsia" w:ascii="宋体" w:hAnsi="宋体" w:eastAsia="仿宋_GB2312" w:cs="仿宋_GB2312"/>
          <w:color w:val="auto"/>
          <w:sz w:val="32"/>
          <w:szCs w:val="32"/>
        </w:rPr>
        <w:t>会同有关部门实施全民参保计划并参与</w:t>
      </w:r>
      <w:r>
        <w:rPr>
          <w:rFonts w:hint="eastAsia" w:ascii="宋体" w:hAnsi="宋体" w:eastAsia="仿宋_GB2312" w:cs="仿宋_GB2312"/>
          <w:color w:val="auto"/>
          <w:sz w:val="32"/>
          <w:szCs w:val="32"/>
          <w:lang w:eastAsia="zh-CN"/>
        </w:rPr>
        <w:t>全省</w:t>
      </w:r>
      <w:r>
        <w:rPr>
          <w:rFonts w:hint="eastAsia" w:ascii="宋体" w:hAnsi="宋体" w:eastAsia="仿宋_GB2312" w:cs="仿宋_GB2312"/>
          <w:color w:val="auto"/>
          <w:sz w:val="32"/>
          <w:szCs w:val="32"/>
        </w:rPr>
        <w:t>统一的社会保险公共服务平台建设工作。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仿宋_GB2312" w:cs="仿宋_GB2312"/>
          <w:color w:val="auto"/>
          <w:sz w:val="32"/>
          <w:szCs w:val="32"/>
        </w:rPr>
        <w:t>（五）负责就业、失业和相关社会保险基金预测预警和信息引导，拟订应对预案，实施预防、调节和控制，保持就业形势稳定和社会保险基金总体收支平衡。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仿宋_GB2312" w:cs="仿宋_GB2312"/>
          <w:color w:val="auto"/>
          <w:sz w:val="32"/>
          <w:szCs w:val="32"/>
        </w:rPr>
        <w:t>（六）</w:t>
      </w:r>
      <w:r>
        <w:rPr>
          <w:rFonts w:hint="eastAsia" w:ascii="宋体" w:hAnsi="宋体" w:eastAsia="仿宋_GB2312" w:cs="仿宋_GB2312"/>
          <w:color w:val="auto"/>
          <w:sz w:val="32"/>
          <w:szCs w:val="32"/>
          <w:lang w:eastAsia="zh-CN"/>
        </w:rPr>
        <w:t>负责</w:t>
      </w:r>
      <w:r>
        <w:rPr>
          <w:rFonts w:hint="eastAsia" w:ascii="宋体" w:hAnsi="宋体" w:eastAsia="仿宋_GB2312" w:cs="仿宋_GB2312"/>
          <w:color w:val="auto"/>
          <w:sz w:val="32"/>
          <w:szCs w:val="32"/>
        </w:rPr>
        <w:t>劳动人事争议调解仲裁和劳动关系</w:t>
      </w:r>
      <w:r>
        <w:rPr>
          <w:rFonts w:hint="eastAsia" w:ascii="宋体" w:hAnsi="宋体" w:eastAsia="仿宋_GB2312" w:cs="仿宋_GB2312"/>
          <w:color w:val="auto"/>
          <w:sz w:val="32"/>
          <w:szCs w:val="32"/>
          <w:lang w:eastAsia="zh-CN"/>
        </w:rPr>
        <w:t>监管工作</w:t>
      </w:r>
      <w:r>
        <w:rPr>
          <w:rFonts w:hint="eastAsia" w:ascii="宋体" w:hAnsi="宋体" w:eastAsia="仿宋_GB2312" w:cs="仿宋_GB2312"/>
          <w:color w:val="auto"/>
          <w:sz w:val="32"/>
          <w:szCs w:val="32"/>
        </w:rPr>
        <w:t>，完善劳动关系协商协调机制</w:t>
      </w:r>
      <w:r>
        <w:rPr>
          <w:rFonts w:hint="eastAsia" w:ascii="宋体" w:hAnsi="宋体" w:eastAsia="仿宋_GB2312" w:cs="仿宋_GB2312"/>
          <w:color w:val="auto"/>
          <w:sz w:val="32"/>
          <w:szCs w:val="32"/>
          <w:lang w:eastAsia="zh-CN"/>
        </w:rPr>
        <w:t>，</w:t>
      </w:r>
      <w:r>
        <w:rPr>
          <w:rFonts w:hint="eastAsia" w:ascii="宋体" w:hAnsi="宋体" w:eastAsia="仿宋_GB2312" w:cs="仿宋_GB2312"/>
          <w:color w:val="auto"/>
          <w:sz w:val="32"/>
          <w:szCs w:val="32"/>
        </w:rPr>
        <w:t>组织实施职工工作时间、休息休假和假期制度</w:t>
      </w:r>
      <w:r>
        <w:rPr>
          <w:rFonts w:hint="eastAsia" w:ascii="宋体" w:hAnsi="宋体" w:eastAsia="仿宋_GB2312" w:cs="仿宋_GB2312"/>
          <w:color w:val="auto"/>
          <w:sz w:val="32"/>
          <w:szCs w:val="32"/>
          <w:lang w:eastAsia="zh-CN"/>
        </w:rPr>
        <w:t>。负责</w:t>
      </w:r>
      <w:r>
        <w:rPr>
          <w:rFonts w:hint="eastAsia" w:ascii="宋体" w:hAnsi="宋体" w:eastAsia="仿宋_GB2312" w:cs="仿宋_GB2312"/>
          <w:color w:val="auto"/>
          <w:sz w:val="32"/>
          <w:szCs w:val="32"/>
        </w:rPr>
        <w:t>消除非法使用童工和女工、未成年工的特殊劳动保护</w:t>
      </w:r>
      <w:r>
        <w:rPr>
          <w:rFonts w:hint="eastAsia" w:ascii="宋体" w:hAnsi="宋体" w:eastAsia="仿宋_GB2312" w:cs="仿宋_GB2312"/>
          <w:color w:val="auto"/>
          <w:sz w:val="32"/>
          <w:szCs w:val="32"/>
          <w:lang w:eastAsia="zh-CN"/>
        </w:rPr>
        <w:t>工作。</w:t>
      </w:r>
      <w:r>
        <w:rPr>
          <w:rFonts w:hint="eastAsia" w:ascii="宋体" w:hAnsi="宋体" w:eastAsia="仿宋_GB2312" w:cs="仿宋_GB2312"/>
          <w:color w:val="auto"/>
          <w:sz w:val="32"/>
          <w:szCs w:val="32"/>
        </w:rPr>
        <w:t>组织实施劳动保障监察，协调劳动者维权工作，依法查处重大案件。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仿宋_GB2312" w:cs="仿宋_GB2312"/>
          <w:color w:val="auto"/>
          <w:sz w:val="32"/>
          <w:szCs w:val="32"/>
          <w:lang w:eastAsia="zh-CN"/>
        </w:rPr>
        <w:t>（</w:t>
      </w:r>
      <w:r>
        <w:rPr>
          <w:rFonts w:hint="eastAsia" w:ascii="宋体" w:hAnsi="宋体" w:eastAsia="仿宋_GB2312" w:cs="仿宋_GB2312"/>
          <w:color w:val="auto"/>
          <w:sz w:val="32"/>
          <w:szCs w:val="32"/>
        </w:rPr>
        <w:t>七</w:t>
      </w:r>
      <w:r>
        <w:rPr>
          <w:rFonts w:hint="eastAsia" w:ascii="宋体" w:hAnsi="宋体" w:eastAsia="仿宋_GB2312" w:cs="仿宋_GB2312"/>
          <w:color w:val="auto"/>
          <w:sz w:val="32"/>
          <w:szCs w:val="32"/>
          <w:lang w:eastAsia="zh-CN"/>
        </w:rPr>
        <w:t>）</w:t>
      </w:r>
      <w:r>
        <w:rPr>
          <w:rFonts w:hint="eastAsia" w:ascii="宋体" w:hAnsi="宋体" w:eastAsia="仿宋_GB2312" w:cs="仿宋_GB2312"/>
          <w:color w:val="auto"/>
          <w:sz w:val="32"/>
          <w:szCs w:val="32"/>
        </w:rPr>
        <w:t>拟订人才工作有关目标并做好相关实施工作，参与全</w:t>
      </w:r>
      <w:r>
        <w:rPr>
          <w:rFonts w:hint="eastAsia" w:ascii="宋体" w:hAnsi="宋体" w:eastAsia="仿宋_GB2312" w:cs="仿宋_GB2312"/>
          <w:color w:val="auto"/>
          <w:sz w:val="32"/>
          <w:szCs w:val="32"/>
          <w:lang w:eastAsia="zh-CN"/>
        </w:rPr>
        <w:t>区</w:t>
      </w:r>
      <w:r>
        <w:rPr>
          <w:rFonts w:hint="eastAsia" w:ascii="宋体" w:hAnsi="宋体" w:eastAsia="仿宋_GB2312" w:cs="仿宋_GB2312"/>
          <w:color w:val="auto"/>
          <w:sz w:val="32"/>
          <w:szCs w:val="32"/>
        </w:rPr>
        <w:t>人才工作的指导、组织、协调和管理，承办有关人才工作</w:t>
      </w:r>
      <w:r>
        <w:rPr>
          <w:rFonts w:hint="eastAsia" w:ascii="宋体" w:hAnsi="宋体" w:eastAsia="仿宋_GB2312" w:cs="仿宋_GB2312"/>
          <w:color w:val="auto"/>
          <w:sz w:val="32"/>
          <w:szCs w:val="32"/>
          <w:lang w:eastAsia="zh-CN"/>
        </w:rPr>
        <w:t>。</w:t>
      </w:r>
      <w:r>
        <w:rPr>
          <w:rFonts w:hint="eastAsia" w:ascii="宋体" w:hAnsi="宋体" w:eastAsia="仿宋_GB2312" w:cs="仿宋_GB2312"/>
          <w:color w:val="auto"/>
          <w:sz w:val="32"/>
          <w:szCs w:val="32"/>
        </w:rPr>
        <w:t>会同有关部门做好市场化、社会化的人才管理服务体系建设工作。负责人事考试</w:t>
      </w:r>
      <w:r>
        <w:rPr>
          <w:rFonts w:hint="eastAsia" w:ascii="宋体" w:hAnsi="宋体" w:eastAsia="仿宋_GB2312" w:cs="仿宋_GB2312"/>
          <w:color w:val="auto"/>
          <w:sz w:val="32"/>
          <w:szCs w:val="32"/>
          <w:lang w:eastAsia="zh-CN"/>
        </w:rPr>
        <w:t>有关</w:t>
      </w:r>
      <w:r>
        <w:rPr>
          <w:rFonts w:hint="eastAsia" w:ascii="宋体" w:hAnsi="宋体" w:eastAsia="仿宋_GB2312" w:cs="仿宋_GB2312"/>
          <w:color w:val="auto"/>
          <w:sz w:val="32"/>
          <w:szCs w:val="32"/>
        </w:rPr>
        <w:t>工作。负责人才分类评价机制推进实施,牵头推进全</w:t>
      </w:r>
      <w:r>
        <w:rPr>
          <w:rFonts w:hint="eastAsia" w:ascii="宋体" w:hAnsi="宋体" w:eastAsia="仿宋_GB2312" w:cs="仿宋_GB2312"/>
          <w:color w:val="auto"/>
          <w:sz w:val="32"/>
          <w:szCs w:val="32"/>
          <w:lang w:eastAsia="zh-CN"/>
        </w:rPr>
        <w:t>区</w:t>
      </w:r>
      <w:r>
        <w:rPr>
          <w:rFonts w:hint="eastAsia" w:ascii="宋体" w:hAnsi="宋体" w:eastAsia="仿宋_GB2312" w:cs="仿宋_GB2312"/>
          <w:color w:val="auto"/>
          <w:sz w:val="32"/>
          <w:szCs w:val="32"/>
        </w:rPr>
        <w:t>深化职称制度改革，综合管理全</w:t>
      </w:r>
      <w:r>
        <w:rPr>
          <w:rFonts w:hint="eastAsia" w:ascii="宋体" w:hAnsi="宋体" w:eastAsia="仿宋_GB2312" w:cs="仿宋_GB2312"/>
          <w:color w:val="auto"/>
          <w:sz w:val="32"/>
          <w:szCs w:val="32"/>
          <w:lang w:eastAsia="zh-CN"/>
        </w:rPr>
        <w:t>区</w:t>
      </w:r>
      <w:r>
        <w:rPr>
          <w:rFonts w:hint="eastAsia" w:ascii="宋体" w:hAnsi="宋体" w:eastAsia="仿宋_GB2312" w:cs="仿宋_GB2312"/>
          <w:color w:val="auto"/>
          <w:sz w:val="32"/>
          <w:szCs w:val="32"/>
        </w:rPr>
        <w:t>职称工作。负责专业技术人员管理</w:t>
      </w:r>
      <w:r>
        <w:rPr>
          <w:rFonts w:hint="eastAsia" w:ascii="宋体" w:hAnsi="宋体" w:eastAsia="仿宋_GB2312" w:cs="仿宋_GB2312"/>
          <w:color w:val="auto"/>
          <w:sz w:val="32"/>
          <w:szCs w:val="32"/>
          <w:lang w:eastAsia="zh-CN"/>
        </w:rPr>
        <w:t>、</w:t>
      </w:r>
      <w:r>
        <w:rPr>
          <w:rFonts w:hint="eastAsia" w:ascii="宋体" w:hAnsi="宋体" w:eastAsia="仿宋_GB2312" w:cs="仿宋_GB2312"/>
          <w:color w:val="auto"/>
          <w:sz w:val="32"/>
          <w:szCs w:val="32"/>
        </w:rPr>
        <w:t>继续教育和博士后管理工作，负责高层次专业技术人才选拔和培养，拟订吸引留学人员来</w:t>
      </w:r>
      <w:r>
        <w:rPr>
          <w:rFonts w:hint="eastAsia" w:ascii="宋体" w:hAnsi="宋体" w:eastAsia="仿宋_GB2312" w:cs="仿宋_GB2312"/>
          <w:color w:val="auto"/>
          <w:sz w:val="32"/>
          <w:szCs w:val="32"/>
          <w:lang w:eastAsia="zh-CN"/>
        </w:rPr>
        <w:t>鹿</w:t>
      </w:r>
      <w:r>
        <w:rPr>
          <w:rFonts w:hint="eastAsia" w:ascii="宋体" w:hAnsi="宋体" w:eastAsia="仿宋_GB2312" w:cs="仿宋_GB2312"/>
          <w:color w:val="auto"/>
          <w:sz w:val="32"/>
          <w:szCs w:val="32"/>
        </w:rPr>
        <w:t>（回国）工作或定居政策，组织拟订技能人才培训、评价、使用和激励制度。贯彻执行职业资格制度，负责职业技能多元化评价工作。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仿宋_GB2312" w:cs="仿宋_GB2312"/>
          <w:color w:val="auto"/>
          <w:sz w:val="32"/>
          <w:szCs w:val="32"/>
        </w:rPr>
        <w:t>（八）会同有关部门指导事业单位人事制度改革，</w:t>
      </w:r>
      <w:r>
        <w:rPr>
          <w:rFonts w:hint="eastAsia" w:ascii="宋体" w:hAnsi="宋体" w:eastAsia="仿宋_GB2312" w:cs="仿宋_GB2312"/>
          <w:color w:val="auto"/>
          <w:sz w:val="32"/>
          <w:szCs w:val="32"/>
          <w:lang w:eastAsia="zh-CN"/>
        </w:rPr>
        <w:t>按照管理权限</w:t>
      </w:r>
      <w:r>
        <w:rPr>
          <w:rFonts w:hint="eastAsia" w:ascii="宋体" w:hAnsi="宋体" w:eastAsia="仿宋_GB2312" w:cs="仿宋_GB2312"/>
          <w:color w:val="auto"/>
          <w:sz w:val="32"/>
          <w:szCs w:val="32"/>
        </w:rPr>
        <w:t>负责规范事业单位岗位设置、公开招聘、聘用合同、考核奖惩、培训等人事综合管理工作</w:t>
      </w:r>
      <w:r>
        <w:rPr>
          <w:rFonts w:hint="eastAsia" w:ascii="宋体" w:hAnsi="宋体" w:eastAsia="仿宋_GB2312" w:cs="仿宋_GB2312"/>
          <w:color w:val="auto"/>
          <w:sz w:val="32"/>
          <w:szCs w:val="32"/>
          <w:lang w:eastAsia="zh-CN"/>
        </w:rPr>
        <w:t>，</w:t>
      </w:r>
      <w:r>
        <w:rPr>
          <w:rFonts w:hint="eastAsia" w:ascii="宋体" w:hAnsi="宋体" w:eastAsia="仿宋_GB2312" w:cs="仿宋_GB2312"/>
          <w:color w:val="auto"/>
          <w:sz w:val="32"/>
          <w:szCs w:val="32"/>
          <w:lang w:val="en-US" w:eastAsia="zh-CN"/>
        </w:rPr>
        <w:t>按照管理权限</w:t>
      </w:r>
      <w:r>
        <w:rPr>
          <w:rFonts w:hint="eastAsia" w:ascii="宋体" w:hAnsi="宋体" w:eastAsia="仿宋_GB2312" w:cs="仿宋_GB2312"/>
          <w:color w:val="auto"/>
          <w:sz w:val="32"/>
          <w:szCs w:val="32"/>
          <w:lang w:eastAsia="zh-CN"/>
        </w:rPr>
        <w:t>负责事业单位人员和机关工勤人员管理工作；</w:t>
      </w:r>
      <w:r>
        <w:rPr>
          <w:rFonts w:hint="eastAsia" w:ascii="宋体" w:hAnsi="宋体" w:eastAsia="仿宋_GB2312" w:cs="仿宋_GB2312"/>
          <w:color w:val="auto"/>
          <w:sz w:val="32"/>
          <w:szCs w:val="32"/>
        </w:rPr>
        <w:t>按照管理权限负责</w:t>
      </w:r>
      <w:r>
        <w:rPr>
          <w:rFonts w:hint="eastAsia" w:ascii="宋体" w:hAnsi="宋体" w:eastAsia="仿宋_GB2312" w:cs="仿宋_GB2312"/>
          <w:color w:val="auto"/>
          <w:sz w:val="32"/>
          <w:szCs w:val="32"/>
          <w:lang w:eastAsia="zh-CN"/>
        </w:rPr>
        <w:t>区</w:t>
      </w:r>
      <w:r>
        <w:rPr>
          <w:rFonts w:hint="eastAsia" w:ascii="宋体" w:hAnsi="宋体" w:eastAsia="仿宋_GB2312" w:cs="仿宋_GB2312"/>
          <w:color w:val="auto"/>
          <w:sz w:val="32"/>
          <w:szCs w:val="32"/>
        </w:rPr>
        <w:t>直</w:t>
      </w:r>
      <w:r>
        <w:rPr>
          <w:rFonts w:hint="eastAsia" w:ascii="宋体" w:hAnsi="宋体" w:eastAsia="仿宋_GB2312" w:cs="仿宋_GB2312"/>
          <w:color w:val="auto"/>
          <w:sz w:val="32"/>
          <w:szCs w:val="32"/>
          <w:lang w:eastAsia="zh-CN"/>
        </w:rPr>
        <w:t>部分</w:t>
      </w:r>
      <w:r>
        <w:rPr>
          <w:rFonts w:hint="eastAsia" w:ascii="宋体" w:hAnsi="宋体" w:eastAsia="仿宋_GB2312" w:cs="仿宋_GB2312"/>
          <w:color w:val="auto"/>
          <w:sz w:val="32"/>
          <w:szCs w:val="32"/>
        </w:rPr>
        <w:t>事业单位及中央驻</w:t>
      </w:r>
      <w:r>
        <w:rPr>
          <w:rFonts w:hint="eastAsia" w:ascii="宋体" w:hAnsi="宋体" w:eastAsia="仿宋_GB2312" w:cs="仿宋_GB2312"/>
          <w:color w:val="auto"/>
          <w:sz w:val="32"/>
          <w:szCs w:val="32"/>
          <w:lang w:eastAsia="zh-CN"/>
        </w:rPr>
        <w:t>鹿</w:t>
      </w:r>
      <w:r>
        <w:rPr>
          <w:rFonts w:hint="eastAsia" w:ascii="宋体" w:hAnsi="宋体" w:eastAsia="仿宋_GB2312" w:cs="仿宋_GB2312"/>
          <w:color w:val="auto"/>
          <w:sz w:val="32"/>
          <w:szCs w:val="32"/>
        </w:rPr>
        <w:t>单位工资基金手册管理工作。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仿宋_GB2312" w:cs="仿宋_GB2312"/>
          <w:color w:val="auto"/>
          <w:sz w:val="32"/>
          <w:szCs w:val="32"/>
        </w:rPr>
        <w:t>（九）负责全</w:t>
      </w:r>
      <w:r>
        <w:rPr>
          <w:rFonts w:hint="eastAsia" w:ascii="宋体" w:hAnsi="宋体" w:eastAsia="仿宋_GB2312" w:cs="仿宋_GB2312"/>
          <w:color w:val="auto"/>
          <w:sz w:val="32"/>
          <w:szCs w:val="32"/>
          <w:lang w:eastAsia="zh-CN"/>
        </w:rPr>
        <w:t>区</w:t>
      </w:r>
      <w:r>
        <w:rPr>
          <w:rFonts w:hint="eastAsia" w:ascii="宋体" w:hAnsi="宋体" w:eastAsia="仿宋_GB2312" w:cs="仿宋_GB2312"/>
          <w:color w:val="auto"/>
          <w:sz w:val="32"/>
          <w:szCs w:val="32"/>
        </w:rPr>
        <w:t>评比达标表彰和创建示范工作的综合管理、</w:t>
      </w:r>
      <w:r>
        <w:rPr>
          <w:rFonts w:hint="eastAsia" w:ascii="宋体" w:hAnsi="宋体" w:eastAsia="仿宋_GB2312" w:cs="仿宋_GB2312"/>
          <w:color w:val="auto"/>
          <w:sz w:val="32"/>
          <w:szCs w:val="32"/>
          <w:lang w:eastAsia="zh-CN"/>
        </w:rPr>
        <w:t>初核上报</w:t>
      </w:r>
      <w:r>
        <w:rPr>
          <w:rFonts w:hint="eastAsia" w:ascii="宋体" w:hAnsi="宋体" w:eastAsia="仿宋_GB2312" w:cs="仿宋_GB2312"/>
          <w:color w:val="auto"/>
          <w:sz w:val="32"/>
          <w:szCs w:val="32"/>
        </w:rPr>
        <w:t>、监督检查工作。会同有关部门拟订全</w:t>
      </w:r>
      <w:r>
        <w:rPr>
          <w:rFonts w:hint="eastAsia" w:ascii="宋体" w:hAnsi="宋体" w:eastAsia="仿宋_GB2312" w:cs="仿宋_GB2312"/>
          <w:color w:val="auto"/>
          <w:sz w:val="32"/>
          <w:szCs w:val="32"/>
          <w:lang w:eastAsia="zh-CN"/>
        </w:rPr>
        <w:t>区</w:t>
      </w:r>
      <w:r>
        <w:rPr>
          <w:rFonts w:hint="eastAsia" w:ascii="宋体" w:hAnsi="宋体" w:eastAsia="仿宋_GB2312" w:cs="仿宋_GB2312"/>
          <w:color w:val="auto"/>
          <w:sz w:val="32"/>
          <w:szCs w:val="32"/>
        </w:rPr>
        <w:t>表彰奖励办法</w:t>
      </w:r>
      <w:r>
        <w:rPr>
          <w:rFonts w:hint="eastAsia" w:ascii="宋体" w:hAnsi="宋体" w:eastAsia="仿宋_GB2312" w:cs="仿宋_GB2312"/>
          <w:color w:val="auto"/>
          <w:sz w:val="32"/>
          <w:szCs w:val="32"/>
          <w:lang w:eastAsia="zh-CN"/>
        </w:rPr>
        <w:t>（不含中国共产党党内表彰、公务员奖励）</w:t>
      </w:r>
      <w:r>
        <w:rPr>
          <w:rFonts w:hint="eastAsia" w:ascii="宋体" w:hAnsi="宋体" w:eastAsia="仿宋_GB2312" w:cs="仿宋_GB2312"/>
          <w:color w:val="auto"/>
          <w:sz w:val="32"/>
          <w:szCs w:val="32"/>
        </w:rPr>
        <w:t>，组织指导</w:t>
      </w:r>
      <w:r>
        <w:rPr>
          <w:rFonts w:hint="eastAsia" w:ascii="宋体" w:hAnsi="宋体" w:eastAsia="仿宋_GB2312" w:cs="仿宋_GB2312"/>
          <w:color w:val="auto"/>
          <w:sz w:val="32"/>
          <w:szCs w:val="32"/>
          <w:lang w:eastAsia="zh-CN"/>
        </w:rPr>
        <w:t>区</w:t>
      </w:r>
      <w:r>
        <w:rPr>
          <w:rFonts w:hint="eastAsia" w:ascii="宋体" w:hAnsi="宋体" w:eastAsia="仿宋_GB2312" w:cs="仿宋_GB2312"/>
          <w:color w:val="auto"/>
          <w:sz w:val="32"/>
          <w:szCs w:val="32"/>
        </w:rPr>
        <w:t>直各部门的</w:t>
      </w:r>
      <w:r>
        <w:rPr>
          <w:rFonts w:hint="eastAsia" w:ascii="宋体" w:hAnsi="宋体" w:eastAsia="仿宋_GB2312" w:cs="仿宋_GB2312"/>
          <w:color w:val="auto"/>
          <w:sz w:val="32"/>
          <w:szCs w:val="32"/>
          <w:lang w:eastAsia="zh-CN"/>
        </w:rPr>
        <w:t>评比达标</w:t>
      </w:r>
      <w:r>
        <w:rPr>
          <w:rFonts w:hint="eastAsia" w:ascii="宋体" w:hAnsi="宋体" w:eastAsia="仿宋_GB2312" w:cs="仿宋_GB2312"/>
          <w:color w:val="auto"/>
          <w:sz w:val="32"/>
          <w:szCs w:val="32"/>
        </w:rPr>
        <w:t>表彰活动，</w:t>
      </w:r>
      <w:r>
        <w:rPr>
          <w:rFonts w:hint="eastAsia" w:ascii="宋体" w:hAnsi="宋体" w:eastAsia="仿宋_GB2312" w:cs="仿宋_GB2312"/>
          <w:color w:val="auto"/>
          <w:sz w:val="32"/>
          <w:szCs w:val="32"/>
          <w:lang w:eastAsia="zh-CN"/>
        </w:rPr>
        <w:t>按照管理权限</w:t>
      </w:r>
      <w:r>
        <w:rPr>
          <w:rFonts w:hint="eastAsia" w:ascii="宋体" w:hAnsi="宋体" w:eastAsia="仿宋_GB2312" w:cs="仿宋_GB2312"/>
          <w:color w:val="auto"/>
          <w:sz w:val="32"/>
          <w:szCs w:val="32"/>
        </w:rPr>
        <w:t>负责全</w:t>
      </w:r>
      <w:r>
        <w:rPr>
          <w:rFonts w:hint="eastAsia" w:ascii="宋体" w:hAnsi="宋体" w:eastAsia="仿宋_GB2312" w:cs="仿宋_GB2312"/>
          <w:color w:val="auto"/>
          <w:sz w:val="32"/>
          <w:szCs w:val="32"/>
          <w:lang w:eastAsia="zh-CN"/>
        </w:rPr>
        <w:t>区</w:t>
      </w:r>
      <w:r>
        <w:rPr>
          <w:rFonts w:hint="eastAsia" w:ascii="宋体" w:hAnsi="宋体" w:eastAsia="仿宋_GB2312" w:cs="仿宋_GB2312"/>
          <w:color w:val="auto"/>
          <w:sz w:val="32"/>
          <w:szCs w:val="32"/>
        </w:rPr>
        <w:t>功勋荣誉表彰奖励</w:t>
      </w:r>
      <w:r>
        <w:rPr>
          <w:rFonts w:hint="eastAsia" w:ascii="宋体" w:hAnsi="宋体" w:eastAsia="仿宋_GB2312" w:cs="仿宋_GB2312"/>
          <w:color w:val="auto"/>
          <w:sz w:val="32"/>
          <w:szCs w:val="32"/>
          <w:lang w:eastAsia="zh-CN"/>
        </w:rPr>
        <w:t>获得者</w:t>
      </w:r>
      <w:r>
        <w:rPr>
          <w:rFonts w:hint="eastAsia" w:ascii="宋体" w:hAnsi="宋体" w:eastAsia="仿宋_GB2312" w:cs="仿宋_GB2312"/>
          <w:color w:val="auto"/>
          <w:sz w:val="32"/>
          <w:szCs w:val="32"/>
        </w:rPr>
        <w:t>管理工作，落实</w:t>
      </w:r>
      <w:r>
        <w:rPr>
          <w:rFonts w:hint="eastAsia" w:ascii="宋体" w:hAnsi="宋体" w:eastAsia="仿宋_GB2312" w:cs="仿宋_GB2312"/>
          <w:color w:val="auto"/>
          <w:sz w:val="32"/>
          <w:szCs w:val="32"/>
          <w:lang w:eastAsia="zh-CN"/>
        </w:rPr>
        <w:t>享受待遇的</w:t>
      </w:r>
      <w:r>
        <w:rPr>
          <w:rFonts w:hint="eastAsia" w:ascii="宋体" w:hAnsi="宋体" w:eastAsia="仿宋_GB2312" w:cs="仿宋_GB2312"/>
          <w:color w:val="auto"/>
          <w:sz w:val="32"/>
          <w:szCs w:val="32"/>
        </w:rPr>
        <w:t>相关政策。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仿宋_GB2312" w:cs="仿宋_GB2312"/>
          <w:color w:val="auto"/>
          <w:sz w:val="32"/>
          <w:szCs w:val="32"/>
        </w:rPr>
        <w:t>（十）</w:t>
      </w:r>
      <w:r>
        <w:rPr>
          <w:rFonts w:hint="eastAsia" w:ascii="宋体" w:hAnsi="宋体" w:eastAsia="仿宋_GB2312" w:cs="仿宋_GB2312"/>
          <w:color w:val="auto"/>
          <w:sz w:val="32"/>
          <w:szCs w:val="32"/>
          <w:lang w:eastAsia="zh-CN"/>
        </w:rPr>
        <w:t>会同有关部门做好全区</w:t>
      </w:r>
      <w:r>
        <w:rPr>
          <w:rFonts w:hint="eastAsia" w:ascii="宋体" w:hAnsi="宋体" w:eastAsia="仿宋_GB2312" w:cs="仿宋_GB2312"/>
          <w:color w:val="auto"/>
          <w:sz w:val="32"/>
          <w:szCs w:val="32"/>
        </w:rPr>
        <w:t>事业单位人员工资</w:t>
      </w:r>
      <w:r>
        <w:rPr>
          <w:rFonts w:hint="eastAsia" w:ascii="宋体" w:hAnsi="宋体" w:eastAsia="仿宋_GB2312" w:cs="仿宋_GB2312"/>
          <w:color w:val="auto"/>
          <w:sz w:val="32"/>
          <w:szCs w:val="32"/>
          <w:lang w:eastAsia="zh-CN"/>
        </w:rPr>
        <w:t>收入分配管理工作，负责</w:t>
      </w:r>
      <w:r>
        <w:rPr>
          <w:rFonts w:hint="eastAsia" w:ascii="宋体" w:hAnsi="宋体" w:eastAsia="仿宋_GB2312" w:cs="仿宋_GB2312"/>
          <w:color w:val="auto"/>
          <w:sz w:val="32"/>
          <w:szCs w:val="32"/>
        </w:rPr>
        <w:t>国有企业管理人员薪酬水平</w:t>
      </w:r>
      <w:r>
        <w:rPr>
          <w:rFonts w:hint="eastAsia" w:ascii="宋体" w:hAnsi="宋体" w:eastAsia="仿宋_GB2312" w:cs="仿宋_GB2312"/>
          <w:color w:val="auto"/>
          <w:sz w:val="32"/>
          <w:szCs w:val="32"/>
          <w:lang w:eastAsia="zh-CN"/>
        </w:rPr>
        <w:t>的复核、备案工作；负责</w:t>
      </w:r>
      <w:r>
        <w:rPr>
          <w:rFonts w:hint="eastAsia" w:ascii="宋体" w:hAnsi="宋体" w:eastAsia="仿宋_GB2312" w:cs="仿宋_GB2312"/>
          <w:color w:val="auto"/>
          <w:sz w:val="32"/>
          <w:szCs w:val="32"/>
        </w:rPr>
        <w:t>企事业单位人员工资决定、正常增长和支付保障</w:t>
      </w:r>
      <w:r>
        <w:rPr>
          <w:rFonts w:hint="eastAsia" w:ascii="宋体" w:hAnsi="宋体" w:eastAsia="仿宋_GB2312" w:cs="仿宋_GB2312"/>
          <w:color w:val="auto"/>
          <w:sz w:val="32"/>
          <w:szCs w:val="32"/>
          <w:lang w:eastAsia="zh-CN"/>
        </w:rPr>
        <w:t>工作；负责全区</w:t>
      </w:r>
      <w:r>
        <w:rPr>
          <w:rFonts w:hint="eastAsia" w:ascii="宋体" w:hAnsi="宋体" w:eastAsia="仿宋_GB2312" w:cs="仿宋_GB2312"/>
          <w:color w:val="auto"/>
          <w:sz w:val="32"/>
          <w:szCs w:val="32"/>
        </w:rPr>
        <w:t>企事业单位人员福利和离退休</w:t>
      </w:r>
      <w:r>
        <w:rPr>
          <w:rFonts w:hint="eastAsia" w:ascii="宋体" w:hAnsi="宋体" w:eastAsia="仿宋_GB2312" w:cs="仿宋_GB2312"/>
          <w:color w:val="auto"/>
          <w:sz w:val="32"/>
          <w:szCs w:val="32"/>
          <w:lang w:eastAsia="zh-CN"/>
        </w:rPr>
        <w:t>管理工作</w:t>
      </w:r>
      <w:r>
        <w:rPr>
          <w:rFonts w:hint="eastAsia" w:ascii="宋体" w:hAnsi="宋体" w:eastAsia="仿宋_GB2312" w:cs="仿宋_GB2312"/>
          <w:color w:val="auto"/>
          <w:sz w:val="32"/>
          <w:szCs w:val="32"/>
        </w:rPr>
        <w:t>，并对政策执行情况进行监督检查。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仿宋_GB2312" w:cs="仿宋_GB2312"/>
          <w:color w:val="auto"/>
          <w:sz w:val="32"/>
          <w:szCs w:val="32"/>
        </w:rPr>
        <w:t>（十一）</w:t>
      </w:r>
      <w:r>
        <w:rPr>
          <w:rFonts w:hint="eastAsia" w:ascii="宋体" w:hAnsi="宋体" w:eastAsia="仿宋_GB2312" w:cs="仿宋_GB2312"/>
          <w:color w:val="auto"/>
          <w:sz w:val="32"/>
          <w:szCs w:val="32"/>
          <w:lang w:eastAsia="zh-CN"/>
        </w:rPr>
        <w:t>负责</w:t>
      </w:r>
      <w:r>
        <w:rPr>
          <w:rFonts w:hint="eastAsia" w:ascii="宋体" w:hAnsi="宋体" w:eastAsia="仿宋_GB2312" w:cs="仿宋_GB2312"/>
          <w:color w:val="auto"/>
          <w:sz w:val="32"/>
          <w:szCs w:val="32"/>
        </w:rPr>
        <w:t>农民工工作，</w:t>
      </w:r>
      <w:r>
        <w:rPr>
          <w:rFonts w:hint="eastAsia" w:ascii="宋体" w:hAnsi="宋体" w:eastAsia="仿宋_GB2312" w:cs="仿宋_GB2312"/>
          <w:color w:val="auto"/>
          <w:sz w:val="32"/>
          <w:szCs w:val="32"/>
          <w:lang w:eastAsia="zh-CN"/>
        </w:rPr>
        <w:t>对</w:t>
      </w:r>
      <w:r>
        <w:rPr>
          <w:rFonts w:hint="eastAsia" w:ascii="宋体" w:hAnsi="宋体" w:eastAsia="仿宋_GB2312" w:cs="仿宋_GB2312"/>
          <w:color w:val="auto"/>
          <w:sz w:val="32"/>
          <w:szCs w:val="32"/>
        </w:rPr>
        <w:t>政策落实情况进行监督检查，协调解决重点难点问题，维护农民工合法权益。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仿宋_GB2312" w:cs="仿宋_GB2312"/>
          <w:color w:val="auto"/>
          <w:sz w:val="32"/>
          <w:szCs w:val="32"/>
        </w:rPr>
        <w:t>（十二）负责人力资源和社会保障对外交流与合作工作。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color w:val="auto"/>
          <w:sz w:val="32"/>
          <w:szCs w:val="32"/>
        </w:rPr>
      </w:pPr>
      <w:r>
        <w:rPr>
          <w:rFonts w:hint="eastAsia" w:ascii="宋体" w:hAnsi="宋体" w:eastAsia="仿宋_GB2312" w:cs="仿宋_GB2312"/>
          <w:color w:val="auto"/>
          <w:sz w:val="32"/>
          <w:szCs w:val="32"/>
        </w:rPr>
        <w:t>（十三）完成</w:t>
      </w:r>
      <w:r>
        <w:rPr>
          <w:rFonts w:hint="eastAsia" w:ascii="宋体" w:hAnsi="宋体" w:eastAsia="仿宋_GB2312" w:cs="仿宋_GB2312"/>
          <w:color w:val="auto"/>
          <w:sz w:val="32"/>
          <w:szCs w:val="32"/>
          <w:lang w:eastAsia="zh-CN"/>
        </w:rPr>
        <w:t>区</w:t>
      </w:r>
      <w:r>
        <w:rPr>
          <w:rFonts w:hint="eastAsia" w:ascii="宋体" w:hAnsi="宋体" w:eastAsia="仿宋_GB2312" w:cs="仿宋_GB2312"/>
          <w:color w:val="auto"/>
          <w:sz w:val="32"/>
          <w:szCs w:val="32"/>
        </w:rPr>
        <w:t>委、</w:t>
      </w:r>
      <w:r>
        <w:rPr>
          <w:rFonts w:hint="eastAsia" w:ascii="宋体" w:hAnsi="宋体" w:eastAsia="仿宋_GB2312" w:cs="仿宋_GB2312"/>
          <w:color w:val="auto"/>
          <w:sz w:val="32"/>
          <w:szCs w:val="32"/>
          <w:lang w:eastAsia="zh-CN"/>
        </w:rPr>
        <w:t>区</w:t>
      </w:r>
      <w:r>
        <w:rPr>
          <w:rFonts w:hint="eastAsia" w:ascii="宋体" w:hAnsi="宋体" w:eastAsia="仿宋_GB2312" w:cs="仿宋_GB2312"/>
          <w:color w:val="auto"/>
          <w:sz w:val="32"/>
          <w:szCs w:val="32"/>
        </w:rPr>
        <w:t>政府交办的其他任务。</w:t>
      </w:r>
    </w:p>
    <w:p>
      <w:pPr>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8"/>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27"/>
        <w:gridCol w:w="966"/>
        <w:gridCol w:w="1276"/>
        <w:gridCol w:w="3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527"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966"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013" w:type="dxa"/>
            <w:vMerge w:val="restart"/>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527" w:type="dxa"/>
            <w:vMerge w:val="continue"/>
            <w:vAlign w:val="center"/>
          </w:tcPr>
          <w:p>
            <w:pPr>
              <w:spacing w:line="300" w:lineRule="exact"/>
              <w:jc w:val="left"/>
              <w:outlineLvl w:val="0"/>
            </w:pPr>
          </w:p>
        </w:tc>
        <w:tc>
          <w:tcPr>
            <w:tcW w:w="966"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3013"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527" w:type="dxa"/>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966" w:type="dxa"/>
            <w:vAlign w:val="center"/>
          </w:tcPr>
          <w:p>
            <w:pPr>
              <w:spacing w:line="300" w:lineRule="exact"/>
              <w:jc w:val="center"/>
              <w:rPr>
                <w:rFonts w:ascii="方正书宋_GBK" w:eastAsia="方正书宋_GBK"/>
                <w:b/>
              </w:rPr>
            </w:pPr>
          </w:p>
        </w:tc>
        <w:tc>
          <w:tcPr>
            <w:tcW w:w="1276" w:type="dxa"/>
            <w:vAlign w:val="center"/>
          </w:tcPr>
          <w:p>
            <w:pPr>
              <w:spacing w:line="300" w:lineRule="exact"/>
              <w:jc w:val="center"/>
              <w:rPr>
                <w:rFonts w:ascii="方正书宋_GBK" w:eastAsia="方正书宋_GBK"/>
                <w:b/>
              </w:rPr>
            </w:pPr>
          </w:p>
        </w:tc>
        <w:tc>
          <w:tcPr>
            <w:tcW w:w="3013" w:type="dxa"/>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527" w:type="dxa"/>
            <w:vAlign w:val="center"/>
          </w:tcPr>
          <w:p>
            <w:pPr>
              <w:spacing w:line="300" w:lineRule="exact"/>
              <w:jc w:val="left"/>
              <w:rPr>
                <w:rFonts w:ascii="方正书宋_GBK" w:eastAsia="方正书宋_GBK"/>
              </w:rPr>
            </w:pPr>
            <w:r>
              <w:rPr>
                <w:rFonts w:hint="eastAsia" w:ascii="方正书宋_GBK" w:eastAsia="方正书宋_GBK"/>
              </w:rPr>
              <w:t>石家庄</w:t>
            </w:r>
            <w:r>
              <w:rPr>
                <w:rFonts w:hint="eastAsia" w:ascii="宋体" w:hAnsi="宋体" w:cs="宋体"/>
              </w:rPr>
              <w:t>市鹿泉区人力资源和社会保障局</w:t>
            </w:r>
            <w:r>
              <w:rPr>
                <w:rFonts w:hint="eastAsia" w:ascii="方正书宋_GBK" w:eastAsia="方正书宋_GBK"/>
              </w:rPr>
              <w:t>（机关）</w:t>
            </w:r>
          </w:p>
        </w:tc>
        <w:tc>
          <w:tcPr>
            <w:tcW w:w="966" w:type="dxa"/>
            <w:vAlign w:val="center"/>
          </w:tcPr>
          <w:p>
            <w:pPr>
              <w:spacing w:line="300" w:lineRule="exact"/>
              <w:jc w:val="center"/>
              <w:rPr>
                <w:rFonts w:ascii="方正书宋_GBK" w:eastAsia="方正书宋_GBK"/>
              </w:rPr>
            </w:pPr>
            <w:r>
              <w:rPr>
                <w:rFonts w:hint="eastAsia" w:ascii="方正书宋_GBK" w:eastAsia="方正书宋_GBK"/>
              </w:rPr>
              <w:t>行政</w:t>
            </w:r>
          </w:p>
        </w:tc>
        <w:tc>
          <w:tcPr>
            <w:tcW w:w="1276" w:type="dxa"/>
            <w:vAlign w:val="center"/>
          </w:tcPr>
          <w:p>
            <w:pPr>
              <w:spacing w:line="300" w:lineRule="exact"/>
              <w:jc w:val="center"/>
              <w:rPr>
                <w:rFonts w:ascii="方正书宋_GBK" w:eastAsia="方正书宋_GBK"/>
              </w:rPr>
            </w:pPr>
            <w:r>
              <w:rPr>
                <w:rFonts w:hint="eastAsia" w:ascii="方正书宋_GBK" w:eastAsia="方正书宋_GBK"/>
              </w:rPr>
              <w:t>正</w:t>
            </w:r>
            <w:r>
              <w:rPr>
                <w:rFonts w:hint="eastAsia" w:ascii="宋体" w:hAnsi="宋体" w:cs="宋体"/>
              </w:rPr>
              <w:t>科</w:t>
            </w:r>
            <w:r>
              <w:rPr>
                <w:rFonts w:hint="eastAsia" w:ascii="方正书宋_GBK" w:eastAsia="方正书宋_GBK"/>
              </w:rPr>
              <w:t>级</w:t>
            </w:r>
          </w:p>
        </w:tc>
        <w:tc>
          <w:tcPr>
            <w:tcW w:w="3013" w:type="dxa"/>
            <w:vAlign w:val="center"/>
          </w:tcPr>
          <w:p>
            <w:pPr>
              <w:spacing w:line="300" w:lineRule="exact"/>
              <w:jc w:val="center"/>
              <w:rPr>
                <w:rFonts w:ascii="方正书宋_GBK"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527" w:type="dxa"/>
            <w:vAlign w:val="center"/>
          </w:tcPr>
          <w:p>
            <w:pPr>
              <w:spacing w:line="300" w:lineRule="exact"/>
              <w:jc w:val="left"/>
              <w:rPr>
                <w:rFonts w:ascii="宋体" w:cs="宋体"/>
              </w:rPr>
            </w:pPr>
            <w:r>
              <w:rPr>
                <w:rFonts w:hint="eastAsia" w:ascii="方正书宋_GBK" w:eastAsia="方正书宋_GBK"/>
              </w:rPr>
              <w:t>石家庄</w:t>
            </w:r>
            <w:r>
              <w:rPr>
                <w:rFonts w:hint="eastAsia" w:ascii="宋体" w:hAnsi="宋体" w:cs="宋体"/>
              </w:rPr>
              <w:t>市鹿泉区就业服务中心</w:t>
            </w:r>
          </w:p>
        </w:tc>
        <w:tc>
          <w:tcPr>
            <w:tcW w:w="966" w:type="dxa"/>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vAlign w:val="center"/>
          </w:tcPr>
          <w:p>
            <w:pPr>
              <w:spacing w:line="300" w:lineRule="exact"/>
              <w:jc w:val="center"/>
              <w:rPr>
                <w:rFonts w:ascii="方正书宋_GBK" w:eastAsia="方正书宋_GBK"/>
              </w:rPr>
            </w:pPr>
            <w:r>
              <w:rPr>
                <w:rFonts w:hint="eastAsia" w:ascii="宋体" w:hAnsi="宋体" w:cs="宋体"/>
              </w:rPr>
              <w:t>正</w:t>
            </w:r>
            <w:r>
              <w:rPr>
                <w:rFonts w:hint="eastAsia" w:ascii="方正书宋_GBK" w:eastAsia="方正书宋_GBK"/>
              </w:rPr>
              <w:t>科级</w:t>
            </w:r>
          </w:p>
        </w:tc>
        <w:tc>
          <w:tcPr>
            <w:tcW w:w="3013"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527" w:type="dxa"/>
            <w:vAlign w:val="center"/>
          </w:tcPr>
          <w:p>
            <w:pPr>
              <w:spacing w:line="300" w:lineRule="exact"/>
              <w:jc w:val="left"/>
              <w:rPr>
                <w:rFonts w:ascii="宋体" w:cs="宋体"/>
              </w:rPr>
            </w:pPr>
            <w:r>
              <w:rPr>
                <w:rFonts w:hint="eastAsia" w:ascii="方正书宋_GBK" w:eastAsia="方正书宋_GBK"/>
              </w:rPr>
              <w:t>石家庄</w:t>
            </w:r>
            <w:r>
              <w:rPr>
                <w:rFonts w:hint="eastAsia" w:ascii="宋体" w:hAnsi="宋体" w:cs="宋体"/>
              </w:rPr>
              <w:t>市鹿泉区农村社会养老保险事业管理处</w:t>
            </w:r>
          </w:p>
        </w:tc>
        <w:tc>
          <w:tcPr>
            <w:tcW w:w="966" w:type="dxa"/>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vAlign w:val="center"/>
          </w:tcPr>
          <w:p>
            <w:pPr>
              <w:spacing w:line="300" w:lineRule="exact"/>
              <w:jc w:val="center"/>
              <w:rPr>
                <w:rFonts w:ascii="方正书宋_GBK" w:eastAsia="方正书宋_GBK"/>
              </w:rPr>
            </w:pPr>
            <w:r>
              <w:rPr>
                <w:rFonts w:hint="eastAsia" w:ascii="方正书宋_GBK" w:eastAsia="方正书宋_GBK"/>
              </w:rPr>
              <w:t>副科级</w:t>
            </w:r>
          </w:p>
        </w:tc>
        <w:tc>
          <w:tcPr>
            <w:tcW w:w="3013"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527" w:type="dxa"/>
            <w:vAlign w:val="center"/>
          </w:tcPr>
          <w:p>
            <w:pPr>
              <w:spacing w:line="300" w:lineRule="exact"/>
              <w:jc w:val="left"/>
              <w:rPr>
                <w:rFonts w:ascii="宋体" w:cs="宋体"/>
              </w:rPr>
            </w:pPr>
            <w:r>
              <w:rPr>
                <w:rFonts w:hint="eastAsia" w:ascii="方正书宋_GBK" w:eastAsia="方正书宋_GBK"/>
              </w:rPr>
              <w:t>石家庄</w:t>
            </w:r>
            <w:r>
              <w:rPr>
                <w:rFonts w:hint="eastAsia" w:ascii="宋体" w:hAnsi="宋体" w:cs="宋体"/>
              </w:rPr>
              <w:t>市鹿泉区社会保险中心</w:t>
            </w:r>
          </w:p>
        </w:tc>
        <w:tc>
          <w:tcPr>
            <w:tcW w:w="966" w:type="dxa"/>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vAlign w:val="center"/>
          </w:tcPr>
          <w:p>
            <w:pPr>
              <w:spacing w:line="300" w:lineRule="exact"/>
              <w:jc w:val="center"/>
              <w:rPr>
                <w:rFonts w:ascii="方正书宋_GBK" w:eastAsia="方正书宋_GBK"/>
              </w:rPr>
            </w:pPr>
            <w:r>
              <w:rPr>
                <w:rFonts w:hint="eastAsia" w:ascii="方正书宋_GBK" w:eastAsia="方正书宋_GBK"/>
              </w:rPr>
              <w:t>副科级</w:t>
            </w:r>
          </w:p>
        </w:tc>
        <w:tc>
          <w:tcPr>
            <w:tcW w:w="3013"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lang w:eastAsia="zh-CN"/>
        </w:rPr>
        <w:t>石家庄市鹿泉区人力资源和社会保障局</w:t>
      </w:r>
      <w:r>
        <w:rPr>
          <w:rFonts w:ascii="Times New Roman" w:hAnsi="Times New Roman" w:eastAsia="仿宋" w:cs="Times New Roman"/>
          <w:sz w:val="32"/>
          <w:szCs w:val="32"/>
        </w:rPr>
        <w:t>及所属事业单位的收支包含在部门预算中。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hint="eastAsia" w:ascii="Times New Roman" w:hAnsi="Times New Roman" w:eastAsia="仿宋" w:cs="Times New Roman"/>
          <w:sz w:val="32"/>
          <w:szCs w:val="32"/>
          <w:lang w:val="en-US" w:eastAsia="zh-CN"/>
        </w:rPr>
        <w:t>36856.41</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31856.41</w:t>
      </w:r>
      <w:r>
        <w:rPr>
          <w:rFonts w:hint="eastAsia" w:ascii="Times New Roman" w:hAnsi="Times New Roman" w:eastAsia="仿宋" w:cs="Times New Roman"/>
          <w:sz w:val="32"/>
          <w:szCs w:val="32"/>
        </w:rPr>
        <w:t>万元，基金预算收入</w:t>
      </w:r>
      <w:r>
        <w:rPr>
          <w:rFonts w:hint="eastAsia" w:ascii="Times New Roman" w:hAnsi="Times New Roman" w:eastAsia="仿宋" w:cs="Times New Roman"/>
          <w:sz w:val="32"/>
          <w:szCs w:val="32"/>
          <w:lang w:val="en-US" w:eastAsia="zh-CN"/>
        </w:rPr>
        <w:t>5000</w:t>
      </w:r>
      <w:r>
        <w:rPr>
          <w:rFonts w:hint="eastAsia" w:ascii="Times New Roman" w:hAnsi="Times New Roman" w:eastAsia="仿宋" w:cs="Times New Roman"/>
          <w:sz w:val="32"/>
          <w:szCs w:val="32"/>
        </w:rPr>
        <w:t>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石家庄市鹿泉区人力资源和社会保障局</w:t>
      </w:r>
      <w:r>
        <w:rPr>
          <w:rFonts w:hint="eastAsia" w:ascii="Times New Roman" w:hAnsi="Times New Roman" w:eastAsia="仿宋" w:cs="Times New Roman"/>
          <w:sz w:val="32"/>
          <w:szCs w:val="32"/>
        </w:rPr>
        <w:t>年度部门预算中支出预算的总体情况。2020年部门支出预算为</w:t>
      </w:r>
      <w:r>
        <w:rPr>
          <w:rFonts w:hint="eastAsia" w:ascii="Times New Roman" w:hAnsi="Times New Roman" w:eastAsia="仿宋" w:cs="Times New Roman"/>
          <w:sz w:val="32"/>
          <w:szCs w:val="32"/>
          <w:lang w:val="en-US" w:eastAsia="zh-CN"/>
        </w:rPr>
        <w:t>36856.41</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16225.91</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15317.73</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908.18</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15630.5</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eastAsia="zh-CN"/>
        </w:rPr>
        <w:t>一般公共服务</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66.5</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社会保障和就业</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15318.5</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社会保险基金</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150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普惠金融发展</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95.5</w:t>
      </w:r>
      <w:r>
        <w:rPr>
          <w:rFonts w:hint="eastAsia" w:ascii="Times New Roman" w:hAnsi="Times New Roman" w:eastAsia="仿宋" w:cs="Times New Roman"/>
          <w:sz w:val="32"/>
          <w:szCs w:val="32"/>
        </w:rPr>
        <w:t>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color w:val="000000"/>
          <w:sz w:val="32"/>
          <w:szCs w:val="32"/>
          <w:lang w:val="en-US" w:eastAsia="zh-CN"/>
        </w:rPr>
        <w:t>36856.41</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8970.36</w:t>
      </w:r>
      <w:r>
        <w:rPr>
          <w:rFonts w:hint="eastAsia" w:ascii="Times New Roman" w:hAnsi="Times New Roman" w:eastAsia="仿宋" w:cs="Times New Roman"/>
          <w:sz w:val="32"/>
          <w:szCs w:val="32"/>
        </w:rPr>
        <w:t>万元，其中：基本支出减少</w:t>
      </w:r>
      <w:r>
        <w:rPr>
          <w:rFonts w:hint="eastAsia" w:ascii="Times New Roman" w:hAnsi="Times New Roman" w:eastAsia="仿宋" w:cs="Times New Roman"/>
          <w:sz w:val="32"/>
          <w:szCs w:val="32"/>
          <w:lang w:val="en-US" w:eastAsia="zh-CN"/>
        </w:rPr>
        <w:t>117.95</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机构改革，医疗保险管理中心不再在我部门预算中包含，</w:t>
      </w:r>
      <w:r>
        <w:rPr>
          <w:rFonts w:hint="eastAsia" w:ascii="Times New Roman" w:hAnsi="Times New Roman" w:eastAsia="仿宋" w:cs="Times New Roman"/>
          <w:sz w:val="32"/>
          <w:szCs w:val="32"/>
        </w:rPr>
        <w:t>人员减少，相应减少人员经费和日常公用经费；项目支出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13852.41</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机构改革，医疗保险管理中心不再在我部门预算中包含，相应减少项目支出</w:t>
      </w:r>
      <w:r>
        <w:rPr>
          <w:rFonts w:hint="eastAsia" w:ascii="Times New Roman" w:hAnsi="Times New Roman" w:eastAsia="仿宋" w:cs="Times New Roman"/>
          <w:sz w:val="32"/>
          <w:szCs w:val="32"/>
        </w:rPr>
        <w:t>；其他支出无增减变化。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w:t>
      </w:r>
      <w:r>
        <w:rPr>
          <w:rFonts w:hint="eastAsia" w:ascii="Times New Roman" w:hAnsi="Times New Roman" w:eastAsia="仿宋" w:cs="Times New Roman"/>
          <w:sz w:val="32"/>
          <w:szCs w:val="32"/>
          <w:lang w:val="en-US" w:eastAsia="zh-CN"/>
        </w:rPr>
        <w:t>908.18</w:t>
      </w:r>
      <w:r>
        <w:rPr>
          <w:rFonts w:hint="eastAsia" w:ascii="Times New Roman" w:hAnsi="Times New Roman" w:eastAsia="仿宋" w:cs="Times New Roman"/>
          <w:sz w:val="32"/>
          <w:szCs w:val="32"/>
        </w:rPr>
        <w:t>万元，主要用于保证机关正常运转的办公</w:t>
      </w:r>
      <w:r>
        <w:rPr>
          <w:rFonts w:hint="eastAsia" w:ascii="Times New Roman" w:hAnsi="Times New Roman" w:eastAsia="仿宋" w:cs="Times New Roman"/>
          <w:sz w:val="32"/>
          <w:szCs w:val="32"/>
          <w:lang w:eastAsia="zh-CN"/>
        </w:rPr>
        <w:t>费、</w:t>
      </w:r>
      <w:r>
        <w:rPr>
          <w:rFonts w:hint="eastAsia" w:ascii="Times New Roman" w:hAnsi="Times New Roman" w:eastAsia="仿宋" w:cs="Times New Roman"/>
          <w:sz w:val="32"/>
          <w:szCs w:val="32"/>
        </w:rPr>
        <w:t>印刷费、邮电费、差旅费、会议费、</w:t>
      </w:r>
      <w:r>
        <w:rPr>
          <w:rFonts w:hint="eastAsia" w:ascii="Times New Roman" w:hAnsi="Times New Roman" w:eastAsia="仿宋" w:cs="Times New Roman"/>
          <w:sz w:val="32"/>
          <w:szCs w:val="32"/>
          <w:lang w:eastAsia="zh-CN"/>
        </w:rPr>
        <w:t>培训</w:t>
      </w:r>
      <w:r>
        <w:rPr>
          <w:rFonts w:hint="eastAsia" w:ascii="Times New Roman" w:hAnsi="Times New Roman" w:eastAsia="仿宋" w:cs="Times New Roman"/>
          <w:sz w:val="32"/>
          <w:szCs w:val="32"/>
        </w:rPr>
        <w:t>费、</w:t>
      </w:r>
      <w:r>
        <w:rPr>
          <w:rFonts w:hint="eastAsia" w:ascii="Times New Roman" w:hAnsi="Times New Roman" w:eastAsia="仿宋" w:cs="Times New Roman"/>
          <w:sz w:val="32"/>
          <w:szCs w:val="32"/>
          <w:lang w:eastAsia="zh-CN"/>
        </w:rPr>
        <w:t>公务接待费、福利费、委托业务</w:t>
      </w:r>
      <w:r>
        <w:rPr>
          <w:rFonts w:hint="eastAsia" w:ascii="Times New Roman" w:hAnsi="Times New Roman" w:eastAsia="仿宋" w:cs="Times New Roman"/>
          <w:sz w:val="32"/>
          <w:szCs w:val="32"/>
        </w:rPr>
        <w:t>费、办公用房水电费、办公用房取暖费、日常维修费、公务车运行维护费等支出。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w:t>
      </w:r>
      <w:r>
        <w:rPr>
          <w:rFonts w:hint="eastAsia" w:ascii="Times New Roman" w:hAnsi="Times New Roman" w:eastAsia="仿宋" w:cs="Times New Roman"/>
          <w:sz w:val="32"/>
          <w:szCs w:val="32"/>
          <w:lang w:val="en-US" w:eastAsia="zh-CN"/>
        </w:rPr>
        <w:t>16.6</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16.2</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16.2</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0.4</w:t>
      </w:r>
      <w:r>
        <w:rPr>
          <w:rFonts w:hint="eastAsia" w:ascii="Times New Roman" w:hAnsi="Times New Roman" w:eastAsia="仿宋" w:cs="Times New Roman"/>
          <w:sz w:val="32"/>
          <w:szCs w:val="32"/>
        </w:rPr>
        <w:t>万元。“三公”经费</w:t>
      </w:r>
      <w:r>
        <w:rPr>
          <w:rFonts w:hint="eastAsia" w:ascii="Times New Roman" w:hAnsi="Times New Roman" w:eastAsia="仿宋" w:cs="Times New Roman"/>
          <w:sz w:val="32"/>
          <w:szCs w:val="32"/>
          <w:lang w:eastAsia="zh-CN"/>
        </w:rPr>
        <w:t>比</w:t>
      </w:r>
      <w:r>
        <w:rPr>
          <w:rFonts w:hint="eastAsia" w:ascii="Times New Roman" w:hAnsi="Times New Roman" w:eastAsia="仿宋" w:cs="Times New Roman"/>
          <w:sz w:val="32"/>
          <w:szCs w:val="32"/>
        </w:rPr>
        <w:t>上年</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2.3万元，主要是因为：机构改革</w:t>
      </w:r>
      <w:r>
        <w:rPr>
          <w:rFonts w:hint="eastAsia" w:ascii="仿宋" w:hAnsi="仿宋" w:eastAsia="仿宋" w:cs="仿宋"/>
          <w:sz w:val="32"/>
          <w:szCs w:val="32"/>
        </w:rPr>
        <w:t>，</w:t>
      </w:r>
      <w:r>
        <w:rPr>
          <w:rFonts w:hint="eastAsia" w:ascii="仿宋" w:hAnsi="仿宋" w:eastAsia="仿宋" w:cs="仿宋"/>
          <w:sz w:val="32"/>
          <w:szCs w:val="32"/>
          <w:lang w:eastAsia="zh-CN"/>
        </w:rPr>
        <w:t>医疗保险管理中心不在我部门包含，</w:t>
      </w:r>
      <w:r>
        <w:rPr>
          <w:rFonts w:hint="eastAsia" w:ascii="仿宋" w:hAnsi="仿宋" w:eastAsia="仿宋" w:cs="仿宋"/>
          <w:sz w:val="32"/>
          <w:szCs w:val="32"/>
        </w:rPr>
        <w:t>相应</w:t>
      </w:r>
      <w:r>
        <w:rPr>
          <w:rFonts w:hint="eastAsia" w:ascii="仿宋" w:hAnsi="仿宋" w:eastAsia="仿宋" w:cs="仿宋"/>
          <w:sz w:val="32"/>
          <w:szCs w:val="32"/>
          <w:lang w:eastAsia="zh-CN"/>
        </w:rPr>
        <w:t>“三公”经</w:t>
      </w:r>
      <w:r>
        <w:rPr>
          <w:rFonts w:hint="eastAsia" w:ascii="仿宋" w:hAnsi="仿宋" w:eastAsia="仿宋" w:cs="仿宋"/>
          <w:sz w:val="32"/>
          <w:szCs w:val="32"/>
        </w:rPr>
        <w:t>费</w:t>
      </w:r>
      <w:r>
        <w:rPr>
          <w:rFonts w:hint="eastAsia" w:ascii="Times New Roman" w:hAnsi="Times New Roman" w:eastAsia="仿宋" w:cs="Times New Roman"/>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仿宋" w:cs="Times New Roman"/>
          <w:sz w:val="32"/>
          <w:szCs w:val="32"/>
          <w:lang w:eastAsia="zh-CN"/>
        </w:rPr>
        <w:t>石家庄市鹿泉区区人力资源和社会保障局将认真贯彻习近平新时代中国特色社会主义思想，在区委、区政府坚强领导下，在市人社局关心指导下，认真贯彻落实区委、区政府和省市人社部门的决策部署，牢固树立和贯彻落实创新、协调、绿色、开放、共享的发展理念，主动适应经济发展新常态，紧紧围绕加快“调转促”，坚持人才优先、民生为本工作主线,聚焦就业创业、社会保障、人才队伍建设、事业单位人事管理、和谐劳动关系五个板块，突出抓好创业孵化基地建设提升、社保基金风险防控、农民工工资治欠保支、人社精准扶贫、机关效能革命五项专项行动，深入推进全面从严治党，强力推进人才队伍建设,全力做好就业创业工作,合力构建和谐劳动关系,着力完善社会保障制度,圆满完成各项工作目标任务。</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3" w:firstLineChars="200"/>
        <w:jc w:val="left"/>
        <w:rPr>
          <w:rFonts w:hint="eastAsia" w:ascii="Times New Roman" w:hAnsi="Times New Roman" w:eastAsia="仿宋" w:cs="Times New Roman"/>
          <w:b/>
          <w:bCs/>
          <w:sz w:val="32"/>
          <w:szCs w:val="32"/>
          <w:lang w:eastAsia="zh-CN"/>
        </w:rPr>
      </w:pPr>
      <w:r>
        <w:rPr>
          <w:rFonts w:hint="eastAsia" w:ascii="Times New Roman" w:hAnsi="Times New Roman" w:eastAsia="仿宋" w:cs="Times New Roman"/>
          <w:b/>
          <w:bCs/>
          <w:sz w:val="32"/>
          <w:szCs w:val="32"/>
          <w:lang w:eastAsia="zh-CN"/>
        </w:rPr>
        <w:t>（一）全面落实就业创业政策，继续稳定城乡就业局势</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eastAsia="zh-CN"/>
        </w:rPr>
        <w:t>绩效目标：对现有孵化基地进行升级改造；实施更加积极的就业政策；完成全年就业全年城镇新增就业</w:t>
      </w:r>
      <w:r>
        <w:rPr>
          <w:rFonts w:hint="eastAsia" w:ascii="Times New Roman" w:hAnsi="Times New Roman" w:eastAsia="仿宋" w:cs="Times New Roman"/>
          <w:sz w:val="32"/>
          <w:szCs w:val="32"/>
          <w:lang w:val="en-US" w:eastAsia="zh-CN"/>
        </w:rPr>
        <w:t>3640人，城镇登记失业率控制在4%以内。</w:t>
      </w:r>
      <w:r>
        <w:rPr>
          <w:rFonts w:hint="eastAsia" w:ascii="Times New Roman" w:hAnsi="Times New Roman" w:eastAsia="仿宋" w:cs="Times New Roman"/>
          <w:sz w:val="32"/>
          <w:szCs w:val="32"/>
          <w:lang w:eastAsia="zh-CN"/>
        </w:rPr>
        <w:tab/>
      </w:r>
    </w:p>
    <w:p>
      <w:pPr>
        <w:autoSpaceDE w:val="0"/>
        <w:autoSpaceDN w:val="0"/>
        <w:adjustRightInd w:val="0"/>
        <w:ind w:left="198" w:firstLine="640" w:firstLineChars="200"/>
        <w:jc w:val="left"/>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eastAsia="zh-CN"/>
        </w:rPr>
        <w:t>绩效指标：举办各类特色招聘会，通过“春风行动”招聘会、谋划民营企业招聘周、落实好全国高校毕业生就业服务行动、开展金秋招聘月活动，确保全年提供优质用工岗位</w:t>
      </w:r>
      <w:r>
        <w:rPr>
          <w:rFonts w:hint="eastAsia" w:ascii="Times New Roman" w:hAnsi="Times New Roman" w:eastAsia="仿宋" w:cs="Times New Roman"/>
          <w:sz w:val="32"/>
          <w:szCs w:val="32"/>
          <w:lang w:val="en-US" w:eastAsia="zh-CN"/>
        </w:rPr>
        <w:t>1万个以上。通过各种形式的职业介绍活动、职业技能培训、小额担保贷款等各项就业再就业政策，使鹿泉区城镇登记失业率控制在4%以下。</w:t>
      </w:r>
    </w:p>
    <w:p>
      <w:pPr>
        <w:autoSpaceDE w:val="0"/>
        <w:autoSpaceDN w:val="0"/>
        <w:adjustRightInd w:val="0"/>
        <w:ind w:left="198" w:firstLine="643" w:firstLineChars="200"/>
        <w:jc w:val="left"/>
        <w:rPr>
          <w:rFonts w:hint="eastAsia" w:ascii="Times New Roman" w:hAnsi="Times New Roman" w:eastAsia="仿宋" w:cs="Times New Roman"/>
          <w:b/>
          <w:bCs/>
          <w:sz w:val="32"/>
          <w:szCs w:val="32"/>
          <w:lang w:eastAsia="zh-CN"/>
        </w:rPr>
      </w:pPr>
      <w:r>
        <w:rPr>
          <w:rFonts w:hint="eastAsia" w:ascii="Times New Roman" w:hAnsi="Times New Roman" w:eastAsia="仿宋" w:cs="Times New Roman"/>
          <w:b/>
          <w:bCs/>
          <w:sz w:val="32"/>
          <w:szCs w:val="32"/>
          <w:lang w:eastAsia="zh-CN"/>
        </w:rPr>
        <w:t>（二）着力完善社会保障体系，进一步筑牢社会保障安全网</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eastAsia="zh-CN"/>
        </w:rPr>
        <w:t>绩效目标：深入实施全民参保计划，提升社会保险扩面质量</w:t>
      </w:r>
    </w:p>
    <w:p>
      <w:pPr>
        <w:autoSpaceDE w:val="0"/>
        <w:autoSpaceDN w:val="0"/>
        <w:adjustRightInd w:val="0"/>
        <w:ind w:left="198" w:firstLine="640" w:firstLineChars="200"/>
        <w:jc w:val="left"/>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eastAsia="zh-CN"/>
        </w:rPr>
        <w:t>绩效指标：切实加强城乡居民基本养老保险扩面征缴工作，城乡居民社会养老保险参保人数预计达到</w:t>
      </w:r>
      <w:r>
        <w:rPr>
          <w:rFonts w:hint="eastAsia" w:ascii="Times New Roman" w:hAnsi="Times New Roman" w:eastAsia="仿宋" w:cs="Times New Roman"/>
          <w:sz w:val="32"/>
          <w:szCs w:val="32"/>
          <w:lang w:val="en-US" w:eastAsia="zh-CN"/>
        </w:rPr>
        <w:t>217000人次，进一步提高城镇职工基本养老保险征缴工作，城镇职工基本养老保险参保人数预计达到45000人次。推进全国统一的社会保险公共服务平台建设，推广应用“多险合一”系统，开通支付宝平台“掌上人社”，建立社保税务信息共享和业务协同机制。</w:t>
      </w:r>
    </w:p>
    <w:p>
      <w:pPr>
        <w:autoSpaceDE w:val="0"/>
        <w:autoSpaceDN w:val="0"/>
        <w:adjustRightInd w:val="0"/>
        <w:ind w:left="198" w:firstLine="643" w:firstLineChars="200"/>
        <w:jc w:val="left"/>
        <w:rPr>
          <w:rFonts w:hint="eastAsia" w:ascii="Times New Roman" w:hAnsi="Times New Roman" w:eastAsia="仿宋" w:cs="Times New Roman"/>
          <w:b/>
          <w:bCs/>
          <w:sz w:val="32"/>
          <w:szCs w:val="32"/>
          <w:lang w:eastAsia="zh-CN"/>
        </w:rPr>
      </w:pPr>
      <w:r>
        <w:rPr>
          <w:rFonts w:hint="eastAsia" w:ascii="Times New Roman" w:hAnsi="Times New Roman" w:eastAsia="仿宋" w:cs="Times New Roman"/>
          <w:b/>
          <w:bCs/>
          <w:sz w:val="32"/>
          <w:szCs w:val="32"/>
          <w:lang w:eastAsia="zh-CN"/>
        </w:rPr>
        <w:t>（三）强力推进人才队伍建设，扎实做好人才工作</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eastAsia="zh-CN"/>
        </w:rPr>
        <w:t>绩效目标：多方位多渠道招才引智；依托智联招聘网站维护运行企业网上招聘平台，开展我区企业线上招聘；持续做好流动人员人事档案标准化、数字化、网格化工作</w:t>
      </w:r>
    </w:p>
    <w:p>
      <w:pPr>
        <w:autoSpaceDE w:val="0"/>
        <w:autoSpaceDN w:val="0"/>
        <w:adjustRightInd w:val="0"/>
        <w:ind w:left="198" w:firstLine="640" w:firstLineChars="200"/>
        <w:jc w:val="left"/>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eastAsia="zh-CN"/>
        </w:rPr>
        <w:t>绩效指标：积极参加上级组织的宣讲会、招聘会，</w:t>
      </w:r>
      <w:r>
        <w:rPr>
          <w:rFonts w:hint="eastAsia" w:ascii="Times New Roman" w:hAnsi="Times New Roman" w:eastAsia="仿宋" w:cs="Times New Roman"/>
          <w:sz w:val="32"/>
          <w:szCs w:val="32"/>
          <w:lang w:val="en-US" w:eastAsia="zh-CN"/>
        </w:rPr>
        <w:t>2020年预计</w:t>
      </w:r>
      <w:r>
        <w:rPr>
          <w:rFonts w:hint="eastAsia" w:ascii="Times New Roman" w:hAnsi="Times New Roman" w:eastAsia="仿宋" w:cs="Times New Roman"/>
          <w:sz w:val="32"/>
          <w:szCs w:val="32"/>
          <w:lang w:eastAsia="zh-CN"/>
        </w:rPr>
        <w:t>筹办我区专场招聘会</w:t>
      </w:r>
      <w:r>
        <w:rPr>
          <w:rFonts w:hint="eastAsia" w:ascii="Times New Roman" w:hAnsi="Times New Roman" w:eastAsia="仿宋" w:cs="Times New Roman"/>
          <w:sz w:val="32"/>
          <w:szCs w:val="32"/>
          <w:lang w:val="en-US" w:eastAsia="zh-CN"/>
        </w:rPr>
        <w:t>5次；通过平台接收的本地和全国范围内求职者投送的简历达到2900个；每年新增大中专毕业生档案整理扫描2500份，在库的档案数量达到16000份。</w:t>
      </w:r>
    </w:p>
    <w:p>
      <w:pPr>
        <w:autoSpaceDE w:val="0"/>
        <w:autoSpaceDN w:val="0"/>
        <w:adjustRightInd w:val="0"/>
        <w:ind w:left="198" w:firstLine="643"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b/>
          <w:bCs/>
          <w:sz w:val="32"/>
          <w:szCs w:val="32"/>
          <w:lang w:eastAsia="zh-CN"/>
        </w:rPr>
        <w:t>（四）积极构建和谐劳动关系</w:t>
      </w:r>
    </w:p>
    <w:p>
      <w:pPr>
        <w:autoSpaceDE w:val="0"/>
        <w:autoSpaceDN w:val="0"/>
        <w:adjustRightInd w:val="0"/>
        <w:ind w:left="198" w:firstLine="640" w:firstLineChars="20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eastAsia="zh-CN"/>
        </w:rPr>
        <w:t>绩效目标：</w:t>
      </w:r>
      <w:r>
        <w:rPr>
          <w:rFonts w:hint="eastAsia" w:ascii="Times New Roman" w:hAnsi="Times New Roman" w:eastAsia="仿宋" w:cs="Times New Roman"/>
          <w:sz w:val="32"/>
          <w:szCs w:val="32"/>
          <w:lang w:val="en-US" w:eastAsia="zh-CN"/>
        </w:rPr>
        <w:t>加强劳动保障监察执法；做好保障农民工工资支付宣传工作；做好调解仲裁工作</w:t>
      </w: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r>
        <w:rPr>
          <w:rFonts w:hint="eastAsia" w:ascii="Times New Roman" w:hAnsi="Times New Roman" w:eastAsia="仿宋" w:cs="Times New Roman"/>
          <w:sz w:val="32"/>
          <w:szCs w:val="32"/>
          <w:lang w:eastAsia="zh-CN"/>
        </w:rPr>
        <w:t>绩效指标：</w:t>
      </w:r>
      <w:r>
        <w:rPr>
          <w:rFonts w:hint="eastAsia" w:ascii="Times New Roman" w:hAnsi="Times New Roman" w:eastAsia="仿宋" w:cs="Times New Roman"/>
          <w:sz w:val="32"/>
          <w:szCs w:val="32"/>
          <w:lang w:val="en-US" w:eastAsia="zh-CN"/>
        </w:rPr>
        <w:t>推行劳动保障监察执法“双随机、一公开”监管模式，执法行动次数达到1190次以上，案件结案率达到90%，案件投诉率降低到1%；全年开展劳动保障宣传次数达到50次以上；全年仲裁案件调解成功率达到60%以上，仲裁结案率达到90%，仲裁终局裁决率达到40%以上。</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1、认真研判，找准目标推进差距。针对目标任务实施进展情况，进一步梳理排查目标任务实施过程中存在的困难和问题，及时完善目标任务推进机制和领导挂包责任机制，采取“任务倒排、时间倒逼、挂图作战、克难攻关”的办法，强力推进年度目标任务实施进度，力保年度目标任务实现。</w:t>
      </w:r>
    </w:p>
    <w:p>
      <w:pPr>
        <w:autoSpaceDE w:val="0"/>
        <w:autoSpaceDN w:val="0"/>
        <w:adjustRightInd w:val="0"/>
        <w:ind w:left="198" w:firstLine="640" w:firstLineChars="20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    </w:t>
      </w:r>
      <w:r>
        <w:rPr>
          <w:rFonts w:hint="eastAsia" w:ascii="Times New Roman" w:hAnsi="Times New Roman" w:eastAsia="仿宋" w:cs="Times New Roman"/>
          <w:sz w:val="32"/>
          <w:szCs w:val="32"/>
          <w:lang w:val="en-US" w:eastAsia="zh-CN"/>
        </w:rPr>
        <w:t>2、是优化服务，促进重点群体就业。大力实施更加积极的就业促进政策，深入推进城乡双零家庭、残疾人、低保对象、破产企业失业职工、农民工和失地农民五类重点群体就业促进工作。积极鼓励支持引导有一定实力的农民工返乡创业，进一步拓宽就业服务领域。充分依托人力资源市场，加强务工信息服务体系建设，积极为外出务工农民就业提供信息咨询等服务。</w:t>
      </w:r>
    </w:p>
    <w:p>
      <w:pPr>
        <w:autoSpaceDE w:val="0"/>
        <w:autoSpaceDN w:val="0"/>
        <w:adjustRightInd w:val="0"/>
        <w:ind w:left="198" w:firstLine="640" w:firstLineChars="20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    </w:t>
      </w:r>
      <w:r>
        <w:rPr>
          <w:rFonts w:hint="eastAsia" w:ascii="Times New Roman" w:hAnsi="Times New Roman" w:eastAsia="仿宋" w:cs="Times New Roman"/>
          <w:sz w:val="32"/>
          <w:szCs w:val="32"/>
          <w:lang w:val="en-US" w:eastAsia="zh-CN"/>
        </w:rPr>
        <w:t>3、积极作为，强力推进深化改革。深入贯彻落实《中华人民共和国社会保险法》，切实抓好宣传扩面，提高社会保险法规知识的普及率和知晓度。大力推进城乡居民养老保险参保扩面工作，不断提高城乡社会保险参保率。建立完善城镇职工基本养老保险、基本医疗保险制度及保险关系转接机制，确保城乡基本养老、医疗保险关系跨地区转移。大力发展企业年金、职业年金、商业保险，构建多层次社会保障体系。积极推进专业技术职称评聘改革，事业单位分类改革，让改革成果真正惠及广大人民群众。</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w:t>
      </w:r>
      <w:r>
        <w:rPr>
          <w:rFonts w:hint="eastAsia" w:ascii="Times New Roman" w:hAnsi="Times New Roman" w:eastAsia="仿宋" w:cs="Times New Roman"/>
          <w:sz w:val="32"/>
          <w:szCs w:val="32"/>
          <w:lang w:val="en-US" w:eastAsia="zh-CN"/>
        </w:rPr>
        <w:t> 4、</w:t>
      </w:r>
      <w:r>
        <w:rPr>
          <w:rFonts w:hint="eastAsia" w:ascii="Times New Roman" w:hAnsi="Times New Roman" w:eastAsia="仿宋" w:cs="Times New Roman"/>
          <w:sz w:val="32"/>
          <w:szCs w:val="32"/>
        </w:rPr>
        <w:t>完善制度建设。制定完善预算绩效管理制度、资金管理办法、工作保障制度等，为全年预算绩效目标的实现奠定制度基础。</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rPr>
        <w:t>加强支出管理。优化支出结构、编细编实预算、加快履行政府采购手续、尽快启动项目、及时支付资金</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确保支出进度达标。</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6、</w:t>
      </w:r>
      <w:r>
        <w:rPr>
          <w:rFonts w:hint="eastAsia" w:ascii="Times New Roman" w:hAnsi="Times New Roman" w:eastAsia="仿宋" w:cs="Times New Roman"/>
          <w:sz w:val="32"/>
          <w:szCs w:val="32"/>
        </w:rPr>
        <w:t>加强绩效运行监控。按要求开展绩效运行监控，发现问题及时采取措施，确保绩效目标如期保质实现。</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7、</w:t>
      </w:r>
      <w:r>
        <w:rPr>
          <w:rFonts w:hint="eastAsia" w:ascii="Times New Roman" w:hAnsi="Times New Roman" w:eastAsia="仿宋" w:cs="Times New Roman"/>
          <w:sz w:val="32"/>
          <w:szCs w:val="32"/>
        </w:rPr>
        <w:t>做好绩效自评。按要求开展上年度部门预算绩效自评和重点评价工作，对评价中发现的问题及时整改，调整优化支出结构，提高财政资金使用效益。</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8、</w:t>
      </w:r>
      <w:r>
        <w:rPr>
          <w:rFonts w:hint="eastAsia" w:ascii="Times New Roman" w:hAnsi="Times New Roman" w:eastAsia="仿宋" w:cs="Times New Roman"/>
          <w:sz w:val="32"/>
          <w:szCs w:val="32"/>
        </w:rPr>
        <w:t>规范财务资产管理。完善财务管理制度，严格审批程序，加强固定资产登记、使用和报废处置管理，做到支出合理，物尽其用。</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9、</w:t>
      </w:r>
      <w:r>
        <w:rPr>
          <w:rFonts w:hint="eastAsia" w:ascii="Times New Roman" w:hAnsi="Times New Roman" w:eastAsia="仿宋" w:cs="Times New Roman"/>
          <w:sz w:val="32"/>
          <w:szCs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10、</w:t>
      </w:r>
      <w:r>
        <w:rPr>
          <w:rFonts w:hint="eastAsia" w:ascii="Times New Roman" w:hAnsi="Times New Roman" w:eastAsia="仿宋" w:cs="Times New Roman"/>
          <w:sz w:val="32"/>
          <w:szCs w:val="32"/>
        </w:rPr>
        <w:t>加强宣传培训调研等。加强人员培训，提高本部门职工业务素质；加强调研，提出优化财政资金配置、提高资金使用效益的意见；加大宣传力度，强化预算绩效管理意识，促进预算绩效管理水平进一步提升。</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11、落实责任，确保年度全面完成</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val="en-US" w:eastAsia="zh-CN"/>
        </w:rPr>
        <w:t>针对年度目标任务，对未按时序进度完成的目标任务实行分线分层负责，完成时限均要求在11月底前，落实责任领导、责任单位、责任人员专抓落实，确保目标任务实现。</w:t>
      </w:r>
    </w:p>
    <w:p>
      <w:pPr>
        <w:autoSpaceDE w:val="0"/>
        <w:autoSpaceDN w:val="0"/>
        <w:adjustRightInd w:val="0"/>
        <w:ind w:left="198" w:firstLine="64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r>
        <w:rPr>
          <w:rFonts w:hint="eastAsia" w:ascii="Times New Roman" w:hAnsi="Times New Roman" w:eastAsia="方正仿宋_GBK" w:cs="Times New Roman"/>
          <w:b/>
          <w:sz w:val="32"/>
          <w:szCs w:val="32"/>
        </w:rPr>
        <w:t>第二部分  预算项目绩效目标</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484634"/>
      <w:r>
        <w:rPr>
          <w:rFonts w:hint="eastAsia" w:ascii="方正仿宋_GBK" w:eastAsia="方正仿宋_GBK"/>
          <w:b/>
          <w:sz w:val="28"/>
        </w:rPr>
        <w:instrText xml:space="preserve">3、第三方评价工作经费绩效目标表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p>
      <w:pPr>
        <w:ind w:firstLine="560" w:firstLineChars="200"/>
        <w:jc w:val="left"/>
        <w:outlineLvl w:val="1"/>
        <w:rPr>
          <w:rFonts w:ascii="Times New Roman" w:hAnsi="宋体"/>
          <w:b/>
          <w:sz w:val="28"/>
        </w:rPr>
      </w:pPr>
      <w:r>
        <w:rPr>
          <w:rFonts w:hint="eastAsia" w:ascii="方正仿宋_GBK" w:eastAsia="方正仿宋_GBK"/>
          <w:b/>
          <w:sz w:val="28"/>
        </w:rPr>
        <w:t>1、2014.10.2020.12退休人员记账部分需要做实的本金和利息，按5%。（2019年底前退休人员统一计息至2019年底，2020年退休人员计息至2020年底)绩效目标表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3186862"/>
      <w:r>
        <w:rPr>
          <w:rFonts w:hint="eastAsia" w:ascii="方正仿宋_GBK" w:eastAsia="方正仿宋_GBK"/>
          <w:b/>
          <w:sz w:val="28"/>
        </w:rPr>
        <w:instrText xml:space="preserve">1、2014.10.2020.12退休人员记账部分需要做实的本金和利息，按5%。（2019年底前退休人员统一计息至2019年底，2020年退休人员计息至2020年底)绩效目标表</w:instrText>
      </w:r>
      <w:bookmarkEnd w:id="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000-9999-JSN-06Z4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2014.10.2020.12</w:t>
            </w:r>
            <w:r>
              <w:rPr>
                <w:rFonts w:hint="eastAsia" w:ascii="方正书宋_GBK" w:eastAsia="方正书宋_GBK"/>
              </w:rPr>
              <w:t>退休人员记账部分需要做实的本金和利息，按</w:t>
            </w:r>
            <w:r>
              <w:rPr>
                <w:rFonts w:ascii="方正书宋_GBK" w:eastAsia="方正书宋_GBK"/>
              </w:rPr>
              <w:t>5%</w:t>
            </w:r>
            <w:r>
              <w:rPr>
                <w:rFonts w:hint="eastAsia" w:ascii="方正书宋_GBK" w:eastAsia="方正书宋_GBK"/>
              </w:rPr>
              <w:t>。（</w:t>
            </w:r>
            <w:r>
              <w:rPr>
                <w:rFonts w:ascii="方正书宋_GBK" w:eastAsia="方正书宋_GBK"/>
              </w:rPr>
              <w:t>2019</w:t>
            </w:r>
            <w:r>
              <w:rPr>
                <w:rFonts w:hint="eastAsia" w:ascii="方正书宋_GBK" w:eastAsia="方正书宋_GBK"/>
              </w:rPr>
              <w:t>年底前退休人员统一计息至</w:t>
            </w:r>
            <w:r>
              <w:rPr>
                <w:rFonts w:ascii="方正书宋_GBK" w:eastAsia="方正书宋_GBK"/>
              </w:rPr>
              <w:t>2019</w:t>
            </w:r>
            <w:r>
              <w:rPr>
                <w:rFonts w:hint="eastAsia" w:ascii="方正书宋_GBK" w:eastAsia="方正书宋_GBK"/>
              </w:rPr>
              <w:t>年底，</w:t>
            </w:r>
            <w:r>
              <w:rPr>
                <w:rFonts w:ascii="方正书宋_GBK" w:eastAsia="方正书宋_GBK"/>
              </w:rPr>
              <w:t>2020</w:t>
            </w:r>
            <w:r>
              <w:rPr>
                <w:rFonts w:hint="eastAsia" w:ascii="方正书宋_GBK" w:eastAsia="方正书宋_GBK"/>
              </w:rPr>
              <w:t>年退休人员计息至</w:t>
            </w:r>
            <w:r>
              <w:rPr>
                <w:rFonts w:ascii="方正书宋_GBK" w:eastAsia="方正书宋_GBK"/>
              </w:rPr>
              <w:t>2020</w:t>
            </w:r>
            <w:r>
              <w:rPr>
                <w:rFonts w:hint="eastAsia" w:ascii="方正书宋_GBK" w:eastAsia="方正书宋_GBK"/>
              </w:rPr>
              <w:t>年底</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2014</w:t>
            </w:r>
            <w:r>
              <w:rPr>
                <w:rFonts w:hint="eastAsia" w:ascii="方正书宋_GBK" w:eastAsia="方正书宋_GBK"/>
              </w:rPr>
              <w:t>年</w:t>
            </w:r>
            <w:r>
              <w:rPr>
                <w:rFonts w:ascii="方正书宋_GBK" w:eastAsia="方正书宋_GBK"/>
              </w:rPr>
              <w:t>10</w:t>
            </w:r>
            <w:r>
              <w:rPr>
                <w:rFonts w:hint="eastAsia" w:ascii="方正书宋_GBK" w:eastAsia="方正书宋_GBK"/>
              </w:rPr>
              <w:t>月</w:t>
            </w: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月退休人员记账部分需要做实的本金和利息，按</w:t>
            </w:r>
            <w:r>
              <w:rPr>
                <w:rFonts w:ascii="方正书宋_GBK" w:eastAsia="方正书宋_GBK"/>
              </w:rPr>
              <w:t>5%</w:t>
            </w:r>
            <w:r>
              <w:rPr>
                <w:rFonts w:hint="eastAsia" w:ascii="方正书宋_GBK" w:eastAsia="方正书宋_GBK"/>
              </w:rPr>
              <w:t>的比例统一计息至</w:t>
            </w:r>
            <w:r>
              <w:rPr>
                <w:rFonts w:ascii="方正书宋_GBK" w:eastAsia="方正书宋_GBK"/>
              </w:rPr>
              <w:t>2019</w:t>
            </w:r>
            <w:r>
              <w:rPr>
                <w:rFonts w:hint="eastAsia" w:ascii="方正书宋_GBK" w:eastAsia="方正书宋_GBK"/>
              </w:rPr>
              <w:t>年底、</w:t>
            </w:r>
            <w:r>
              <w:rPr>
                <w:rFonts w:ascii="方正书宋_GBK" w:eastAsia="方正书宋_GBK"/>
              </w:rPr>
              <w:t>2020</w:t>
            </w:r>
            <w:r>
              <w:rPr>
                <w:rFonts w:hint="eastAsia" w:ascii="方正书宋_GBK" w:eastAsia="方正书宋_GBK"/>
              </w:rPr>
              <w:t>年底。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、财政应负担全额财政供养单位的虚账记实部分养老金足额到账，保障养老金及时发放。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、使参保人员的基本生活得到保障，促进社会和谐。</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退休人员记账部分需要做实的本金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保证做实的本金按</w:t>
            </w:r>
            <w:r>
              <w:rPr>
                <w:rFonts w:ascii="方正书宋_GBK" w:eastAsia="方正书宋_GBK"/>
              </w:rPr>
              <w:t>8%</w:t>
            </w:r>
            <w:r>
              <w:rPr>
                <w:rFonts w:hint="eastAsia" w:ascii="方正书宋_GBK" w:eastAsia="方正书宋_GBK"/>
              </w:rPr>
              <w:t>的比例财政局负担</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虚账记实统计表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退休人员人数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退休人员人数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1072</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虚账记实统计表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计息标准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计息标准</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虚账记实统计表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社会保险基金发放及时率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经核算年度内应发资金占实发资金的比例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虚账记实统计表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养老金占应发率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实际领取养老金人员与应领取养老金人员相符，足额发放到位，提高社会效益增强满意度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虚账记实统计表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2、“互联网+人社”业务信息化建设费用绩效目标表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3186863"/>
      <w:r>
        <w:rPr>
          <w:rFonts w:hint="eastAsia" w:ascii="方正仿宋_GBK" w:eastAsia="方正仿宋_GBK"/>
          <w:b/>
          <w:sz w:val="28"/>
        </w:rPr>
        <w:instrText xml:space="preserve">2、\“互联网+人社\”业务信息化建设费用绩效目标表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000-9999-JSN-BDN2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互联网</w:t>
            </w:r>
            <w:r>
              <w:rPr>
                <w:rFonts w:ascii="方正书宋_GBK" w:eastAsia="方正书宋_GBK"/>
              </w:rPr>
              <w:t>+</w:t>
            </w:r>
            <w:r>
              <w:rPr>
                <w:rFonts w:hint="eastAsia" w:ascii="方正书宋_GBK" w:eastAsia="方正书宋_GBK"/>
              </w:rPr>
              <w:t>人社</w:t>
            </w:r>
            <w:r>
              <w:rPr>
                <w:rFonts w:hint="cs" w:ascii="方正书宋_GBK" w:eastAsia="方正书宋_GBK"/>
              </w:rPr>
              <w:t>”</w:t>
            </w:r>
            <w:r>
              <w:rPr>
                <w:rFonts w:hint="eastAsia" w:ascii="方正书宋_GBK" w:eastAsia="方正书宋_GBK"/>
              </w:rPr>
              <w:t>业务信息化建设费用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在人社系统开展信息化人社业务，维护全区金保工程网络和人社系统互联网，维护鹿泉人社手机</w:t>
            </w:r>
            <w:r>
              <w:rPr>
                <w:rFonts w:ascii="方正书宋_GBK" w:eastAsia="方正书宋_GBK"/>
              </w:rPr>
              <w:t>APP</w:t>
            </w:r>
            <w:r>
              <w:rPr>
                <w:rFonts w:hint="eastAsia" w:ascii="方正书宋_GBK" w:eastAsia="方正书宋_GBK"/>
              </w:rPr>
              <w:t>，维护区劳动和社会保障监察大队应急指挥中心网络和设施，确保各项人社业务的顺利开展。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、通过金保工程网络和鹿泉人社手机</w:t>
            </w:r>
            <w:r>
              <w:rPr>
                <w:rFonts w:ascii="方正书宋_GBK" w:eastAsia="方正书宋_GBK"/>
              </w:rPr>
              <w:t>APP</w:t>
            </w:r>
            <w:r>
              <w:rPr>
                <w:rFonts w:hint="eastAsia" w:ascii="方正书宋_GBK" w:eastAsia="方正书宋_GBK"/>
              </w:rPr>
              <w:t>，确保百姓足不出户即可办理社保卡、养老保险待遇资格认证、人事人才、劳动关系、就业再就业等一系列人社业务。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、通过维护区劳动保障监察大队应急指挥中心的网络和设施，确保全区治欠保支工作的顺利开展。</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养老保险待遇资格认证通过率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本年度使用鹿泉人社手机</w:t>
            </w:r>
            <w:r>
              <w:rPr>
                <w:rFonts w:ascii="方正书宋_GBK" w:eastAsia="方正书宋_GBK"/>
              </w:rPr>
              <w:t>APP</w:t>
            </w:r>
            <w:r>
              <w:rPr>
                <w:rFonts w:hint="eastAsia" w:ascii="方正书宋_GBK" w:eastAsia="方正书宋_GBK"/>
              </w:rPr>
              <w:t>实现待遇资格认证的人员占总待遇认证的人员比例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金保工程网络覆盖率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人社系统和个乡镇劳保所金保工程网络覆盖率占人社系统和各乡镇劳保所的比例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上级部门工作要求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社会稳定水平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通过劳动保障监察应急管理制度促进社会稳定水平逐步提高，拖欠农民工工资事件降低</w:t>
            </w:r>
            <w:r>
              <w:rPr>
                <w:rFonts w:ascii="方正书宋_GBK" w:eastAsia="方正书宋_GBK"/>
              </w:rPr>
              <w:t>2%</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上级部门要求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群众对提供各种政务等服务的满意度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3、被征地农民社会保险费和风险基金绩效目标表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3186864"/>
      <w:r>
        <w:rPr>
          <w:rFonts w:hint="eastAsia" w:ascii="方正仿宋_GBK" w:eastAsia="方正仿宋_GBK"/>
          <w:b/>
          <w:sz w:val="28"/>
        </w:rPr>
        <w:instrText xml:space="preserve">3、被征地农民社会保险费和风险基金绩效目标表</w:instrText>
      </w:r>
      <w:bookmarkEnd w:id="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000-9999-JSN-2PR0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被征地农民社会保险费和风险基金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做好我省被征地农民养老保险工作，贯彻落实党中央</w:t>
            </w:r>
            <w:r>
              <w:rPr>
                <w:rFonts w:hint="eastAsia" w:ascii="方正书宋_GBK" w:eastAsia="方正书宋_GBK"/>
                <w:lang w:eastAsia="zh-CN"/>
              </w:rPr>
              <w:t>、</w:t>
            </w:r>
            <w:r>
              <w:rPr>
                <w:rFonts w:hint="eastAsia" w:ascii="方正书宋_GBK" w:eastAsia="方正书宋_GBK"/>
              </w:rPr>
              <w:t>国务院做好被征地农民社会保障做到先保后征，使被征地农民基本生活长期有保障，为符合被征地的农民发放养老金，缴纳社会保险费和风险基金。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、解决被征地无养老保障居民的老有所养问题。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、财政补助资金专款专用为全区符合被征地条件的人员足额缴纳补贴</w:t>
            </w:r>
            <w:r>
              <w:rPr>
                <w:rFonts w:ascii="方正书宋_GBK" w:eastAsia="方正书宋_GBK"/>
              </w:rPr>
              <w:t>,</w:t>
            </w:r>
            <w:r>
              <w:rPr>
                <w:rFonts w:hint="eastAsia" w:ascii="方正书宋_GBK" w:eastAsia="方正书宋_GBK"/>
              </w:rPr>
              <w:t>促进家庭和睦社会和谐。</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享受保险基金补助人数</w:t>
            </w:r>
            <w:r>
              <w:rPr>
                <w:rFonts w:ascii="方正书宋_GBK" w:eastAsia="方正书宋_GBK"/>
              </w:rPr>
              <w:t>(</w:t>
            </w:r>
            <w:r>
              <w:rPr>
                <w:rFonts w:hint="eastAsia" w:ascii="方正书宋_GBK" w:eastAsia="方正书宋_GBK"/>
              </w:rPr>
              <w:t>人</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实际享受被征地农民社会保险基金补助的人数占符合被征地条件的人数的比例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鹿政【</w:t>
            </w:r>
            <w:r>
              <w:rPr>
                <w:rFonts w:ascii="方正书宋_GBK" w:eastAsia="方正书宋_GBK"/>
              </w:rPr>
              <w:t>2015</w:t>
            </w:r>
            <w:r>
              <w:rPr>
                <w:rFonts w:hint="eastAsia" w:ascii="方正书宋_GBK" w:eastAsia="方正书宋_GBK"/>
              </w:rPr>
              <w:t>】</w:t>
            </w:r>
            <w:r>
              <w:rPr>
                <w:rFonts w:ascii="方正书宋_GBK" w:eastAsia="方正书宋_GBK"/>
              </w:rPr>
              <w:t>23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被征地征用亩数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实际征用土地亩数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2100</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征地报卷批次报告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受益人群</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社会保险和风险金受益人群</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符合条件被征地农民</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鹿政【</w:t>
            </w:r>
            <w:r>
              <w:rPr>
                <w:rFonts w:ascii="方正书宋_GBK" w:eastAsia="方正书宋_GBK"/>
              </w:rPr>
              <w:t>2015</w:t>
            </w:r>
            <w:r>
              <w:rPr>
                <w:rFonts w:hint="eastAsia" w:ascii="方正书宋_GBK" w:eastAsia="方正书宋_GBK"/>
              </w:rPr>
              <w:t>】</w:t>
            </w:r>
            <w:r>
              <w:rPr>
                <w:rFonts w:ascii="方正书宋_GBK" w:eastAsia="方正书宋_GBK"/>
              </w:rPr>
              <w:t>23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受益群众满意率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满意和较满意人数占调查问卷人数的比例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调查报告问卷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4、城乡居民保缴费补贴、建档立卡扶贫补贴绩效目标表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3186865"/>
      <w:r>
        <w:rPr>
          <w:rFonts w:hint="eastAsia" w:ascii="方正仿宋_GBK" w:eastAsia="方正仿宋_GBK"/>
          <w:b/>
          <w:sz w:val="28"/>
        </w:rPr>
        <w:instrText xml:space="preserve">4、城乡居民保缴费补贴、建档立卡扶贫补贴绩效目标表</w:instrText>
      </w:r>
      <w:bookmarkEnd w:id="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000-9999-JSN-8NTH</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城乡居民保缴费补贴、建档立卡扶贫补贴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2020</w:t>
            </w:r>
            <w:r>
              <w:rPr>
                <w:rFonts w:hint="eastAsia" w:ascii="方正书宋_GBK" w:eastAsia="方正书宋_GBK"/>
              </w:rPr>
              <w:t>年参加城乡居民基本养老保险的参保人员</w:t>
            </w:r>
            <w:r>
              <w:rPr>
                <w:rFonts w:ascii="方正书宋_GBK" w:eastAsia="方正书宋_GBK"/>
              </w:rPr>
              <w:t>112242</w:t>
            </w:r>
            <w:r>
              <w:rPr>
                <w:rFonts w:hint="eastAsia" w:ascii="方正书宋_GBK" w:eastAsia="方正书宋_GBK"/>
              </w:rPr>
              <w:t>人给予缴费补贴，对</w:t>
            </w:r>
            <w:r>
              <w:rPr>
                <w:rFonts w:ascii="方正书宋_GBK" w:eastAsia="方正书宋_GBK"/>
              </w:rPr>
              <w:t>2700</w:t>
            </w:r>
            <w:r>
              <w:rPr>
                <w:rFonts w:hint="eastAsia" w:ascii="方正书宋_GBK" w:eastAsia="方正书宋_GBK"/>
              </w:rPr>
              <w:t>人重残、贫困人员、其他残疾人员给予代缴补贴。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、使参保人员享受到惠民政策，减少缴费负担、解决城居无养老保障居民的老有所养问题。</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16-59</w:t>
            </w:r>
            <w:r>
              <w:rPr>
                <w:rFonts w:hint="eastAsia" w:ascii="方正书宋_GBK" w:eastAsia="方正书宋_GBK"/>
              </w:rPr>
              <w:t>周岁参加城乡居民基本养老保险登记人数（月末数）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实际缴纳城乡居民养老保险费的人数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91468</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号、鹿政【</w:t>
            </w:r>
            <w:r>
              <w:rPr>
                <w:rFonts w:ascii="方正书宋_GBK" w:eastAsia="方正书宋_GBK"/>
              </w:rPr>
              <w:t>2015</w:t>
            </w:r>
            <w:r>
              <w:rPr>
                <w:rFonts w:hint="eastAsia" w:ascii="方正书宋_GBK" w:eastAsia="方正书宋_GBK"/>
              </w:rPr>
              <w:t>】</w:t>
            </w:r>
            <w:r>
              <w:rPr>
                <w:rFonts w:ascii="方正书宋_GBK" w:eastAsia="方正书宋_GBK"/>
              </w:rPr>
              <w:t>11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16-59</w:t>
            </w:r>
            <w:r>
              <w:rPr>
                <w:rFonts w:hint="eastAsia" w:ascii="方正书宋_GBK" w:eastAsia="方正书宋_GBK"/>
              </w:rPr>
              <w:t>周岁参加城乡居民基本养老保险缴费人数（累计数）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实际缴纳城乡居民养老保险费的人数</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147675</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号、鹿政【</w:t>
            </w:r>
            <w:r>
              <w:rPr>
                <w:rFonts w:ascii="方正书宋_GBK" w:eastAsia="方正书宋_GBK"/>
              </w:rPr>
              <w:t>2015</w:t>
            </w:r>
            <w:r>
              <w:rPr>
                <w:rFonts w:hint="eastAsia" w:ascii="方正书宋_GBK" w:eastAsia="方正书宋_GBK"/>
              </w:rPr>
              <w:t>】</w:t>
            </w:r>
            <w:r>
              <w:rPr>
                <w:rFonts w:ascii="方正书宋_GBK" w:eastAsia="方正书宋_GBK"/>
              </w:rPr>
              <w:t>11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财政补助资金拨入财政专户金额（累计数）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实际拨入财政专户的补助资金总额</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424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号、鹿政【</w:t>
            </w:r>
            <w:r>
              <w:rPr>
                <w:rFonts w:ascii="方正书宋_GBK" w:eastAsia="方正书宋_GBK"/>
              </w:rPr>
              <w:t>2015</w:t>
            </w:r>
            <w:r>
              <w:rPr>
                <w:rFonts w:hint="eastAsia" w:ascii="方正书宋_GBK" w:eastAsia="方正书宋_GBK"/>
              </w:rPr>
              <w:t>】</w:t>
            </w:r>
            <w:r>
              <w:rPr>
                <w:rFonts w:ascii="方正书宋_GBK" w:eastAsia="方正书宋_GBK"/>
              </w:rPr>
              <w:t>11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符合条件人员参保率（实际参保人数</w:t>
            </w:r>
            <w:r>
              <w:rPr>
                <w:rFonts w:ascii="方正书宋_GBK" w:eastAsia="方正书宋_GBK"/>
              </w:rPr>
              <w:t>/</w:t>
            </w:r>
            <w:r>
              <w:rPr>
                <w:rFonts w:hint="eastAsia" w:ascii="方正书宋_GBK" w:eastAsia="方正书宋_GBK"/>
              </w:rPr>
              <w:t>符合参保条件的人数）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实际缴费人数占应缴费人数的比率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号、鹿政【</w:t>
            </w:r>
            <w:r>
              <w:rPr>
                <w:rFonts w:ascii="方正书宋_GBK" w:eastAsia="方正书宋_GBK"/>
              </w:rPr>
              <w:t>2015</w:t>
            </w:r>
            <w:r>
              <w:rPr>
                <w:rFonts w:hint="eastAsia" w:ascii="方正书宋_GBK" w:eastAsia="方正书宋_GBK"/>
              </w:rPr>
              <w:t>】</w:t>
            </w:r>
            <w:r>
              <w:rPr>
                <w:rFonts w:ascii="方正书宋_GBK" w:eastAsia="方正书宋_GBK"/>
              </w:rPr>
              <w:t>11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16-59</w:t>
            </w:r>
            <w:r>
              <w:rPr>
                <w:rFonts w:hint="eastAsia" w:ascii="方正书宋_GBK" w:eastAsia="方正书宋_GBK"/>
              </w:rPr>
              <w:t>周岁人员参保政府代缴率（政府实际代缴人数</w:t>
            </w:r>
            <w:r>
              <w:rPr>
                <w:rFonts w:ascii="方正书宋_GBK" w:eastAsia="方正书宋_GBK"/>
              </w:rPr>
              <w:t>/16-59</w:t>
            </w:r>
            <w:r>
              <w:rPr>
                <w:rFonts w:hint="eastAsia" w:ascii="方正书宋_GBK" w:eastAsia="方正书宋_GBK"/>
              </w:rPr>
              <w:t>周岁参保人员数）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政府实际代缴人数占应代缴人数的比率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号、鹿政【</w:t>
            </w:r>
            <w:r>
              <w:rPr>
                <w:rFonts w:ascii="方正书宋_GBK" w:eastAsia="方正书宋_GBK"/>
              </w:rPr>
              <w:t>2015</w:t>
            </w:r>
            <w:r>
              <w:rPr>
                <w:rFonts w:hint="eastAsia" w:ascii="方正书宋_GBK" w:eastAsia="方正书宋_GBK"/>
              </w:rPr>
              <w:t>】</w:t>
            </w:r>
            <w:r>
              <w:rPr>
                <w:rFonts w:ascii="方正书宋_GBK" w:eastAsia="方正书宋_GBK"/>
              </w:rPr>
              <w:t>11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财政补助资金到位率（实际拨入财政专户的补助资金</w:t>
            </w:r>
            <w:r>
              <w:rPr>
                <w:rFonts w:ascii="方正书宋_GBK" w:eastAsia="方正书宋_GBK"/>
              </w:rPr>
              <w:t>/</w:t>
            </w:r>
            <w:r>
              <w:rPr>
                <w:rFonts w:hint="eastAsia" w:ascii="方正书宋_GBK" w:eastAsia="方正书宋_GBK"/>
              </w:rPr>
              <w:t>最少应拨入财政专户的补助资金）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实际补助资金到位数占应补助资金到位数的比例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号、鹿政【</w:t>
            </w:r>
            <w:r>
              <w:rPr>
                <w:rFonts w:ascii="方正书宋_GBK" w:eastAsia="方正书宋_GBK"/>
              </w:rPr>
              <w:t>2015</w:t>
            </w:r>
            <w:r>
              <w:rPr>
                <w:rFonts w:hint="eastAsia" w:ascii="方正书宋_GBK" w:eastAsia="方正书宋_GBK"/>
              </w:rPr>
              <w:t>】</w:t>
            </w:r>
            <w:r>
              <w:rPr>
                <w:rFonts w:ascii="方正书宋_GBK" w:eastAsia="方正书宋_GBK"/>
              </w:rPr>
              <w:t>11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政府对</w:t>
            </w:r>
            <w:r>
              <w:rPr>
                <w:rFonts w:ascii="方正书宋_GBK" w:eastAsia="方正书宋_GBK"/>
              </w:rPr>
              <w:t>16-59</w:t>
            </w:r>
            <w:r>
              <w:rPr>
                <w:rFonts w:hint="eastAsia" w:ascii="方正书宋_GBK" w:eastAsia="方正书宋_GBK"/>
              </w:rPr>
              <w:t>周岁参保人员平均缴费补贴水平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当年缴费档次确定缴费补贴标准</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030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号、鹿政【</w:t>
            </w:r>
            <w:r>
              <w:rPr>
                <w:rFonts w:ascii="方正书宋_GBK" w:eastAsia="方正书宋_GBK"/>
              </w:rPr>
              <w:t>2015</w:t>
            </w:r>
            <w:r>
              <w:rPr>
                <w:rFonts w:hint="eastAsia" w:ascii="方正书宋_GBK" w:eastAsia="方正书宋_GBK"/>
              </w:rPr>
              <w:t>】</w:t>
            </w:r>
            <w:r>
              <w:rPr>
                <w:rFonts w:ascii="方正书宋_GBK" w:eastAsia="方正书宋_GBK"/>
              </w:rPr>
              <w:t>11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政府对</w:t>
            </w:r>
            <w:r>
              <w:rPr>
                <w:rFonts w:ascii="方正书宋_GBK" w:eastAsia="方正书宋_GBK"/>
              </w:rPr>
              <w:t>16-59</w:t>
            </w:r>
            <w:r>
              <w:rPr>
                <w:rFonts w:hint="eastAsia" w:ascii="方正书宋_GBK" w:eastAsia="方正书宋_GBK"/>
              </w:rPr>
              <w:t>周岁参保人员中人口代缴养老保险费水平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经审核符合代缴条件的补贴资金金额</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0100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号、鹿政【</w:t>
            </w:r>
            <w:r>
              <w:rPr>
                <w:rFonts w:ascii="方正书宋_GBK" w:eastAsia="方正书宋_GBK"/>
              </w:rPr>
              <w:t>2015</w:t>
            </w:r>
            <w:r>
              <w:rPr>
                <w:rFonts w:hint="eastAsia" w:ascii="方正书宋_GBK" w:eastAsia="方正书宋_GBK"/>
              </w:rPr>
              <w:t>】</w:t>
            </w:r>
            <w:r>
              <w:rPr>
                <w:rFonts w:ascii="方正书宋_GBK" w:eastAsia="方正书宋_GBK"/>
              </w:rPr>
              <w:t>11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城乡居民政策知晓率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参加城乡居民养老保险和知晓保险政策人数占调查问卷总数的比例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城乡参保对象满意度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满意和较为满意的救助对象数量占调查总数的比率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调查问卷报告</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5、城乡居民保专项经费绩效目标表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3186866"/>
      <w:r>
        <w:rPr>
          <w:rFonts w:hint="eastAsia" w:ascii="方正仿宋_GBK" w:eastAsia="方正仿宋_GBK"/>
          <w:b/>
          <w:sz w:val="28"/>
        </w:rPr>
        <w:instrText xml:space="preserve">5、城乡居民保专项经费绩效目标表</w:instrText>
      </w:r>
      <w:bookmarkEnd w:id="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000-9999-JSN-8FZN</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城乡居民保专项经费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由于参保、领取人员的递增，管理工作量的增大，用于宣传费、资格认证、业务票据的购买和印制、办公耗材及维修、业务培训、等费用。项目计划劳务费</w:t>
            </w:r>
            <w:r>
              <w:rPr>
                <w:rFonts w:ascii="方正书宋_GBK" w:eastAsia="方正书宋_GBK"/>
              </w:rPr>
              <w:t>5</w:t>
            </w:r>
            <w:r>
              <w:rPr>
                <w:rFonts w:hint="eastAsia" w:ascii="方正书宋_GBK" w:eastAsia="方正书宋_GBK"/>
              </w:rPr>
              <w:t>万，办公费</w:t>
            </w:r>
            <w:r>
              <w:rPr>
                <w:rFonts w:ascii="方正书宋_GBK" w:eastAsia="方正书宋_GBK"/>
              </w:rPr>
              <w:t>15</w:t>
            </w:r>
            <w:r>
              <w:rPr>
                <w:rFonts w:hint="eastAsia" w:ascii="方正书宋_GBK" w:eastAsia="方正书宋_GBK"/>
              </w:rPr>
              <w:t>万。项目总投资</w:t>
            </w:r>
            <w:r>
              <w:rPr>
                <w:rFonts w:ascii="方正书宋_GBK" w:eastAsia="方正书宋_GBK"/>
              </w:rPr>
              <w:t>20</w:t>
            </w:r>
            <w:r>
              <w:rPr>
                <w:rFonts w:hint="eastAsia" w:ascii="方正书宋_GBK" w:eastAsia="方正书宋_GBK"/>
              </w:rPr>
              <w:t>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、为城乡居民养老保险工作提供优质服务。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、使参保人员对城乡居民养老保险政策应知尽知。</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参加培训的人数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村代办员参加城乡居民养老保险业务培训的人数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313</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冀政【</w:t>
            </w:r>
            <w:r>
              <w:rPr>
                <w:rFonts w:ascii="方正书宋_GBK" w:eastAsia="方正书宋_GBK"/>
              </w:rPr>
              <w:t>2014</w:t>
            </w:r>
            <w:r>
              <w:rPr>
                <w:rFonts w:hint="eastAsia" w:ascii="方正书宋_GBK" w:eastAsia="方正书宋_GBK"/>
              </w:rPr>
              <w:t>】</w:t>
            </w:r>
            <w:r>
              <w:rPr>
                <w:rFonts w:ascii="方正书宋_GBK" w:eastAsia="方正书宋_GBK"/>
              </w:rPr>
              <w:t>69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制作宣传品数量（份）</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制作宣传用品的数量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100000</w:t>
            </w:r>
            <w:r>
              <w:rPr>
                <w:rFonts w:hint="eastAsia" w:ascii="方正书宋_GBK" w:eastAsia="方正书宋_GBK"/>
              </w:rPr>
              <w:t>份</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冀政【</w:t>
            </w:r>
            <w:r>
              <w:rPr>
                <w:rFonts w:ascii="方正书宋_GBK" w:eastAsia="方正书宋_GBK"/>
              </w:rPr>
              <w:t>2014</w:t>
            </w:r>
            <w:r>
              <w:rPr>
                <w:rFonts w:hint="eastAsia" w:ascii="方正书宋_GBK" w:eastAsia="方正书宋_GBK"/>
              </w:rPr>
              <w:t>】</w:t>
            </w:r>
            <w:r>
              <w:rPr>
                <w:rFonts w:ascii="方正书宋_GBK" w:eastAsia="方正书宋_GBK"/>
              </w:rPr>
              <w:t>69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业务培训次数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对村代办员进行业务培训的场次</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签到名单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业务保障能力提升情况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宣传和培训对业务保障能力的提升情况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逐渐提高</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受训学员满意度（</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调查中满意和较满意的受训学员数量占调查总人数的比率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调查问卷报告</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6、创业担保贷款贴息资金绩效目标表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33186867"/>
      <w:r>
        <w:rPr>
          <w:rFonts w:hint="eastAsia" w:ascii="方正仿宋_GBK" w:eastAsia="方正仿宋_GBK"/>
          <w:b/>
          <w:sz w:val="28"/>
        </w:rPr>
        <w:instrText xml:space="preserve">6、创业担保贷款贴息资金绩效目标表</w:instrText>
      </w:r>
      <w:bookmarkEnd w:id="1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000-9999-JBN-0B6B</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创业担保贷款贴息资金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创业担保贷款是对符合国家政策规定的个人和小微企业发放的创业担保贷款，财政部门按照规定的贴息标准予以贴息，贴息资金由中央和地方财政共担。</w:t>
            </w:r>
            <w:r>
              <w:rPr>
                <w:rFonts w:ascii="方正书宋_GBK" w:eastAsia="方正书宋_GBK"/>
              </w:rPr>
              <w:t>2020</w:t>
            </w:r>
            <w:r>
              <w:rPr>
                <w:rFonts w:hint="eastAsia" w:ascii="方正书宋_GBK" w:eastAsia="方正书宋_GBK"/>
              </w:rPr>
              <w:t>年需本级需贴息</w:t>
            </w:r>
            <w:r>
              <w:rPr>
                <w:rFonts w:ascii="方正书宋_GBK" w:eastAsia="方正书宋_GBK"/>
              </w:rPr>
              <w:t>20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、为符合条件的创业者个人和小微企业贷款，给予贴息，</w:t>
            </w:r>
            <w:r>
              <w:rPr>
                <w:rFonts w:ascii="方正书宋_GBK" w:eastAsia="方正书宋_GBK"/>
              </w:rPr>
              <w:t>2020</w:t>
            </w:r>
            <w:r>
              <w:rPr>
                <w:rFonts w:hint="eastAsia" w:ascii="方正书宋_GBK" w:eastAsia="方正书宋_GBK"/>
              </w:rPr>
              <w:t>年预计发放贷款</w:t>
            </w:r>
            <w:r>
              <w:rPr>
                <w:rFonts w:ascii="方正书宋_GBK" w:eastAsia="方正书宋_GBK"/>
              </w:rPr>
              <w:t>3000</w:t>
            </w:r>
            <w:r>
              <w:rPr>
                <w:rFonts w:hint="eastAsia" w:ascii="方正书宋_GBK" w:eastAsia="方正书宋_GBK"/>
              </w:rPr>
              <w:t>万元，提供保障担保机构正常运营，为有创业意愿人员提供保障，实现大众创业</w:t>
            </w:r>
            <w:r>
              <w:rPr>
                <w:rFonts w:hint="eastAsia" w:ascii="方正书宋_GBK" w:eastAsia="方正书宋_GBK"/>
                <w:lang w:eastAsia="zh-CN"/>
              </w:rPr>
              <w:t>、</w:t>
            </w:r>
            <w:r>
              <w:rPr>
                <w:rFonts w:hint="eastAsia" w:ascii="方正书宋_GBK" w:eastAsia="方正书宋_GBK"/>
              </w:rPr>
              <w:t>万众创新。</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符合条件贴息对象覆盖率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享受贴息人数占符合贷款条件对象总数的比例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石人社规【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获得贷款年度总金额</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年预计发放贷款</w:t>
            </w:r>
            <w:r>
              <w:rPr>
                <w:rFonts w:ascii="方正书宋_GBK" w:eastAsia="方正书宋_GBK"/>
              </w:rPr>
              <w:t>3000</w:t>
            </w:r>
            <w:r>
              <w:rPr>
                <w:rFonts w:hint="eastAsia" w:ascii="方正书宋_GBK" w:eastAsia="方正书宋_GBK"/>
              </w:rPr>
              <w:t>万元</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贷款还款率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截</w:t>
            </w:r>
            <w:r>
              <w:rPr>
                <w:rFonts w:hint="eastAsia" w:ascii="方正书宋_GBK" w:eastAsia="方正书宋_GBK"/>
                <w:lang w:val="en-US" w:eastAsia="zh-CN"/>
              </w:rPr>
              <w:t>止</w:t>
            </w:r>
            <w:r>
              <w:rPr>
                <w:rFonts w:hint="eastAsia" w:ascii="方正书宋_GBK" w:eastAsia="方正书宋_GBK"/>
              </w:rPr>
              <w:t>到期还款</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贷款贴息利率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目前银行基准利率上浮两个点</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6.75%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贷款及时发放率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符合贷款申请条件在规定工作日及时发放</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受益数</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年创业担保贷款带动吸纳就业人数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390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受益满意度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满意人数</w:t>
            </w:r>
            <w:r>
              <w:rPr>
                <w:rFonts w:ascii="方正书宋_GBK" w:eastAsia="方正书宋_GBK"/>
              </w:rPr>
              <w:t>/</w:t>
            </w:r>
            <w:r>
              <w:rPr>
                <w:rFonts w:hint="eastAsia" w:ascii="方正书宋_GBK" w:eastAsia="方正书宋_GBK"/>
              </w:rPr>
              <w:t>调查总数</w:t>
            </w:r>
            <w:r>
              <w:rPr>
                <w:rFonts w:ascii="方正书宋_GBK" w:eastAsia="方正书宋_GBK"/>
              </w:rPr>
              <w:t>*100%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7、创业孵化基地（1）补助绩效目标表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33186868"/>
      <w:r>
        <w:rPr>
          <w:rFonts w:hint="eastAsia" w:ascii="方正仿宋_GBK" w:eastAsia="方正仿宋_GBK"/>
          <w:b/>
          <w:sz w:val="28"/>
        </w:rPr>
        <w:instrText xml:space="preserve">7、创业孵化基地（1）补助绩效目标表</w:instrText>
      </w:r>
      <w:bookmarkEnd w:id="1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000-9999-JBN-06DX</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创业孵化基地（</w:t>
            </w:r>
            <w:r>
              <w:rPr>
                <w:rFonts w:ascii="方正书宋_GBK" w:eastAsia="方正书宋_GBK"/>
              </w:rPr>
              <w:t>1</w:t>
            </w:r>
            <w:r>
              <w:rPr>
                <w:rFonts w:hint="eastAsia" w:ascii="方正书宋_GBK" w:eastAsia="方正书宋_GBK"/>
              </w:rPr>
              <w:t>）补助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认定为定点创业孵化基地并提供正常服务的，按照推荐并入驻孵化基地的创业实体户数，给予创业孵化基地孵化间房租补贴、公共服务空间房租补贴和水电补贴。（一）孵化间房租补贴。创业实体自签订入驻协议之日起，根据入驻面积、入驻天数，按照每天每平米</w:t>
            </w:r>
            <w:r>
              <w:rPr>
                <w:rFonts w:ascii="方正书宋_GBK" w:eastAsia="方正书宋_GBK"/>
              </w:rPr>
              <w:t>2.12</w:t>
            </w:r>
            <w:r>
              <w:rPr>
                <w:rFonts w:hint="eastAsia" w:ascii="方正书宋_GBK" w:eastAsia="方正书宋_GBK"/>
              </w:rPr>
              <w:t>元标准，给予孵化基地房租补贴。（二）公共服务空间房租补贴。根据创业实体入驻比例、公共服务空间面积，按照每天每平米</w:t>
            </w:r>
            <w:r>
              <w:rPr>
                <w:rFonts w:ascii="方正书宋_GBK" w:eastAsia="方正书宋_GBK"/>
              </w:rPr>
              <w:t>2.12</w:t>
            </w:r>
            <w:r>
              <w:rPr>
                <w:rFonts w:hint="eastAsia" w:ascii="方正书宋_GBK" w:eastAsia="方正书宋_GBK"/>
              </w:rPr>
              <w:t>元标准，给予孵化基地一定的公共服务空间房租补贴。（三）水电补贴。每个创业实体每年水费、电费补贴之和最高不超过</w:t>
            </w:r>
            <w:r>
              <w:rPr>
                <w:rFonts w:ascii="方正书宋_GBK" w:eastAsia="方正书宋_GBK"/>
              </w:rPr>
              <w:t>200</w:t>
            </w:r>
            <w:r>
              <w:rPr>
                <w:rFonts w:hint="eastAsia" w:ascii="方正书宋_GBK" w:eastAsia="方正书宋_GBK"/>
              </w:rPr>
              <w:t>元，不足</w:t>
            </w:r>
            <w:r>
              <w:rPr>
                <w:rFonts w:ascii="方正书宋_GBK" w:eastAsia="方正书宋_GBK"/>
              </w:rPr>
              <w:t>200</w:t>
            </w:r>
            <w:r>
              <w:rPr>
                <w:rFonts w:hint="eastAsia" w:ascii="方正书宋_GBK" w:eastAsia="方正书宋_GBK"/>
              </w:rPr>
              <w:t>元的据实补贴。</w:t>
            </w:r>
            <w:r>
              <w:rPr>
                <w:rFonts w:ascii="方正书宋_GBK" w:eastAsia="方正书宋_GBK"/>
              </w:rPr>
              <w:t>2020</w:t>
            </w:r>
            <w:r>
              <w:rPr>
                <w:rFonts w:hint="eastAsia" w:ascii="方正书宋_GBK" w:eastAsia="方正书宋_GBK"/>
              </w:rPr>
              <w:t>年需要各项费用</w:t>
            </w:r>
            <w:r>
              <w:rPr>
                <w:rFonts w:ascii="方正书宋_GBK" w:eastAsia="方正书宋_GBK"/>
              </w:rPr>
              <w:t>200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、为有创业意愿的人群提供办公场所，给予孵化间房租补贴，公共服务空间房租补贴补贴，水电费补贴，从而降低创业成本，促进创业者实现创业、就业，减轻社会就业压力，为社会和谐稳定贡献力量。</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孵化间房租补贴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入驻面积</w:t>
            </w:r>
            <w:r>
              <w:rPr>
                <w:rFonts w:ascii="方正书宋_GBK" w:eastAsia="方正书宋_GBK"/>
              </w:rPr>
              <w:t>2587.2</w:t>
            </w:r>
            <w:r>
              <w:rPr>
                <w:rFonts w:hint="eastAsia" w:ascii="方正书宋_GBK" w:eastAsia="方正书宋_GBK"/>
              </w:rPr>
              <w:t>平方米、入驻天数</w:t>
            </w:r>
            <w:r>
              <w:rPr>
                <w:rFonts w:ascii="方正书宋_GBK" w:eastAsia="方正书宋_GBK"/>
              </w:rPr>
              <w:t>365</w:t>
            </w:r>
            <w:r>
              <w:rPr>
                <w:rFonts w:hint="eastAsia" w:ascii="方正书宋_GBK" w:eastAsia="方正书宋_GBK"/>
              </w:rPr>
              <w:t>天，按照每天每平米</w:t>
            </w:r>
            <w:r>
              <w:rPr>
                <w:rFonts w:ascii="方正书宋_GBK" w:eastAsia="方正书宋_GBK"/>
              </w:rPr>
              <w:t>2.12</w:t>
            </w:r>
            <w:r>
              <w:rPr>
                <w:rFonts w:hint="eastAsia" w:ascii="方正书宋_GBK" w:eastAsia="方正书宋_GBK"/>
              </w:rPr>
              <w:t>元标准，给予孵化基地房租补贴</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石人社规</w:t>
            </w:r>
            <w:r>
              <w:rPr>
                <w:rFonts w:ascii="方正书宋_GBK" w:eastAsia="方正书宋_GBK"/>
              </w:rPr>
              <w:t>[2019]4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公共服务空间房租补贴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每天每平米</w:t>
            </w:r>
            <w:r>
              <w:rPr>
                <w:rFonts w:ascii="方正书宋_GBK" w:eastAsia="方正书宋_GBK"/>
              </w:rPr>
              <w:t>2.12</w:t>
            </w:r>
            <w:r>
              <w:rPr>
                <w:rFonts w:hint="eastAsia" w:ascii="方正书宋_GBK" w:eastAsia="方正书宋_GBK"/>
              </w:rPr>
              <w:t>元标准，面积</w:t>
            </w:r>
            <w:r>
              <w:rPr>
                <w:rFonts w:ascii="方正书宋_GBK" w:eastAsia="方正书宋_GBK"/>
              </w:rPr>
              <w:t>646.8</w:t>
            </w:r>
            <w:r>
              <w:rPr>
                <w:rFonts w:hint="eastAsia" w:ascii="方正书宋_GBK" w:eastAsia="方正书宋_GBK"/>
              </w:rPr>
              <w:t>平方米，天数</w:t>
            </w:r>
            <w:r>
              <w:rPr>
                <w:rFonts w:ascii="方正书宋_GBK" w:eastAsia="方正书宋_GBK"/>
              </w:rPr>
              <w:t>365</w:t>
            </w:r>
            <w:r>
              <w:rPr>
                <w:rFonts w:hint="eastAsia" w:ascii="方正书宋_GBK" w:eastAsia="方正书宋_GBK"/>
              </w:rPr>
              <w:t>天</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石人社规</w:t>
            </w:r>
            <w:r>
              <w:rPr>
                <w:rFonts w:ascii="方正书宋_GBK" w:eastAsia="方正书宋_GBK"/>
              </w:rPr>
              <w:t>[2019]4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水电补贴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每个创业实体每年水费、电费补贴之和最高不超过</w:t>
            </w:r>
            <w:r>
              <w:rPr>
                <w:rFonts w:ascii="方正书宋_GBK" w:eastAsia="方正书宋_GBK"/>
              </w:rPr>
              <w:t>200</w:t>
            </w:r>
            <w:r>
              <w:rPr>
                <w:rFonts w:hint="eastAsia" w:ascii="方正书宋_GBK" w:eastAsia="方正书宋_GBK"/>
              </w:rPr>
              <w:t>元，创业实体</w:t>
            </w:r>
            <w:r>
              <w:rPr>
                <w:rFonts w:ascii="方正书宋_GBK" w:eastAsia="方正书宋_GBK"/>
              </w:rPr>
              <w:t>82</w:t>
            </w:r>
            <w:r>
              <w:rPr>
                <w:rFonts w:hint="eastAsia" w:ascii="方正书宋_GBK" w:eastAsia="方正书宋_GBK"/>
              </w:rPr>
              <w:t>户</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石人社规</w:t>
            </w:r>
            <w:r>
              <w:rPr>
                <w:rFonts w:ascii="方正书宋_GBK" w:eastAsia="方正书宋_GBK"/>
              </w:rPr>
              <w:t>[2019]4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创业实体入驻比例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符合政府补贴条件的创业实体入驻创业孵化基地的户数与创业孵化基地总户数的比例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石人社规</w:t>
            </w:r>
            <w:r>
              <w:rPr>
                <w:rFonts w:ascii="方正书宋_GBK" w:eastAsia="方正书宋_GBK"/>
              </w:rPr>
              <w:t>[2019]4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创业实体正常经营率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符合政府补贴条件的入驻创业实体正常经营的户数与入驻创业孵化基地创业实体总户数的比率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石人社规</w:t>
            </w:r>
            <w:r>
              <w:rPr>
                <w:rFonts w:ascii="方正书宋_GBK" w:eastAsia="方正书宋_GBK"/>
              </w:rPr>
              <w:t>[2019]4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创业实体月均营业收入</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通过创业孵化，促进创业者实现创业，月均营业收入水平</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石人社规</w:t>
            </w:r>
            <w:r>
              <w:rPr>
                <w:rFonts w:ascii="方正书宋_GBK" w:eastAsia="方正书宋_GBK"/>
              </w:rPr>
              <w:t>[2019]4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入驻创业孵化基地的创业实体满意度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通过问卷调查，满意和较满意的受益对象占应调研对象的比例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8、创业扶持资金绩效目标表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33186869"/>
      <w:r>
        <w:rPr>
          <w:rFonts w:hint="eastAsia" w:ascii="方正仿宋_GBK" w:eastAsia="方正仿宋_GBK"/>
          <w:b/>
          <w:sz w:val="28"/>
        </w:rPr>
        <w:instrText xml:space="preserve">8、创业扶持资金绩效目标表</w:instrText>
      </w:r>
      <w:bookmarkEnd w:id="1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000-9999-JSN-L440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创业扶持资金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主要用于高校毕业生到基层创业生活补、毕业</w:t>
            </w:r>
            <w:r>
              <w:rPr>
                <w:rFonts w:ascii="方正书宋_GBK" w:eastAsia="方正书宋_GBK"/>
              </w:rPr>
              <w:t>2</w:t>
            </w:r>
            <w:r>
              <w:rPr>
                <w:rFonts w:hint="eastAsia" w:ascii="方正书宋_GBK" w:eastAsia="方正书宋_GBK"/>
              </w:rPr>
              <w:t>年内高校毕业生基层管理岗位工资和社会保险补贴等。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、对毕业</w:t>
            </w:r>
            <w:r>
              <w:rPr>
                <w:rFonts w:ascii="方正书宋_GBK" w:eastAsia="方正书宋_GBK"/>
              </w:rPr>
              <w:t>5</w:t>
            </w:r>
            <w:r>
              <w:rPr>
                <w:rFonts w:hint="eastAsia" w:ascii="方正书宋_GBK" w:eastAsia="方正书宋_GBK"/>
              </w:rPr>
              <w:t>年内的高校毕业生在农村基层创业，给予</w:t>
            </w:r>
            <w:r>
              <w:rPr>
                <w:rFonts w:ascii="方正书宋_GBK" w:eastAsia="方正书宋_GBK"/>
              </w:rPr>
              <w:t>1</w:t>
            </w:r>
            <w:r>
              <w:rPr>
                <w:rFonts w:hint="eastAsia" w:ascii="方正书宋_GBK" w:eastAsia="方正书宋_GBK"/>
              </w:rPr>
              <w:t>年生活补贴，鼓励高校毕业生到农村基层创业。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、对基层管理岗位安置的毕业</w:t>
            </w:r>
            <w:r>
              <w:rPr>
                <w:rFonts w:ascii="方正书宋_GBK" w:eastAsia="方正书宋_GBK"/>
              </w:rPr>
              <w:t>2</w:t>
            </w:r>
            <w:r>
              <w:rPr>
                <w:rFonts w:hint="eastAsia" w:ascii="方正书宋_GBK" w:eastAsia="方正书宋_GBK"/>
              </w:rPr>
              <w:t>年内高校毕业生给予岗位补贴和社保补贴，实现毕业两年内高校毕业生托底安置。</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补助资金发放率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实际补助人数占计划补助人数的比率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创业扶持资金管理办法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符合条件申报对象覆盖率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享受补贴人数占符合条件申报对象总数的比例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创业扶持资金管理办法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基层创业生活补贴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对符合条件的高校毕业生到农村基层创业补贴标准</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创业扶持资金管理办法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基层管理岗标准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对通过基层管理岗位安置的毕业生补贴金额</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1900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创业扶持资金管理办法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毕业</w:t>
            </w:r>
            <w:r>
              <w:rPr>
                <w:rFonts w:ascii="方正书宋_GBK" w:eastAsia="方正书宋_GBK"/>
              </w:rPr>
              <w:t>2</w:t>
            </w:r>
            <w:r>
              <w:rPr>
                <w:rFonts w:hint="eastAsia" w:ascii="方正书宋_GBK" w:eastAsia="方正书宋_GBK"/>
              </w:rPr>
              <w:t>年内高校毕业生就业率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毕业</w:t>
            </w:r>
            <w:r>
              <w:rPr>
                <w:rFonts w:ascii="方正书宋_GBK" w:eastAsia="方正书宋_GBK"/>
              </w:rPr>
              <w:t>2</w:t>
            </w:r>
            <w:r>
              <w:rPr>
                <w:rFonts w:hint="eastAsia" w:ascii="方正书宋_GBK" w:eastAsia="方正书宋_GBK"/>
              </w:rPr>
              <w:t>年内有就高校毕业生业意愿的在基层岗位托底安置就业，安置率达到</w:t>
            </w:r>
            <w:r>
              <w:rPr>
                <w:rFonts w:ascii="方正书宋_GBK" w:eastAsia="方正书宋_GBK"/>
              </w:rPr>
              <w:t>100%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基层创业生活补贴期限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补贴最长期限</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创业扶持资金管理办法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基层管理岗补贴期限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补贴最长期限</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创业扶持资金管理办法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高校毕业生等群体满意度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通过调查问卷，满意和比较满意的群众占全部调研对象的比例达到</w:t>
            </w:r>
            <w:r>
              <w:rPr>
                <w:rFonts w:ascii="方正书宋_GBK" w:eastAsia="方正书宋_GBK"/>
              </w:rPr>
              <w:t>80%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80&amp;</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9、村协办员补贴绩效目标表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33186870"/>
      <w:r>
        <w:rPr>
          <w:rFonts w:hint="eastAsia" w:ascii="方正仿宋_GBK" w:eastAsia="方正仿宋_GBK"/>
          <w:b/>
          <w:sz w:val="28"/>
        </w:rPr>
        <w:instrText xml:space="preserve">9、村协办员补贴绩效目标表</w:instrText>
      </w:r>
      <w:bookmarkEnd w:id="1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000-9999-JSN-46RD</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村协办员补贴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75.12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75.12</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加大村级代办员队伍建设力度，确保基层人员的稳定，提供相应的劳务报酬，为代办城乡居民养老保险业务人员发放补贴。</w:t>
            </w:r>
            <w:r>
              <w:rPr>
                <w:rFonts w:ascii="方正书宋_GBK" w:eastAsia="方正书宋_GBK"/>
              </w:rPr>
              <w:t>2020</w:t>
            </w:r>
            <w:r>
              <w:rPr>
                <w:rFonts w:hint="eastAsia" w:ascii="方正书宋_GBK" w:eastAsia="方正书宋_GBK"/>
              </w:rPr>
              <w:t>年度村协办员人数</w:t>
            </w:r>
            <w:r>
              <w:rPr>
                <w:rFonts w:ascii="方正书宋_GBK" w:eastAsia="方正书宋_GBK"/>
              </w:rPr>
              <w:t>313</w:t>
            </w:r>
            <w:r>
              <w:rPr>
                <w:rFonts w:hint="eastAsia" w:ascii="方正书宋_GBK" w:eastAsia="方正书宋_GBK"/>
              </w:rPr>
              <w:t>人，每人每人</w:t>
            </w:r>
            <w:r>
              <w:rPr>
                <w:rFonts w:ascii="方正书宋_GBK" w:eastAsia="方正书宋_GBK"/>
              </w:rPr>
              <w:t>200</w:t>
            </w:r>
            <w:r>
              <w:rPr>
                <w:rFonts w:hint="eastAsia" w:ascii="方正书宋_GBK" w:eastAsia="方正书宋_GBK"/>
              </w:rPr>
              <w:t>元，资金需求</w:t>
            </w:r>
            <w:r>
              <w:rPr>
                <w:rFonts w:ascii="方正书宋_GBK" w:eastAsia="方正书宋_GBK"/>
              </w:rPr>
              <w:t>75.12</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、确保村（居）协办员队伍建设和经办管理服务工作的健康发展。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、协助参保人员解决缴费和待遇领取过程中遇到的问题，为城乡居民养老保险工作提供优质服务。</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补贴人员数量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享受补贴资金的人数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313</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hint="eastAsia" w:ascii="方正书宋_GBK" w:eastAsia="方正书宋_GBK"/>
              </w:rPr>
              <w:t>石政发【</w:t>
            </w:r>
            <w:r>
              <w:rPr>
                <w:rFonts w:ascii="方正书宋_GBK" w:eastAsia="方正书宋_GBK"/>
              </w:rPr>
              <w:t>2014</w:t>
            </w:r>
            <w:r>
              <w:rPr>
                <w:rFonts w:hint="eastAsia" w:ascii="方正书宋_GBK" w:eastAsia="方正书宋_GBK"/>
              </w:rPr>
              <w:t>】</w:t>
            </w:r>
            <w:r>
              <w:rPr>
                <w:rFonts w:ascii="方正书宋_GBK" w:eastAsia="方正书宋_GBK"/>
              </w:rPr>
              <w:t>44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补贴资金发放率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实际享受补贴人数占应享受补贴人数的比率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hint="eastAsia" w:ascii="方正书宋_GBK" w:eastAsia="方正书宋_GBK"/>
              </w:rPr>
              <w:t>石政发【</w:t>
            </w:r>
            <w:r>
              <w:rPr>
                <w:rFonts w:ascii="方正书宋_GBK" w:eastAsia="方正书宋_GBK"/>
              </w:rPr>
              <w:t>2014</w:t>
            </w:r>
            <w:r>
              <w:rPr>
                <w:rFonts w:hint="eastAsia" w:ascii="方正书宋_GBK" w:eastAsia="方正书宋_GBK"/>
              </w:rPr>
              <w:t>】</w:t>
            </w:r>
            <w:r>
              <w:rPr>
                <w:rFonts w:ascii="方正书宋_GBK" w:eastAsia="方正书宋_GBK"/>
              </w:rPr>
              <w:t>44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村代办员补贴标准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根据考核情况按月发放代办员补贴资金</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200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hint="eastAsia" w:ascii="方正书宋_GBK" w:eastAsia="方正书宋_GBK"/>
              </w:rPr>
              <w:t>石政发【</w:t>
            </w:r>
            <w:r>
              <w:rPr>
                <w:rFonts w:ascii="方正书宋_GBK" w:eastAsia="方正书宋_GBK"/>
              </w:rPr>
              <w:t>2014</w:t>
            </w:r>
            <w:r>
              <w:rPr>
                <w:rFonts w:hint="eastAsia" w:ascii="方正书宋_GBK" w:eastAsia="方正书宋_GBK"/>
              </w:rPr>
              <w:t>】</w:t>
            </w:r>
            <w:r>
              <w:rPr>
                <w:rFonts w:ascii="方正书宋_GBK" w:eastAsia="方正书宋_GBK"/>
              </w:rPr>
              <w:t>44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社会服务能力提升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补助所带来的单位服务社会能力提升情况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hint="eastAsia" w:ascii="方正书宋_GBK" w:eastAsia="方正书宋_GBK"/>
              </w:rPr>
              <w:t>石政发【</w:t>
            </w:r>
            <w:r>
              <w:rPr>
                <w:rFonts w:ascii="方正书宋_GBK" w:eastAsia="方正书宋_GBK"/>
              </w:rPr>
              <w:t>2014</w:t>
            </w:r>
            <w:r>
              <w:rPr>
                <w:rFonts w:hint="eastAsia" w:ascii="方正书宋_GBK" w:eastAsia="方正书宋_GBK"/>
              </w:rPr>
              <w:t>】</w:t>
            </w:r>
            <w:r>
              <w:rPr>
                <w:rFonts w:ascii="方正书宋_GBK" w:eastAsia="方正书宋_GBK"/>
              </w:rPr>
              <w:t>44</w:t>
            </w:r>
            <w:r>
              <w:rPr>
                <w:rFonts w:hint="eastAsia" w:ascii="方正书宋_GBK" w:eastAsia="方正书宋_GBK"/>
              </w:rPr>
              <w:t>号、调查报告问卷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城乡居民养老保险工作完成率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全区城乡居民养老保险工作完成情况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hint="eastAsia" w:ascii="方正书宋_GBK" w:eastAsia="方正书宋_GBK"/>
              </w:rPr>
              <w:t>石政发【</w:t>
            </w:r>
            <w:r>
              <w:rPr>
                <w:rFonts w:ascii="方正书宋_GBK" w:eastAsia="方正书宋_GBK"/>
              </w:rPr>
              <w:t>2014</w:t>
            </w:r>
            <w:r>
              <w:rPr>
                <w:rFonts w:hint="eastAsia" w:ascii="方正书宋_GBK" w:eastAsia="方正书宋_GBK"/>
              </w:rPr>
              <w:t>】</w:t>
            </w:r>
            <w:r>
              <w:rPr>
                <w:rFonts w:ascii="方正书宋_GBK" w:eastAsia="方正书宋_GBK"/>
              </w:rPr>
              <w:t>44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受益对象满意度</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通过问卷调查，满意和较满意的受益对象占全部调研对象的比例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调查报告问卷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10、返乡创业服务中心宣传服务费绩效目标表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33186871"/>
      <w:r>
        <w:rPr>
          <w:rFonts w:hint="eastAsia" w:ascii="方正仿宋_GBK" w:eastAsia="方正仿宋_GBK"/>
          <w:b/>
          <w:sz w:val="28"/>
        </w:rPr>
        <w:instrText xml:space="preserve">10、返乡创业服务中心宣传服务费绩效目标表</w:instrText>
      </w:r>
      <w:bookmarkEnd w:id="1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000-9999-JBN-L08L</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返乡创业服务中心宣传服务费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、为做好返乡创业这项工作，让更多人了解，需要深入基层对返乡创业人员进行解答、服务、指导需政策宣传印刷费；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、为帮助返乡创业者选定创业项目、拟定创业计划、创业经营管理等工作需办公经费。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、通过学习宣传中央文件精神，为返乡创业者提供解答、服务、指导政策咨询等工作</w:t>
            </w:r>
            <w:r>
              <w:rPr>
                <w:rFonts w:ascii="方正书宋_GBK" w:eastAsia="方正书宋_GBK"/>
              </w:rPr>
              <w:t>;</w:t>
            </w:r>
            <w:r>
              <w:rPr>
                <w:rFonts w:hint="eastAsia" w:ascii="方正书宋_GBK" w:eastAsia="方正书宋_GBK"/>
              </w:rPr>
              <w:t>帮助他们选定创业项目、拟定创业计划、创业经营管理，实现返乡创业，为鹿泉经济发展做贡献。</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制作宣传品</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印制返乡创业政策宣传品平均单价</w:t>
            </w:r>
            <w:r>
              <w:rPr>
                <w:rFonts w:ascii="方正书宋_GBK" w:eastAsia="方正书宋_GBK"/>
              </w:rPr>
              <w:t>2.5</w:t>
            </w:r>
            <w:r>
              <w:rPr>
                <w:rFonts w:hint="eastAsia" w:ascii="方正书宋_GBK" w:eastAsia="方正书宋_GBK"/>
              </w:rPr>
              <w:t>元</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50000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发放宣传品</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为返乡创业者提供解答、服务、指导政策</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20000</w:t>
            </w:r>
            <w:r>
              <w:rPr>
                <w:rFonts w:hint="eastAsia" w:ascii="方正书宋_GBK" w:eastAsia="方正书宋_GBK"/>
              </w:rPr>
              <w:t>份</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组织宣传活动次数（次）</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深入乡镇开展返乡创业政策宣传活动</w:t>
            </w:r>
            <w:r>
              <w:rPr>
                <w:rFonts w:ascii="方正书宋_GBK" w:eastAsia="方正书宋_GBK"/>
              </w:rPr>
              <w:t>5</w:t>
            </w:r>
            <w:r>
              <w:rPr>
                <w:rFonts w:hint="eastAsia" w:ascii="方正书宋_GBK" w:eastAsia="方正书宋_GBK"/>
              </w:rPr>
              <w:t>次以上，每场活动到场人数平均约</w:t>
            </w:r>
            <w:r>
              <w:rPr>
                <w:rFonts w:ascii="方正书宋_GBK" w:eastAsia="方正书宋_GBK"/>
              </w:rPr>
              <w:t>4000</w:t>
            </w:r>
            <w:r>
              <w:rPr>
                <w:rFonts w:hint="eastAsia" w:ascii="方正书宋_GBK" w:eastAsia="方正书宋_GBK"/>
              </w:rPr>
              <w:t>人，鼓励有志之士返乡创业，带动家乡实现共同富裕，到场人员对政策知晓率达到</w:t>
            </w:r>
            <w:r>
              <w:rPr>
                <w:rFonts w:ascii="方正书宋_GBK" w:eastAsia="方正书宋_GBK"/>
              </w:rPr>
              <w:t>80%</w:t>
            </w:r>
            <w:r>
              <w:rPr>
                <w:rFonts w:hint="eastAsia" w:ascii="方正书宋_GBK" w:eastAsia="方正书宋_GBK"/>
              </w:rPr>
              <w:t>以上。</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每场活动到场人数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每场活动到场人数平均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4000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宣传完成率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宣传工作完成比例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对当地社会发展稳定的影响力</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逐步提高</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到场人员对政策知晓率达到</w:t>
            </w:r>
            <w:r>
              <w:rPr>
                <w:rFonts w:ascii="方正书宋_GBK" w:eastAsia="方正书宋_GBK"/>
              </w:rPr>
              <w:t>80%</w:t>
            </w:r>
            <w:r>
              <w:rPr>
                <w:rFonts w:hint="eastAsia" w:ascii="方正书宋_GBK" w:eastAsia="方正书宋_GBK"/>
              </w:rPr>
              <w:t>以上。</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返乡创业的各类人员对返乡创业政策的满意程度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11、扶贫专岗工资和保险费绩效目标表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5" w:name="_Toc33186872"/>
      <w:r>
        <w:rPr>
          <w:rFonts w:hint="eastAsia" w:ascii="方正仿宋_GBK" w:eastAsia="方正仿宋_GBK"/>
          <w:b/>
          <w:sz w:val="28"/>
        </w:rPr>
        <w:instrText xml:space="preserve">11、扶贫专岗工资和保险费绩效目标表</w:instrText>
      </w:r>
      <w:bookmarkEnd w:id="1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000-9999-JSN-Z4VB</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扶贫专岗工资和保险费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用于扶贫、防贫公益专岗工资和保险费补助。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、帮扶有劳动能力和就业意愿的建档立卡劳动力实现就业。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、安置建档立卡贫困劳动力</w:t>
            </w:r>
            <w:r>
              <w:rPr>
                <w:rFonts w:ascii="方正书宋_GBK" w:eastAsia="方正书宋_GBK"/>
              </w:rPr>
              <w:t>15</w:t>
            </w:r>
            <w:r>
              <w:rPr>
                <w:rFonts w:hint="eastAsia" w:ascii="方正书宋_GBK" w:eastAsia="方正书宋_GBK"/>
              </w:rPr>
              <w:t>人</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扶贫公益性岗位安置率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有劳动能力和就业意愿的建档立卡贫困劳人员中需要进行岗位安置人员的安置率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扶贫公益</w:t>
            </w:r>
            <w:r>
              <w:rPr>
                <w:rFonts w:hint="eastAsia" w:ascii="方正书宋_GBK" w:eastAsia="方正书宋_GBK"/>
                <w:lang w:val="en-US" w:eastAsia="zh-CN"/>
              </w:rPr>
              <w:t>性</w:t>
            </w:r>
            <w:r>
              <w:rPr>
                <w:rFonts w:hint="eastAsia" w:ascii="方正书宋_GBK" w:eastAsia="方正书宋_GBK"/>
              </w:rPr>
              <w:t>岗位安置实现就业人数</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16-65</w:t>
            </w:r>
            <w:r>
              <w:rPr>
                <w:rFonts w:hint="eastAsia" w:ascii="方正书宋_GBK" w:eastAsia="方正书宋_GBK"/>
              </w:rPr>
              <w:t>周岁建档立卡贫困人员</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就业扶贫目标任务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扶贫资助发放率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实际发放补助金额占应发金额的比率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扶贫资助发放标准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资助标准每月</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有劳动能力和就业意愿的建档立卡劳动力就业情况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有劳动能力和就业意愿的建档立卡劳动力就业率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通过问卷调查，建档立卡劳动力对专岗扶持工作满意度</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12、改制企业交通费、书报费劳模荣誉补贴、退休遗属补助绩效目标表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6" w:name="_Toc33186873"/>
      <w:r>
        <w:rPr>
          <w:rFonts w:hint="eastAsia" w:ascii="方正仿宋_GBK" w:eastAsia="方正仿宋_GBK"/>
          <w:b/>
          <w:sz w:val="28"/>
        </w:rPr>
        <w:instrText xml:space="preserve">12、改制企业交通费、书报费劳模荣誉补贴、退休遗属补助绩效目标表</w:instrText>
      </w:r>
      <w:bookmarkEnd w:id="1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000-9999-JSN-00T8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改制企业交通费、书报费劳模荣誉补贴、退休遗属补助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每月根据人员增减变化，编制下月改制企业交通费、书报费、劳模荣誉补贴、退休遗属补助的发放金额；发放明细表及时报送银行；根据单位报送的离休人员的精神文明奖、目标奖名单，按时及时发放到位。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、按时足额发放改制企业交通费、书报费、劳模荣誉补贴、退休遗属补助、企业离休人员的精神文明奖、目标奖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、防范基金风险，确保参保人员权益</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交通费、书报费、劳模补贴标准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严格按照补贴标准及准确人员按时发放相应补贴</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2915</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交通费、书报费、劳模补贴享受人数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严格按照补贴标准人数发放相应补贴</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164</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遗属补助标准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严格按照补贴标准及准确人员按时发放相应补贴</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42178</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遗属补助享受人数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严格按照补贴标准人数发放相应补贴</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294</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军转补贴补助标准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严格按照补贴标准及准确人员按时发放相应补贴</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37911</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军转补助享受人数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严格按照补贴标准人数发放相应补贴</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30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目标奖、精神文明奖、平安建设奖</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严格按照补贴标准及准确人员按时发放相应补贴，精神文明奖</w:t>
            </w:r>
            <w:r>
              <w:rPr>
                <w:rFonts w:ascii="方正书宋_GBK" w:eastAsia="方正书宋_GBK"/>
              </w:rPr>
              <w:t>14400</w:t>
            </w:r>
            <w:r>
              <w:rPr>
                <w:rFonts w:hint="eastAsia" w:ascii="方正书宋_GBK" w:eastAsia="方正书宋_GBK"/>
              </w:rPr>
              <w:t>元，目标奖</w:t>
            </w:r>
            <w:r>
              <w:rPr>
                <w:rFonts w:ascii="方正书宋_GBK" w:eastAsia="方正书宋_GBK"/>
              </w:rPr>
              <w:t>15000</w:t>
            </w:r>
            <w:r>
              <w:rPr>
                <w:rFonts w:hint="eastAsia" w:ascii="方正书宋_GBK" w:eastAsia="方正书宋_GBK"/>
              </w:rPr>
              <w:t>元，平安建设奖</w:t>
            </w:r>
            <w:r>
              <w:rPr>
                <w:rFonts w:ascii="方正书宋_GBK" w:eastAsia="方正书宋_GBK"/>
              </w:rPr>
              <w:t>3000</w:t>
            </w:r>
            <w:r>
              <w:rPr>
                <w:rFonts w:hint="eastAsia" w:ascii="方正书宋_GBK" w:eastAsia="方正书宋_GBK"/>
              </w:rPr>
              <w:t>元，离休电话费</w:t>
            </w:r>
            <w:r>
              <w:rPr>
                <w:rFonts w:ascii="方正书宋_GBK" w:eastAsia="方正书宋_GBK"/>
              </w:rPr>
              <w:t>1400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33800</w:t>
            </w:r>
            <w:r>
              <w:rPr>
                <w:rFonts w:hint="eastAsia" w:ascii="方正书宋_GBK" w:eastAsia="方正书宋_GBK"/>
              </w:rPr>
              <w:t>元</w:t>
            </w:r>
            <w:r>
              <w:rPr>
                <w:rFonts w:ascii="方正书宋_GBK" w:eastAsia="方正书宋_GBK"/>
              </w:rPr>
              <w:t>/</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离休人员人数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严格按照补贴标准人数发放相应补贴</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21</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离休人员一次性补贴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离休人员一次性生活补贴标准发放相应补贴</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172000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补助金发放率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实际发放的补助金金额占计划发放金额的比率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受益对象满意度</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通过问卷调查，满意和较满意的受益对象占全部调研对象的比率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13、工伤认定调查费绩效目标表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7" w:name="_Toc33186874"/>
      <w:r>
        <w:rPr>
          <w:rFonts w:hint="eastAsia" w:ascii="方正仿宋_GBK" w:eastAsia="方正仿宋_GBK"/>
          <w:b/>
          <w:sz w:val="28"/>
        </w:rPr>
        <w:instrText xml:space="preserve">13、工伤认定调查费绩效目标表</w:instrText>
      </w:r>
      <w:bookmarkEnd w:id="1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000-9999-JSN-TZND</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工伤认定调查费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购置工伤案件调查必须设备，工伤认定文书制作印刷费、耗材费、公告费，工伤认定人员以及企业单位工伤保险专管员培训费等支出，保障受伤职工合法权益，提高工伤认定工作效能，保证日常工作的正常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、工伤认定文书的及时送达。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、保障受伤职工的合法权益。</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工伤案件按期上报</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工伤案件按期上报的数目不能低于全年发生工伤案件的</w:t>
            </w:r>
            <w:r>
              <w:rPr>
                <w:rFonts w:ascii="方正书宋_GBK" w:eastAsia="方正书宋_GBK"/>
              </w:rPr>
              <w:t>98%</w:t>
            </w:r>
            <w:r>
              <w:rPr>
                <w:rFonts w:hint="eastAsia" w:ascii="方正书宋_GBK" w:eastAsia="方正书宋_GBK"/>
              </w:rPr>
              <w:t>。</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河北省人民政府令【</w:t>
            </w:r>
            <w:r>
              <w:rPr>
                <w:rFonts w:ascii="方正书宋_GBK" w:eastAsia="方正书宋_GBK"/>
              </w:rPr>
              <w:t>2011</w:t>
            </w:r>
            <w:r>
              <w:rPr>
                <w:rFonts w:hint="eastAsia" w:ascii="方正书宋_GBK" w:eastAsia="方正书宋_GBK"/>
              </w:rPr>
              <w:t>】第</w:t>
            </w:r>
            <w:r>
              <w:rPr>
                <w:rFonts w:ascii="方正书宋_GBK" w:eastAsia="方正书宋_GBK"/>
              </w:rPr>
              <w:t>21</w:t>
            </w:r>
            <w:r>
              <w:rPr>
                <w:rFonts w:hint="eastAsia" w:ascii="方正书宋_GBK" w:eastAsia="方正书宋_GBK"/>
              </w:rPr>
              <w:t>条第三章第</w:t>
            </w:r>
            <w:r>
              <w:rPr>
                <w:rFonts w:ascii="方正书宋_GBK" w:eastAsia="方正书宋_GBK"/>
              </w:rPr>
              <w:t>13</w:t>
            </w:r>
            <w:r>
              <w:rPr>
                <w:rFonts w:hint="eastAsia" w:ascii="方正书宋_GBK" w:eastAsia="方正书宋_GBK"/>
              </w:rPr>
              <w:t>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认定工伤决定书送达时限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在规定时间内送达受伤职工和其工作单位。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天</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冀劳社办【</w:t>
            </w:r>
            <w:r>
              <w:rPr>
                <w:rFonts w:ascii="方正书宋_GBK" w:eastAsia="方正书宋_GBK"/>
              </w:rPr>
              <w:t>2005</w:t>
            </w:r>
            <w:r>
              <w:rPr>
                <w:rFonts w:hint="eastAsia" w:ascii="方正书宋_GBK" w:eastAsia="方正书宋_GBK"/>
              </w:rPr>
              <w:t>】</w:t>
            </w:r>
            <w:r>
              <w:rPr>
                <w:rFonts w:ascii="方正书宋_GBK" w:eastAsia="方正书宋_GBK"/>
              </w:rPr>
              <w:t>113</w:t>
            </w:r>
            <w:r>
              <w:rPr>
                <w:rFonts w:hint="eastAsia" w:ascii="方正书宋_GBK" w:eastAsia="方正书宋_GBK"/>
              </w:rPr>
              <w:t>号第十四条送达时限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工伤案件现场调查</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工伤案件现场调查不能低于全年发生工伤案件的</w:t>
            </w:r>
            <w:r>
              <w:rPr>
                <w:rFonts w:ascii="方正书宋_GBK" w:eastAsia="方正书宋_GBK"/>
              </w:rPr>
              <w:t>90%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冀劳社办【</w:t>
            </w:r>
            <w:r>
              <w:rPr>
                <w:rFonts w:ascii="方正书宋_GBK" w:eastAsia="方正书宋_GBK"/>
              </w:rPr>
              <w:t>2005</w:t>
            </w:r>
            <w:r>
              <w:rPr>
                <w:rFonts w:hint="eastAsia" w:ascii="方正书宋_GBK" w:eastAsia="方正书宋_GBK"/>
              </w:rPr>
              <w:t>】</w:t>
            </w:r>
            <w:r>
              <w:rPr>
                <w:rFonts w:ascii="方正书宋_GBK" w:eastAsia="方正书宋_GBK"/>
              </w:rPr>
              <w:t>113</w:t>
            </w:r>
            <w:r>
              <w:rPr>
                <w:rFonts w:hint="eastAsia" w:ascii="方正书宋_GBK" w:eastAsia="方正书宋_GBK"/>
              </w:rPr>
              <w:t>号第八条现场勘验第九条调查笔录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优化服务质量，接待来访受伤职工或其近亲属被投诉举报服务态度不佳问题。</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件</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投诉举报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14、购置档案室相关设备绩效目标表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8" w:name="_Toc33186875"/>
      <w:r>
        <w:rPr>
          <w:rFonts w:hint="eastAsia" w:ascii="方正仿宋_GBK" w:eastAsia="方正仿宋_GBK"/>
          <w:b/>
          <w:sz w:val="28"/>
        </w:rPr>
        <w:instrText xml:space="preserve">14、购置档案室相关设备绩效目标表</w:instrText>
      </w:r>
      <w:bookmarkEnd w:id="1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000-9999-JSN-RPV8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购置档案室相关设备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严格按照相关要求做好流动人员</w:t>
            </w:r>
            <w:r>
              <w:rPr>
                <w:rFonts w:ascii="方正书宋_GBK" w:eastAsia="方正书宋_GBK"/>
              </w:rPr>
              <w:t>(</w:t>
            </w:r>
            <w:r>
              <w:rPr>
                <w:rFonts w:hint="eastAsia" w:ascii="方正书宋_GBK" w:eastAsia="方正书宋_GBK"/>
              </w:rPr>
              <w:t>大中专全日制毕业生</w:t>
            </w:r>
            <w:r>
              <w:rPr>
                <w:rFonts w:ascii="方正书宋_GBK" w:eastAsia="方正书宋_GBK"/>
              </w:rPr>
              <w:t>)</w:t>
            </w:r>
            <w:r>
              <w:rPr>
                <w:rFonts w:hint="eastAsia" w:ascii="方正书宋_GBK" w:eastAsia="方正书宋_GBK"/>
              </w:rPr>
              <w:t>人事档案管理服务工作。其中需增加</w:t>
            </w:r>
            <w:r>
              <w:rPr>
                <w:rFonts w:ascii="方正书宋_GBK" w:eastAsia="方正书宋_GBK"/>
              </w:rPr>
              <w:t>6</w:t>
            </w:r>
            <w:r>
              <w:rPr>
                <w:rFonts w:hint="eastAsia" w:ascii="方正书宋_GBK" w:eastAsia="方正书宋_GBK"/>
              </w:rPr>
              <w:t>间档案室共</w:t>
            </w:r>
            <w:r>
              <w:rPr>
                <w:rFonts w:ascii="方正书宋_GBK" w:eastAsia="方正书宋_GBK"/>
              </w:rPr>
              <w:t>60</w:t>
            </w:r>
            <w:r>
              <w:rPr>
                <w:rFonts w:hint="eastAsia" w:ascii="方正书宋_GBK" w:eastAsia="方正书宋_GBK"/>
              </w:rPr>
              <w:t>平米和修善原档案室</w:t>
            </w:r>
            <w:r>
              <w:rPr>
                <w:rFonts w:ascii="方正书宋_GBK" w:eastAsia="方正书宋_GBK"/>
              </w:rPr>
              <w:t>15</w:t>
            </w:r>
            <w:r>
              <w:rPr>
                <w:rFonts w:hint="eastAsia" w:ascii="方正书宋_GBK" w:eastAsia="方正书宋_GBK"/>
              </w:rPr>
              <w:t>平米。档案室建设要求需实现铁门、铁窗、铁柜。需达到防火、防盗、防光、防潮、防尘、防高温、防有害气体、防有害生物。需配备电子监控、防盗报警器、温湿度记录仪、灭火器、空调机、去湿机、加湿器、碎纸机、消毒灭菌机、吸尘器、符合标准的光源和遮光窗帘等档案保护设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、新增档案存储空间</w:t>
            </w:r>
            <w:r>
              <w:rPr>
                <w:rFonts w:ascii="方正书宋_GBK" w:eastAsia="方正书宋_GBK"/>
              </w:rPr>
              <w:t>6</w:t>
            </w:r>
            <w:r>
              <w:rPr>
                <w:rFonts w:hint="eastAsia" w:ascii="方正书宋_GBK" w:eastAsia="方正书宋_GBK"/>
              </w:rPr>
              <w:t>间，约</w:t>
            </w:r>
            <w:r>
              <w:rPr>
                <w:rFonts w:ascii="方正书宋_GBK" w:eastAsia="方正书宋_GBK"/>
              </w:rPr>
              <w:t>60</w:t>
            </w:r>
            <w:r>
              <w:rPr>
                <w:rFonts w:hint="eastAsia" w:ascii="方正书宋_GBK" w:eastAsia="方正书宋_GBK"/>
              </w:rPr>
              <w:t>平米，购置干部档案工作条例要求配备的档案室相关设备，保证现有档案全部入库存放，并预留</w:t>
            </w:r>
            <w:r>
              <w:rPr>
                <w:rFonts w:ascii="方正书宋_GBK" w:eastAsia="方正书宋_GBK"/>
              </w:rPr>
              <w:t>10</w:t>
            </w:r>
            <w:r>
              <w:rPr>
                <w:rFonts w:hint="eastAsia" w:ascii="方正书宋_GBK" w:eastAsia="方正书宋_GBK"/>
              </w:rPr>
              <w:t>年以上存储空间，解决存放面积不足的问题，可以加强档案存放的安全性、规范性。</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档案规范管理度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项目实施后档案规范管理及整理成册的档案数与项目实施前档案数之间的比率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增加档案室面积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项目实施后档案存放地增加</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平米</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《干部档案工作条例》（组通字【</w:t>
            </w:r>
            <w:r>
              <w:rPr>
                <w:rFonts w:ascii="方正书宋_GBK" w:eastAsia="方正书宋_GBK"/>
              </w:rPr>
              <w:t>1991</w:t>
            </w:r>
            <w:r>
              <w:rPr>
                <w:rFonts w:hint="eastAsia" w:ascii="方正书宋_GBK" w:eastAsia="方正书宋_GBK"/>
              </w:rPr>
              <w:t>】</w:t>
            </w:r>
            <w:r>
              <w:rPr>
                <w:rFonts w:ascii="方正书宋_GBK" w:eastAsia="方正书宋_GBK"/>
              </w:rPr>
              <w:t>13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档案室设备配置完成率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实际配备的档案管理设备量占计划配备量的比例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《干部档案工作条例》（组通字【</w:t>
            </w:r>
            <w:r>
              <w:rPr>
                <w:rFonts w:ascii="方正书宋_GBK" w:eastAsia="方正书宋_GBK"/>
              </w:rPr>
              <w:t>1991</w:t>
            </w:r>
            <w:r>
              <w:rPr>
                <w:rFonts w:hint="eastAsia" w:ascii="方正书宋_GBK" w:eastAsia="方正书宋_GBK"/>
              </w:rPr>
              <w:t>】</w:t>
            </w:r>
            <w:r>
              <w:rPr>
                <w:rFonts w:ascii="方正书宋_GBK" w:eastAsia="方正书宋_GBK"/>
              </w:rPr>
              <w:t>13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档案预留空间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预留的档案储存空间</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《干部档案工作条例》（组通字【</w:t>
            </w:r>
            <w:r>
              <w:rPr>
                <w:rFonts w:ascii="方正书宋_GBK" w:eastAsia="方正书宋_GBK"/>
              </w:rPr>
              <w:t>1991</w:t>
            </w:r>
            <w:r>
              <w:rPr>
                <w:rFonts w:hint="eastAsia" w:ascii="方正书宋_GBK" w:eastAsia="方正书宋_GBK"/>
              </w:rPr>
              <w:t>】</w:t>
            </w:r>
            <w:r>
              <w:rPr>
                <w:rFonts w:ascii="方正书宋_GBK" w:eastAsia="方正书宋_GBK"/>
              </w:rPr>
              <w:t>13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档案查阅时间节省率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项目实施前后档案查阅平均时间节省量与项目实施前档案查阅平均时间的比率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档案入库率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现存档案入库量占档案总量的比例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群众对档案管理满意度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15、基础养老金补贴绩效目标表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9" w:name="_Toc33186876"/>
      <w:r>
        <w:rPr>
          <w:rFonts w:hint="eastAsia" w:ascii="方正仿宋_GBK" w:eastAsia="方正仿宋_GBK"/>
          <w:b/>
          <w:sz w:val="28"/>
        </w:rPr>
        <w:instrText xml:space="preserve">15、基础养老金补贴绩效目标表</w:instrText>
      </w:r>
      <w:bookmarkEnd w:id="1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000-9999-JSN-V68X</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基础养老金补贴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220.00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220.00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为全区符合城乡居民养老保险政策、年满</w:t>
            </w:r>
            <w:r>
              <w:rPr>
                <w:rFonts w:ascii="方正书宋_GBK" w:eastAsia="方正书宋_GBK"/>
              </w:rPr>
              <w:t>60</w:t>
            </w:r>
            <w:r>
              <w:rPr>
                <w:rFonts w:hint="eastAsia" w:ascii="方正书宋_GBK" w:eastAsia="方正书宋_GBK"/>
              </w:rPr>
              <w:t>周岁以上的人员发放基础养老金和高龄补贴，</w:t>
            </w:r>
            <w:r>
              <w:rPr>
                <w:rFonts w:ascii="方正书宋_GBK" w:eastAsia="方正书宋_GBK"/>
              </w:rPr>
              <w:t>2020</w:t>
            </w:r>
            <w:r>
              <w:rPr>
                <w:rFonts w:hint="eastAsia" w:ascii="方正书宋_GBK" w:eastAsia="方正书宋_GBK"/>
              </w:rPr>
              <w:t>年度领取人数</w:t>
            </w:r>
            <w:r>
              <w:rPr>
                <w:rFonts w:ascii="方正书宋_GBK" w:eastAsia="方正书宋_GBK"/>
              </w:rPr>
              <w:t>74282</w:t>
            </w:r>
            <w:r>
              <w:rPr>
                <w:rFonts w:hint="eastAsia" w:ascii="方正书宋_GBK" w:eastAsia="方正书宋_GBK"/>
              </w:rPr>
              <w:t>人，其中享受高龄补贴人员</w:t>
            </w:r>
            <w:r>
              <w:rPr>
                <w:rFonts w:ascii="方正书宋_GBK" w:eastAsia="方正书宋_GBK"/>
              </w:rPr>
              <w:t>47649</w:t>
            </w:r>
            <w:r>
              <w:rPr>
                <w:rFonts w:hint="eastAsia" w:ascii="方正书宋_GBK" w:eastAsia="方正书宋_GBK"/>
              </w:rPr>
              <w:t>人，共需资金</w:t>
            </w:r>
            <w:r>
              <w:rPr>
                <w:rFonts w:ascii="方正书宋_GBK" w:eastAsia="方正书宋_GBK"/>
              </w:rPr>
              <w:t>220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、解决城居无养老保障居民的老有所养问题，财政补助资金专款专用为全区年满</w:t>
            </w:r>
            <w:r>
              <w:rPr>
                <w:rFonts w:ascii="方正书宋_GBK" w:eastAsia="方正书宋_GBK"/>
              </w:rPr>
              <w:t>60</w:t>
            </w:r>
            <w:r>
              <w:rPr>
                <w:rFonts w:hint="eastAsia" w:ascii="方正书宋_GBK" w:eastAsia="方正书宋_GBK"/>
              </w:rPr>
              <w:t>周岁以上人员足额发放基础养老金和高龄补贴。</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rPr>
              <w:t>周岁以上符合领取基础养老金条件人数（月末数）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符合享受领取基础养老金条件的人数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74282</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高龄补贴享受人数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实际领取高龄补贴基础养老金的人数</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47649</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基础养老金养老金发放总金额（累计数）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当年实际发放基础养老金的总金额</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220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享受高龄补贴人均基础养老金的平均水平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基础养老金标准</w:t>
            </w:r>
            <w:r>
              <w:rPr>
                <w:rFonts w:ascii="方正书宋_GBK" w:eastAsia="方正书宋_GBK"/>
              </w:rPr>
              <w:t>108</w:t>
            </w:r>
            <w:r>
              <w:rPr>
                <w:rFonts w:hint="eastAsia" w:ascii="方正书宋_GBK" w:eastAsia="方正书宋_GBK"/>
              </w:rPr>
              <w:t>元，</w:t>
            </w:r>
            <w:r>
              <w:rPr>
                <w:rFonts w:ascii="方正书宋_GBK" w:eastAsia="方正书宋_GBK"/>
              </w:rPr>
              <w:t>65-74</w:t>
            </w:r>
            <w:r>
              <w:rPr>
                <w:rFonts w:hint="eastAsia" w:ascii="方正书宋_GBK" w:eastAsia="方正书宋_GBK"/>
              </w:rPr>
              <w:t>岁增加</w:t>
            </w:r>
            <w:r>
              <w:rPr>
                <w:rFonts w:ascii="方正书宋_GBK" w:eastAsia="方正书宋_GBK"/>
              </w:rPr>
              <w:t>1</w:t>
            </w:r>
            <w:r>
              <w:rPr>
                <w:rFonts w:hint="eastAsia" w:ascii="方正书宋_GBK" w:eastAsia="方正书宋_GBK"/>
              </w:rPr>
              <w:t>元，</w:t>
            </w:r>
            <w:r>
              <w:rPr>
                <w:rFonts w:ascii="方正书宋_GBK" w:eastAsia="方正书宋_GBK"/>
              </w:rPr>
              <w:t>75-84</w:t>
            </w:r>
            <w:r>
              <w:rPr>
                <w:rFonts w:hint="eastAsia" w:ascii="方正书宋_GBK" w:eastAsia="方正书宋_GBK"/>
              </w:rPr>
              <w:t>岁增加</w:t>
            </w:r>
            <w:r>
              <w:rPr>
                <w:rFonts w:ascii="方正书宋_GBK" w:eastAsia="方正书宋_GBK"/>
              </w:rPr>
              <w:t>2</w:t>
            </w:r>
            <w:r>
              <w:rPr>
                <w:rFonts w:hint="eastAsia" w:ascii="方正书宋_GBK" w:eastAsia="方正书宋_GBK"/>
              </w:rPr>
              <w:t>元，</w:t>
            </w:r>
            <w:r>
              <w:rPr>
                <w:rFonts w:ascii="方正书宋_GBK" w:eastAsia="方正书宋_GBK"/>
              </w:rPr>
              <w:t>85</w:t>
            </w:r>
            <w:r>
              <w:rPr>
                <w:rFonts w:hint="eastAsia" w:ascii="方正书宋_GBK" w:eastAsia="方正书宋_GBK"/>
              </w:rPr>
              <w:t>岁以上增加</w:t>
            </w:r>
            <w:r>
              <w:rPr>
                <w:rFonts w:ascii="方正书宋_GBK" w:eastAsia="方正书宋_GBK"/>
              </w:rPr>
              <w:t>3</w:t>
            </w:r>
            <w:r>
              <w:rPr>
                <w:rFonts w:hint="eastAsia" w:ascii="方正书宋_GBK" w:eastAsia="方正书宋_GBK"/>
              </w:rPr>
              <w:t>元</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108</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财政补助资金到位率（实际拨入财政专户的补助资金</w:t>
            </w:r>
            <w:r>
              <w:rPr>
                <w:rFonts w:ascii="方正书宋_GBK" w:eastAsia="方正书宋_GBK"/>
              </w:rPr>
              <w:t>/</w:t>
            </w:r>
            <w:r>
              <w:rPr>
                <w:rFonts w:hint="eastAsia" w:ascii="方正书宋_GBK" w:eastAsia="方正书宋_GBK"/>
              </w:rPr>
              <w:t>最少应拨入财政专户的补助资金）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当年实际拨入财政专户的补助资金占应拨入补助资金的比例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养老金发放及时率（月末实际领取养老金人数</w:t>
            </w:r>
            <w:r>
              <w:rPr>
                <w:rFonts w:ascii="方正书宋_GBK" w:eastAsia="方正书宋_GBK"/>
              </w:rPr>
              <w:t>/</w:t>
            </w:r>
            <w:r>
              <w:rPr>
                <w:rFonts w:hint="eastAsia" w:ascii="方正书宋_GBK" w:eastAsia="方正书宋_GBK"/>
              </w:rPr>
              <w:t>月末应领取养老金人数）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当年实际领取基础养老金人数占应领取基础养老金人数的比例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促进居民收入稳步提高月人均基础养老金不低于全省平均水平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符合领取基础养老金条件的人员实际领取的基础养老金金额</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108</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城乡居民政策知晓率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知晓城乡居民养老保险政策人数占调查问卷总数的比例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调查报告问卷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城乡参保对象满意度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满意和较为满意的救助对象数量占调查问卷总数的比例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调查报告问卷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16、教师等事业单位招聘、劳务派遣人员招聘资金绩效目标表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0" w:name="_Toc33186877"/>
      <w:r>
        <w:rPr>
          <w:rFonts w:hint="eastAsia" w:ascii="方正仿宋_GBK" w:eastAsia="方正仿宋_GBK"/>
          <w:b/>
          <w:sz w:val="28"/>
        </w:rPr>
        <w:instrText xml:space="preserve">16、教师等事业单位招聘、劳务派遣人员招聘资金绩效目标表</w:instrText>
      </w:r>
      <w:bookmarkEnd w:id="2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000-9999-JSN-60VN</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教师等事业单位招聘、劳务派遣人员招聘资金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组织教师等事业单位招聘及各单位劳务派遣人员招聘，通过笔试、面试、体检、政审等程序，笔试，面试需委托第三方机构并支付服务费、场地使用费、出题费、监考费等各项费用，根据</w:t>
            </w:r>
            <w:r>
              <w:rPr>
                <w:rFonts w:ascii="方正书宋_GBK" w:eastAsia="方正书宋_GBK"/>
              </w:rPr>
              <w:t>19</w:t>
            </w:r>
            <w:r>
              <w:rPr>
                <w:rFonts w:hint="eastAsia" w:ascii="方正书宋_GBK" w:eastAsia="方正书宋_GBK"/>
              </w:rPr>
              <w:t>年实际发生费用预算</w:t>
            </w:r>
            <w:r>
              <w:rPr>
                <w:rFonts w:ascii="方正书宋_GBK" w:eastAsia="方正书宋_GBK"/>
              </w:rPr>
              <w:t>20</w:t>
            </w:r>
            <w:r>
              <w:rPr>
                <w:rFonts w:hint="eastAsia" w:ascii="方正书宋_GBK" w:eastAsia="方正书宋_GBK"/>
              </w:rPr>
              <w:t>年需教师等事业单位招聘</w:t>
            </w:r>
            <w:r>
              <w:rPr>
                <w:rFonts w:ascii="方正书宋_GBK" w:eastAsia="方正书宋_GBK"/>
              </w:rPr>
              <w:t>2</w:t>
            </w:r>
            <w:r>
              <w:rPr>
                <w:rFonts w:hint="eastAsia" w:ascii="方正书宋_GBK" w:eastAsia="方正书宋_GBK"/>
              </w:rPr>
              <w:t>次，劳务派遣招聘</w:t>
            </w:r>
            <w:r>
              <w:rPr>
                <w:rFonts w:ascii="方正书宋_GBK" w:eastAsia="方正书宋_GBK"/>
              </w:rPr>
              <w:t>13</w:t>
            </w:r>
            <w:r>
              <w:rPr>
                <w:rFonts w:hint="eastAsia" w:ascii="方正书宋_GBK" w:eastAsia="方正书宋_GBK"/>
              </w:rPr>
              <w:t>次，每次</w:t>
            </w:r>
            <w:r>
              <w:rPr>
                <w:rFonts w:ascii="方正书宋_GBK" w:eastAsia="方正书宋_GBK"/>
              </w:rPr>
              <w:t>8</w:t>
            </w:r>
            <w:r>
              <w:rPr>
                <w:rFonts w:hint="eastAsia" w:ascii="方正书宋_GBK" w:eastAsia="方正书宋_GBK"/>
              </w:rPr>
              <w:t>万元，共需</w:t>
            </w:r>
            <w:r>
              <w:rPr>
                <w:rFonts w:ascii="方正书宋_GBK" w:eastAsia="方正书宋_GBK"/>
              </w:rPr>
              <w:t>120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、组织教师等事业单位招聘及各单位劳务派遣人员招聘，通过笔试、面试、体检、政审等程序，较圆满完成各单位招聘计划</w:t>
            </w:r>
            <w:r>
              <w:rPr>
                <w:rFonts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、应聘人员对招聘过程跟结果基本满意</w:t>
            </w:r>
            <w:r>
              <w:rPr>
                <w:rFonts w:ascii="方正书宋_GBK" w:eastAsia="方正书宋_GBK"/>
              </w:rPr>
              <w:t>.</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教师等事业单位招聘及劳务派遣招聘</w:t>
            </w:r>
            <w:r>
              <w:rPr>
                <w:rFonts w:ascii="方正书宋_GBK" w:eastAsia="方正书宋_GBK"/>
              </w:rPr>
              <w:t>15</w:t>
            </w:r>
            <w:r>
              <w:rPr>
                <w:rFonts w:hint="eastAsia" w:ascii="方正书宋_GBK" w:eastAsia="方正书宋_GBK"/>
              </w:rPr>
              <w:t>次</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w:t>
            </w:r>
            <w:r>
              <w:rPr>
                <w:rFonts w:ascii="方正书宋_GBK" w:eastAsia="方正书宋_GBK"/>
              </w:rPr>
              <w:t>19</w:t>
            </w:r>
            <w:r>
              <w:rPr>
                <w:rFonts w:hint="eastAsia" w:ascii="方正书宋_GBK" w:eastAsia="方正书宋_GBK"/>
              </w:rPr>
              <w:t>年实际发生费用预算</w:t>
            </w:r>
            <w:r>
              <w:rPr>
                <w:rFonts w:ascii="方正书宋_GBK" w:eastAsia="方正书宋_GBK"/>
              </w:rPr>
              <w:t>20</w:t>
            </w:r>
            <w:r>
              <w:rPr>
                <w:rFonts w:hint="eastAsia" w:ascii="方正书宋_GBK" w:eastAsia="方正书宋_GBK"/>
              </w:rPr>
              <w:t>年需教师等事业单位招聘</w:t>
            </w:r>
            <w:r>
              <w:rPr>
                <w:rFonts w:ascii="方正书宋_GBK" w:eastAsia="方正书宋_GBK"/>
              </w:rPr>
              <w:t>2</w:t>
            </w:r>
            <w:r>
              <w:rPr>
                <w:rFonts w:hint="eastAsia" w:ascii="方正书宋_GBK" w:eastAsia="方正书宋_GBK"/>
              </w:rPr>
              <w:t>次，劳务派遣招聘</w:t>
            </w:r>
            <w:r>
              <w:rPr>
                <w:rFonts w:ascii="方正书宋_GBK" w:eastAsia="方正书宋_GBK"/>
              </w:rPr>
              <w:t>13</w:t>
            </w:r>
            <w:r>
              <w:rPr>
                <w:rFonts w:hint="eastAsia" w:ascii="方正书宋_GBK" w:eastAsia="方正书宋_GBK"/>
              </w:rPr>
              <w:t>次。</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教师等事业单位招聘及劳务派遣招聘合规性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教师等事业单位招聘及劳务派遣招聘期间严格按照相关程序展开招聘工作</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社会就业水平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通过事业单位招聘及劳务派遣招聘政策，为人员提供更多就业岗位，促进社会就业。</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招聘单位应聘人员对整个流程及结果满意度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17、就业补助资金绩效目标表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1" w:name="_Toc33186878"/>
      <w:r>
        <w:rPr>
          <w:rFonts w:hint="eastAsia" w:ascii="方正仿宋_GBK" w:eastAsia="方正仿宋_GBK"/>
          <w:b/>
          <w:sz w:val="28"/>
        </w:rPr>
        <w:instrText xml:space="preserve">17、就业补助资金绩效目标表</w:instrText>
      </w:r>
      <w:bookmarkEnd w:id="2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000-9999-JSN-64P6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对个人或单位的补贴资金用于社会保险补贴、岗位补贴、创业补贴、吸纳就业补贴、就业见习补贴、租金补贴、公共就业服务能力补助等。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、对符合补助条件的城镇登记失业人员、高校毕业生、下岗失业退役军人等进行补贴，实现城镇新增就业人数全年达到</w:t>
            </w:r>
            <w:r>
              <w:rPr>
                <w:rFonts w:ascii="方正书宋_GBK" w:eastAsia="方正书宋_GBK"/>
              </w:rPr>
              <w:t>3650</w:t>
            </w:r>
            <w:r>
              <w:rPr>
                <w:rFonts w:hint="eastAsia" w:ascii="方正书宋_GBK" w:eastAsia="方正书宋_GBK"/>
              </w:rPr>
              <w:t>人以上，城镇登记失业率控制在</w:t>
            </w:r>
            <w:r>
              <w:rPr>
                <w:rFonts w:ascii="方正书宋_GBK" w:eastAsia="方正书宋_GBK"/>
              </w:rPr>
              <w:t>4%</w:t>
            </w:r>
            <w:r>
              <w:rPr>
                <w:rFonts w:hint="eastAsia" w:ascii="方正书宋_GBK" w:eastAsia="方正书宋_GBK"/>
              </w:rPr>
              <w:t>以内。</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补助覆盖率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实际补助的对象数量占应补助对象数量的比例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人力资源和社会保障发展计划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补助对象审核达标率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达到补助标准的对象量占实际补助对象量的比率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吸纳就业补贴标准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一次性补贴金额</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初次创业补贴标准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一次性补贴金额</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公益岗补贴标准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公益岗补贴标准</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最低工资标准的</w:t>
            </w:r>
            <w:r>
              <w:rPr>
                <w:rFonts w:ascii="方正书宋_GBK" w:eastAsia="方正书宋_GBK"/>
              </w:rPr>
              <w:t>60%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求职补贴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求职补贴标准</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2000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城镇登记失业率控制在</w:t>
            </w:r>
            <w:r>
              <w:rPr>
                <w:rFonts w:ascii="方正书宋_GBK" w:eastAsia="方正书宋_GBK"/>
              </w:rPr>
              <w:t>4%</w:t>
            </w:r>
            <w:r>
              <w:rPr>
                <w:rFonts w:hint="eastAsia" w:ascii="方正书宋_GBK" w:eastAsia="方正书宋_GBK"/>
              </w:rPr>
              <w:t>以内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城镇登记失业人数</w:t>
            </w:r>
            <w:r>
              <w:rPr>
                <w:rFonts w:ascii="方正书宋_GBK" w:eastAsia="方正书宋_GBK"/>
              </w:rPr>
              <w:t>/</w:t>
            </w:r>
            <w:r>
              <w:rPr>
                <w:rFonts w:hint="eastAsia" w:ascii="方正书宋_GBK" w:eastAsia="方正书宋_GBK"/>
              </w:rPr>
              <w:t>（城镇登记失业人员</w:t>
            </w:r>
            <w:r>
              <w:rPr>
                <w:rFonts w:ascii="方正书宋_GBK" w:eastAsia="方正书宋_GBK"/>
              </w:rPr>
              <w:t>+</w:t>
            </w:r>
            <w:r>
              <w:rPr>
                <w:rFonts w:hint="eastAsia" w:ascii="方正书宋_GBK" w:eastAsia="方正书宋_GBK"/>
              </w:rPr>
              <w:t>从业人员）</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城镇新增就业人员数量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年度内全区新增就业人员数量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3650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人力资源和社会保障发展计划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通过发放调查问卷，统计群众对就业工作的满意度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18、就业活动专项经费绩效目标表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2" w:name="_Toc33186879"/>
      <w:r>
        <w:rPr>
          <w:rFonts w:hint="eastAsia" w:ascii="方正仿宋_GBK" w:eastAsia="方正仿宋_GBK"/>
          <w:b/>
          <w:sz w:val="28"/>
        </w:rPr>
        <w:instrText xml:space="preserve">18、就业活动专项经费绩效目标表</w:instrText>
      </w:r>
      <w:bookmarkEnd w:id="2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000-9999-JBN-NJFJ</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就业活动专项经费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月份组织就业援助月，春节后组织春风行动、</w:t>
            </w:r>
            <w:r>
              <w:rPr>
                <w:rFonts w:ascii="方正书宋_GBK" w:eastAsia="方正书宋_GBK"/>
              </w:rPr>
              <w:t>4</w:t>
            </w:r>
            <w:r>
              <w:rPr>
                <w:rFonts w:hint="eastAsia" w:ascii="方正书宋_GBK" w:eastAsia="方正书宋_GBK"/>
              </w:rPr>
              <w:t>、</w:t>
            </w:r>
            <w:r>
              <w:rPr>
                <w:rFonts w:ascii="方正书宋_GBK" w:eastAsia="方正书宋_GBK"/>
              </w:rPr>
              <w:t>5</w:t>
            </w:r>
            <w:r>
              <w:rPr>
                <w:rFonts w:hint="eastAsia" w:ascii="方正书宋_GBK" w:eastAsia="方正书宋_GBK"/>
              </w:rPr>
              <w:t>月份组织民营企业招聘周、</w:t>
            </w:r>
            <w:r>
              <w:rPr>
                <w:rFonts w:ascii="方正书宋_GBK" w:eastAsia="方正书宋_GBK"/>
              </w:rPr>
              <w:t>9</w:t>
            </w:r>
            <w:r>
              <w:rPr>
                <w:rFonts w:hint="eastAsia" w:ascii="方正书宋_GBK" w:eastAsia="方正书宋_GBK"/>
              </w:rPr>
              <w:t>月份组织高校毕业生就业服务月、十月份帮扶贫困劳动力等公共就业服务活动。深入企业收集用工信息印制宣传材料，进行广告宣传，租赁场地举办活动。所需印刷费、宣传费、广告费、租赁场地等约</w:t>
            </w:r>
            <w:r>
              <w:rPr>
                <w:rFonts w:ascii="方正书宋_GBK" w:eastAsia="方正书宋_GBK"/>
              </w:rPr>
              <w:t>5</w:t>
            </w:r>
            <w:r>
              <w:rPr>
                <w:rFonts w:hint="eastAsia" w:ascii="方正书宋_GBK" w:eastAsia="方正书宋_GBK"/>
              </w:rPr>
              <w:t>万元、桌椅搬倒劳务费</w:t>
            </w:r>
            <w:r>
              <w:rPr>
                <w:rFonts w:ascii="方正书宋_GBK" w:eastAsia="方正书宋_GBK"/>
              </w:rPr>
              <w:t>1</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、举办大型招聘活动，为就业困难人员、农村劳动力、未就业的大学生等搭建就业平台，。</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、为有用工需求的企业招聘人才提供服务，缓解用工难和就业难双重矛盾，对社会稳定</w:t>
            </w:r>
            <w:r>
              <w:rPr>
                <w:rFonts w:hint="eastAsia" w:ascii="方正书宋_GBK" w:eastAsia="方正书宋_GBK"/>
                <w:lang w:val="en-US" w:eastAsia="zh-CN"/>
              </w:rPr>
              <w:t>作</w:t>
            </w:r>
            <w:r>
              <w:rPr>
                <w:rFonts w:hint="eastAsia" w:ascii="方正书宋_GBK" w:eastAsia="方正书宋_GBK"/>
              </w:rPr>
              <w:t>出贡献，受到社会好评。</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组织开展大型就业援助月、春风行动、招聘周、就业服务月等就业活动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通过举办大型招聘活动，宣传国家就业再就业有关政策。为就业困难人员、农村劳动力、未就业的大学生等搭建就业平台。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场</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制作与发放外宣品的数量（份）</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通过招聘活动组织提供各类用工岗位。印刷发放宣传品，让群众就业，并及时掌握国家方针、政策。</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30000</w:t>
            </w:r>
            <w:r>
              <w:rPr>
                <w:rFonts w:hint="eastAsia" w:ascii="方正书宋_GBK" w:eastAsia="方正书宋_GBK"/>
              </w:rPr>
              <w:t>份</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给参加就业活动的单位提供招聘平台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组织辖区内有用工需求的单位参加招聘会并提供招聘展位和信息发布平台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失业率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辖区内登记失业人口占辖区内劳动人口的比率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提供就业岗位</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组织辖区内有求职需求的劳动力参加招聘会并提供就业岗位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10000</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接受就业服务的重点人群对公共就业服务机构所提供服务的满意程度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19、军队退役人员公益</w:t>
      </w:r>
      <w:r>
        <w:rPr>
          <w:rFonts w:hint="eastAsia" w:ascii="方正仿宋_GBK" w:eastAsia="方正仿宋_GBK"/>
          <w:b/>
          <w:sz w:val="28"/>
          <w:lang w:eastAsia="zh-CN"/>
        </w:rPr>
        <w:t>性</w:t>
      </w:r>
      <w:r>
        <w:rPr>
          <w:rFonts w:hint="eastAsia" w:ascii="方正仿宋_GBK" w:eastAsia="方正仿宋_GBK"/>
          <w:b/>
          <w:sz w:val="28"/>
        </w:rPr>
        <w:t>岗位工资绩效目标表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3" w:name="_Toc33186880"/>
      <w:r>
        <w:rPr>
          <w:rFonts w:hint="eastAsia" w:ascii="方正仿宋_GBK" w:eastAsia="方正仿宋_GBK"/>
          <w:b/>
          <w:sz w:val="28"/>
        </w:rPr>
        <w:instrText xml:space="preserve">19、军队退役人员公益岗位工资绩效目标表</w:instrText>
      </w:r>
      <w:bookmarkEnd w:id="2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000-9999-JSN-666L</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军队退役人员公益</w:t>
            </w:r>
            <w:r>
              <w:rPr>
                <w:rFonts w:hint="eastAsia" w:ascii="方正书宋_GBK" w:eastAsia="方正书宋_GBK"/>
                <w:lang w:eastAsia="zh-CN"/>
              </w:rPr>
              <w:t>性</w:t>
            </w:r>
            <w:r>
              <w:rPr>
                <w:rFonts w:hint="eastAsia" w:ascii="方正书宋_GBK" w:eastAsia="方正书宋_GBK"/>
              </w:rPr>
              <w:t>岗位工资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5.39</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5.39</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对符合政府安排工作条件退役士兵，帮扶救助，通过公益</w:t>
            </w:r>
            <w:r>
              <w:rPr>
                <w:rFonts w:hint="eastAsia" w:ascii="方正书宋_GBK" w:eastAsia="方正书宋_GBK"/>
                <w:lang w:eastAsia="zh-CN"/>
              </w:rPr>
              <w:t>性</w:t>
            </w:r>
            <w:r>
              <w:rPr>
                <w:rFonts w:hint="eastAsia" w:ascii="方正书宋_GBK" w:eastAsia="方正书宋_GBK"/>
              </w:rPr>
              <w:t>岗位予以托管。支付</w:t>
            </w:r>
            <w:r>
              <w:rPr>
                <w:rFonts w:ascii="方正书宋_GBK" w:eastAsia="方正书宋_GBK"/>
              </w:rPr>
              <w:t>2</w:t>
            </w:r>
            <w:r>
              <w:rPr>
                <w:rFonts w:hint="eastAsia" w:ascii="方正书宋_GBK" w:eastAsia="方正书宋_GBK"/>
              </w:rPr>
              <w:t>名军队退役人员公益</w:t>
            </w:r>
            <w:r>
              <w:rPr>
                <w:rFonts w:hint="eastAsia" w:ascii="方正书宋_GBK" w:eastAsia="方正书宋_GBK"/>
                <w:lang w:eastAsia="zh-CN"/>
              </w:rPr>
              <w:t>性</w:t>
            </w:r>
            <w:r>
              <w:rPr>
                <w:rFonts w:hint="eastAsia" w:ascii="方正书宋_GBK" w:eastAsia="方正书宋_GBK"/>
              </w:rPr>
              <w:t>岗位财政每月负担工资</w:t>
            </w:r>
            <w:r>
              <w:rPr>
                <w:rFonts w:ascii="方正书宋_GBK" w:eastAsia="方正书宋_GBK"/>
              </w:rPr>
              <w:t>4170</w:t>
            </w:r>
            <w:r>
              <w:rPr>
                <w:rFonts w:hint="eastAsia" w:ascii="方正书宋_GBK" w:eastAsia="方正书宋_GBK"/>
              </w:rPr>
              <w:t>元，取暖费每人</w:t>
            </w:r>
            <w:r>
              <w:rPr>
                <w:rFonts w:ascii="方正书宋_GBK" w:eastAsia="方正书宋_GBK"/>
              </w:rPr>
              <w:t>1900</w:t>
            </w:r>
            <w:r>
              <w:rPr>
                <w:rFonts w:hint="eastAsia" w:ascii="方正书宋_GBK" w:eastAsia="方正书宋_GBK"/>
              </w:rPr>
              <w:t>元，全年共计</w:t>
            </w:r>
            <w:r>
              <w:rPr>
                <w:rFonts w:ascii="方正书宋_GBK" w:eastAsia="方正书宋_GBK"/>
              </w:rPr>
              <w:t>5.39</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、对符合就业困难条件军队</w:t>
            </w:r>
            <w:r>
              <w:rPr>
                <w:rFonts w:ascii="方正书宋_GBK" w:eastAsia="方正书宋_GBK"/>
              </w:rPr>
              <w:t>2</w:t>
            </w:r>
            <w:r>
              <w:rPr>
                <w:rFonts w:hint="eastAsia" w:ascii="方正书宋_GBK" w:eastAsia="方正书宋_GBK"/>
              </w:rPr>
              <w:t>名退役人员，实行公益</w:t>
            </w:r>
            <w:r>
              <w:rPr>
                <w:rFonts w:hint="eastAsia" w:ascii="方正书宋_GBK" w:eastAsia="方正书宋_GBK"/>
                <w:lang w:eastAsia="zh-CN"/>
              </w:rPr>
              <w:t>性</w:t>
            </w:r>
            <w:r>
              <w:rPr>
                <w:rFonts w:hint="eastAsia" w:ascii="方正书宋_GBK" w:eastAsia="方正书宋_GBK"/>
              </w:rPr>
              <w:t>岗位托管安置。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、帮扶救助资金及时到位，加大就业援助工作，实现就业。</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退役军人人均财政投入水平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退役军人安置人数人均财政补助标准</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2.82</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退役军人补助资金及时发放到位率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补助资金及时足额发放到位率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发放退役军人补助人数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公益</w:t>
            </w:r>
            <w:r>
              <w:rPr>
                <w:rFonts w:hint="eastAsia" w:ascii="方正书宋_GBK" w:eastAsia="方正书宋_GBK"/>
                <w:lang w:eastAsia="zh-CN"/>
              </w:rPr>
              <w:t>性</w:t>
            </w:r>
            <w:r>
              <w:rPr>
                <w:rFonts w:hint="eastAsia" w:ascii="方正书宋_GBK" w:eastAsia="方正书宋_GBK"/>
              </w:rPr>
              <w:t>岗位安置退役军人人口就业数量</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安排退役军人人口就业数量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公益</w:t>
            </w:r>
            <w:r>
              <w:rPr>
                <w:rFonts w:hint="eastAsia" w:ascii="方正书宋_GBK" w:eastAsia="方正书宋_GBK"/>
                <w:lang w:eastAsia="zh-CN"/>
              </w:rPr>
              <w:t>性</w:t>
            </w:r>
            <w:r>
              <w:rPr>
                <w:rFonts w:hint="eastAsia" w:ascii="方正书宋_GBK" w:eastAsia="方正书宋_GBK"/>
              </w:rPr>
              <w:t>岗位安置退役军人人口就业数量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安排的退役军人满意度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被安置退役军人满意程度</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20、军队退役人员公益</w:t>
      </w:r>
      <w:r>
        <w:rPr>
          <w:rFonts w:hint="eastAsia" w:ascii="方正仿宋_GBK" w:eastAsia="方正仿宋_GBK"/>
          <w:b/>
          <w:sz w:val="28"/>
          <w:lang w:eastAsia="zh-CN"/>
        </w:rPr>
        <w:t>性</w:t>
      </w:r>
      <w:r>
        <w:rPr>
          <w:rFonts w:hint="eastAsia" w:ascii="方正仿宋_GBK" w:eastAsia="方正仿宋_GBK"/>
          <w:b/>
          <w:sz w:val="28"/>
        </w:rPr>
        <w:t>岗位工资绩效目标表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4" w:name="_Toc33186881"/>
      <w:r>
        <w:rPr>
          <w:rFonts w:hint="eastAsia" w:ascii="方正仿宋_GBK" w:eastAsia="方正仿宋_GBK"/>
          <w:b/>
          <w:sz w:val="28"/>
        </w:rPr>
        <w:instrText xml:space="preserve">20、军队退役人员公益岗位工资绩效目标表</w:instrText>
      </w:r>
      <w:bookmarkEnd w:id="2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000-9999-JSN-NX06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军队退役人员公益</w:t>
            </w:r>
            <w:r>
              <w:rPr>
                <w:rFonts w:hint="eastAsia" w:ascii="方正书宋_GBK" w:eastAsia="方正书宋_GBK"/>
                <w:lang w:eastAsia="zh-CN"/>
              </w:rPr>
              <w:t>性</w:t>
            </w:r>
            <w:r>
              <w:rPr>
                <w:rFonts w:hint="eastAsia" w:ascii="方正书宋_GBK" w:eastAsia="方正书宋_GBK"/>
              </w:rPr>
              <w:t>岗位工资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12.29</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12.29</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对符合政府安排工作条件退役士兵，帮扶救助，加大就业援助，通过公益</w:t>
            </w:r>
            <w:r>
              <w:rPr>
                <w:rFonts w:hint="eastAsia" w:ascii="方正书宋_GBK" w:eastAsia="方正书宋_GBK"/>
                <w:lang w:eastAsia="zh-CN"/>
              </w:rPr>
              <w:t>性</w:t>
            </w:r>
            <w:r>
              <w:rPr>
                <w:rFonts w:hint="eastAsia" w:ascii="方正书宋_GBK" w:eastAsia="方正书宋_GBK"/>
              </w:rPr>
              <w:t>岗位予以托管。支付</w:t>
            </w:r>
            <w:r>
              <w:rPr>
                <w:rFonts w:ascii="方正书宋_GBK" w:eastAsia="方正书宋_GBK"/>
              </w:rPr>
              <w:t>5</w:t>
            </w:r>
            <w:r>
              <w:rPr>
                <w:rFonts w:hint="eastAsia" w:ascii="方正书宋_GBK" w:eastAsia="方正书宋_GBK"/>
              </w:rPr>
              <w:t>名军队退役人员公益岗财政每月负担工资</w:t>
            </w:r>
            <w:r>
              <w:rPr>
                <w:rFonts w:ascii="方正书宋_GBK" w:eastAsia="方正书宋_GBK"/>
              </w:rPr>
              <w:t>9450</w:t>
            </w:r>
            <w:r>
              <w:rPr>
                <w:rFonts w:hint="eastAsia" w:ascii="方正书宋_GBK" w:eastAsia="方正书宋_GBK"/>
              </w:rPr>
              <w:t>元，取暖费每人</w:t>
            </w:r>
            <w:r>
              <w:rPr>
                <w:rFonts w:ascii="方正书宋_GBK" w:eastAsia="方正书宋_GBK"/>
              </w:rPr>
              <w:t>1900</w:t>
            </w:r>
            <w:r>
              <w:rPr>
                <w:rFonts w:hint="eastAsia" w:ascii="方正书宋_GBK" w:eastAsia="方正书宋_GBK"/>
              </w:rPr>
              <w:t>元，全年共计</w:t>
            </w:r>
            <w:r>
              <w:rPr>
                <w:rFonts w:ascii="方正书宋_GBK" w:eastAsia="方正书宋_GBK"/>
              </w:rPr>
              <w:t>12.29</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、对符合就业困难条件军队</w:t>
            </w:r>
            <w:r>
              <w:rPr>
                <w:rFonts w:ascii="方正书宋_GBK" w:eastAsia="方正书宋_GBK"/>
              </w:rPr>
              <w:t>5</w:t>
            </w:r>
            <w:r>
              <w:rPr>
                <w:rFonts w:hint="eastAsia" w:ascii="方正书宋_GBK" w:eastAsia="方正书宋_GBK"/>
              </w:rPr>
              <w:t>名退役人员，实行公益</w:t>
            </w:r>
            <w:r>
              <w:rPr>
                <w:rFonts w:hint="eastAsia" w:ascii="方正书宋_GBK" w:eastAsia="方正书宋_GBK"/>
                <w:lang w:eastAsia="zh-CN"/>
              </w:rPr>
              <w:t>性</w:t>
            </w:r>
            <w:r>
              <w:rPr>
                <w:rFonts w:hint="eastAsia" w:ascii="方正书宋_GBK" w:eastAsia="方正书宋_GBK"/>
              </w:rPr>
              <w:t>岗位托管安置。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、帮扶救助资金及时到位，加大就业援助工作，实现就业。</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退役军人人均月工资</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退役军人安置人数人均财政补助标准</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1960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退役军人取暖费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退役军人安置人数人均财政补助取暖费标准</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1900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退役军人工资发放完成率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完成发放工资的情况</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及时发放退役军人待遇补贴率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按时足额发放退役军人待遇补贴</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安排退役军人人口就业数量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公益</w:t>
            </w:r>
            <w:r>
              <w:rPr>
                <w:rFonts w:hint="eastAsia" w:ascii="方正书宋_GBK" w:eastAsia="方正书宋_GBK"/>
                <w:lang w:eastAsia="zh-CN"/>
              </w:rPr>
              <w:t>性</w:t>
            </w:r>
            <w:r>
              <w:rPr>
                <w:rFonts w:hint="eastAsia" w:ascii="方正书宋_GBK" w:eastAsia="方正书宋_GBK"/>
              </w:rPr>
              <w:t>岗位安置退役军人人口就业数量</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5</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安排的退役军人满意度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被安置退役军人满意程度</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21、军队退役人员劳务派遣岗位工资绩效目标表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5" w:name="_Toc33186882"/>
      <w:r>
        <w:rPr>
          <w:rFonts w:hint="eastAsia" w:ascii="方正仿宋_GBK" w:eastAsia="方正仿宋_GBK"/>
          <w:b/>
          <w:sz w:val="28"/>
        </w:rPr>
        <w:instrText xml:space="preserve">21、军队退役人员劳务派遣岗位工资绩效目标表</w:instrText>
      </w:r>
      <w:bookmarkEnd w:id="2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000-9999-JSN-2H4B</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军队退役人员劳务派遣岗位工资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4.74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4.74</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对符合政府安排工作条件退役士兵，帮扶救助，加大就业援助，通过公益</w:t>
            </w:r>
            <w:r>
              <w:rPr>
                <w:rFonts w:hint="eastAsia" w:ascii="方正书宋_GBK" w:eastAsia="方正书宋_GBK"/>
                <w:lang w:eastAsia="zh-CN"/>
              </w:rPr>
              <w:t>性</w:t>
            </w:r>
            <w:r>
              <w:rPr>
                <w:rFonts w:hint="eastAsia" w:ascii="方正书宋_GBK" w:eastAsia="方正书宋_GBK"/>
              </w:rPr>
              <w:t>岗位予以托管。支付</w:t>
            </w:r>
            <w:r>
              <w:rPr>
                <w:rFonts w:ascii="方正书宋_GBK" w:eastAsia="方正书宋_GBK"/>
              </w:rPr>
              <w:t>1</w:t>
            </w:r>
            <w:r>
              <w:rPr>
                <w:rFonts w:hint="eastAsia" w:ascii="方正书宋_GBK" w:eastAsia="方正书宋_GBK"/>
              </w:rPr>
              <w:t>名军队退役人员派遣岗财政每月负担工资</w:t>
            </w:r>
            <w:r>
              <w:rPr>
                <w:rFonts w:ascii="方正书宋_GBK" w:eastAsia="方正书宋_GBK"/>
              </w:rPr>
              <w:t>2850</w:t>
            </w:r>
            <w:r>
              <w:rPr>
                <w:rFonts w:hint="eastAsia" w:ascii="方正书宋_GBK" w:eastAsia="方正书宋_GBK"/>
              </w:rPr>
              <w:t>元，保险</w:t>
            </w:r>
            <w:r>
              <w:rPr>
                <w:rFonts w:ascii="方正书宋_GBK" w:eastAsia="方正书宋_GBK"/>
              </w:rPr>
              <w:t>937</w:t>
            </w:r>
            <w:r>
              <w:rPr>
                <w:rFonts w:hint="eastAsia" w:ascii="方正书宋_GBK" w:eastAsia="方正书宋_GBK"/>
              </w:rPr>
              <w:t>元，取暖费</w:t>
            </w:r>
            <w:r>
              <w:rPr>
                <w:rFonts w:ascii="方正书宋_GBK" w:eastAsia="方正书宋_GBK"/>
              </w:rPr>
              <w:t>1900</w:t>
            </w:r>
            <w:r>
              <w:rPr>
                <w:rFonts w:hint="eastAsia" w:ascii="方正书宋_GBK" w:eastAsia="方正书宋_GBK"/>
              </w:rPr>
              <w:t>元，全年共计</w:t>
            </w:r>
            <w:r>
              <w:rPr>
                <w:rFonts w:ascii="方正书宋_GBK" w:eastAsia="方正书宋_GBK"/>
              </w:rPr>
              <w:t>4.74</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、按时发放军转退役人员福利待遇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、保证军转人员基本生活，帮扶救助到位</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退役军人军转人员人数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军转派遣人员数量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调资通知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退役军人月工资标准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月工资标准</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2850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退役军人保险资金月标准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保险资金月标准</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937</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退役军人取暖费年度标准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取暖费资金年度标准</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1900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退役军人资金按时发放率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保险资金待遇按时发放</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安置退役军人数量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安置退役军人人数</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军转人员对福利待遇的满意度</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22、劳动保障法律法规宣传费绩效目标表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6" w:name="_Toc33186883"/>
      <w:r>
        <w:rPr>
          <w:rFonts w:hint="eastAsia" w:ascii="方正仿宋_GBK" w:eastAsia="方正仿宋_GBK"/>
          <w:b/>
          <w:sz w:val="28"/>
        </w:rPr>
        <w:instrText xml:space="preserve">22、劳动保障法律法规宣传费绩效目标表</w:instrText>
      </w:r>
      <w:bookmarkEnd w:id="2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000-9999-JSN-6L00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劳动保障法律法规宣传费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加强劳动保障监察执法专项经费用于法律法规宣传用于更好的把劳动保障个人劳动权益保护意识法律法规宣传到位：将在电视台制作、播放宣传片或其他相关宣传资料，租用主要街道电子显示屏开展法律法规宣传片滚动式标语，租用流动广告车开展法律法规知识进行流动宣传，其次在电台、报纸、各种网络媒体等，进行定时播放或者印刷相关彩页法律法规知识进行有效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、加强劳动保障监察执法专项经费用于法律法规宣传用于更好的把劳动保障个人劳动权益保护意识法律法规宣传到位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电视台制作、播放宣传片或其他相关宣传资料，租用主要街道电子显示屏开展法律法规宣传片滚动式标语，租用流动广告车开展法律法规知识进行流动宣传，其次在电台、报纸、各种网络媒体等，进行定时播放或者印刷相关彩页法律法规知识进行有效宣传。</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开展劳动保障法律宣传次数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全面通过法律法规开展对外宣传形式的多样性达到更好的有效宣传</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通过媒体宣传方式有效的针对劳动保障法律法规更广泛的达到全区覆盖率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实施通过各种媒体宣传方式更有效的针对劳动保障法律法规宣传到全区广大劳动人民群众中。按照全区劳动比例人数统计。</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印刷宣传彩页数量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印刷劳动保障法律宣传彩页数量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30000</w:t>
            </w:r>
            <w:r>
              <w:rPr>
                <w:rFonts w:hint="eastAsia" w:ascii="方正书宋_GBK" w:eastAsia="方正书宋_GBK"/>
              </w:rPr>
              <w:t>张</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使用媒体、全媒体体系的传播力、引导力、公信力增强效果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通过电台、媒体、全媒体等在宣传党和政府声音、传播正能量、相关劳动保障法律法规方面的报道更好的保护劳动人民合法权益。</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问卷调查中，满意和较满意的救助对象数量占调研对象总数的比率达到</w:t>
            </w:r>
            <w:r>
              <w:rPr>
                <w:rFonts w:ascii="方正书宋_GBK" w:eastAsia="方正书宋_GBK"/>
              </w:rPr>
              <w:t>50%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23、劳动监察服装费绩效目标表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7" w:name="_Toc33186884"/>
      <w:r>
        <w:rPr>
          <w:rFonts w:hint="eastAsia" w:ascii="方正仿宋_GBK" w:eastAsia="方正仿宋_GBK"/>
          <w:b/>
          <w:sz w:val="28"/>
        </w:rPr>
        <w:instrText xml:space="preserve">23、劳动监察服装费绩效目标表</w:instrText>
      </w:r>
      <w:bookmarkEnd w:id="2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000-9999-JSN-6886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劳动监察服装费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27.00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27.00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要求全省统一制度，要求劳动保障监察员配备标准执法服装。我局劳动监察大队现有人员共计在职在编</w:t>
            </w:r>
            <w:r>
              <w:rPr>
                <w:rFonts w:ascii="方正书宋_GBK" w:eastAsia="方正书宋_GBK"/>
              </w:rPr>
              <w:t>22</w:t>
            </w:r>
            <w:r>
              <w:rPr>
                <w:rFonts w:hint="eastAsia" w:ascii="方正书宋_GBK" w:eastAsia="方正书宋_GBK"/>
              </w:rPr>
              <w:t>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、按照文件要求配备统一执法服装</w:t>
            </w:r>
            <w:r>
              <w:rPr>
                <w:rFonts w:ascii="方正书宋_GBK" w:eastAsia="方正书宋_GBK"/>
              </w:rPr>
              <w:t>,</w:t>
            </w:r>
            <w:r>
              <w:rPr>
                <w:rFonts w:hint="eastAsia" w:ascii="方正书宋_GBK" w:eastAsia="方正书宋_GBK"/>
              </w:rPr>
              <w:t>统一要求配备标志工作服，对工作服配备标准（款式、面料、种类）要求和上一级一致。在编</w:t>
            </w:r>
            <w:r>
              <w:rPr>
                <w:rFonts w:ascii="方正书宋_GBK" w:eastAsia="方正书宋_GBK"/>
              </w:rPr>
              <w:t>22</w:t>
            </w:r>
            <w:r>
              <w:rPr>
                <w:rFonts w:hint="eastAsia" w:ascii="方正书宋_GBK" w:eastAsia="方正书宋_GBK"/>
              </w:rPr>
              <w:t>人</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购置服装数量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按照现有人数统一标准配备上级要求的服装套数</w:t>
            </w:r>
            <w:r>
              <w:rPr>
                <w:rFonts w:ascii="方正书宋_GBK" w:eastAsia="方正书宋_GBK"/>
              </w:rPr>
              <w:t>.</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22</w:t>
            </w:r>
            <w:r>
              <w:rPr>
                <w:rFonts w:hint="eastAsia" w:ascii="方正书宋_GBK" w:eastAsia="方正书宋_GBK"/>
              </w:rPr>
              <w:t>件</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购置服装合格率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所购服装符合全省统一标准</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购置服装完成率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实际购买服装占计划购买服装的比例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在我区树立监察良好形象</w:t>
            </w:r>
            <w:r>
              <w:rPr>
                <w:rFonts w:ascii="方正书宋_GBK" w:eastAsia="方正书宋_GBK"/>
              </w:rPr>
              <w:t>,</w:t>
            </w:r>
            <w:r>
              <w:rPr>
                <w:rFonts w:hint="eastAsia" w:ascii="方正书宋_GBK" w:eastAsia="方正书宋_GBK"/>
              </w:rPr>
              <w:t>得到广大群众的充分认可。</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认可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群众对监察工作整体满意度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24、劳动监察维权维稳保障经费绩效目标表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8" w:name="_Toc33186885"/>
      <w:r>
        <w:rPr>
          <w:rFonts w:hint="eastAsia" w:ascii="方正仿宋_GBK" w:eastAsia="方正仿宋_GBK"/>
          <w:b/>
          <w:sz w:val="28"/>
        </w:rPr>
        <w:instrText xml:space="preserve">24、劳动监察维权维稳保障经费绩效目标表</w:instrText>
      </w:r>
      <w:bookmarkEnd w:id="2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000-9999-JSN-88JN</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劳动监察维权维稳保障经费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用于农民工工资保障维稳执法经费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、保障执法</w:t>
            </w:r>
            <w:r>
              <w:rPr>
                <w:rFonts w:ascii="方正书宋_GBK" w:eastAsia="方正书宋_GBK"/>
              </w:rPr>
              <w:t>1190</w:t>
            </w:r>
            <w:r>
              <w:rPr>
                <w:rFonts w:hint="eastAsia" w:ascii="方正书宋_GBK" w:eastAsia="方正书宋_GBK"/>
              </w:rPr>
              <w:t>次以上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、保障监察案件结案率达到</w:t>
            </w:r>
            <w:r>
              <w:rPr>
                <w:rFonts w:ascii="方正书宋_GBK" w:eastAsia="方正书宋_GBK"/>
              </w:rPr>
              <w:t>90%</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、保障执法案件投诉率降低到</w:t>
            </w:r>
            <w:r>
              <w:rPr>
                <w:rFonts w:ascii="方正书宋_GBK" w:eastAsia="方正书宋_GBK"/>
              </w:rPr>
              <w:t>1%</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劳动保障执法行动的次数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执法行动的次数在全年超过</w:t>
            </w:r>
            <w:r>
              <w:rPr>
                <w:rFonts w:ascii="方正书宋_GBK" w:eastAsia="方正书宋_GBK"/>
              </w:rPr>
              <w:t>1200</w:t>
            </w:r>
            <w:r>
              <w:rPr>
                <w:rFonts w:hint="eastAsia" w:ascii="方正书宋_GBK" w:eastAsia="方正书宋_GBK"/>
              </w:rPr>
              <w:t>次以上。</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 xml:space="preserve">1190        </w:t>
            </w:r>
            <w:r>
              <w:rPr>
                <w:rFonts w:hint="eastAsia" w:ascii="方正书宋_GBK" w:eastAsia="方正书宋_GBK"/>
              </w:rPr>
              <w:t>次数</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劳动保障执法工作完成率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实际完成执法的工作占计划执法工作的比例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劳动保障监察案件结案率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劳动保障监察案件结案数量占劳动保障监察案件需结案数量的比率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p>
            <w:pPr>
              <w:spacing w:line="300" w:lineRule="exact"/>
              <w:jc w:val="left"/>
              <w:rPr>
                <w:rFonts w:ascii="方正书宋_GBK" w:eastAsia="方正书宋_GBK"/>
              </w:rPr>
            </w:pPr>
            <w:r>
              <w:rPr>
                <w:rFonts w:ascii="方正书宋_GBK" w:eastAsia="方正书宋_GBK"/>
              </w:rPr>
              <w:t xml:space="preserve">         %</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执法办案行为投诉率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被投诉的执法办案行为次数占执法办案总数的比率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 xml:space="preserve">1         %  </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群众投诉意见台账</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25、劳动监察执法业务费绩效目标表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9" w:name="_Toc33186886"/>
      <w:r>
        <w:rPr>
          <w:rFonts w:hint="eastAsia" w:ascii="方正仿宋_GBK" w:eastAsia="方正仿宋_GBK"/>
          <w:b/>
          <w:sz w:val="28"/>
        </w:rPr>
        <w:instrText xml:space="preserve">25、劳动监察执法业务费绩效目标表</w:instrText>
      </w:r>
      <w:bookmarkEnd w:id="2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000-9999-JSN-L8RX</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劳动监察执法业务费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劳动监察执法业务费，劳动保障监察工作所需的办公费、办案费、专项检查费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、保障劳动监察执法业务</w:t>
            </w:r>
            <w:r>
              <w:rPr>
                <w:rFonts w:ascii="方正书宋_GBK" w:eastAsia="方正书宋_GBK"/>
              </w:rPr>
              <w:t>,</w:t>
            </w:r>
            <w:r>
              <w:rPr>
                <w:rFonts w:hint="eastAsia" w:ascii="方正书宋_GBK" w:eastAsia="方正书宋_GBK"/>
              </w:rPr>
              <w:t>结案率达到</w:t>
            </w:r>
            <w:r>
              <w:rPr>
                <w:rFonts w:ascii="方正书宋_GBK" w:eastAsia="方正书宋_GBK"/>
              </w:rPr>
              <w:t>90%</w:t>
            </w:r>
            <w:r>
              <w:rPr>
                <w:rFonts w:hint="eastAsia" w:ascii="方正书宋_GBK" w:eastAsia="方正书宋_GBK"/>
              </w:rPr>
              <w:t>重大违法案件查处完成率达到</w:t>
            </w:r>
            <w:r>
              <w:rPr>
                <w:rFonts w:ascii="方正书宋_GBK" w:eastAsia="方正书宋_GBK"/>
              </w:rPr>
              <w:t>90%</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、监察规模以上企业劳动合同签订率达到</w:t>
            </w:r>
            <w:r>
              <w:rPr>
                <w:rFonts w:ascii="方正书宋_GBK" w:eastAsia="方正书宋_GBK"/>
              </w:rPr>
              <w:t>100%</w:t>
            </w:r>
            <w:r>
              <w:rPr>
                <w:rFonts w:hint="eastAsia" w:ascii="方正书宋_GBK" w:eastAsia="方正书宋_GBK"/>
              </w:rPr>
              <w:t>劳动监察规模企业范围双随机名录中</w:t>
            </w:r>
            <w:r>
              <w:rPr>
                <w:rFonts w:ascii="方正书宋_GBK" w:eastAsia="方正书宋_GBK"/>
              </w:rPr>
              <w:t>800</w:t>
            </w:r>
            <w:r>
              <w:rPr>
                <w:rFonts w:hint="eastAsia" w:ascii="方正书宋_GBK" w:eastAsia="方正书宋_GBK"/>
              </w:rPr>
              <w:t>户以上企业</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劳动保障监察案件结案率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劳动保障监察案件结案数量占劳动保障监察案件需结案数量的毕率达到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90         %</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冀政［</w:t>
            </w:r>
            <w:r>
              <w:rPr>
                <w:rFonts w:ascii="方正书宋_GBK" w:eastAsia="方正书宋_GBK"/>
              </w:rPr>
              <w:t>2008</w:t>
            </w:r>
            <w:r>
              <w:rPr>
                <w:rFonts w:hint="eastAsia" w:ascii="方正书宋_GBK" w:eastAsia="方正书宋_GBK"/>
              </w:rPr>
              <w:t>］</w:t>
            </w:r>
            <w:r>
              <w:rPr>
                <w:rFonts w:ascii="方正书宋_GBK" w:eastAsia="方正书宋_GBK"/>
              </w:rPr>
              <w:t>53</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重大违法案件查处完成率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重大违法案件查处完成数量占发生数量的比率达到</w:t>
            </w:r>
          </w:p>
          <w:p>
            <w:pPr>
              <w:spacing w:line="300" w:lineRule="exact"/>
              <w:jc w:val="left"/>
              <w:rPr>
                <w:rFonts w:ascii="方正书宋_GBK" w:eastAsia="方正书宋_GBK"/>
              </w:rPr>
            </w:pP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 xml:space="preserve">90         %  </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冀政［</w:t>
            </w:r>
            <w:r>
              <w:rPr>
                <w:rFonts w:ascii="方正书宋_GBK" w:eastAsia="方正书宋_GBK"/>
              </w:rPr>
              <w:t>2008</w:t>
            </w:r>
            <w:r>
              <w:rPr>
                <w:rFonts w:hint="eastAsia" w:ascii="方正书宋_GBK" w:eastAsia="方正书宋_GBK"/>
              </w:rPr>
              <w:t>］</w:t>
            </w:r>
            <w:r>
              <w:rPr>
                <w:rFonts w:ascii="方正书宋_GBK" w:eastAsia="方正书宋_GBK"/>
              </w:rPr>
              <w:t>53</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规模以上企业劳动合同签订率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规模以上企业劳动合同签订数占应签订数的比率达到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 xml:space="preserve">100         % </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监察规模企业数量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全区监察达到规模企业的数量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800</w:t>
            </w:r>
            <w:r>
              <w:rPr>
                <w:rFonts w:hint="eastAsia" w:ascii="方正书宋_GBK" w:eastAsia="方正书宋_GBK"/>
              </w:rPr>
              <w:t>家</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双随机名录库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社会群众满意率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群众对提供各种政务等服务的满意程度达到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90         %</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享受援企稳岗政策率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享受援企稳岗的企业数占享受企业数的比率达到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90         %</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救助对象满意度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问卷调查中，满意和较满意的救助对象数量占调研对象总数的比率达到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90         %</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电话回访</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26、劳动人事争议仲裁院标准化建设经费绩效目标表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0" w:name="_Toc33186887"/>
      <w:r>
        <w:rPr>
          <w:rFonts w:hint="eastAsia" w:ascii="方正仿宋_GBK" w:eastAsia="方正仿宋_GBK"/>
          <w:b/>
          <w:sz w:val="28"/>
        </w:rPr>
        <w:instrText xml:space="preserve">26、劳动人事争议仲裁院标准化建设经费绩效目标表</w:instrText>
      </w:r>
      <w:bookmarkEnd w:id="3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000-9999-JSN-RZP4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劳动人事争议仲裁院标准化建设经费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劳动人事争议仲裁院是各级劳动人事争议调解仲裁委员会实体化办事机构，具体承担劳动人事争议调解仲裁等日常工作，劳动人事争议仲裁院标准化建设是我省实现劳动人事争议调解仲裁委员会实体化建设全覆盖后又一重大工程，是实现依法办案的重要措施，仲裁院标准化建设现已纳入省级考核目标，根据文件精神，计划在仲裁院建立一个接待室、两个仲裁庭、一个调解室、一个档案室等，共需办案场所</w:t>
            </w:r>
            <w:r>
              <w:rPr>
                <w:rFonts w:ascii="方正书宋_GBK" w:eastAsia="方正书宋_GBK"/>
              </w:rPr>
              <w:t>8</w:t>
            </w:r>
            <w:r>
              <w:rPr>
                <w:rFonts w:hint="eastAsia" w:ascii="方正书宋_GBK" w:eastAsia="方正书宋_GBK"/>
              </w:rPr>
              <w:t>间，办公场所三间，上述办案场所按照要求庭审人员着正装参加庭审外，还应配备法官台、证人台等硬件，电子设备应配备监控，仲裁系统软件、物证台、话筒、音箱、幻灯仪等设施。此项目</w:t>
            </w:r>
            <w:r>
              <w:rPr>
                <w:rFonts w:ascii="方正书宋_GBK" w:eastAsia="方正书宋_GBK"/>
              </w:rPr>
              <w:t>2019</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日已进入招标程序，共计预算</w:t>
            </w:r>
            <w:r>
              <w:rPr>
                <w:rFonts w:ascii="方正书宋_GBK" w:eastAsia="方正书宋_GBK"/>
              </w:rPr>
              <w:t>195.5</w:t>
            </w:r>
            <w:r>
              <w:rPr>
                <w:rFonts w:hint="eastAsia" w:ascii="方正书宋_GBK" w:eastAsia="方正书宋_GBK"/>
              </w:rPr>
              <w:t>万元，前期已完成办公场所建设已支付</w:t>
            </w:r>
            <w:r>
              <w:rPr>
                <w:rFonts w:ascii="方正书宋_GBK" w:eastAsia="方正书宋_GBK"/>
              </w:rPr>
              <w:t>115.5</w:t>
            </w:r>
            <w:r>
              <w:rPr>
                <w:rFonts w:hint="eastAsia" w:ascii="方正书宋_GBK" w:eastAsia="方正书宋_GBK"/>
              </w:rPr>
              <w:t>万元，，剩余资金列入</w:t>
            </w:r>
            <w:r>
              <w:rPr>
                <w:rFonts w:ascii="方正书宋_GBK" w:eastAsia="方正书宋_GBK"/>
              </w:rPr>
              <w:t>2020</w:t>
            </w:r>
            <w:r>
              <w:rPr>
                <w:rFonts w:hint="eastAsia" w:ascii="方正书宋_GBK" w:eastAsia="方正书宋_GBK"/>
              </w:rPr>
              <w:t>年预算。主要用于配备法官台、证人台等硬件，电子设备监控，仲裁系统软件、物证台、话筒、音箱、幻灯仪等设施。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、按时完成仲裁办案场所所需硬件设备配套</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、实现依法办案，合理解决劳动人事争议问题，促进社会和谐。</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仲裁院硬件设施配套情况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设备配备完成率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48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劳动人事争议调解满意度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接受争议调解人员的认知满意度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接受仲裁庭提供服务的满意程度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27、劳动仲裁专项业务绩效目标表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1" w:name="_Toc33186888"/>
      <w:r>
        <w:rPr>
          <w:rFonts w:hint="eastAsia" w:ascii="方正仿宋_GBK" w:eastAsia="方正仿宋_GBK"/>
          <w:b/>
          <w:sz w:val="28"/>
        </w:rPr>
        <w:instrText xml:space="preserve">27、劳动仲裁专项业务绩效目标表</w:instrText>
      </w:r>
      <w:bookmarkEnd w:id="3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000-9999-JSN-2RTJ</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劳动仲裁专项业务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、工作经费。根据冀劳社【</w:t>
            </w:r>
            <w:r>
              <w:rPr>
                <w:rFonts w:ascii="方正书宋_GBK" w:eastAsia="方正书宋_GBK"/>
              </w:rPr>
              <w:t>2008</w:t>
            </w:r>
            <w:r>
              <w:rPr>
                <w:rFonts w:hint="eastAsia" w:ascii="方正书宋_GBK" w:eastAsia="方正书宋_GBK"/>
              </w:rPr>
              <w:t>】</w:t>
            </w:r>
            <w:r>
              <w:rPr>
                <w:rFonts w:ascii="方正书宋_GBK" w:eastAsia="方正书宋_GBK"/>
              </w:rPr>
              <w:t>28</w:t>
            </w:r>
            <w:r>
              <w:rPr>
                <w:rFonts w:hint="eastAsia" w:ascii="方正书宋_GBK" w:eastAsia="方正书宋_GBK"/>
              </w:rPr>
              <w:t>号，劳动争议仲裁不再收费，工作经费由财政保障。主要用于处理劳动争议仲裁工作而发生的费用，包括</w:t>
            </w:r>
            <w:r>
              <w:rPr>
                <w:rFonts w:ascii="方正书宋_GBK" w:eastAsia="方正书宋_GBK"/>
              </w:rPr>
              <w:t>EMS</w:t>
            </w:r>
            <w:r>
              <w:rPr>
                <w:rFonts w:hint="eastAsia" w:ascii="方正书宋_GBK" w:eastAsia="方正书宋_GBK"/>
              </w:rPr>
              <w:t>费用（</w:t>
            </w:r>
            <w:r>
              <w:rPr>
                <w:rFonts w:ascii="方正书宋_GBK" w:eastAsia="方正书宋_GBK"/>
              </w:rPr>
              <w:t>22</w:t>
            </w:r>
            <w:r>
              <w:rPr>
                <w:rFonts w:hint="eastAsia" w:ascii="方正书宋_GBK" w:eastAsia="方正书宋_GBK"/>
              </w:rPr>
              <w:t>元每件）；公告费用，省级报纸</w:t>
            </w:r>
            <w:r>
              <w:rPr>
                <w:rFonts w:ascii="方正书宋_GBK" w:eastAsia="方正书宋_GBK"/>
              </w:rPr>
              <w:t>450</w:t>
            </w:r>
            <w:r>
              <w:rPr>
                <w:rFonts w:hint="eastAsia" w:ascii="方正书宋_GBK" w:eastAsia="方正书宋_GBK"/>
              </w:rPr>
              <w:t>元每篇，国家级报纸</w:t>
            </w:r>
            <w:r>
              <w:rPr>
                <w:rFonts w:ascii="方正书宋_GBK" w:eastAsia="方正书宋_GBK"/>
              </w:rPr>
              <w:t>1000</w:t>
            </w:r>
            <w:r>
              <w:rPr>
                <w:rFonts w:hint="eastAsia" w:ascii="方正书宋_GBK" w:eastAsia="方正书宋_GBK"/>
              </w:rPr>
              <w:t>元每篇，还包括档案袋等日常办公费用。</w:t>
            </w:r>
            <w:r>
              <w:rPr>
                <w:rFonts w:ascii="方正书宋_GBK" w:eastAsia="方正书宋_GBK"/>
              </w:rPr>
              <w:t>2</w:t>
            </w:r>
            <w:r>
              <w:rPr>
                <w:rFonts w:hint="eastAsia" w:ascii="方正书宋_GBK" w:eastAsia="方正书宋_GBK"/>
              </w:rPr>
              <w:t>、根据冀劳社办【</w:t>
            </w:r>
            <w:r>
              <w:rPr>
                <w:rFonts w:ascii="方正书宋_GBK" w:eastAsia="方正书宋_GBK"/>
              </w:rPr>
              <w:t>2005</w:t>
            </w:r>
            <w:r>
              <w:rPr>
                <w:rFonts w:hint="eastAsia" w:ascii="方正书宋_GBK" w:eastAsia="方正书宋_GBK"/>
              </w:rPr>
              <w:t>】</w:t>
            </w:r>
            <w:r>
              <w:rPr>
                <w:rFonts w:ascii="方正书宋_GBK" w:eastAsia="方正书宋_GBK"/>
              </w:rPr>
              <w:t>174</w:t>
            </w:r>
            <w:r>
              <w:rPr>
                <w:rFonts w:hint="eastAsia" w:ascii="方正书宋_GBK" w:eastAsia="方正书宋_GBK"/>
              </w:rPr>
              <w:t>号，仲裁员在处理劳动纠纷仲裁案件期间，办案补助每人每天</w:t>
            </w:r>
            <w:r>
              <w:rPr>
                <w:rFonts w:ascii="方正书宋_GBK" w:eastAsia="方正书宋_GBK"/>
              </w:rPr>
              <w:t>8</w:t>
            </w:r>
            <w:r>
              <w:rPr>
                <w:rFonts w:hint="eastAsia" w:ascii="方正书宋_GBK" w:eastAsia="方正书宋_GBK"/>
              </w:rPr>
              <w:t>元。人社部发【</w:t>
            </w:r>
            <w:r>
              <w:rPr>
                <w:rFonts w:ascii="方正书宋_GBK" w:eastAsia="方正书宋_GBK"/>
              </w:rPr>
              <w:t>2012</w:t>
            </w:r>
            <w:r>
              <w:rPr>
                <w:rFonts w:hint="eastAsia" w:ascii="方正书宋_GBK" w:eastAsia="方正书宋_GBK"/>
              </w:rPr>
              <w:t>】</w:t>
            </w:r>
            <w:r>
              <w:rPr>
                <w:rFonts w:ascii="方正书宋_GBK" w:eastAsia="方正书宋_GBK"/>
              </w:rPr>
              <w:t>13</w:t>
            </w:r>
            <w:r>
              <w:rPr>
                <w:rFonts w:hint="eastAsia" w:ascii="方正书宋_GBK" w:eastAsia="方正书宋_GBK"/>
              </w:rPr>
              <w:t>号，有条件的地区要逐步提高专兼职仲裁员办案补助标准。</w:t>
            </w:r>
            <w:r>
              <w:rPr>
                <w:rFonts w:ascii="方正书宋_GBK" w:eastAsia="方正书宋_GBK"/>
              </w:rPr>
              <w:t>3</w:t>
            </w:r>
            <w:r>
              <w:rPr>
                <w:rFonts w:hint="eastAsia" w:ascii="方正书宋_GBK" w:eastAsia="方正书宋_GBK"/>
              </w:rPr>
              <w:t>、调解案件费用。根据冀人社字【</w:t>
            </w:r>
            <w:r>
              <w:rPr>
                <w:rFonts w:ascii="方正书宋_GBK" w:eastAsia="方正书宋_GBK"/>
              </w:rPr>
              <w:t>2018</w:t>
            </w:r>
            <w:r>
              <w:rPr>
                <w:rFonts w:hint="eastAsia" w:ascii="方正书宋_GBK" w:eastAsia="方正书宋_GBK"/>
              </w:rPr>
              <w:t>】</w:t>
            </w:r>
            <w:r>
              <w:rPr>
                <w:rFonts w:ascii="方正书宋_GBK" w:eastAsia="方正书宋_GBK"/>
              </w:rPr>
              <w:t>40</w:t>
            </w:r>
            <w:r>
              <w:rPr>
                <w:rFonts w:hint="eastAsia" w:ascii="方正书宋_GBK" w:eastAsia="方正书宋_GBK"/>
              </w:rPr>
              <w:t>号，每成功调解一个案子给与</w:t>
            </w:r>
            <w:r>
              <w:rPr>
                <w:rFonts w:ascii="方正书宋_GBK" w:eastAsia="方正书宋_GBK"/>
              </w:rPr>
              <w:t>80-150</w:t>
            </w:r>
            <w:r>
              <w:rPr>
                <w:rFonts w:hint="eastAsia" w:ascii="方正书宋_GBK" w:eastAsia="方正书宋_GBK"/>
              </w:rPr>
              <w:t>元办案补助标准。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、对劳动人事争议案件通过裁决或调解在法定期限内结案，化解用人单位和劳动者的矛盾纠纷，构建和谐稳定的劳动关系，有效维护劳动者和用人单位的合法权益。</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公告送达完成率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公告送达数量占公告应送达数量的比例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仲裁工作要求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公告费用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省级报纸刊登费</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450</w:t>
            </w:r>
            <w:r>
              <w:rPr>
                <w:rFonts w:hint="eastAsia" w:ascii="方正书宋_GBK" w:eastAsia="方正书宋_GBK"/>
              </w:rPr>
              <w:t>元</w:t>
            </w:r>
            <w:r>
              <w:rPr>
                <w:rFonts w:ascii="方正书宋_GBK" w:eastAsia="方正书宋_GBK"/>
              </w:rPr>
              <w:t>/</w:t>
            </w:r>
            <w:r>
              <w:rPr>
                <w:rFonts w:hint="eastAsia" w:ascii="方正书宋_GBK" w:eastAsia="方正书宋_GBK"/>
              </w:rPr>
              <w:t>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公告费用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国家级报纸刊登费</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rPr>
              <w:t>元</w:t>
            </w:r>
            <w:r>
              <w:rPr>
                <w:rFonts w:ascii="方正书宋_GBK" w:eastAsia="方正书宋_GBK"/>
              </w:rPr>
              <w:t>/</w:t>
            </w:r>
            <w:r>
              <w:rPr>
                <w:rFonts w:hint="eastAsia" w:ascii="方正书宋_GBK" w:eastAsia="方正书宋_GBK"/>
              </w:rPr>
              <w:t>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特快专递送达完成率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特快专递送达数量占应送达数量的比例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仲裁工作要求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特快专递费用</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ems</w:t>
            </w:r>
            <w:r>
              <w:rPr>
                <w:rFonts w:hint="eastAsia" w:ascii="方正书宋_GBK" w:eastAsia="方正书宋_GBK"/>
              </w:rPr>
              <w:t>费用</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22</w:t>
            </w:r>
            <w:r>
              <w:rPr>
                <w:rFonts w:hint="eastAsia" w:ascii="方正书宋_GBK" w:eastAsia="方正书宋_GBK"/>
              </w:rPr>
              <w:t>元</w:t>
            </w:r>
            <w:r>
              <w:rPr>
                <w:rFonts w:ascii="方正书宋_GBK" w:eastAsia="方正书宋_GBK"/>
              </w:rPr>
              <w:t>/</w:t>
            </w:r>
            <w:r>
              <w:rPr>
                <w:rFonts w:hint="eastAsia" w:ascii="方正书宋_GBK" w:eastAsia="方正书宋_GBK"/>
              </w:rPr>
              <w:t>件</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按期结案率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法定期限（</w:t>
            </w:r>
            <w:r>
              <w:rPr>
                <w:rFonts w:ascii="方正书宋_GBK" w:eastAsia="方正书宋_GBK"/>
              </w:rPr>
              <w:t>45-60</w:t>
            </w:r>
            <w:r>
              <w:rPr>
                <w:rFonts w:hint="eastAsia" w:ascii="方正书宋_GBK" w:eastAsia="方正书宋_GBK"/>
              </w:rPr>
              <w:t>天）内结案数量占受理案件数量的比率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《劳动人事争议办案规则》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调解结案率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调解结案案件数量与受理案件数量比率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办案补助</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仲裁员在处理劳动纠纷仲裁案件期间的办案补助</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天</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冀劳社办【</w:t>
            </w:r>
            <w:r>
              <w:rPr>
                <w:rFonts w:ascii="方正书宋_GBK" w:eastAsia="方正书宋_GBK"/>
              </w:rPr>
              <w:t>2005</w:t>
            </w:r>
            <w:r>
              <w:rPr>
                <w:rFonts w:hint="eastAsia" w:ascii="方正书宋_GBK" w:eastAsia="方正书宋_GBK"/>
              </w:rPr>
              <w:t>】</w:t>
            </w:r>
            <w:r>
              <w:rPr>
                <w:rFonts w:ascii="方正书宋_GBK" w:eastAsia="方正书宋_GBK"/>
              </w:rPr>
              <w:t>174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调解办案补助</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仲裁员在处理劳动纠纷仲裁案件期间每成功调解一个案子的补助</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件</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用人单位和劳动者矛盾纠纷化解</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化解的劳动争议案件数量占受理案件数量的比例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仲裁工作要求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对劳动者和用人单位对劳动仲裁的满意度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28、流动人员人事档案管理服务费及信息系统工作经费绩效目标表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2" w:name="_Toc33186889"/>
      <w:r>
        <w:rPr>
          <w:rFonts w:hint="eastAsia" w:ascii="方正仿宋_GBK" w:eastAsia="方正仿宋_GBK"/>
          <w:b/>
          <w:sz w:val="28"/>
        </w:rPr>
        <w:instrText xml:space="preserve">28、流动人员人事档案管理服务费及信息系统工作经费绩效目标表</w:instrText>
      </w:r>
      <w:bookmarkEnd w:id="3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000-9999-JBN-PL2D</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流动人员人事档案管理服务费及信息系统工作经费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26.00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26.00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、流动人员档案管理服务费，包括存档人员办理养老、医疗保险及退休手续所需表格和宣传资料的印刷费、打印所需纸张、耗材、设备等办公经费，因工作需要雇佣工作人员的劳务费。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、购买服务进行数字化录入，数字化扫描，档案整理装订入盒费等档案管理信息系统各类工作经费。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、为各类流动人员提供人事档案管理，协助办理养老、医疗等各类免费优质服务，促进社会和谐稳定。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、建立维护灵活就业人员档案信息库，提高办公自动化覆盖范围和业务处理速度，实现系统内数据共享，提高服务水准。</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管理档案数量（份）</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现存档案库中免费管理的档案数量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&gt;10000</w:t>
            </w:r>
            <w:r>
              <w:rPr>
                <w:rFonts w:hint="eastAsia" w:ascii="方正书宋_GBK" w:eastAsia="方正书宋_GBK"/>
              </w:rPr>
              <w:t>份</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人社发【</w:t>
            </w:r>
            <w:r>
              <w:rPr>
                <w:rFonts w:ascii="方正书宋_GBK" w:eastAsia="方正书宋_GBK"/>
              </w:rPr>
              <w:t>2015</w:t>
            </w:r>
            <w:r>
              <w:rPr>
                <w:rFonts w:hint="eastAsia" w:ascii="方正书宋_GBK" w:eastAsia="方正书宋_GBK"/>
              </w:rPr>
              <w:t>】</w:t>
            </w:r>
            <w:r>
              <w:rPr>
                <w:rFonts w:ascii="方正书宋_GBK" w:eastAsia="方正书宋_GBK"/>
              </w:rPr>
              <w:t>2</w:t>
            </w:r>
            <w:r>
              <w:rPr>
                <w:rFonts w:hint="eastAsia" w:ascii="方正书宋_GBK" w:eastAsia="方正书宋_GBK"/>
              </w:rPr>
              <w:t>号、石人社字【</w:t>
            </w:r>
            <w:r>
              <w:rPr>
                <w:rFonts w:ascii="方正书宋_GBK" w:eastAsia="方正书宋_GBK"/>
              </w:rPr>
              <w:t>2015</w:t>
            </w:r>
            <w:r>
              <w:rPr>
                <w:rFonts w:hint="eastAsia" w:ascii="方正书宋_GBK" w:eastAsia="方正书宋_GBK"/>
              </w:rPr>
              <w:t>】</w:t>
            </w:r>
            <w:r>
              <w:rPr>
                <w:rFonts w:ascii="方正书宋_GBK" w:eastAsia="方正书宋_GBK"/>
              </w:rPr>
              <w:t>18</w:t>
            </w:r>
            <w:r>
              <w:rPr>
                <w:rFonts w:hint="eastAsia" w:ascii="方正书宋_GBK" w:eastAsia="方正书宋_GBK"/>
              </w:rPr>
              <w:t>号、冀人社函【</w:t>
            </w:r>
            <w:r>
              <w:rPr>
                <w:rFonts w:ascii="方正书宋_GBK" w:eastAsia="方正书宋_GBK"/>
              </w:rPr>
              <w:t>2017</w:t>
            </w:r>
            <w:r>
              <w:rPr>
                <w:rFonts w:hint="eastAsia" w:ascii="方正书宋_GBK" w:eastAsia="方正书宋_GBK"/>
              </w:rPr>
              <w:t>】</w:t>
            </w:r>
            <w:r>
              <w:rPr>
                <w:rFonts w:ascii="方正书宋_GBK" w:eastAsia="方正书宋_GBK"/>
              </w:rPr>
              <w:t>16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新增档案扫描数量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每年新增各类灵活就业人员档案整理扫描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1500</w:t>
            </w:r>
            <w:r>
              <w:rPr>
                <w:rFonts w:hint="eastAsia" w:ascii="方正书宋_GBK" w:eastAsia="方正书宋_GBK"/>
              </w:rPr>
              <w:t>份</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每卷档案扫描费、材料费、整理装订费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每卷档案数字化录入，数字化扫描，整理装订成本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给存档人员办理人事代理手续比率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给所有需要办理人事代理的存档人员代办退休手续，养老医疗等社保参保登记、管理</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人社发【</w:t>
            </w:r>
            <w:r>
              <w:rPr>
                <w:rFonts w:ascii="方正书宋_GBK" w:eastAsia="方正书宋_GBK"/>
              </w:rPr>
              <w:t>2015</w:t>
            </w:r>
            <w:r>
              <w:rPr>
                <w:rFonts w:hint="eastAsia" w:ascii="方正书宋_GBK" w:eastAsia="方正书宋_GBK"/>
              </w:rPr>
              <w:t>】</w:t>
            </w:r>
            <w:r>
              <w:rPr>
                <w:rFonts w:ascii="方正书宋_GBK" w:eastAsia="方正书宋_GBK"/>
              </w:rPr>
              <w:t>2</w:t>
            </w:r>
            <w:r>
              <w:rPr>
                <w:rFonts w:hint="eastAsia" w:ascii="方正书宋_GBK" w:eastAsia="方正书宋_GBK"/>
              </w:rPr>
              <w:t>号、石人社字【</w:t>
            </w:r>
            <w:r>
              <w:rPr>
                <w:rFonts w:ascii="方正书宋_GBK" w:eastAsia="方正书宋_GBK"/>
              </w:rPr>
              <w:t>2015</w:t>
            </w:r>
            <w:r>
              <w:rPr>
                <w:rFonts w:hint="eastAsia" w:ascii="方正书宋_GBK" w:eastAsia="方正书宋_GBK"/>
              </w:rPr>
              <w:t>】</w:t>
            </w:r>
            <w:r>
              <w:rPr>
                <w:rFonts w:ascii="方正书宋_GBK" w:eastAsia="方正书宋_GBK"/>
              </w:rPr>
              <w:t>18</w:t>
            </w:r>
            <w:r>
              <w:rPr>
                <w:rFonts w:hint="eastAsia" w:ascii="方正书宋_GBK" w:eastAsia="方正书宋_GBK"/>
              </w:rPr>
              <w:t>号、冀人社函【</w:t>
            </w:r>
            <w:r>
              <w:rPr>
                <w:rFonts w:ascii="方正书宋_GBK" w:eastAsia="方正书宋_GBK"/>
              </w:rPr>
              <w:t>2017</w:t>
            </w:r>
            <w:r>
              <w:rPr>
                <w:rFonts w:hint="eastAsia" w:ascii="方正书宋_GBK" w:eastAsia="方正书宋_GBK"/>
              </w:rPr>
              <w:t>】</w:t>
            </w:r>
            <w:r>
              <w:rPr>
                <w:rFonts w:ascii="方正书宋_GBK" w:eastAsia="方正书宋_GBK"/>
              </w:rPr>
              <w:t>16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档案整理、接收、转出、管理、保存、工作完成率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年度内已完成的档案整理、接收、转出、管理、保存、工作量占计划量的比率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通过实施免费管理流动人员人事档案政策，减轻灵活就业人员生活压力，实现无障碍流动，促进社会和谐稳定。</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档案检索时间节省</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项目实施前后档案检索平均时间节省量与项目实施前档案检索平均时间的比率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接受免费档案管理基本公共服务的重点人群对基层存档机构所提供服务的满意程度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评价器测评</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29、流动人员人事档案管理及电子化费用绩效目标表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3" w:name="_Toc33186890"/>
      <w:r>
        <w:rPr>
          <w:rFonts w:hint="eastAsia" w:ascii="方正仿宋_GBK" w:eastAsia="方正仿宋_GBK"/>
          <w:b/>
          <w:sz w:val="28"/>
        </w:rPr>
        <w:instrText xml:space="preserve">29、流动人员人事档案管理及电子化费用绩效目标表</w:instrText>
      </w:r>
      <w:bookmarkEnd w:id="3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000-9999-JSN-046H</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流动人员人事档案管理及电子化费用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资金用于流动人员</w:t>
            </w:r>
            <w:r>
              <w:rPr>
                <w:rFonts w:ascii="方正书宋_GBK" w:eastAsia="方正书宋_GBK"/>
              </w:rPr>
              <w:t>(</w:t>
            </w:r>
            <w:r>
              <w:rPr>
                <w:rFonts w:hint="eastAsia" w:ascii="方正书宋_GBK" w:eastAsia="方正书宋_GBK"/>
              </w:rPr>
              <w:t>全日制大中专毕业生</w:t>
            </w:r>
            <w:r>
              <w:rPr>
                <w:rFonts w:ascii="方正书宋_GBK" w:eastAsia="方正书宋_GBK"/>
              </w:rPr>
              <w:t>)</w:t>
            </w:r>
            <w:r>
              <w:rPr>
                <w:rFonts w:hint="eastAsia" w:ascii="方正书宋_GBK" w:eastAsia="方正书宋_GBK"/>
              </w:rPr>
              <w:t>人事档案管理费。购买服务进行数字化录入，数字化扫描，档案整理装订入盒费，档案盒、隔页纸等材料费。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、对在库的约</w:t>
            </w:r>
            <w:r>
              <w:rPr>
                <w:rFonts w:ascii="方正书宋_GBK" w:eastAsia="方正书宋_GBK"/>
              </w:rPr>
              <w:t>16000</w:t>
            </w:r>
            <w:r>
              <w:rPr>
                <w:rFonts w:hint="eastAsia" w:ascii="方正书宋_GBK" w:eastAsia="方正书宋_GBK"/>
              </w:rPr>
              <w:t>份及新增的约</w:t>
            </w:r>
            <w:r>
              <w:rPr>
                <w:rFonts w:ascii="方正书宋_GBK" w:eastAsia="方正书宋_GBK"/>
              </w:rPr>
              <w:t>2500</w:t>
            </w:r>
            <w:r>
              <w:rPr>
                <w:rFonts w:hint="eastAsia" w:ascii="方正书宋_GBK" w:eastAsia="方正书宋_GBK"/>
              </w:rPr>
              <w:t>份流动人员</w:t>
            </w:r>
            <w:r>
              <w:rPr>
                <w:rFonts w:ascii="方正书宋_GBK" w:eastAsia="方正书宋_GBK"/>
              </w:rPr>
              <w:t>(</w:t>
            </w:r>
            <w:r>
              <w:rPr>
                <w:rFonts w:hint="eastAsia" w:ascii="方正书宋_GBK" w:eastAsia="方正书宋_GBK"/>
              </w:rPr>
              <w:t>全日制大中专毕业生</w:t>
            </w:r>
            <w:r>
              <w:rPr>
                <w:rFonts w:ascii="方正书宋_GBK" w:eastAsia="方正书宋_GBK"/>
              </w:rPr>
              <w:t>)</w:t>
            </w:r>
            <w:r>
              <w:rPr>
                <w:rFonts w:hint="eastAsia" w:ascii="方正书宋_GBK" w:eastAsia="方正书宋_GBK"/>
              </w:rPr>
              <w:t>人事档案进行整理、接收、转出、管理、保存，完成数字化录入，实现数据共享，节省检索时间，节约群众跑办档案的时间，更好</w:t>
            </w:r>
            <w:r>
              <w:rPr>
                <w:rFonts w:hint="eastAsia" w:ascii="方正书宋_GBK" w:eastAsia="方正书宋_GBK"/>
                <w:lang w:val="en-US" w:eastAsia="zh-CN"/>
              </w:rPr>
              <w:t>地</w:t>
            </w:r>
            <w:r>
              <w:rPr>
                <w:rFonts w:hint="eastAsia" w:ascii="方正书宋_GBK" w:eastAsia="方正书宋_GBK"/>
              </w:rPr>
              <w:t>为群众服务。</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新增档案扫描数量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每年新增大中专毕业生档案整理扫描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2500</w:t>
            </w:r>
            <w:r>
              <w:rPr>
                <w:rFonts w:hint="eastAsia" w:ascii="方正书宋_GBK" w:eastAsia="方正书宋_GBK"/>
              </w:rPr>
              <w:t>份</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档案管理量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在库的档案数量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16000</w:t>
            </w:r>
            <w:r>
              <w:rPr>
                <w:rFonts w:hint="eastAsia" w:ascii="方正书宋_GBK" w:eastAsia="方正书宋_GBK"/>
              </w:rPr>
              <w:t>份</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统计数量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档案整理、接收、转出、管理、保存、工作完成率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年度内已完成的档案整理、接收、转出、管理、保存、工作量占计划量的比率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每卷档案扫描费、材料费、整理装订费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每卷档案数字化录入，数字化扫描，整理装订成本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每卷档案日常维护费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每卷档案日常维护成本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数据共享</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共享的数据容量占全部数据容量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工作目标要求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档案检索时间节省</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项目实施前后档案检索平均时间节省量与项目实施前档案检索平均时间的比率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群众对办理档案效率的满意度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对办理档案效率满意的人占</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工作目标要求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30、农民工工资保障金绩效目标表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4" w:name="_Toc33186891"/>
      <w:r>
        <w:rPr>
          <w:rFonts w:hint="eastAsia" w:ascii="方正仿宋_GBK" w:eastAsia="方正仿宋_GBK"/>
          <w:b/>
          <w:sz w:val="28"/>
        </w:rPr>
        <w:instrText xml:space="preserve">30、农民工工资保障金绩效目标表</w:instrText>
      </w:r>
      <w:bookmarkEnd w:id="3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000-9999-JSN-0X46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农民工工资保障金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为贯彻落实中共石家庄市委办公厅、石家庄市人民</w:t>
            </w:r>
            <w:r>
              <w:rPr>
                <w:rFonts w:hint="eastAsia" w:ascii="方正书宋_GBK" w:eastAsia="方正书宋_GBK"/>
                <w:lang w:val="en-US" w:eastAsia="zh-CN"/>
              </w:rPr>
              <w:t>政府办公室</w:t>
            </w:r>
            <w:r>
              <w:rPr>
                <w:rFonts w:hint="eastAsia" w:ascii="方正书宋_GBK" w:eastAsia="方正书宋_GBK"/>
              </w:rPr>
              <w:t>文件精神，为进一步加强我区农民工工资支付保障工作，我单位负责建立除建设领域外其他行业农民工工资保证金制度，建立农民工工资应急周转金（即农民工工资保障金）制度，该资金为发生用人单位确实无力支付工资、欠薪逃匿或群体性突发事件，工资保证金和预储金又不足以支付的，可使用应急周转金垫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、保障农民工工资及时足额发放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、构建和谐稳定的劳动关系，维护劳动者合法权益，维护社会稳定。</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实际到位救助资金占应到位资金的比例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应急救助率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得到应急救助的农民工数量占符合条件应救助农民工总数的比例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接受服务的重点人群对人社系统提供服务的满意程度</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31、企业困难职工春节慰问和救济绩效目标表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5" w:name="_Toc33186892"/>
      <w:r>
        <w:rPr>
          <w:rFonts w:hint="eastAsia" w:ascii="方正仿宋_GBK" w:eastAsia="方正仿宋_GBK"/>
          <w:b/>
          <w:sz w:val="28"/>
        </w:rPr>
        <w:instrText xml:space="preserve">31、企业困难职工春节慰问和救济绩效目标表</w:instrText>
      </w:r>
      <w:bookmarkEnd w:id="3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000-9999-JSN-X442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企业困难职工春节慰问和救济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4.50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4.50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由区企业所属部门对企业困难职工进行审核、汇总，报人社局。人社局根据区委办安排，对我区困难职工进行春节慰问救济。</w:t>
            </w:r>
            <w:r>
              <w:rPr>
                <w:rFonts w:ascii="方正书宋_GBK" w:eastAsia="方正书宋_GBK"/>
              </w:rPr>
              <w:t>2019</w:t>
            </w:r>
            <w:r>
              <w:rPr>
                <w:rFonts w:hint="eastAsia" w:ascii="方正书宋_GBK" w:eastAsia="方正书宋_GBK"/>
              </w:rPr>
              <w:t>年所慰问困难区职工每名</w:t>
            </w:r>
            <w:r>
              <w:rPr>
                <w:rFonts w:ascii="方正书宋_GBK" w:eastAsia="方正书宋_GBK"/>
              </w:rPr>
              <w:t>300</w:t>
            </w:r>
            <w:r>
              <w:rPr>
                <w:rFonts w:hint="eastAsia" w:ascii="方正书宋_GBK" w:eastAsia="方正书宋_GBK"/>
              </w:rPr>
              <w:t>元慰问金及部分物品。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、根据区委办安排，对我区困难职工进行春节慰问救济，每名</w:t>
            </w:r>
            <w:r>
              <w:rPr>
                <w:rFonts w:ascii="方正书宋_GBK" w:eastAsia="方正书宋_GBK"/>
              </w:rPr>
              <w:t>300</w:t>
            </w:r>
            <w:r>
              <w:rPr>
                <w:rFonts w:hint="eastAsia" w:ascii="方正书宋_GBK" w:eastAsia="方正书宋_GBK"/>
              </w:rPr>
              <w:t>元慰问金及部分物品。预计慰问困难职工</w:t>
            </w:r>
            <w:r>
              <w:rPr>
                <w:rFonts w:ascii="方正书宋_GBK" w:eastAsia="方正书宋_GBK"/>
              </w:rPr>
              <w:t>145</w:t>
            </w:r>
            <w:r>
              <w:rPr>
                <w:rFonts w:hint="eastAsia" w:ascii="方正书宋_GBK" w:eastAsia="方正书宋_GBK"/>
              </w:rPr>
              <w:t>名，需要部分物品，共计</w:t>
            </w:r>
            <w:r>
              <w:rPr>
                <w:rFonts w:ascii="方正书宋_GBK" w:eastAsia="方正书宋_GBK"/>
              </w:rPr>
              <w:t>4.5</w:t>
            </w:r>
            <w:r>
              <w:rPr>
                <w:rFonts w:hint="eastAsia" w:ascii="方正书宋_GBK" w:eastAsia="方正书宋_GBK"/>
              </w:rPr>
              <w:t>万元</w:t>
            </w:r>
            <w:r>
              <w:rPr>
                <w:rFonts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、使困难职工过一个欢乐、祥和的春节，体现党和政府的关怀和温暖。</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困难职工春节慰问完成率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实际慰问职工占计划慰问职工的比率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困难职工春节慰问标准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春节慰问困难职工标准</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300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春节慰问困难职工人数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需要慰问的困难职工人数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145</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在全区产生的重要影响，得到广大受众的充分认可。</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受益对象满意度</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满意和较满意的受益对象占全部调研对象的比例达到</w:t>
            </w:r>
            <w:r>
              <w:rPr>
                <w:rFonts w:ascii="方正书宋_GBK" w:eastAsia="方正书宋_GBK"/>
              </w:rPr>
              <w:t>90%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32、企业离退休人员退管费及扩面经费（人均40元）绩效目标表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6" w:name="_Toc33186893"/>
      <w:r>
        <w:rPr>
          <w:rFonts w:hint="eastAsia" w:ascii="方正仿宋_GBK" w:eastAsia="方正仿宋_GBK"/>
          <w:b/>
          <w:sz w:val="28"/>
        </w:rPr>
        <w:instrText xml:space="preserve">32、企业离退休人员退管费及扩面经费（人均40元）绩效目标表</w:instrText>
      </w:r>
      <w:bookmarkEnd w:id="3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000-9999-JSN-BPTV</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企业离退休人员退管费及扩面经费（人均</w:t>
            </w:r>
            <w:r>
              <w:rPr>
                <w:rFonts w:ascii="方正书宋_GBK" w:eastAsia="方正书宋_GBK"/>
              </w:rPr>
              <w:t>40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14.80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14.80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为搞好社区社会化服务，专项计划用于以下活动：社区的人员登记约</w:t>
            </w:r>
            <w:r>
              <w:rPr>
                <w:rFonts w:ascii="方正书宋_GBK" w:eastAsia="方正书宋_GBK"/>
              </w:rPr>
              <w:t>7000</w:t>
            </w:r>
            <w:r>
              <w:rPr>
                <w:rFonts w:hint="eastAsia" w:ascii="方正书宋_GBK" w:eastAsia="方正书宋_GBK"/>
              </w:rPr>
              <w:t>人，高龄祝寿约</w:t>
            </w:r>
            <w:r>
              <w:rPr>
                <w:rFonts w:ascii="方正书宋_GBK" w:eastAsia="方正书宋_GBK"/>
              </w:rPr>
              <w:t>1200</w:t>
            </w:r>
            <w:r>
              <w:rPr>
                <w:rFonts w:hint="eastAsia" w:ascii="方正书宋_GBK" w:eastAsia="方正书宋_GBK"/>
              </w:rPr>
              <w:t>人，节日座谈、社区活动、党员活动约</w:t>
            </w:r>
            <w:r>
              <w:rPr>
                <w:rFonts w:ascii="方正书宋_GBK" w:eastAsia="方正书宋_GBK"/>
              </w:rPr>
              <w:t>3</w:t>
            </w:r>
            <w:r>
              <w:rPr>
                <w:rFonts w:hint="eastAsia" w:ascii="方正书宋_GBK" w:eastAsia="方正书宋_GBK"/>
              </w:rPr>
              <w:t>次等。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、切实推进企业退休人员社社会化管理服务工作，加快完善社会保障体系。</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、提升社会保险经办服务水平，为企业退休人员丰富多彩活动。</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社区人员登记人数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企业退休人员在社区登记的人数，用于认证等工作</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3700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2018</w:t>
            </w:r>
            <w:r>
              <w:rPr>
                <w:rFonts w:hint="eastAsia" w:ascii="方正书宋_GBK" w:eastAsia="方正书宋_GBK"/>
              </w:rPr>
              <w:t>】</w:t>
            </w:r>
            <w:r>
              <w:rPr>
                <w:rFonts w:ascii="方正书宋_GBK" w:eastAsia="方正书宋_GBK"/>
              </w:rPr>
              <w:t>5</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高龄祝寿人数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高龄祝寿人数（指大于等于</w:t>
            </w:r>
            <w:r>
              <w:rPr>
                <w:rFonts w:ascii="方正书宋_GBK" w:eastAsia="方正书宋_GBK"/>
              </w:rPr>
              <w:t>75</w:t>
            </w:r>
            <w:r>
              <w:rPr>
                <w:rFonts w:hint="eastAsia" w:ascii="方正书宋_GBK" w:eastAsia="方正书宋_GBK"/>
              </w:rPr>
              <w:t>岁的企业退休人员）</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1140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石财社【</w:t>
            </w:r>
            <w:r>
              <w:rPr>
                <w:rFonts w:ascii="方正书宋_GBK" w:eastAsia="方正书宋_GBK"/>
              </w:rPr>
              <w:t>2018</w:t>
            </w:r>
            <w:r>
              <w:rPr>
                <w:rFonts w:hint="eastAsia" w:ascii="方正书宋_GBK" w:eastAsia="方正书宋_GBK"/>
              </w:rPr>
              <w:t>】</w:t>
            </w:r>
            <w:r>
              <w:rPr>
                <w:rFonts w:ascii="方正书宋_GBK" w:eastAsia="方正书宋_GBK"/>
              </w:rPr>
              <w:t>5</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高龄祝寿指标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高龄祝寿指标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石财社【</w:t>
            </w:r>
            <w:r>
              <w:rPr>
                <w:rFonts w:ascii="方正书宋_GBK" w:eastAsia="方正书宋_GBK"/>
              </w:rPr>
              <w:t>2018</w:t>
            </w:r>
            <w:r>
              <w:rPr>
                <w:rFonts w:hint="eastAsia" w:ascii="方正书宋_GBK" w:eastAsia="方正书宋_GBK"/>
              </w:rPr>
              <w:t>】</w:t>
            </w:r>
            <w:r>
              <w:rPr>
                <w:rFonts w:ascii="方正书宋_GBK" w:eastAsia="方正书宋_GBK"/>
              </w:rPr>
              <w:t>5</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社区退休人员登记认证率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及时做好社区退休人员登记认证工作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石财社【</w:t>
            </w:r>
            <w:r>
              <w:rPr>
                <w:rFonts w:ascii="方正书宋_GBK" w:eastAsia="方正书宋_GBK"/>
              </w:rPr>
              <w:t>2018</w:t>
            </w:r>
            <w:r>
              <w:rPr>
                <w:rFonts w:hint="eastAsia" w:ascii="方正书宋_GBK" w:eastAsia="方正书宋_GBK"/>
              </w:rPr>
              <w:t>】</w:t>
            </w:r>
            <w:r>
              <w:rPr>
                <w:rFonts w:ascii="方正书宋_GBK" w:eastAsia="方正书宋_GBK"/>
              </w:rPr>
              <w:t>5</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高龄祝寿等社区人员服务率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为高龄等社区人员提供良好慰问服务率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石财社【</w:t>
            </w:r>
            <w:r>
              <w:rPr>
                <w:rFonts w:ascii="方正书宋_GBK" w:eastAsia="方正书宋_GBK"/>
              </w:rPr>
              <w:t>2018</w:t>
            </w:r>
            <w:r>
              <w:rPr>
                <w:rFonts w:hint="eastAsia" w:ascii="方正书宋_GBK" w:eastAsia="方正书宋_GBK"/>
              </w:rPr>
              <w:t>】</w:t>
            </w:r>
            <w:r>
              <w:rPr>
                <w:rFonts w:ascii="方正书宋_GBK" w:eastAsia="方正书宋_GBK"/>
              </w:rPr>
              <w:t>5</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退休手续办理及时率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在规定时限内办退休手续及时办理情况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石财社【</w:t>
            </w:r>
            <w:r>
              <w:rPr>
                <w:rFonts w:ascii="方正书宋_GBK" w:eastAsia="方正书宋_GBK"/>
              </w:rPr>
              <w:t>2018</w:t>
            </w:r>
            <w:r>
              <w:rPr>
                <w:rFonts w:hint="eastAsia" w:ascii="方正书宋_GBK" w:eastAsia="方正书宋_GBK"/>
              </w:rPr>
              <w:t>】</w:t>
            </w:r>
            <w:r>
              <w:rPr>
                <w:rFonts w:ascii="方正书宋_GBK" w:eastAsia="方正书宋_GBK"/>
              </w:rPr>
              <w:t>5</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社会稳定水平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通过离退休人员社会化管理促进社会稳定水平逐步提高</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逐步提高</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石财社【</w:t>
            </w:r>
            <w:r>
              <w:rPr>
                <w:rFonts w:ascii="方正书宋_GBK" w:eastAsia="方正书宋_GBK"/>
              </w:rPr>
              <w:t>2018</w:t>
            </w:r>
            <w:r>
              <w:rPr>
                <w:rFonts w:hint="eastAsia" w:ascii="方正书宋_GBK" w:eastAsia="方正书宋_GBK"/>
              </w:rPr>
              <w:t>】</w:t>
            </w:r>
            <w:r>
              <w:rPr>
                <w:rFonts w:ascii="方正书宋_GBK" w:eastAsia="方正书宋_GBK"/>
              </w:rPr>
              <w:t>5</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退休人员手续及时办结率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及时为退休人员办理退休手续，做好服务工作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石财社【</w:t>
            </w:r>
            <w:r>
              <w:rPr>
                <w:rFonts w:ascii="方正书宋_GBK" w:eastAsia="方正书宋_GBK"/>
              </w:rPr>
              <w:t>2018</w:t>
            </w:r>
            <w:r>
              <w:rPr>
                <w:rFonts w:hint="eastAsia" w:ascii="方正书宋_GBK" w:eastAsia="方正书宋_GBK"/>
              </w:rPr>
              <w:t>】</w:t>
            </w:r>
            <w:r>
              <w:rPr>
                <w:rFonts w:ascii="方正书宋_GBK" w:eastAsia="方正书宋_GBK"/>
              </w:rPr>
              <w:t>5</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33、企业网上招聘平台运行维护费绩效目标表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7" w:name="_Toc33186894"/>
      <w:r>
        <w:rPr>
          <w:rFonts w:hint="eastAsia" w:ascii="方正仿宋_GBK" w:eastAsia="方正仿宋_GBK"/>
          <w:b/>
          <w:sz w:val="28"/>
        </w:rPr>
        <w:instrText xml:space="preserve">33、企业网上招聘平台运行维护费绩效目标表</w:instrText>
      </w:r>
      <w:bookmarkEnd w:id="3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000-9999-JSN-0V0P</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企业网上招聘平台运行维护费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25.80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25.80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政府投资，依托智联招聘维护运行使用鹿泉区网上企业招聘平台。开展企业网上招聘，发布我区招聘信息；通过平台信息网络广泛宣传我区经济产业、历史文化、营商环境、自然环境等区位优势，打造我区面向全国、具有鹿泉特色的名片，提升我区影响力、知名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、依托智联招聘网站维护运行好企业网上招聘平台，开展我区企业线上招聘，为鹿泉经济社会发展提供智力支持。</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平台简历接收量、职位刷新数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通过平台接收的本地和全国范围内求职者投送的简历，平台需要查看的数量</w:t>
            </w:r>
            <w:r>
              <w:rPr>
                <w:rFonts w:ascii="方正书宋_GBK" w:eastAsia="方正书宋_GBK"/>
              </w:rPr>
              <w:t>12000</w:t>
            </w:r>
            <w:r>
              <w:rPr>
                <w:rFonts w:hint="eastAsia" w:ascii="方正书宋_GBK" w:eastAsia="方正书宋_GBK"/>
              </w:rPr>
              <w:t>个，其中全国简历</w:t>
            </w:r>
            <w:r>
              <w:rPr>
                <w:rFonts w:ascii="方正书宋_GBK" w:eastAsia="方正书宋_GBK"/>
              </w:rPr>
              <w:t>2000</w:t>
            </w:r>
            <w:r>
              <w:rPr>
                <w:rFonts w:hint="eastAsia" w:ascii="方正书宋_GBK" w:eastAsia="方正书宋_GBK"/>
              </w:rPr>
              <w:t>个，本地简历</w:t>
            </w:r>
            <w:r>
              <w:rPr>
                <w:rFonts w:ascii="方正书宋_GBK" w:eastAsia="方正书宋_GBK"/>
              </w:rPr>
              <w:t>10000</w:t>
            </w:r>
            <w:r>
              <w:rPr>
                <w:rFonts w:hint="eastAsia" w:ascii="方正书宋_GBK" w:eastAsia="方正书宋_GBK"/>
              </w:rPr>
              <w:t>个；以及发布职位后点击刷新的数量</w:t>
            </w:r>
            <w:r>
              <w:rPr>
                <w:rFonts w:ascii="方正书宋_GBK" w:eastAsia="方正书宋_GBK"/>
              </w:rPr>
              <w:t>12000</w:t>
            </w:r>
            <w:r>
              <w:rPr>
                <w:rFonts w:hint="eastAsia" w:ascii="方正书宋_GBK" w:eastAsia="方正书宋_GBK"/>
              </w:rPr>
              <w:t>个。</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12000</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石家庄钻石轮播展位</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石家庄钻石轮播展位每年</w:t>
            </w:r>
            <w:r>
              <w:rPr>
                <w:rFonts w:ascii="方正书宋_GBK" w:eastAsia="方正书宋_GBK"/>
              </w:rPr>
              <w:t>12</w:t>
            </w:r>
            <w:r>
              <w:rPr>
                <w:rFonts w:hint="eastAsia" w:ascii="方正书宋_GBK" w:eastAsia="方正书宋_GBK"/>
              </w:rPr>
              <w:t>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周</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热门企业二合一按钮</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热门企业二合一按钮每年</w:t>
            </w:r>
            <w:r>
              <w:rPr>
                <w:rFonts w:ascii="方正书宋_GBK" w:eastAsia="方正书宋_GBK"/>
              </w:rPr>
              <w:t>36</w:t>
            </w:r>
            <w:r>
              <w:rPr>
                <w:rFonts w:hint="eastAsia" w:ascii="方正书宋_GBK" w:eastAsia="方正书宋_GBK"/>
              </w:rPr>
              <w:t>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36</w:t>
            </w:r>
            <w:r>
              <w:rPr>
                <w:rFonts w:hint="eastAsia" w:ascii="方正书宋_GBK" w:eastAsia="方正书宋_GBK"/>
              </w:rPr>
              <w:t>周</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浏览人次</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全年平台浏览人次</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20000</w:t>
            </w:r>
            <w:r>
              <w:rPr>
                <w:rFonts w:hint="eastAsia" w:ascii="方正书宋_GBK" w:eastAsia="方正书宋_GBK"/>
              </w:rPr>
              <w:t>人次</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接受平台服务的人群平台所提供服务的满意程度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贾建文区长批示《石家庄市鹿泉区人力资源和社会保障局关于申请建设企业招聘平台的请示》、《石家庄市人才发展促进条例》</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34、人才基金绩效目标表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8" w:name="_Toc33186895"/>
      <w:r>
        <w:rPr>
          <w:rFonts w:hint="eastAsia" w:ascii="方正仿宋_GBK" w:eastAsia="方正仿宋_GBK"/>
          <w:b/>
          <w:sz w:val="28"/>
        </w:rPr>
        <w:instrText xml:space="preserve">34、人才基金绩效目标表</w:instrText>
      </w:r>
      <w:bookmarkEnd w:id="3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000-9999-JSN-FH2Z</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人才基金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主要用于高层次人才奖励，鹿泉区企业招聘平台的建设、维护和使用，人才招聘、推介、宣讲、洽谈、交流、培训等活动，各类人才奖励资金的审核、调研、聘请专家、评定等，人力资源信息化建设，区机关事业单位工作人员、劳务派遣人员招聘等人力资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、加强对我区人才发展事业支持、人才素质提升、奖励激励、服务保障、招才引智等各项人才工作，吸引更多人才来我区创业和工作。</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高层次人才奖励金发放率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年度高层次人才奖励金及时足额发放占应发比例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《鹿泉区高层次人才奖励暂行办法》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平台简历接收量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通过鹿泉区企业网上招聘平台接收的简历数量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2990</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招聘会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参加国家、省市各类人才招聘会</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高层次人才评定增长率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高层次人才评定每年增长</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《鹿泉区高层次人才奖励暂行办法》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入驻平台企业数量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辖区内入驻平台的企业数量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素质提升培训率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有素质提升需求的人才参与培训人数和有素质提升需求的人才数量之比。</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《石家庄市人才发展促进条例》</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35、丧葬补助金绩效目标表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9" w:name="_Toc33186896"/>
      <w:r>
        <w:rPr>
          <w:rFonts w:hint="eastAsia" w:ascii="方正仿宋_GBK" w:eastAsia="方正仿宋_GBK"/>
          <w:b/>
          <w:sz w:val="28"/>
        </w:rPr>
        <w:instrText xml:space="preserve">35、丧葬补助金绩效目标表</w:instrText>
      </w:r>
      <w:bookmarkEnd w:id="3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000-9999-JSN-BBZ6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丧葬补助金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根据石家庄市人力资源和社会保障局、石家庄市财政局文件（石人社规【</w:t>
            </w:r>
            <w:r>
              <w:rPr>
                <w:rFonts w:ascii="方正书宋_GBK" w:eastAsia="方正书宋_GBK"/>
              </w:rPr>
              <w:t>2019</w:t>
            </w:r>
            <w:r>
              <w:rPr>
                <w:rFonts w:hint="eastAsia" w:ascii="方正书宋_GBK" w:eastAsia="方正书宋_GBK"/>
              </w:rPr>
              <w:t>】</w:t>
            </w:r>
            <w:r>
              <w:rPr>
                <w:rFonts w:ascii="方正书宋_GBK" w:eastAsia="方正书宋_GBK"/>
              </w:rPr>
              <w:t>3</w:t>
            </w:r>
            <w:r>
              <w:rPr>
                <w:rFonts w:hint="eastAsia" w:ascii="方正书宋_GBK" w:eastAsia="方正书宋_GBK"/>
              </w:rPr>
              <w:t>号）文要求建立丧葬补助金机制。城乡居民养老保险参保人员在领取待遇期间死亡的，其法定继承人（或指定受益人）按规定办理相关手续后，可领取一次性丧葬补助金，自</w:t>
            </w:r>
            <w:r>
              <w:rPr>
                <w:rFonts w:ascii="方正书宋_GBK" w:eastAsia="方正书宋_GBK"/>
              </w:rPr>
              <w:t>2019</w:t>
            </w:r>
            <w:r>
              <w:rPr>
                <w:rFonts w:hint="eastAsia" w:ascii="方正书宋_GBK" w:eastAsia="方正书宋_GBK"/>
              </w:rPr>
              <w:t>年</w:t>
            </w:r>
            <w:r>
              <w:rPr>
                <w:rFonts w:ascii="方正书宋_GBK" w:eastAsia="方正书宋_GBK"/>
              </w:rPr>
              <w:t>9</w:t>
            </w:r>
            <w:r>
              <w:rPr>
                <w:rFonts w:hint="eastAsia" w:ascii="方正书宋_GBK" w:eastAsia="方正书宋_GBK"/>
              </w:rPr>
              <w:t>月至</w:t>
            </w: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月测算死亡数据人数为</w:t>
            </w:r>
            <w:r>
              <w:rPr>
                <w:rFonts w:ascii="方正书宋_GBK" w:eastAsia="方正书宋_GBK"/>
              </w:rPr>
              <w:t>2314</w:t>
            </w:r>
            <w:r>
              <w:rPr>
                <w:rFonts w:hint="eastAsia" w:ascii="方正书宋_GBK" w:eastAsia="方正书宋_GBK"/>
              </w:rPr>
              <w:t>人，资金需求</w:t>
            </w:r>
            <w:r>
              <w:rPr>
                <w:rFonts w:ascii="方正书宋_GBK" w:eastAsia="方正书宋_GBK"/>
              </w:rPr>
              <w:t>150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、建立丧葬补助金制度减少死亡人员冒领养老金情况</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、使参保人员享受到政府的惠民政策，促进社会和谐。</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预计死亡人数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经审核符合领取丧葬补助金的人数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2314</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死亡月报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丧葬补助金发放比率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实际享受补助金占应享受补助金的比率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石人社规【</w:t>
            </w:r>
            <w:r>
              <w:rPr>
                <w:rFonts w:ascii="方正书宋_GBK" w:eastAsia="方正书宋_GBK"/>
              </w:rPr>
              <w:t>2019</w:t>
            </w:r>
            <w:r>
              <w:rPr>
                <w:rFonts w:hint="eastAsia" w:ascii="方正书宋_GBK" w:eastAsia="方正书宋_GBK"/>
              </w:rPr>
              <w:t>】</w:t>
            </w:r>
            <w:r>
              <w:rPr>
                <w:rFonts w:ascii="方正书宋_GBK" w:eastAsia="方正书宋_GBK"/>
              </w:rPr>
              <w:t>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丧葬补助金补贴标准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每月实际发放丧葬补助金的金额</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108</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石人社规【</w:t>
            </w:r>
            <w:r>
              <w:rPr>
                <w:rFonts w:ascii="方正书宋_GBK" w:eastAsia="方正书宋_GBK"/>
              </w:rPr>
              <w:t>2019</w:t>
            </w:r>
            <w:r>
              <w:rPr>
                <w:rFonts w:hint="eastAsia" w:ascii="方正书宋_GBK" w:eastAsia="方正书宋_GBK"/>
              </w:rPr>
              <w:t>】</w:t>
            </w:r>
            <w:r>
              <w:rPr>
                <w:rFonts w:ascii="方正书宋_GBK" w:eastAsia="方正书宋_GBK"/>
              </w:rPr>
              <w:t>3</w:t>
            </w:r>
            <w:r>
              <w:rPr>
                <w:rFonts w:hint="eastAsia" w:ascii="方正书宋_GBK" w:eastAsia="方正书宋_GBK"/>
              </w:rPr>
              <w:t>号</w:t>
            </w:r>
          </w:p>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丧葬补助金发放期数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享受丧葬补助金的实际领取月数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个月</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石人社规【</w:t>
            </w:r>
            <w:r>
              <w:rPr>
                <w:rFonts w:ascii="方正书宋_GBK" w:eastAsia="方正书宋_GBK"/>
              </w:rPr>
              <w:t>2019</w:t>
            </w:r>
            <w:r>
              <w:rPr>
                <w:rFonts w:hint="eastAsia" w:ascii="方正书宋_GBK" w:eastAsia="方正书宋_GBK"/>
              </w:rPr>
              <w:t>】</w:t>
            </w:r>
            <w:r>
              <w:rPr>
                <w:rFonts w:ascii="方正书宋_GBK" w:eastAsia="方正书宋_GBK"/>
              </w:rPr>
              <w:t>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享受补贴人员满意度提升情况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实际领取丧葬补助金的参保受益人对城乡居民养老保险工作提升认知度满意度</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调查报告问卷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享受补贴人员的满意度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享受补贴人员满意度占调查问卷人数的比率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调查报告问卷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36、失业保险征缴扩面专项经费绩效目标表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0" w:name="_Toc33186897"/>
      <w:r>
        <w:rPr>
          <w:rFonts w:hint="eastAsia" w:ascii="方正仿宋_GBK" w:eastAsia="方正仿宋_GBK"/>
          <w:b/>
          <w:sz w:val="28"/>
        </w:rPr>
        <w:instrText xml:space="preserve">36、失业保险征缴扩面专项经费绩效目标表</w:instrText>
      </w:r>
      <w:bookmarkEnd w:id="4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000-9999-JBN-4200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失业保险征缴扩面专项经费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、为了参加失业保险的企业、个人掌握国家方针、政策，需印发宣传材料的印刷费约</w:t>
            </w:r>
            <w:r>
              <w:rPr>
                <w:rFonts w:ascii="方正书宋_GBK" w:eastAsia="方正书宋_GBK"/>
              </w:rPr>
              <w:t>3</w:t>
            </w:r>
            <w:r>
              <w:rPr>
                <w:rFonts w:hint="eastAsia" w:ascii="方正书宋_GBK" w:eastAsia="方正书宋_GBK"/>
              </w:rPr>
              <w:t>万元；</w:t>
            </w:r>
            <w:r>
              <w:rPr>
                <w:rFonts w:ascii="方正书宋_GBK" w:eastAsia="方正书宋_GBK"/>
              </w:rPr>
              <w:t>2</w:t>
            </w:r>
            <w:r>
              <w:rPr>
                <w:rFonts w:hint="eastAsia" w:ascii="方正书宋_GBK" w:eastAsia="方正书宋_GBK"/>
              </w:rPr>
              <w:t>、征缴、审核、发放失业保险金需大量的办公耗材、设备、印刷等办公经费</w:t>
            </w:r>
            <w:r>
              <w:rPr>
                <w:rFonts w:ascii="方正书宋_GBK" w:eastAsia="方正书宋_GBK"/>
              </w:rPr>
              <w:t>4</w:t>
            </w:r>
            <w:r>
              <w:rPr>
                <w:rFonts w:hint="eastAsia" w:ascii="方正书宋_GBK" w:eastAsia="方正书宋_GBK"/>
              </w:rPr>
              <w:t>万元；</w:t>
            </w:r>
            <w:r>
              <w:rPr>
                <w:rFonts w:ascii="方正书宋_GBK" w:eastAsia="方正书宋_GBK"/>
              </w:rPr>
              <w:t>3</w:t>
            </w:r>
            <w:r>
              <w:rPr>
                <w:rFonts w:hint="eastAsia" w:ascii="方正书宋_GBK" w:eastAsia="方正书宋_GBK"/>
              </w:rPr>
              <w:t>、因业务量增大雇佣临时人员经费约</w:t>
            </w:r>
            <w:r>
              <w:rPr>
                <w:rFonts w:ascii="方正书宋_GBK" w:eastAsia="方正书宋_GBK"/>
              </w:rPr>
              <w:t>3</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、保障失业保险扩面征缴工作顺利开展，确实保障劳动者合法权益，全面提升失业保障水平，促进我区社会和谐稳定</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失业保险覆盖人数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实际参加失业保险职工的人数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w:t>
            </w:r>
            <w:r>
              <w:rPr>
                <w:rFonts w:hint="eastAsia" w:ascii="方正书宋_GBK" w:eastAsia="方正书宋_GBK"/>
              </w:rPr>
              <w:t>万人</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上级部门下达的任务目标表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征缴失业保险完成率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实际征缴失业保险金与应缴失业保险金的比例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石政办发【</w:t>
            </w:r>
            <w:r>
              <w:rPr>
                <w:rFonts w:ascii="方正书宋_GBK" w:eastAsia="方正书宋_GBK"/>
              </w:rPr>
              <w:t>2016</w:t>
            </w:r>
            <w:r>
              <w:rPr>
                <w:rFonts w:hint="eastAsia" w:ascii="方正书宋_GBK" w:eastAsia="方正书宋_GBK"/>
              </w:rPr>
              <w:t>】</w:t>
            </w:r>
            <w:r>
              <w:rPr>
                <w:rFonts w:ascii="方正书宋_GBK" w:eastAsia="方正书宋_GBK"/>
              </w:rPr>
              <w:t>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制作与发放外宣品的数量（份）</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印刷发放宣传品，让企业、群众及时掌握国家方针、政策，对促进和稳定就业、创业做贡献。</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20000</w:t>
            </w:r>
            <w:r>
              <w:rPr>
                <w:rFonts w:hint="eastAsia" w:ascii="方正书宋_GBK" w:eastAsia="方正书宋_GBK"/>
              </w:rPr>
              <w:t>份</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失业保险扩面完成率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当年失业保险实际参保人数</w:t>
            </w:r>
            <w:r>
              <w:rPr>
                <w:rFonts w:ascii="方正书宋_GBK" w:eastAsia="方正书宋_GBK"/>
              </w:rPr>
              <w:t>/</w:t>
            </w:r>
            <w:r>
              <w:rPr>
                <w:rFonts w:hint="eastAsia" w:ascii="方正书宋_GBK" w:eastAsia="方正书宋_GBK"/>
              </w:rPr>
              <w:t>当年失业保险扩面任务目标比例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上级部门下达的任务目标表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社会稳定水平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通过失业保险扩面，参保人数增多，失业人数降低，促进社会稳定</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通过失业保险扩面，确实保障劳动者合法权益，全面提升失业保障水平，促进我区社会和谐稳定</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参加失业保险的单位、个人对失业保险经办机构所提供服务的满意程度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37、收费上解绩效目标表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1" w:name="_Toc33186898"/>
      <w:r>
        <w:rPr>
          <w:rFonts w:hint="eastAsia" w:ascii="方正仿宋_GBK" w:eastAsia="方正仿宋_GBK"/>
          <w:b/>
          <w:sz w:val="28"/>
        </w:rPr>
        <w:instrText xml:space="preserve">37、收费上解绩效目标表</w:instrText>
      </w:r>
      <w:bookmarkEnd w:id="4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000-9999-JSN-8ZP2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收费上解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22.00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22.00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用于购买社保空白卡及职称评审上交石家庄市人社局的评审费用。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、完成社保卡换卡补卡工作，职称评审收费及时全额上交石家庄市人社局。</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收费全额</w:t>
            </w:r>
            <w:r>
              <w:rPr>
                <w:rFonts w:hint="eastAsia" w:ascii="方正书宋_GBK" w:eastAsia="方正书宋_GBK"/>
                <w:lang w:val="en-US" w:eastAsia="zh-CN"/>
              </w:rPr>
              <w:t>上缴</w:t>
            </w:r>
            <w:r>
              <w:rPr>
                <w:rFonts w:hint="eastAsia" w:ascii="方正书宋_GBK" w:eastAsia="方正书宋_GBK"/>
              </w:rPr>
              <w:t>财政</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社保卡换卡补卡及全区职称评审费，全部上交石家庄市人社局</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按时上交率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按时上交金额占应上交金额的比例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补卡换卡完成率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实际补卡换卡数占需补卡换卡数的比例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我局的服务工作得到广大受众的充分认可。</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我局的服务工作得到广大受众的充分认可。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接受服务的对象的满意程度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38、退役军人公益</w:t>
      </w:r>
      <w:r>
        <w:rPr>
          <w:rFonts w:hint="eastAsia" w:ascii="方正仿宋_GBK" w:eastAsia="方正仿宋_GBK"/>
          <w:b/>
          <w:sz w:val="28"/>
          <w:lang w:eastAsia="zh-CN"/>
        </w:rPr>
        <w:t>性</w:t>
      </w:r>
      <w:r>
        <w:rPr>
          <w:rFonts w:hint="eastAsia" w:ascii="方正仿宋_GBK" w:eastAsia="方正仿宋_GBK"/>
          <w:b/>
          <w:sz w:val="28"/>
        </w:rPr>
        <w:t>岗位补贴（就业局)绩效目标表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2" w:name="_Toc33186899"/>
      <w:r>
        <w:rPr>
          <w:rFonts w:hint="eastAsia" w:ascii="方正仿宋_GBK" w:eastAsia="方正仿宋_GBK"/>
          <w:b/>
          <w:sz w:val="28"/>
        </w:rPr>
        <w:instrText xml:space="preserve">38、退役军人公益岗位补贴（就业局)绩效目标表</w:instrText>
      </w:r>
      <w:bookmarkEnd w:id="4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000-9999-JBN-L6J4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退役军人公益</w:t>
            </w:r>
            <w:r>
              <w:rPr>
                <w:rFonts w:hint="eastAsia" w:ascii="方正书宋_GBK" w:eastAsia="方正书宋_GBK"/>
                <w:lang w:eastAsia="zh-CN"/>
              </w:rPr>
              <w:t>性</w:t>
            </w:r>
            <w:r>
              <w:rPr>
                <w:rFonts w:hint="eastAsia" w:ascii="方正书宋_GBK" w:eastAsia="方正书宋_GBK"/>
              </w:rPr>
              <w:t>岗位补贴（就业局</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13.07</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13.07</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对符合政府安排工作条件退役士兵，帮扶救助，通过公益</w:t>
            </w:r>
            <w:r>
              <w:rPr>
                <w:rFonts w:hint="eastAsia" w:ascii="方正书宋_GBK" w:eastAsia="方正书宋_GBK"/>
                <w:lang w:eastAsia="zh-CN"/>
              </w:rPr>
              <w:t>性</w:t>
            </w:r>
            <w:r>
              <w:rPr>
                <w:rFonts w:hint="eastAsia" w:ascii="方正书宋_GBK" w:eastAsia="方正书宋_GBK"/>
              </w:rPr>
              <w:t>岗位予以托管。支付</w:t>
            </w:r>
            <w:r>
              <w:rPr>
                <w:rFonts w:ascii="方正书宋_GBK" w:eastAsia="方正书宋_GBK"/>
              </w:rPr>
              <w:t>5</w:t>
            </w:r>
            <w:r>
              <w:rPr>
                <w:rFonts w:hint="eastAsia" w:ascii="方正书宋_GBK" w:eastAsia="方正书宋_GBK"/>
              </w:rPr>
              <w:t>名军队退役人员公益</w:t>
            </w:r>
            <w:r>
              <w:rPr>
                <w:rFonts w:hint="eastAsia" w:ascii="方正书宋_GBK" w:eastAsia="方正书宋_GBK"/>
                <w:lang w:eastAsia="zh-CN"/>
              </w:rPr>
              <w:t>性</w:t>
            </w:r>
            <w:r>
              <w:rPr>
                <w:rFonts w:hint="eastAsia" w:ascii="方正书宋_GBK" w:eastAsia="方正书宋_GBK"/>
              </w:rPr>
              <w:t>岗位财政每月负担工资</w:t>
            </w:r>
            <w:r>
              <w:rPr>
                <w:rFonts w:ascii="方正书宋_GBK" w:eastAsia="方正书宋_GBK"/>
              </w:rPr>
              <w:t>10700</w:t>
            </w:r>
            <w:r>
              <w:rPr>
                <w:rFonts w:hint="eastAsia" w:ascii="方正书宋_GBK" w:eastAsia="方正书宋_GBK"/>
              </w:rPr>
              <w:t>元，取暖费每人</w:t>
            </w:r>
            <w:r>
              <w:rPr>
                <w:rFonts w:ascii="方正书宋_GBK" w:eastAsia="方正书宋_GBK"/>
              </w:rPr>
              <w:t>1900</w:t>
            </w:r>
            <w:r>
              <w:rPr>
                <w:rFonts w:hint="eastAsia" w:ascii="方正书宋_GBK" w:eastAsia="方正书宋_GBK"/>
              </w:rPr>
              <w:t>元，全年共计</w:t>
            </w:r>
            <w:r>
              <w:rPr>
                <w:rFonts w:ascii="方正书宋_GBK" w:eastAsia="方正书宋_GBK"/>
              </w:rPr>
              <w:t>130700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、对符合就业困难条件军队</w:t>
            </w:r>
            <w:r>
              <w:rPr>
                <w:rFonts w:ascii="方正书宋_GBK" w:eastAsia="方正书宋_GBK"/>
              </w:rPr>
              <w:t>5</w:t>
            </w:r>
            <w:r>
              <w:rPr>
                <w:rFonts w:hint="eastAsia" w:ascii="方正书宋_GBK" w:eastAsia="方正书宋_GBK"/>
              </w:rPr>
              <w:t>名退役人员，实行公益</w:t>
            </w:r>
            <w:r>
              <w:rPr>
                <w:rFonts w:hint="eastAsia" w:ascii="方正书宋_GBK" w:eastAsia="方正书宋_GBK"/>
                <w:lang w:eastAsia="zh-CN"/>
              </w:rPr>
              <w:t>性</w:t>
            </w:r>
            <w:r>
              <w:rPr>
                <w:rFonts w:hint="eastAsia" w:ascii="方正书宋_GBK" w:eastAsia="方正书宋_GBK"/>
              </w:rPr>
              <w:t>岗位托管安置。帮扶救助资金及时到位，加大就业援助工作，实现就业。</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退役军人人均财政投入水平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退役军人安置人数人均财政补助标准</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2.61</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退役军人补助资金及时发放到位率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补助资金及时足额发放到位率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发放退役军人补助人数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公益</w:t>
            </w:r>
            <w:r>
              <w:rPr>
                <w:rFonts w:hint="eastAsia" w:ascii="方正书宋_GBK" w:eastAsia="方正书宋_GBK"/>
                <w:lang w:eastAsia="zh-CN"/>
              </w:rPr>
              <w:t>性</w:t>
            </w:r>
            <w:r>
              <w:rPr>
                <w:rFonts w:hint="eastAsia" w:ascii="方正书宋_GBK" w:eastAsia="方正书宋_GBK"/>
              </w:rPr>
              <w:t>岗位安排退役军人人口就业数量</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5</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安排退役军人人口就业数量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公益</w:t>
            </w:r>
            <w:r>
              <w:rPr>
                <w:rFonts w:hint="eastAsia" w:ascii="方正书宋_GBK" w:eastAsia="方正书宋_GBK"/>
                <w:lang w:eastAsia="zh-CN"/>
              </w:rPr>
              <w:t>性</w:t>
            </w:r>
            <w:r>
              <w:rPr>
                <w:rFonts w:hint="eastAsia" w:ascii="方正书宋_GBK" w:eastAsia="方正书宋_GBK"/>
              </w:rPr>
              <w:t>岗位安排退役军人人口就业数量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安排的退役军人满意度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被安置退役军人满意程度</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39、退役士兵安置绩效目标表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3" w:name="_Toc33186900"/>
      <w:r>
        <w:rPr>
          <w:rFonts w:hint="eastAsia" w:ascii="方正仿宋_GBK" w:eastAsia="方正仿宋_GBK"/>
          <w:b/>
          <w:sz w:val="28"/>
        </w:rPr>
        <w:instrText xml:space="preserve">39、退役士兵安置绩效目标表</w:instrText>
      </w:r>
      <w:bookmarkEnd w:id="4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000-9999-JSN-RDPJ</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退役士兵安置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33.53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33.53</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对符合政府安排工作条件的退役士兵</w:t>
            </w:r>
            <w:r>
              <w:rPr>
                <w:rFonts w:ascii="方正书宋_GBK" w:eastAsia="方正书宋_GBK"/>
              </w:rPr>
              <w:t>,</w:t>
            </w:r>
            <w:r>
              <w:rPr>
                <w:rFonts w:hint="eastAsia" w:ascii="方正书宋_GBK" w:eastAsia="方正书宋_GBK"/>
              </w:rPr>
              <w:t>帮扶救助</w:t>
            </w:r>
            <w:r>
              <w:rPr>
                <w:rFonts w:ascii="方正书宋_GBK" w:eastAsia="方正书宋_GBK"/>
              </w:rPr>
              <w:t>,</w:t>
            </w:r>
            <w:r>
              <w:rPr>
                <w:rFonts w:hint="eastAsia" w:ascii="方正书宋_GBK" w:eastAsia="方正书宋_GBK"/>
              </w:rPr>
              <w:t>通过公益</w:t>
            </w:r>
            <w:r>
              <w:rPr>
                <w:rFonts w:hint="eastAsia" w:ascii="方正书宋_GBK" w:eastAsia="方正书宋_GBK"/>
                <w:lang w:eastAsia="zh-CN"/>
              </w:rPr>
              <w:t>性</w:t>
            </w:r>
            <w:r>
              <w:rPr>
                <w:rFonts w:hint="eastAsia" w:ascii="方正书宋_GBK" w:eastAsia="方正书宋_GBK"/>
              </w:rPr>
              <w:t>岗位予以托底。需支付</w:t>
            </w:r>
            <w:r>
              <w:rPr>
                <w:rFonts w:ascii="方正书宋_GBK" w:eastAsia="方正书宋_GBK"/>
              </w:rPr>
              <w:t>13</w:t>
            </w:r>
            <w:r>
              <w:rPr>
                <w:rFonts w:hint="eastAsia" w:ascii="方正书宋_GBK" w:eastAsia="方正书宋_GBK"/>
              </w:rPr>
              <w:t>名军队退役人员公益</w:t>
            </w:r>
            <w:r>
              <w:rPr>
                <w:rFonts w:hint="eastAsia" w:ascii="方正书宋_GBK" w:eastAsia="方正书宋_GBK"/>
                <w:lang w:eastAsia="zh-CN"/>
              </w:rPr>
              <w:t>性</w:t>
            </w:r>
            <w:r>
              <w:rPr>
                <w:rFonts w:hint="eastAsia" w:ascii="方正书宋_GBK" w:eastAsia="方正书宋_GBK"/>
              </w:rPr>
              <w:t>岗位财政每月负担工资</w:t>
            </w:r>
            <w:r>
              <w:rPr>
                <w:rFonts w:ascii="方正书宋_GBK" w:eastAsia="方正书宋_GBK"/>
              </w:rPr>
              <w:t>25880</w:t>
            </w:r>
            <w:r>
              <w:rPr>
                <w:rFonts w:hint="eastAsia" w:ascii="方正书宋_GBK" w:eastAsia="方正书宋_GBK"/>
              </w:rPr>
              <w:t>元，每年每人取暖费</w:t>
            </w:r>
            <w:r>
              <w:rPr>
                <w:rFonts w:ascii="方正书宋_GBK" w:eastAsia="方正书宋_GBK"/>
              </w:rPr>
              <w:t>1900</w:t>
            </w:r>
            <w:r>
              <w:rPr>
                <w:rFonts w:hint="eastAsia" w:ascii="方正书宋_GBK" w:eastAsia="方正书宋_GBK"/>
              </w:rPr>
              <w:t>元，全年共计</w:t>
            </w:r>
            <w:r>
              <w:rPr>
                <w:rFonts w:ascii="方正书宋_GBK" w:eastAsia="方正书宋_GBK"/>
              </w:rPr>
              <w:t>335300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、对符合就业困难条件的军队退役人员</w:t>
            </w:r>
            <w:r>
              <w:rPr>
                <w:rFonts w:ascii="方正书宋_GBK" w:eastAsia="方正书宋_GBK"/>
              </w:rPr>
              <w:t>13</w:t>
            </w:r>
            <w:r>
              <w:rPr>
                <w:rFonts w:hint="eastAsia" w:ascii="方正书宋_GBK" w:eastAsia="方正书宋_GBK"/>
              </w:rPr>
              <w:t>名，实行公益</w:t>
            </w:r>
            <w:r>
              <w:rPr>
                <w:rFonts w:hint="eastAsia" w:ascii="方正书宋_GBK" w:eastAsia="方正书宋_GBK"/>
                <w:lang w:eastAsia="zh-CN"/>
              </w:rPr>
              <w:t>性</w:t>
            </w:r>
            <w:r>
              <w:rPr>
                <w:rFonts w:hint="eastAsia" w:ascii="方正书宋_GBK" w:eastAsia="方正书宋_GBK"/>
              </w:rPr>
              <w:t>岗位托底安置。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、帮扶救助资金及时到位，加大就业援助工作，实现退役军人就业，维护退役军人利益。</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退役军人人均财政投入水平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退役军人安置人数人均财政补助标准</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2.58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退役军人补助资金及时发放率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按时发放资金数占应发放资金数量比例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发放退役军人补助人数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公益</w:t>
            </w:r>
            <w:r>
              <w:rPr>
                <w:rFonts w:hint="eastAsia" w:ascii="方正书宋_GBK" w:eastAsia="方正书宋_GBK"/>
                <w:lang w:eastAsia="zh-CN"/>
              </w:rPr>
              <w:t>性</w:t>
            </w:r>
            <w:r>
              <w:rPr>
                <w:rFonts w:hint="eastAsia" w:ascii="方正书宋_GBK" w:eastAsia="方正书宋_GBK"/>
              </w:rPr>
              <w:t>岗位安置退役军人就业数量</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13</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托底安置退役军人就业数量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公益</w:t>
            </w:r>
            <w:r>
              <w:rPr>
                <w:rFonts w:hint="eastAsia" w:ascii="方正书宋_GBK" w:eastAsia="方正书宋_GBK"/>
                <w:lang w:eastAsia="zh-CN"/>
              </w:rPr>
              <w:t>性</w:t>
            </w:r>
            <w:r>
              <w:rPr>
                <w:rFonts w:hint="eastAsia" w:ascii="方正书宋_GBK" w:eastAsia="方正书宋_GBK"/>
              </w:rPr>
              <w:t>岗位安置退役军人就业数量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bookmarkStart w:id="57" w:name="_GoBack" w:colFirst="4" w:colLast="4"/>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安排的退役军人满意度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被安置退役军人满意程度</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bookmarkEnd w:id="57"/>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40、职业年金财政负担实账部分资金绩效目标表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4" w:name="_Toc33186901"/>
      <w:r>
        <w:rPr>
          <w:rFonts w:hint="eastAsia" w:ascii="方正仿宋_GBK" w:eastAsia="方正仿宋_GBK"/>
          <w:b/>
          <w:sz w:val="28"/>
        </w:rPr>
        <w:instrText xml:space="preserve">40、职业年金财政负担实账部分资金绩效目标表</w:instrText>
      </w:r>
      <w:bookmarkEnd w:id="4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000-9999-JSN-T6T0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职业年金财政负担实账部分资金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680.00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680.00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职业年金财政负担每月</w:t>
            </w:r>
            <w:r>
              <w:rPr>
                <w:rFonts w:ascii="方正书宋_GBK" w:eastAsia="方正书宋_GBK"/>
              </w:rPr>
              <w:t>80</w:t>
            </w:r>
            <w:r>
              <w:rPr>
                <w:rFonts w:hint="eastAsia" w:ascii="方正书宋_GBK" w:eastAsia="方正书宋_GBK"/>
              </w:rPr>
              <w:t>万元</w:t>
            </w:r>
            <w:r>
              <w:rPr>
                <w:rFonts w:ascii="方正书宋_GBK" w:eastAsia="方正书宋_GBK"/>
              </w:rPr>
              <w:t>,</w:t>
            </w:r>
            <w:r>
              <w:rPr>
                <w:rFonts w:hint="eastAsia" w:ascii="方正书宋_GBK" w:eastAsia="方正书宋_GBK"/>
              </w:rPr>
              <w:t>共计</w:t>
            </w:r>
            <w:r>
              <w:rPr>
                <w:rFonts w:ascii="方正书宋_GBK" w:eastAsia="方正书宋_GBK"/>
              </w:rPr>
              <w:t>12</w:t>
            </w:r>
            <w:r>
              <w:rPr>
                <w:rFonts w:hint="eastAsia" w:ascii="方正书宋_GBK" w:eastAsia="方正书宋_GBK"/>
              </w:rPr>
              <w:t>个月</w:t>
            </w:r>
            <w:r>
              <w:rPr>
                <w:rFonts w:ascii="方正书宋_GBK" w:eastAsia="方正书宋_GBK"/>
              </w:rPr>
              <w:t>,</w:t>
            </w:r>
            <w:r>
              <w:rPr>
                <w:rFonts w:hint="eastAsia" w:ascii="方正书宋_GBK" w:eastAsia="方正书宋_GBK"/>
              </w:rPr>
              <w:t>合计</w:t>
            </w:r>
            <w:r>
              <w:rPr>
                <w:rFonts w:ascii="方正书宋_GBK" w:eastAsia="方正书宋_GBK"/>
              </w:rPr>
              <w:t>960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、保障职业年金基金收缴到位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、保证基金数额积累逐年增加</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保证基金收缴到位</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保证财政负担部分职业年金基金收缴到位</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每月及时收缴</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河北省机关事业养</w:t>
            </w:r>
            <w:r>
              <w:rPr>
                <w:rFonts w:ascii="方正书宋_GBK" w:eastAsia="方正书宋_GBK"/>
              </w:rPr>
              <w:t>133</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职业年金单位负担部分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职业年金单位负担部分</w:t>
            </w:r>
            <w:r>
              <w:rPr>
                <w:rFonts w:ascii="方正书宋_GBK" w:eastAsia="方正书宋_GBK"/>
              </w:rPr>
              <w:t>8%</w:t>
            </w:r>
            <w:r>
              <w:rPr>
                <w:rFonts w:hint="eastAsia" w:ascii="方正书宋_GBK" w:eastAsia="方正书宋_GBK"/>
              </w:rPr>
              <w:t>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57</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河北省机关事业养</w:t>
            </w:r>
            <w:r>
              <w:rPr>
                <w:rFonts w:ascii="方正书宋_GBK" w:eastAsia="方正书宋_GBK"/>
              </w:rPr>
              <w:t>133</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职业年金单位负担部分人数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职业年金单位负担涉及人数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361</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河北省机关事业养</w:t>
            </w:r>
            <w:r>
              <w:rPr>
                <w:rFonts w:ascii="方正书宋_GBK" w:eastAsia="方正书宋_GBK"/>
              </w:rPr>
              <w:t>133</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社会稳定水平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通过职业年金收缴促进社会稳定水平逐步提高</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逐步提升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河北省机关事业养</w:t>
            </w:r>
            <w:r>
              <w:rPr>
                <w:rFonts w:ascii="方正书宋_GBK" w:eastAsia="方正书宋_GBK"/>
              </w:rPr>
              <w:t>133</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41、专项业务费绩效目标表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5" w:name="_Toc33186902"/>
      <w:r>
        <w:rPr>
          <w:rFonts w:hint="eastAsia" w:ascii="方正仿宋_GBK" w:eastAsia="方正仿宋_GBK"/>
          <w:b/>
          <w:sz w:val="28"/>
        </w:rPr>
        <w:instrText xml:space="preserve">41、专项业务费绩效目标表</w:instrText>
      </w:r>
      <w:bookmarkEnd w:id="4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000-9999-JSN-H426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专项业务费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主要用于政府口事业单位印制相关表格和证书及组织会议等经费。按照档案卷皮、目录和档案袋的样式、规格实行统一的制作标准，为此印制企业职工档案相关资料。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、按时完成考核任务，做好行政机关和事业单位年度考核奖惩工作。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、按照档案卷皮、目录和档案袋的样式、规格实行统一的制作标准，为此印制企业职工档案相关资料</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考核单位数量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参加事业单位年度考核的单位共</w:t>
            </w:r>
            <w:r>
              <w:rPr>
                <w:rFonts w:ascii="方正书宋_GBK" w:eastAsia="方正书宋_GBK"/>
              </w:rPr>
              <w:t>322</w:t>
            </w:r>
            <w:r>
              <w:rPr>
                <w:rFonts w:hint="eastAsia" w:ascii="方正书宋_GBK" w:eastAsia="方正书宋_GBK"/>
              </w:rPr>
              <w:t>个</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322</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发放证书数量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为参加考核人员发放证书约</w:t>
            </w:r>
            <w:r>
              <w:rPr>
                <w:rFonts w:ascii="方正书宋_GBK" w:eastAsia="方正书宋_GBK"/>
              </w:rPr>
              <w:t>1500</w:t>
            </w:r>
            <w:r>
              <w:rPr>
                <w:rFonts w:hint="eastAsia" w:ascii="方正书宋_GBK" w:eastAsia="方正书宋_GBK"/>
              </w:rPr>
              <w:t>份</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1500</w:t>
            </w:r>
            <w:r>
              <w:rPr>
                <w:rFonts w:hint="eastAsia" w:ascii="方正书宋_GBK" w:eastAsia="方正书宋_GBK"/>
              </w:rPr>
              <w:t>份</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企业职工档案规范达标率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档案卷皮、目录和档案袋的样式、规格实行统一的制作标准。</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上级抽查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事业单位考核完成率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事业单位考核工作的完成情况占计划完成比率达到</w:t>
            </w:r>
            <w:r>
              <w:rPr>
                <w:rFonts w:ascii="方正书宋_GBK" w:eastAsia="方正书宋_GBK"/>
              </w:rPr>
              <w:t>100%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企业职工档案规范满意率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企业职工对各类档案资料达到规范程度的满意率达到</w:t>
            </w:r>
            <w:r>
              <w:rPr>
                <w:rFonts w:ascii="方正书宋_GBK" w:eastAsia="方正书宋_GBK"/>
              </w:rPr>
              <w:t>90%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jc w:val="left"/>
        <w:outlineLvl w:val="1"/>
        <w:rPr>
          <w:rFonts w:ascii="Times New Roman" w:hAnsi="宋体"/>
          <w:b/>
          <w:sz w:val="28"/>
        </w:rPr>
      </w:pPr>
      <w:r>
        <w:rPr>
          <w:rFonts w:hint="eastAsia" w:ascii="方正仿宋_GBK" w:eastAsia="方正仿宋_GBK"/>
          <w:b/>
          <w:sz w:val="28"/>
          <w:lang w:val="en-US" w:eastAsia="zh-CN"/>
        </w:rPr>
        <w:t>42</w:t>
      </w:r>
      <w:r>
        <w:rPr>
          <w:rFonts w:hint="eastAsia" w:ascii="方正仿宋_GBK" w:eastAsia="方正仿宋_GBK"/>
          <w:b/>
          <w:sz w:val="28"/>
        </w:rPr>
        <w:t>、关于提前下达2020年省级就业补助资金预算指标的通知绩效目标表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6" w:name="_Toc33186903"/>
      <w:r>
        <w:rPr>
          <w:rFonts w:hint="eastAsia" w:ascii="方正仿宋_GBK" w:eastAsia="方正仿宋_GBK"/>
          <w:b/>
          <w:sz w:val="28"/>
        </w:rPr>
        <w:instrText xml:space="preserve">1、关于提前下达2020年省级就业补助资金预算指标的通知绩效目标表</w:instrText>
      </w:r>
      <w:bookmarkEnd w:id="4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323002</w:t>
            </w:r>
            <w:r>
              <w:rPr>
                <w:rFonts w:hint="eastAsia" w:ascii="方正书宋_GBK" w:eastAsia="方正书宋_GBK"/>
                <w:b/>
              </w:rPr>
              <w:t>石家庄市鹿泉区人力资源和社会保障局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323-0101-JBN-7W20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年省级就业补助资金预算指标的通知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43.00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43.00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通过政府购买服务、企业吸纳就业补贴、公共机构发放补贴等途径，组织技能培训、创业培训、召开招聘会、发放就业和社保补贴、就业见习等促进就业创业，实现全年城镇新增就业达到</w:t>
            </w:r>
            <w:r>
              <w:rPr>
                <w:rFonts w:ascii="方正书宋_GBK" w:eastAsia="方正书宋_GBK"/>
              </w:rPr>
              <w:t>3500</w:t>
            </w:r>
            <w:r>
              <w:rPr>
                <w:rFonts w:hint="eastAsia" w:ascii="方正书宋_GBK" w:eastAsia="方正书宋_GBK"/>
              </w:rPr>
              <w:t>人以上，培训各类人员</w:t>
            </w:r>
            <w:r>
              <w:rPr>
                <w:rFonts w:ascii="方正书宋_GBK" w:eastAsia="方正书宋_GBK"/>
              </w:rPr>
              <w:t>500</w:t>
            </w:r>
            <w:r>
              <w:rPr>
                <w:rFonts w:hint="eastAsia" w:ascii="方正书宋_GBK" w:eastAsia="方正书宋_GBK"/>
              </w:rPr>
              <w:t>人以上，城镇登记失业率控制在</w:t>
            </w:r>
            <w:r>
              <w:rPr>
                <w:rFonts w:ascii="方正书宋_GBK" w:eastAsia="方正书宋_GBK"/>
              </w:rPr>
              <w:t>4%</w:t>
            </w:r>
            <w:r>
              <w:rPr>
                <w:rFonts w:hint="eastAsia" w:ascii="方正书宋_GBK" w:eastAsia="方正书宋_GBK"/>
              </w:rPr>
              <w:t>以内。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、使用就业专项资金，开展技能培训、创业培训等工作，培训农村转移劳动者、城镇登记失业人员等六类人员</w:t>
            </w:r>
            <w:r>
              <w:rPr>
                <w:rFonts w:ascii="方正书宋_GBK" w:eastAsia="方正书宋_GBK"/>
              </w:rPr>
              <w:t>500</w:t>
            </w:r>
            <w:r>
              <w:rPr>
                <w:rFonts w:hint="eastAsia" w:ascii="方正书宋_GBK" w:eastAsia="方正书宋_GBK"/>
              </w:rPr>
              <w:t>人以上、按时发放</w:t>
            </w:r>
            <w:r>
              <w:rPr>
                <w:rFonts w:ascii="方正书宋_GBK" w:eastAsia="方正书宋_GBK"/>
              </w:rPr>
              <w:t>600</w:t>
            </w:r>
            <w:r>
              <w:rPr>
                <w:rFonts w:hint="eastAsia" w:ascii="方正书宋_GBK" w:eastAsia="方正书宋_GBK"/>
              </w:rPr>
              <w:t>元至</w:t>
            </w:r>
            <w:r>
              <w:rPr>
                <w:rFonts w:ascii="方正书宋_GBK" w:eastAsia="方正书宋_GBK"/>
              </w:rPr>
              <w:t>2480</w:t>
            </w:r>
            <w:r>
              <w:rPr>
                <w:rFonts w:hint="eastAsia" w:ascii="方正书宋_GBK" w:eastAsia="方正书宋_GBK"/>
              </w:rPr>
              <w:t>元的培训补贴、有培训意愿的劳动者</w:t>
            </w:r>
            <w:r>
              <w:rPr>
                <w:rFonts w:ascii="方正书宋_GBK" w:eastAsia="方正书宋_GBK"/>
              </w:rPr>
              <w:t>11</w:t>
            </w:r>
            <w:r>
              <w:rPr>
                <w:rFonts w:hint="eastAsia" w:ascii="方正书宋_GBK" w:eastAsia="方正书宋_GBK"/>
              </w:rPr>
              <w:t>月底全部进行培训，全年城镇新增就业达到</w:t>
            </w:r>
            <w:r>
              <w:rPr>
                <w:rFonts w:ascii="方正书宋_GBK" w:eastAsia="方正书宋_GBK"/>
              </w:rPr>
              <w:t>3500</w:t>
            </w:r>
            <w:r>
              <w:rPr>
                <w:rFonts w:hint="eastAsia" w:ascii="方正书宋_GBK" w:eastAsia="方正书宋_GBK"/>
              </w:rPr>
              <w:t>人以上，培训各类人员</w:t>
            </w:r>
            <w:r>
              <w:rPr>
                <w:rFonts w:ascii="方正书宋_GBK" w:eastAsia="方正书宋_GBK"/>
              </w:rPr>
              <w:t>500</w:t>
            </w:r>
            <w:r>
              <w:rPr>
                <w:rFonts w:hint="eastAsia" w:ascii="方正书宋_GBK" w:eastAsia="方正书宋_GBK"/>
              </w:rPr>
              <w:t>人以上，城镇登记失业率控制在</w:t>
            </w:r>
            <w:r>
              <w:rPr>
                <w:rFonts w:ascii="方正书宋_GBK" w:eastAsia="方正书宋_GBK"/>
              </w:rPr>
              <w:t>4%</w:t>
            </w:r>
            <w:r>
              <w:rPr>
                <w:rFonts w:hint="eastAsia" w:ascii="方正书宋_GBK" w:eastAsia="方正书宋_GBK"/>
              </w:rPr>
              <w:t>以内。</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补助金按标准发放率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实际发放的补助金金额占按补贴标准计划发放金额的比率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职业培训补贴到位率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职业培训补贴发放人数占经审核符合领取职业培训补贴条件人数的比例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职业培训补贴标准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职业培训补贴标准</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600</w:t>
            </w:r>
            <w:r>
              <w:rPr>
                <w:rFonts w:hint="eastAsia" w:ascii="方正书宋_GBK" w:eastAsia="方正书宋_GBK"/>
              </w:rPr>
              <w:t>元</w:t>
            </w:r>
            <w:r>
              <w:rPr>
                <w:rFonts w:ascii="方正书宋_GBK" w:eastAsia="方正书宋_GBK"/>
              </w:rPr>
              <w:t>-2480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培训率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实际培训人数占有培训意愿的各类人员培训率达</w:t>
            </w:r>
            <w:r>
              <w:rPr>
                <w:rFonts w:ascii="方正书宋_GBK" w:eastAsia="方正书宋_GBK"/>
              </w:rPr>
              <w:t>100%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职业培训人数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参与各类职业培训人数达到</w:t>
            </w:r>
            <w:r>
              <w:rPr>
                <w:rFonts w:ascii="方正书宋_GBK" w:eastAsia="方正书宋_GBK"/>
              </w:rPr>
              <w:t>500</w:t>
            </w:r>
            <w:r>
              <w:rPr>
                <w:rFonts w:hint="eastAsia" w:ascii="方正书宋_GBK" w:eastAsia="方正书宋_GBK"/>
              </w:rPr>
              <w:t>人</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城镇登记失业率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城镇登记失业人数占就业总人数的比率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新增就业人员数量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年度内全区新增就业人数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3500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实际参加就业培训人员的满意程度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jc w:val="left"/>
        <w:outlineLvl w:val="1"/>
        <w:rPr>
          <w:rFonts w:ascii="Times New Roman" w:hAnsi="宋体"/>
          <w:b/>
          <w:sz w:val="28"/>
        </w:rPr>
      </w:pPr>
      <w:r>
        <w:rPr>
          <w:rFonts w:hint="eastAsia" w:ascii="方正仿宋_GBK" w:eastAsia="方正仿宋_GBK"/>
          <w:b/>
          <w:sz w:val="28"/>
          <w:lang w:val="en-US" w:eastAsia="zh-CN"/>
        </w:rPr>
        <w:t>43</w:t>
      </w:r>
      <w:r>
        <w:rPr>
          <w:rFonts w:hint="eastAsia" w:ascii="方正仿宋_GBK" w:eastAsia="方正仿宋_GBK"/>
          <w:b/>
          <w:sz w:val="28"/>
        </w:rPr>
        <w:t>、关于提前下达2020年中央就业补助资金预算指标的通知绩效目标表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7" w:name="_Toc33186904"/>
      <w:r>
        <w:rPr>
          <w:rFonts w:hint="eastAsia" w:ascii="方正仿宋_GBK" w:eastAsia="方正仿宋_GBK"/>
          <w:b/>
          <w:sz w:val="28"/>
        </w:rPr>
        <w:instrText xml:space="preserve">2、关于提前下达2020年中央就业补助资金预算指标的通知绩效目标表</w:instrText>
      </w:r>
      <w:bookmarkEnd w:id="4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323002</w:t>
            </w:r>
            <w:r>
              <w:rPr>
                <w:rFonts w:hint="eastAsia" w:ascii="方正书宋_GBK" w:eastAsia="方正书宋_GBK"/>
                <w:b/>
              </w:rPr>
              <w:t>石家庄市鹿泉区人力资源和社会保障局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323-0101-JBN-H1BU</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年中央就业补助资金预算指标的通知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361.00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361.00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通过政府购买服务、企业吸纳就业补贴、公共机构发放补贴等途径，组织技能培训、创业培训、召开招聘会、发放就业和社保补贴、就业见习等促进就业创业，实现全年城镇新增就业达到</w:t>
            </w:r>
            <w:r>
              <w:rPr>
                <w:rFonts w:ascii="方正书宋_GBK" w:eastAsia="方正书宋_GBK"/>
              </w:rPr>
              <w:t>3500</w:t>
            </w:r>
            <w:r>
              <w:rPr>
                <w:rFonts w:hint="eastAsia" w:ascii="方正书宋_GBK" w:eastAsia="方正书宋_GBK"/>
              </w:rPr>
              <w:t>人以上，培训各类人员</w:t>
            </w:r>
            <w:r>
              <w:rPr>
                <w:rFonts w:ascii="方正书宋_GBK" w:eastAsia="方正书宋_GBK"/>
              </w:rPr>
              <w:t>500</w:t>
            </w:r>
            <w:r>
              <w:rPr>
                <w:rFonts w:hint="eastAsia" w:ascii="方正书宋_GBK" w:eastAsia="方正书宋_GBK"/>
              </w:rPr>
              <w:t>人，城镇登记失业率控制在</w:t>
            </w:r>
            <w:r>
              <w:rPr>
                <w:rFonts w:ascii="方正书宋_GBK" w:eastAsia="方正书宋_GBK"/>
              </w:rPr>
              <w:t>4%</w:t>
            </w:r>
            <w:r>
              <w:rPr>
                <w:rFonts w:hint="eastAsia" w:ascii="方正书宋_GBK" w:eastAsia="方正书宋_GBK"/>
              </w:rPr>
              <w:t>以内。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、使用就业专项资金，开展技能培训、创业培训等工作，培训农村转移劳动者、城镇登记失业人员等六类人员</w:t>
            </w:r>
            <w:r>
              <w:rPr>
                <w:rFonts w:ascii="方正书宋_GBK" w:eastAsia="方正书宋_GBK"/>
              </w:rPr>
              <w:t>500</w:t>
            </w:r>
            <w:r>
              <w:rPr>
                <w:rFonts w:hint="eastAsia" w:ascii="方正书宋_GBK" w:eastAsia="方正书宋_GBK"/>
              </w:rPr>
              <w:t>人以上、按时发放</w:t>
            </w:r>
            <w:r>
              <w:rPr>
                <w:rFonts w:ascii="方正书宋_GBK" w:eastAsia="方正书宋_GBK"/>
              </w:rPr>
              <w:t>600</w:t>
            </w:r>
            <w:r>
              <w:rPr>
                <w:rFonts w:hint="eastAsia" w:ascii="方正书宋_GBK" w:eastAsia="方正书宋_GBK"/>
              </w:rPr>
              <w:t>元至</w:t>
            </w:r>
            <w:r>
              <w:rPr>
                <w:rFonts w:ascii="方正书宋_GBK" w:eastAsia="方正书宋_GBK"/>
              </w:rPr>
              <w:t>2480</w:t>
            </w:r>
            <w:r>
              <w:rPr>
                <w:rFonts w:hint="eastAsia" w:ascii="方正书宋_GBK" w:eastAsia="方正书宋_GBK"/>
              </w:rPr>
              <w:t>元的培训补贴、有培训意愿的劳动者</w:t>
            </w:r>
            <w:r>
              <w:rPr>
                <w:rFonts w:ascii="方正书宋_GBK" w:eastAsia="方正书宋_GBK"/>
              </w:rPr>
              <w:t>11</w:t>
            </w:r>
            <w:r>
              <w:rPr>
                <w:rFonts w:hint="eastAsia" w:ascii="方正书宋_GBK" w:eastAsia="方正书宋_GBK"/>
              </w:rPr>
              <w:t>月底全部进行培训，全年城镇新增就业达到</w:t>
            </w:r>
            <w:r>
              <w:rPr>
                <w:rFonts w:ascii="方正书宋_GBK" w:eastAsia="方正书宋_GBK"/>
              </w:rPr>
              <w:t>3500</w:t>
            </w:r>
            <w:r>
              <w:rPr>
                <w:rFonts w:hint="eastAsia" w:ascii="方正书宋_GBK" w:eastAsia="方正书宋_GBK"/>
              </w:rPr>
              <w:t>人以上，培训各类人员</w:t>
            </w:r>
            <w:r>
              <w:rPr>
                <w:rFonts w:ascii="方正书宋_GBK" w:eastAsia="方正书宋_GBK"/>
              </w:rPr>
              <w:t>500</w:t>
            </w:r>
            <w:r>
              <w:rPr>
                <w:rFonts w:hint="eastAsia" w:ascii="方正书宋_GBK" w:eastAsia="方正书宋_GBK"/>
              </w:rPr>
              <w:t>人，城镇登记失业率控制在</w:t>
            </w:r>
            <w:r>
              <w:rPr>
                <w:rFonts w:ascii="方正书宋_GBK" w:eastAsia="方正书宋_GBK"/>
              </w:rPr>
              <w:t>4%</w:t>
            </w:r>
            <w:r>
              <w:rPr>
                <w:rFonts w:hint="eastAsia" w:ascii="方正书宋_GBK" w:eastAsia="方正书宋_GBK"/>
              </w:rPr>
              <w:t>以内。</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补助金按标准发放率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实际发放的补助金金额占按补贴标准计划发放金额的比率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职业培训补贴到位率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职业培训补贴发放人数占经审核符合领取职业培训补贴条件人数的比例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职业培训补贴标准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职业培训补贴标准</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600-2480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培训率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实际培训人数占有培训意愿的各类人员培训率达</w:t>
            </w:r>
            <w:r>
              <w:rPr>
                <w:rFonts w:ascii="方正书宋_GBK" w:eastAsia="方正书宋_GBK"/>
              </w:rPr>
              <w:t>100%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职业培训人数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参与各类职业培训人数达到</w:t>
            </w:r>
            <w:r>
              <w:rPr>
                <w:rFonts w:ascii="方正书宋_GBK" w:eastAsia="方正书宋_GBK"/>
              </w:rPr>
              <w:t>500</w:t>
            </w:r>
            <w:r>
              <w:rPr>
                <w:rFonts w:hint="eastAsia" w:ascii="方正书宋_GBK" w:eastAsia="方正书宋_GBK"/>
              </w:rPr>
              <w:t>人</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城镇登记失业率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城镇登记失业人数占就业总人数的比率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新增就业人员数量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年度内全区新增就业人数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3500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实际参加就业培训人员的满意程度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jc w:val="left"/>
        <w:outlineLvl w:val="1"/>
        <w:rPr>
          <w:rFonts w:ascii="Times New Roman" w:hAnsi="宋体"/>
          <w:b/>
          <w:sz w:val="28"/>
        </w:rPr>
      </w:pPr>
      <w:r>
        <w:rPr>
          <w:rFonts w:hint="eastAsia" w:ascii="方正仿宋_GBK" w:eastAsia="方正仿宋_GBK"/>
          <w:b/>
          <w:sz w:val="28"/>
          <w:lang w:val="en-US" w:eastAsia="zh-CN"/>
        </w:rPr>
        <w:t>44</w:t>
      </w:r>
      <w:r>
        <w:rPr>
          <w:rFonts w:hint="eastAsia" w:ascii="方正仿宋_GBK" w:eastAsia="方正仿宋_GBK"/>
          <w:b/>
          <w:sz w:val="28"/>
        </w:rPr>
        <w:t>、关于提前下达2020年市级创业担保贷款贴息资金的通知绩效目标表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8" w:name="_Toc33186905"/>
      <w:r>
        <w:rPr>
          <w:rFonts w:hint="eastAsia" w:ascii="方正仿宋_GBK" w:eastAsia="方正仿宋_GBK"/>
          <w:b/>
          <w:sz w:val="28"/>
        </w:rPr>
        <w:instrText xml:space="preserve">3、关于提前下达2020年市级创业担保贷款贴息资金的通知绩效目标表</w:instrText>
      </w:r>
      <w:bookmarkEnd w:id="4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323003</w:t>
            </w:r>
            <w:r>
              <w:rPr>
                <w:rFonts w:hint="eastAsia" w:ascii="方正书宋_GBK" w:eastAsia="方正书宋_GBK"/>
                <w:b/>
              </w:rPr>
              <w:t>石家庄市鹿泉区就业服务中心</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323-0101-JBN-8ORS</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年市级创业担保贷款贴息资金的通知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创业担保贷款是对符合国家政策规定的个人和小微企业发放的创业担保贷款，财政部门按照规定的贴息标准予以贴息，贴息资金由中央和地方财政共担。</w:t>
            </w:r>
            <w:r>
              <w:rPr>
                <w:rFonts w:ascii="方正书宋_GBK" w:eastAsia="方正书宋_GBK"/>
              </w:rPr>
              <w:t>2020</w:t>
            </w:r>
            <w:r>
              <w:rPr>
                <w:rFonts w:hint="eastAsia" w:ascii="方正书宋_GBK" w:eastAsia="方正书宋_GBK"/>
              </w:rPr>
              <w:t>年需市级需贴息</w:t>
            </w:r>
            <w:r>
              <w:rPr>
                <w:rFonts w:ascii="方正书宋_GBK" w:eastAsia="方正书宋_GBK"/>
              </w:rPr>
              <w:t>15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、为符合条件的创业者个人和小微企业贷款，给予贴息，</w:t>
            </w:r>
            <w:r>
              <w:rPr>
                <w:rFonts w:ascii="方正书宋_GBK" w:eastAsia="方正书宋_GBK"/>
              </w:rPr>
              <w:t>2020</w:t>
            </w:r>
            <w:r>
              <w:rPr>
                <w:rFonts w:hint="eastAsia" w:ascii="方正书宋_GBK" w:eastAsia="方正书宋_GBK"/>
              </w:rPr>
              <w:t>年预计发放贷款</w:t>
            </w:r>
            <w:r>
              <w:rPr>
                <w:rFonts w:ascii="方正书宋_GBK" w:eastAsia="方正书宋_GBK"/>
              </w:rPr>
              <w:t>3000</w:t>
            </w:r>
            <w:r>
              <w:rPr>
                <w:rFonts w:hint="eastAsia" w:ascii="方正书宋_GBK" w:eastAsia="方正书宋_GBK"/>
              </w:rPr>
              <w:t>万元，提供保障担保机构正常运营，为有创业意愿人员提供保障，实现大众创业</w:t>
            </w:r>
            <w:r>
              <w:rPr>
                <w:rFonts w:hint="eastAsia" w:ascii="方正书宋_GBK" w:eastAsia="方正书宋_GBK"/>
                <w:lang w:eastAsia="zh"/>
              </w:rPr>
              <w:t>、</w:t>
            </w:r>
            <w:r>
              <w:rPr>
                <w:rFonts w:hint="eastAsia" w:ascii="方正书宋_GBK" w:eastAsia="方正书宋_GBK"/>
              </w:rPr>
              <w:t>万众创新。</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符合条件贴息对象覆盖率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享受贴息人数占符合贷款条件对象总数的比例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石人社规【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贷款还款率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截</w:t>
            </w:r>
            <w:r>
              <w:rPr>
                <w:rFonts w:hint="eastAsia" w:ascii="方正书宋_GBK" w:eastAsia="方正书宋_GBK"/>
                <w:lang w:val="en-US" w:eastAsia="zh-CN"/>
              </w:rPr>
              <w:t>止</w:t>
            </w:r>
            <w:r>
              <w:rPr>
                <w:rFonts w:hint="eastAsia" w:ascii="方正书宋_GBK" w:eastAsia="方正书宋_GBK"/>
              </w:rPr>
              <w:t>到期还款</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贷款贴息利率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目前银行基准利率上浮两个点</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6.75%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获得贷款年度总金额</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年预计发放贷款</w:t>
            </w:r>
            <w:r>
              <w:rPr>
                <w:rFonts w:ascii="方正书宋_GBK" w:eastAsia="方正书宋_GBK"/>
              </w:rPr>
              <w:t>3000</w:t>
            </w:r>
            <w:r>
              <w:rPr>
                <w:rFonts w:hint="eastAsia" w:ascii="方正书宋_GBK" w:eastAsia="方正书宋_GBK"/>
              </w:rPr>
              <w:t>万元</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贷款及时发放率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符合贷款申请条件在规定工作日及时发放</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受益人数</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年创业担保贷款带动吸纳就业人数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390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满意人数</w:t>
            </w:r>
            <w:r>
              <w:rPr>
                <w:rFonts w:ascii="方正书宋_GBK" w:eastAsia="方正书宋_GBK"/>
              </w:rPr>
              <w:t>/</w:t>
            </w:r>
            <w:r>
              <w:rPr>
                <w:rFonts w:hint="eastAsia" w:ascii="方正书宋_GBK" w:eastAsia="方正书宋_GBK"/>
              </w:rPr>
              <w:t>调查总数</w:t>
            </w:r>
            <w:r>
              <w:rPr>
                <w:rFonts w:ascii="方正书宋_GBK" w:eastAsia="方正书宋_GBK"/>
              </w:rPr>
              <w:t>*100%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jc w:val="left"/>
        <w:outlineLvl w:val="1"/>
        <w:rPr>
          <w:rFonts w:ascii="Times New Roman" w:hAnsi="宋体"/>
          <w:b/>
          <w:sz w:val="28"/>
        </w:rPr>
      </w:pPr>
      <w:r>
        <w:rPr>
          <w:rFonts w:hint="eastAsia" w:ascii="方正仿宋_GBK" w:eastAsia="方正仿宋_GBK"/>
          <w:b/>
          <w:sz w:val="28"/>
          <w:lang w:val="en-US" w:eastAsia="zh-CN"/>
        </w:rPr>
        <w:t>45</w:t>
      </w:r>
      <w:r>
        <w:rPr>
          <w:rFonts w:hint="eastAsia" w:ascii="方正仿宋_GBK" w:eastAsia="方正仿宋_GBK"/>
          <w:b/>
          <w:sz w:val="28"/>
        </w:rPr>
        <w:t>、关于提前下达2020年中央创业担保贷款贴息资金的通知绩效目标表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9" w:name="_Toc33186906"/>
      <w:r>
        <w:rPr>
          <w:rFonts w:hint="eastAsia" w:ascii="方正仿宋_GBK" w:eastAsia="方正仿宋_GBK"/>
          <w:b/>
          <w:sz w:val="28"/>
        </w:rPr>
        <w:instrText xml:space="preserve">4、关于提前下达2020年中央创业担保贷款贴息资金的通知绩效目标表</w:instrText>
      </w:r>
      <w:bookmarkEnd w:id="4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323003</w:t>
            </w:r>
            <w:r>
              <w:rPr>
                <w:rFonts w:hint="eastAsia" w:ascii="方正书宋_GBK" w:eastAsia="方正书宋_GBK"/>
                <w:b/>
              </w:rPr>
              <w:t>石家庄市鹿泉区就业服务中心</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323-0101-JBN-A0GX</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年中央创业担保贷款贴息资金的通知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80.50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80.50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创业担保贷款是对符合国家政策规定的个人和小微企业发放的创业担保贷款，财政部门按照规定的贴息标准予以贴息，贴息资金由中央和地方财政共担。</w:t>
            </w:r>
            <w:r>
              <w:rPr>
                <w:rFonts w:ascii="方正书宋_GBK" w:eastAsia="方正书宋_GBK"/>
              </w:rPr>
              <w:t>2020</w:t>
            </w:r>
            <w:r>
              <w:rPr>
                <w:rFonts w:hint="eastAsia" w:ascii="方正书宋_GBK" w:eastAsia="方正书宋_GBK"/>
              </w:rPr>
              <w:t>年需中央贴息</w:t>
            </w:r>
            <w:r>
              <w:rPr>
                <w:rFonts w:ascii="方正书宋_GBK" w:eastAsia="方正书宋_GBK"/>
              </w:rPr>
              <w:t>80.5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、为符合条件的创业者个人和小微企业贷款，给予贴息，</w:t>
            </w:r>
            <w:r>
              <w:rPr>
                <w:rFonts w:ascii="方正书宋_GBK" w:eastAsia="方正书宋_GBK"/>
              </w:rPr>
              <w:t>2020</w:t>
            </w:r>
            <w:r>
              <w:rPr>
                <w:rFonts w:hint="eastAsia" w:ascii="方正书宋_GBK" w:eastAsia="方正书宋_GBK"/>
              </w:rPr>
              <w:t>年预计发放贷款</w:t>
            </w:r>
            <w:r>
              <w:rPr>
                <w:rFonts w:ascii="方正书宋_GBK" w:eastAsia="方正书宋_GBK"/>
              </w:rPr>
              <w:t>3000</w:t>
            </w:r>
            <w:r>
              <w:rPr>
                <w:rFonts w:hint="eastAsia" w:ascii="方正书宋_GBK" w:eastAsia="方正书宋_GBK"/>
              </w:rPr>
              <w:t>万元，提供保障担保机构正常运营，为有创业意愿人员提供保障，实现大众创业</w:t>
            </w:r>
            <w:r>
              <w:rPr>
                <w:rFonts w:hint="eastAsia" w:ascii="方正书宋_GBK" w:eastAsia="方正书宋_GBK"/>
                <w:lang w:eastAsia="zh"/>
              </w:rPr>
              <w:t>、</w:t>
            </w:r>
            <w:r>
              <w:rPr>
                <w:rFonts w:hint="eastAsia" w:ascii="方正书宋_GBK" w:eastAsia="方正书宋_GBK"/>
              </w:rPr>
              <w:t>万众创新。</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符合条件贴息对象覆盖率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享受贴息人数占符合贷款条件对象总数的比例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石人社规【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获得贷款年度总金额</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年预计发放贷款</w:t>
            </w:r>
            <w:r>
              <w:rPr>
                <w:rFonts w:ascii="方正书宋_GBK" w:eastAsia="方正书宋_GBK"/>
              </w:rPr>
              <w:t>3000</w:t>
            </w:r>
            <w:r>
              <w:rPr>
                <w:rFonts w:hint="eastAsia" w:ascii="方正书宋_GBK" w:eastAsia="方正书宋_GBK"/>
              </w:rPr>
              <w:t>万元</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贷款还款率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截</w:t>
            </w:r>
            <w:r>
              <w:rPr>
                <w:rFonts w:hint="eastAsia" w:ascii="方正书宋_GBK" w:eastAsia="方正书宋_GBK"/>
                <w:lang w:val="en-US" w:eastAsia="zh-CN"/>
              </w:rPr>
              <w:t>止</w:t>
            </w:r>
            <w:r>
              <w:rPr>
                <w:rFonts w:hint="eastAsia" w:ascii="方正书宋_GBK" w:eastAsia="方正书宋_GBK"/>
              </w:rPr>
              <w:t>到期还款</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贷款贴息利率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目前银行基准利率上浮两个点</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6.75%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贷款及时发放率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符合贷款申请条件在规定工作日及时发放</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受益数</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年创业担保贷款带动吸纳就业人数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390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受益满意度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满意人数</w:t>
            </w:r>
            <w:r>
              <w:rPr>
                <w:rFonts w:ascii="方正书宋_GBK" w:eastAsia="方正书宋_GBK"/>
              </w:rPr>
              <w:t>/</w:t>
            </w:r>
            <w:r>
              <w:rPr>
                <w:rFonts w:hint="eastAsia" w:ascii="方正书宋_GBK" w:eastAsia="方正书宋_GBK"/>
              </w:rPr>
              <w:t>调查总数</w:t>
            </w:r>
            <w:r>
              <w:rPr>
                <w:rFonts w:ascii="方正书宋_GBK" w:eastAsia="方正书宋_GBK"/>
              </w:rPr>
              <w:t>*100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jc w:val="left"/>
        <w:outlineLvl w:val="1"/>
        <w:rPr>
          <w:rFonts w:ascii="Times New Roman" w:hAnsi="宋体"/>
          <w:b/>
          <w:sz w:val="28"/>
        </w:rPr>
      </w:pPr>
      <w:r>
        <w:rPr>
          <w:rFonts w:hint="eastAsia" w:ascii="方正仿宋_GBK" w:eastAsia="方正仿宋_GBK"/>
          <w:b/>
          <w:sz w:val="28"/>
          <w:lang w:val="en-US" w:eastAsia="zh-CN"/>
        </w:rPr>
        <w:t>46</w:t>
      </w:r>
      <w:r>
        <w:rPr>
          <w:rFonts w:hint="eastAsia" w:ascii="方正仿宋_GBK" w:eastAsia="方正仿宋_GBK"/>
          <w:b/>
          <w:sz w:val="28"/>
        </w:rPr>
        <w:t>、关于提前下达2020年市级企业退休人员社会化管理服务资金的通知绩效目标表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0" w:name="_Toc33186907"/>
      <w:r>
        <w:rPr>
          <w:rFonts w:hint="eastAsia" w:ascii="方正仿宋_GBK" w:eastAsia="方正仿宋_GBK"/>
          <w:b/>
          <w:sz w:val="28"/>
        </w:rPr>
        <w:instrText xml:space="preserve">5、关于提前下达2020年市级企业退休人员社会化管理服务资金的通知绩效目标表</w:instrText>
      </w:r>
      <w:bookmarkEnd w:id="5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323004</w:t>
            </w:r>
            <w:r>
              <w:rPr>
                <w:rFonts w:hint="eastAsia" w:ascii="方正书宋_GBK" w:eastAsia="方正书宋_GBK"/>
                <w:b/>
              </w:rPr>
              <w:t>石家庄市鹿泉区社会保险中心</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323-0201-JBN-VTQG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年市级企业退休人员社会化管理服务资金的通知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7.76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7.76</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为搞好社区社会化服务，专项计划用于以下活动：社区的人员登记约</w:t>
            </w:r>
            <w:r>
              <w:rPr>
                <w:rFonts w:ascii="方正书宋_GBK" w:eastAsia="方正书宋_GBK"/>
              </w:rPr>
              <w:t>2770</w:t>
            </w:r>
            <w:r>
              <w:rPr>
                <w:rFonts w:hint="eastAsia" w:ascii="方正书宋_GBK" w:eastAsia="方正书宋_GBK"/>
              </w:rPr>
              <w:t>人，高龄祝寿约</w:t>
            </w:r>
            <w:r>
              <w:rPr>
                <w:rFonts w:ascii="方正书宋_GBK" w:eastAsia="方正书宋_GBK"/>
              </w:rPr>
              <w:t>220</w:t>
            </w:r>
            <w:r>
              <w:rPr>
                <w:rFonts w:hint="eastAsia" w:ascii="方正书宋_GBK" w:eastAsia="方正书宋_GBK"/>
              </w:rPr>
              <w:t>人，节日座谈、社区活动、党员活动约</w:t>
            </w:r>
            <w:r>
              <w:rPr>
                <w:rFonts w:ascii="方正书宋_GBK" w:eastAsia="方正书宋_GBK"/>
              </w:rPr>
              <w:t>3</w:t>
            </w:r>
            <w:r>
              <w:rPr>
                <w:rFonts w:hint="eastAsia" w:ascii="方正书宋_GBK" w:eastAsia="方正书宋_GBK"/>
              </w:rPr>
              <w:t>次等。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、切实推进企业退休人员社会化管理服务工作，高龄人员祝寿工作</w:t>
            </w:r>
            <w:r>
              <w:rPr>
                <w:rFonts w:ascii="方正书宋_GBK" w:eastAsia="方正书宋_GBK"/>
              </w:rPr>
              <w:t>,</w:t>
            </w:r>
            <w:r>
              <w:rPr>
                <w:rFonts w:hint="eastAsia" w:ascii="方正书宋_GBK" w:eastAsia="方正书宋_GBK"/>
              </w:rPr>
              <w:t>加快完善社会保障体系。</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、充分发挥现行社会保险政策作用，完善并落实社会保险政策。</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社区人员人数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企业退休人员在社区登记的人数，用于认证等工作</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2770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石政规【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高龄祝寿人数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高龄祝寿人数（指大于等于</w:t>
            </w:r>
            <w:r>
              <w:rPr>
                <w:rFonts w:ascii="方正书宋_GBK" w:eastAsia="方正书宋_GBK"/>
              </w:rPr>
              <w:t>75</w:t>
            </w:r>
            <w:r>
              <w:rPr>
                <w:rFonts w:hint="eastAsia" w:ascii="方正书宋_GBK" w:eastAsia="方正书宋_GBK"/>
              </w:rPr>
              <w:t>岁的企业退休人员）</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220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石政规【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慰问标准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退休人员节假日慰问、党员活动、社区活动等慰问投入人均标准</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40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石政规【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慰问工作完成率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已完成慰问工作占计划工作的比例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石政规【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慰问工作按时完成率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按时完成慰问的工作站计划工作的比例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石政规【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慰问活动次数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计划节日慰问</w:t>
            </w:r>
            <w:r>
              <w:rPr>
                <w:rFonts w:ascii="方正书宋_GBK" w:eastAsia="方正书宋_GBK"/>
              </w:rPr>
              <w:t>,</w:t>
            </w:r>
            <w:r>
              <w:rPr>
                <w:rFonts w:hint="eastAsia" w:ascii="方正书宋_GBK" w:eastAsia="方正书宋_GBK"/>
              </w:rPr>
              <w:t>党员活动次数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次</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受益人数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受益人数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2990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石政规【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石政规【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jc w:val="left"/>
        <w:outlineLvl w:val="1"/>
        <w:rPr>
          <w:rFonts w:ascii="Times New Roman" w:hAnsi="宋体"/>
          <w:b/>
          <w:sz w:val="28"/>
        </w:rPr>
      </w:pPr>
      <w:r>
        <w:rPr>
          <w:rFonts w:hint="eastAsia" w:ascii="方正仿宋_GBK" w:eastAsia="方正仿宋_GBK"/>
          <w:b/>
          <w:sz w:val="28"/>
          <w:lang w:val="en-US" w:eastAsia="zh-CN"/>
        </w:rPr>
        <w:t>47</w:t>
      </w:r>
      <w:r>
        <w:rPr>
          <w:rFonts w:hint="eastAsia" w:ascii="方正仿宋_GBK" w:eastAsia="方正仿宋_GBK"/>
          <w:b/>
          <w:sz w:val="28"/>
        </w:rPr>
        <w:t>、关于提前下达2020年省级财政城乡居民养老及就业公共服务村级代办员补助资金的通知绩效目标表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1" w:name="_Toc33186908"/>
      <w:r>
        <w:rPr>
          <w:rFonts w:hint="eastAsia" w:ascii="方正仿宋_GBK" w:eastAsia="方正仿宋_GBK"/>
          <w:b/>
          <w:sz w:val="28"/>
        </w:rPr>
        <w:instrText xml:space="preserve">6、关于提前下达2020年省级财政城乡居民养老及就业公共服务村级代办员补助资金的通知绩效目标表</w:instrText>
      </w:r>
      <w:bookmarkEnd w:id="5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323006</w:t>
            </w:r>
            <w:r>
              <w:rPr>
                <w:rFonts w:hint="eastAsia" w:ascii="方正书宋_GBK" w:eastAsia="方正书宋_GBK"/>
                <w:b/>
              </w:rPr>
              <w:t>石家庄市鹿泉区农村社会养老保险事业管理处</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323-0201-JBN-XP4B</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年省级财政城乡居民养老及就业公共服务村级代办员补助资金的通知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加大村级代办员队伍建设力度，确保基层人员的稳定，提供相应的劳务报酬，为代办城乡居民养老保险业务人员发放补贴。</w:t>
            </w:r>
            <w:r>
              <w:rPr>
                <w:rFonts w:ascii="方正书宋_GBK" w:eastAsia="方正书宋_GBK"/>
              </w:rPr>
              <w:t>2020</w:t>
            </w:r>
            <w:r>
              <w:rPr>
                <w:rFonts w:hint="eastAsia" w:ascii="方正书宋_GBK" w:eastAsia="方正书宋_GBK"/>
              </w:rPr>
              <w:t>年度村协办员人数</w:t>
            </w:r>
            <w:r>
              <w:rPr>
                <w:rFonts w:ascii="方正书宋_GBK" w:eastAsia="方正书宋_GBK"/>
              </w:rPr>
              <w:t>313</w:t>
            </w:r>
            <w:r>
              <w:rPr>
                <w:rFonts w:hint="eastAsia" w:ascii="方正书宋_GBK" w:eastAsia="方正书宋_GBK"/>
              </w:rPr>
              <w:t>人，资金需求</w:t>
            </w:r>
            <w:r>
              <w:rPr>
                <w:rFonts w:ascii="方正书宋_GBK" w:eastAsia="方正书宋_GBK"/>
              </w:rPr>
              <w:t>10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、确保村（居）协办员队伍建设和经办管理服务工作的健康发展。</w:t>
            </w:r>
          </w:p>
          <w:p>
            <w:pPr>
              <w:spacing w:line="300" w:lineRule="exact"/>
              <w:jc w:val="left"/>
              <w:rPr>
                <w:rFonts w:ascii="方正书宋_GBK" w:eastAsia="方正书宋_GBK"/>
              </w:rPr>
            </w:pPr>
            <w:r>
              <w:rPr>
                <w:rFonts w:hint="eastAsia" w:ascii="方正书宋_GBK" w:eastAsia="方正书宋_GBK"/>
              </w:rPr>
              <w:t>确保村（居）协办员队伍建设和经办管理服务工作的健康发展。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、协助参保人员解决缴费和待遇领取过程中遇到的问题，为城乡居民养老保险工作提供优质服务。</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补贴人员数量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享受补贴资金的人数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313</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hint="eastAsia" w:ascii="方正书宋_GBK" w:eastAsia="方正书宋_GBK"/>
              </w:rPr>
              <w:t>石政发【</w:t>
            </w:r>
            <w:r>
              <w:rPr>
                <w:rFonts w:ascii="方正书宋_GBK" w:eastAsia="方正书宋_GBK"/>
              </w:rPr>
              <w:t>2014</w:t>
            </w:r>
            <w:r>
              <w:rPr>
                <w:rFonts w:hint="eastAsia" w:ascii="方正书宋_GBK" w:eastAsia="方正书宋_GBK"/>
              </w:rPr>
              <w:t>】</w:t>
            </w:r>
            <w:r>
              <w:rPr>
                <w:rFonts w:ascii="方正书宋_GBK" w:eastAsia="方正书宋_GBK"/>
              </w:rPr>
              <w:t>44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补贴资金发放率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实际享受补贴人数占应享受补贴人数的比率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hint="eastAsia" w:ascii="方正书宋_GBK" w:eastAsia="方正书宋_GBK"/>
              </w:rPr>
              <w:t>石政发【</w:t>
            </w:r>
            <w:r>
              <w:rPr>
                <w:rFonts w:ascii="方正书宋_GBK" w:eastAsia="方正书宋_GBK"/>
              </w:rPr>
              <w:t>2014</w:t>
            </w:r>
            <w:r>
              <w:rPr>
                <w:rFonts w:hint="eastAsia" w:ascii="方正书宋_GBK" w:eastAsia="方正书宋_GBK"/>
              </w:rPr>
              <w:t>】</w:t>
            </w:r>
            <w:r>
              <w:rPr>
                <w:rFonts w:ascii="方正书宋_GBK" w:eastAsia="方正书宋_GBK"/>
              </w:rPr>
              <w:t>44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村代办员补贴标准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根据考核情况按月发放代办员补贴资金</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每人每年</w:t>
            </w:r>
            <w:r>
              <w:rPr>
                <w:rFonts w:ascii="方正书宋_GBK" w:eastAsia="方正书宋_GBK"/>
              </w:rPr>
              <w:t>320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hint="eastAsia" w:ascii="方正书宋_GBK" w:eastAsia="方正书宋_GBK"/>
              </w:rPr>
              <w:t>石政发【</w:t>
            </w:r>
            <w:r>
              <w:rPr>
                <w:rFonts w:ascii="方正书宋_GBK" w:eastAsia="方正书宋_GBK"/>
              </w:rPr>
              <w:t>2014</w:t>
            </w:r>
            <w:r>
              <w:rPr>
                <w:rFonts w:hint="eastAsia" w:ascii="方正书宋_GBK" w:eastAsia="方正书宋_GBK"/>
              </w:rPr>
              <w:t>】</w:t>
            </w:r>
            <w:r>
              <w:rPr>
                <w:rFonts w:ascii="方正书宋_GBK" w:eastAsia="方正书宋_GBK"/>
              </w:rPr>
              <w:t>44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社会服务能力提升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补助所带来的单位服务社会能力提升情况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hint="eastAsia" w:ascii="方正书宋_GBK" w:eastAsia="方正书宋_GBK"/>
              </w:rPr>
              <w:t>石政发【</w:t>
            </w:r>
            <w:r>
              <w:rPr>
                <w:rFonts w:ascii="方正书宋_GBK" w:eastAsia="方正书宋_GBK"/>
              </w:rPr>
              <w:t>2014</w:t>
            </w:r>
            <w:r>
              <w:rPr>
                <w:rFonts w:hint="eastAsia" w:ascii="方正书宋_GBK" w:eastAsia="方正书宋_GBK"/>
              </w:rPr>
              <w:t>】</w:t>
            </w:r>
            <w:r>
              <w:rPr>
                <w:rFonts w:ascii="方正书宋_GBK" w:eastAsia="方正书宋_GBK"/>
              </w:rPr>
              <w:t>44</w:t>
            </w:r>
            <w:r>
              <w:rPr>
                <w:rFonts w:hint="eastAsia" w:ascii="方正书宋_GBK" w:eastAsia="方正书宋_GBK"/>
              </w:rPr>
              <w:t>号、调查报告问卷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城乡居民养老保险工作完成率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全区城乡居民养老保险工作完成情况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hint="eastAsia" w:ascii="方正书宋_GBK" w:eastAsia="方正书宋_GBK"/>
              </w:rPr>
              <w:t>石政发【</w:t>
            </w:r>
            <w:r>
              <w:rPr>
                <w:rFonts w:ascii="方正书宋_GBK" w:eastAsia="方正书宋_GBK"/>
              </w:rPr>
              <w:t>2014</w:t>
            </w:r>
            <w:r>
              <w:rPr>
                <w:rFonts w:hint="eastAsia" w:ascii="方正书宋_GBK" w:eastAsia="方正书宋_GBK"/>
              </w:rPr>
              <w:t>】</w:t>
            </w:r>
            <w:r>
              <w:rPr>
                <w:rFonts w:ascii="方正书宋_GBK" w:eastAsia="方正书宋_GBK"/>
              </w:rPr>
              <w:t>44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受益对象满意度</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通过问卷调查，满意和较满意的受益对象占全部调研对象的比例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调查报告问卷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jc w:val="left"/>
        <w:outlineLvl w:val="1"/>
        <w:rPr>
          <w:rFonts w:ascii="Times New Roman" w:hAnsi="宋体"/>
          <w:b/>
          <w:sz w:val="28"/>
        </w:rPr>
      </w:pPr>
      <w:r>
        <w:rPr>
          <w:rFonts w:hint="eastAsia" w:ascii="方正仿宋_GBK" w:eastAsia="方正仿宋_GBK"/>
          <w:b/>
          <w:sz w:val="28"/>
          <w:lang w:val="en-US" w:eastAsia="zh-CN"/>
        </w:rPr>
        <w:t>48</w:t>
      </w:r>
      <w:r>
        <w:rPr>
          <w:rFonts w:hint="eastAsia" w:ascii="方正仿宋_GBK" w:eastAsia="方正仿宋_GBK"/>
          <w:b/>
          <w:sz w:val="28"/>
        </w:rPr>
        <w:t>、关于提前下达2020年省级城乡居民养老保险补助资金预算指标的通知绩效目标表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2" w:name="_Toc33186909"/>
      <w:r>
        <w:rPr>
          <w:rFonts w:hint="eastAsia" w:ascii="方正仿宋_GBK" w:eastAsia="方正仿宋_GBK"/>
          <w:b/>
          <w:sz w:val="28"/>
        </w:rPr>
        <w:instrText xml:space="preserve">7、关于提前下达2020年省级城乡居民养老保险补助资金预算指标的通知绩效目标表</w:instrText>
      </w:r>
      <w:bookmarkEnd w:id="5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323006</w:t>
            </w:r>
            <w:r>
              <w:rPr>
                <w:rFonts w:hint="eastAsia" w:ascii="方正书宋_GBK" w:eastAsia="方正书宋_GBK"/>
                <w:b/>
              </w:rPr>
              <w:t>石家庄市鹿泉区农村社会养老保险事业管理处</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323-0201-JBN-WMCS</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年省级城乡居民养老保险补助资金预算指标的通知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1695.00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1695.00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2020</w:t>
            </w:r>
            <w:r>
              <w:rPr>
                <w:rFonts w:hint="eastAsia" w:ascii="方正书宋_GBK" w:eastAsia="方正书宋_GBK"/>
              </w:rPr>
              <w:t>年参加城乡居民基本养老保险的参保人员</w:t>
            </w:r>
            <w:r>
              <w:rPr>
                <w:rFonts w:ascii="方正书宋_GBK" w:eastAsia="方正书宋_GBK"/>
              </w:rPr>
              <w:t>112242</w:t>
            </w:r>
            <w:r>
              <w:rPr>
                <w:rFonts w:hint="eastAsia" w:ascii="方正书宋_GBK" w:eastAsia="方正书宋_GBK"/>
              </w:rPr>
              <w:t>人给予缴费补贴，对</w:t>
            </w:r>
            <w:r>
              <w:rPr>
                <w:rFonts w:ascii="方正书宋_GBK" w:eastAsia="方正书宋_GBK"/>
              </w:rPr>
              <w:t>2700</w:t>
            </w:r>
            <w:r>
              <w:rPr>
                <w:rFonts w:hint="eastAsia" w:ascii="方正书宋_GBK" w:eastAsia="方正书宋_GBK"/>
              </w:rPr>
              <w:t>人重残、贫困人员、其他残疾人员给予代缴补贴。为全区符合城乡居民养老保险政策、年满</w:t>
            </w:r>
            <w:r>
              <w:rPr>
                <w:rFonts w:ascii="方正书宋_GBK" w:eastAsia="方正书宋_GBK"/>
              </w:rPr>
              <w:t>60</w:t>
            </w:r>
            <w:r>
              <w:rPr>
                <w:rFonts w:hint="eastAsia" w:ascii="方正书宋_GBK" w:eastAsia="方正书宋_GBK"/>
              </w:rPr>
              <w:t>周岁以上的人员发放基础养老金和高龄补贴，</w:t>
            </w:r>
            <w:r>
              <w:rPr>
                <w:rFonts w:ascii="方正书宋_GBK" w:eastAsia="方正书宋_GBK"/>
              </w:rPr>
              <w:t>2020</w:t>
            </w:r>
            <w:r>
              <w:rPr>
                <w:rFonts w:hint="eastAsia" w:ascii="方正书宋_GBK" w:eastAsia="方正书宋_GBK"/>
              </w:rPr>
              <w:t>年度领取人数</w:t>
            </w:r>
            <w:r>
              <w:rPr>
                <w:rFonts w:ascii="方正书宋_GBK" w:eastAsia="方正书宋_GBK"/>
              </w:rPr>
              <w:t>74282</w:t>
            </w:r>
            <w:r>
              <w:rPr>
                <w:rFonts w:hint="eastAsia" w:ascii="方正书宋_GBK" w:eastAsia="方正书宋_GBK"/>
              </w:rPr>
              <w:t>人，共需资金</w:t>
            </w:r>
            <w:r>
              <w:rPr>
                <w:rFonts w:ascii="方正书宋_GBK" w:eastAsia="方正书宋_GBK"/>
              </w:rPr>
              <w:t>1695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、解决城居无养老保障居民的老有所养问题，财政补助资金专款专用为全区年满</w:t>
            </w:r>
            <w:r>
              <w:rPr>
                <w:rFonts w:ascii="方正书宋_GBK" w:eastAsia="方正书宋_GBK"/>
              </w:rPr>
              <w:t>60</w:t>
            </w:r>
            <w:r>
              <w:rPr>
                <w:rFonts w:hint="eastAsia" w:ascii="方正书宋_GBK" w:eastAsia="方正书宋_GBK"/>
              </w:rPr>
              <w:t>周岁以上人员足额发放基础养老金和高龄补贴。</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16-59</w:t>
            </w:r>
            <w:r>
              <w:rPr>
                <w:rFonts w:hint="eastAsia" w:ascii="方正书宋_GBK" w:eastAsia="方正书宋_GBK"/>
              </w:rPr>
              <w:t>周岁参加城乡居民基本养老保险缴费人数（累计数）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实际缴纳城乡居民养老保险费的人数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147675</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rPr>
              <w:t>周岁以上符合领取基础养老金条件人数（月末数）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符合享受领取基础养老金条件的人数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74282</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享受高龄补贴人数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实际领取高龄补贴基础养老金的人数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47500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享受高龄补贴人均基础养老金的平均水平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基础养老金标准</w:t>
            </w:r>
            <w:r>
              <w:rPr>
                <w:rFonts w:ascii="方正书宋_GBK" w:eastAsia="方正书宋_GBK"/>
              </w:rPr>
              <w:t>108</w:t>
            </w:r>
            <w:r>
              <w:rPr>
                <w:rFonts w:hint="eastAsia" w:ascii="方正书宋_GBK" w:eastAsia="方正书宋_GBK"/>
              </w:rPr>
              <w:t>元，</w:t>
            </w:r>
            <w:r>
              <w:rPr>
                <w:rFonts w:ascii="方正书宋_GBK" w:eastAsia="方正书宋_GBK"/>
              </w:rPr>
              <w:t>65-74</w:t>
            </w:r>
            <w:r>
              <w:rPr>
                <w:rFonts w:hint="eastAsia" w:ascii="方正书宋_GBK" w:eastAsia="方正书宋_GBK"/>
              </w:rPr>
              <w:t>岁增加</w:t>
            </w:r>
            <w:r>
              <w:rPr>
                <w:rFonts w:ascii="方正书宋_GBK" w:eastAsia="方正书宋_GBK"/>
              </w:rPr>
              <w:t>1</w:t>
            </w:r>
            <w:r>
              <w:rPr>
                <w:rFonts w:hint="eastAsia" w:ascii="方正书宋_GBK" w:eastAsia="方正书宋_GBK"/>
              </w:rPr>
              <w:t>元，</w:t>
            </w:r>
            <w:r>
              <w:rPr>
                <w:rFonts w:ascii="方正书宋_GBK" w:eastAsia="方正书宋_GBK"/>
              </w:rPr>
              <w:t>75-84</w:t>
            </w:r>
            <w:r>
              <w:rPr>
                <w:rFonts w:hint="eastAsia" w:ascii="方正书宋_GBK" w:eastAsia="方正书宋_GBK"/>
              </w:rPr>
              <w:t>岁增加</w:t>
            </w:r>
            <w:r>
              <w:rPr>
                <w:rFonts w:ascii="方正书宋_GBK" w:eastAsia="方正书宋_GBK"/>
              </w:rPr>
              <w:t>2</w:t>
            </w:r>
            <w:r>
              <w:rPr>
                <w:rFonts w:hint="eastAsia" w:ascii="方正书宋_GBK" w:eastAsia="方正书宋_GBK"/>
              </w:rPr>
              <w:t>元，</w:t>
            </w:r>
            <w:r>
              <w:rPr>
                <w:rFonts w:ascii="方正书宋_GBK" w:eastAsia="方正书宋_GBK"/>
              </w:rPr>
              <w:t>85</w:t>
            </w:r>
            <w:r>
              <w:rPr>
                <w:rFonts w:hint="eastAsia" w:ascii="方正书宋_GBK" w:eastAsia="方正书宋_GBK"/>
              </w:rPr>
              <w:t>岁以上增加</w:t>
            </w:r>
            <w:r>
              <w:rPr>
                <w:rFonts w:ascii="方正书宋_GBK" w:eastAsia="方正书宋_GBK"/>
              </w:rPr>
              <w:t>3</w:t>
            </w:r>
            <w:r>
              <w:rPr>
                <w:rFonts w:hint="eastAsia" w:ascii="方正书宋_GBK" w:eastAsia="方正书宋_GBK"/>
              </w:rPr>
              <w:t>元</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108</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财政补助资金拨入财政专户金额（累计数）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实际拨入财政专户的补助资金总额</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1695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符合条件人员参保率（实际参保人数</w:t>
            </w:r>
            <w:r>
              <w:rPr>
                <w:rFonts w:ascii="方正书宋_GBK" w:eastAsia="方正书宋_GBK"/>
              </w:rPr>
              <w:t>/</w:t>
            </w:r>
            <w:r>
              <w:rPr>
                <w:rFonts w:hint="eastAsia" w:ascii="方正书宋_GBK" w:eastAsia="方正书宋_GBK"/>
              </w:rPr>
              <w:t>符合参保条件的人数）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实际缴费人数占应缴费人数的比率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16-59</w:t>
            </w:r>
            <w:r>
              <w:rPr>
                <w:rFonts w:hint="eastAsia" w:ascii="方正书宋_GBK" w:eastAsia="方正书宋_GBK"/>
              </w:rPr>
              <w:t>周岁人员参保政府代缴率（政府实际代缴人数</w:t>
            </w:r>
            <w:r>
              <w:rPr>
                <w:rFonts w:ascii="方正书宋_GBK" w:eastAsia="方正书宋_GBK"/>
              </w:rPr>
              <w:t>/16-59</w:t>
            </w:r>
            <w:r>
              <w:rPr>
                <w:rFonts w:hint="eastAsia" w:ascii="方正书宋_GBK" w:eastAsia="方正书宋_GBK"/>
              </w:rPr>
              <w:t>周岁参保人员数）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政府实际代缴人数占应代缴人数的比率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财政补助资金到位率（实际拨入财政专户的补助资金</w:t>
            </w:r>
            <w:r>
              <w:rPr>
                <w:rFonts w:ascii="方正书宋_GBK" w:eastAsia="方正书宋_GBK"/>
              </w:rPr>
              <w:t>/</w:t>
            </w:r>
            <w:r>
              <w:rPr>
                <w:rFonts w:hint="eastAsia" w:ascii="方正书宋_GBK" w:eastAsia="方正书宋_GBK"/>
              </w:rPr>
              <w:t>最少应拨入财政专户的补助资金）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实际补助资金到位数占应补助资金到位数的比例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政府对</w:t>
            </w:r>
            <w:r>
              <w:rPr>
                <w:rFonts w:ascii="方正书宋_GBK" w:eastAsia="方正书宋_GBK"/>
              </w:rPr>
              <w:t>16-59</w:t>
            </w:r>
            <w:r>
              <w:rPr>
                <w:rFonts w:hint="eastAsia" w:ascii="方正书宋_GBK" w:eastAsia="方正书宋_GBK"/>
              </w:rPr>
              <w:t>周岁参保人员平均缴费补贴水平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当年缴费档次确定缴费补贴标准</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政府对</w:t>
            </w:r>
            <w:r>
              <w:rPr>
                <w:rFonts w:ascii="方正书宋_GBK" w:eastAsia="方正书宋_GBK"/>
              </w:rPr>
              <w:t>16-59</w:t>
            </w:r>
            <w:r>
              <w:rPr>
                <w:rFonts w:hint="eastAsia" w:ascii="方正书宋_GBK" w:eastAsia="方正书宋_GBK"/>
              </w:rPr>
              <w:t>周岁参保人员中人口代缴养老保险费水平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经审核符合代缴条件的补贴资金金额</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城乡居民政策知晓率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参加城乡居民养老保险和知晓保险政策人数占调查问卷总数的比例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调查报告问卷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城乡参保对象满意度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满意和较为满意的救助对象数量占调查总数的比率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调查报告问卷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jc w:val="left"/>
        <w:outlineLvl w:val="1"/>
        <w:rPr>
          <w:rFonts w:ascii="Times New Roman" w:hAnsi="宋体"/>
          <w:b/>
          <w:sz w:val="28"/>
        </w:rPr>
      </w:pPr>
      <w:r>
        <w:rPr>
          <w:rFonts w:hint="eastAsia" w:ascii="方正仿宋_GBK" w:eastAsia="方正仿宋_GBK"/>
          <w:b/>
          <w:sz w:val="28"/>
          <w:lang w:val="en-US" w:eastAsia="zh-CN"/>
        </w:rPr>
        <w:t>49</w:t>
      </w:r>
      <w:r>
        <w:rPr>
          <w:rFonts w:hint="eastAsia" w:ascii="方正仿宋_GBK" w:eastAsia="方正仿宋_GBK"/>
          <w:b/>
          <w:sz w:val="28"/>
        </w:rPr>
        <w:t>、关于提前下达2020年市级城乡居民养老保险补助资金预算指标的通知绩效目标表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3" w:name="_Toc33186910"/>
      <w:r>
        <w:rPr>
          <w:rFonts w:hint="eastAsia" w:ascii="方正仿宋_GBK" w:eastAsia="方正仿宋_GBK"/>
          <w:b/>
          <w:sz w:val="28"/>
        </w:rPr>
        <w:instrText xml:space="preserve">8、关于提前下达2020年市级城乡居民养老保险补助资金预算指标的通知绩效目标表</w:instrText>
      </w:r>
      <w:bookmarkEnd w:id="5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323006</w:t>
            </w:r>
            <w:r>
              <w:rPr>
                <w:rFonts w:hint="eastAsia" w:ascii="方正书宋_GBK" w:eastAsia="方正书宋_GBK"/>
                <w:b/>
              </w:rPr>
              <w:t>石家庄市鹿泉区农村社会养老保险事业管理处</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323-0201-JBN-00UU</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年市级城乡居民养老保险补助资金预算指标的通知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397.00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397.00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2020</w:t>
            </w:r>
            <w:r>
              <w:rPr>
                <w:rFonts w:hint="eastAsia" w:ascii="方正书宋_GBK" w:eastAsia="方正书宋_GBK"/>
              </w:rPr>
              <w:t>年参加城乡居民基本养老保险的参保人员</w:t>
            </w:r>
            <w:r>
              <w:rPr>
                <w:rFonts w:ascii="方正书宋_GBK" w:eastAsia="方正书宋_GBK"/>
              </w:rPr>
              <w:t>112242</w:t>
            </w:r>
            <w:r>
              <w:rPr>
                <w:rFonts w:hint="eastAsia" w:ascii="方正书宋_GBK" w:eastAsia="方正书宋_GBK"/>
              </w:rPr>
              <w:t>人给予缴费补贴，对</w:t>
            </w:r>
            <w:r>
              <w:rPr>
                <w:rFonts w:ascii="方正书宋_GBK" w:eastAsia="方正书宋_GBK"/>
              </w:rPr>
              <w:t>2700</w:t>
            </w:r>
            <w:r>
              <w:rPr>
                <w:rFonts w:hint="eastAsia" w:ascii="方正书宋_GBK" w:eastAsia="方正书宋_GBK"/>
              </w:rPr>
              <w:t>人重残、贫困人员、其他残疾人员给予代缴补贴。为全区符合城乡居民养老保险政策、年满</w:t>
            </w:r>
            <w:r>
              <w:rPr>
                <w:rFonts w:ascii="方正书宋_GBK" w:eastAsia="方正书宋_GBK"/>
              </w:rPr>
              <w:t>60</w:t>
            </w:r>
            <w:r>
              <w:rPr>
                <w:rFonts w:hint="eastAsia" w:ascii="方正书宋_GBK" w:eastAsia="方正书宋_GBK"/>
              </w:rPr>
              <w:t>周岁以上的人员发放基础养老金和高龄补贴，</w:t>
            </w:r>
            <w:r>
              <w:rPr>
                <w:rFonts w:ascii="方正书宋_GBK" w:eastAsia="方正书宋_GBK"/>
              </w:rPr>
              <w:t>2020</w:t>
            </w:r>
            <w:r>
              <w:rPr>
                <w:rFonts w:hint="eastAsia" w:ascii="方正书宋_GBK" w:eastAsia="方正书宋_GBK"/>
              </w:rPr>
              <w:t>年度领取人数</w:t>
            </w:r>
            <w:r>
              <w:rPr>
                <w:rFonts w:ascii="方正书宋_GBK" w:eastAsia="方正书宋_GBK"/>
              </w:rPr>
              <w:t>74282</w:t>
            </w:r>
            <w:r>
              <w:rPr>
                <w:rFonts w:hint="eastAsia" w:ascii="方正书宋_GBK" w:eastAsia="方正书宋_GBK"/>
              </w:rPr>
              <w:t>人，共需资金</w:t>
            </w:r>
            <w:r>
              <w:rPr>
                <w:rFonts w:ascii="方正书宋_GBK" w:eastAsia="方正书宋_GBK"/>
              </w:rPr>
              <w:t>397</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、解决城居无养老保障居民的老有所养问题，财政补助资金专款专用为全区年满</w:t>
            </w:r>
            <w:r>
              <w:rPr>
                <w:rFonts w:ascii="方正书宋_GBK" w:eastAsia="方正书宋_GBK"/>
              </w:rPr>
              <w:t>60</w:t>
            </w:r>
            <w:r>
              <w:rPr>
                <w:rFonts w:hint="eastAsia" w:ascii="方正书宋_GBK" w:eastAsia="方正书宋_GBK"/>
              </w:rPr>
              <w:t>周岁以上人员足额发放基础养老金和高龄补贴。</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16-59</w:t>
            </w:r>
            <w:r>
              <w:rPr>
                <w:rFonts w:hint="eastAsia" w:ascii="方正书宋_GBK" w:eastAsia="方正书宋_GBK"/>
              </w:rPr>
              <w:t>周岁参加城乡居民基本养老保险缴费人数（累计数）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实际缴纳城乡居民养老保险费的人数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147675</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rPr>
              <w:t>周岁以上符合领取基础养老金条件人数（月末数）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符合享受领取基础养老金条件的人数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74282</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享受高龄补贴人数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实际领取高龄补贴基础养老金的人数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47500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享受高龄补贴人均基础养老金的平均水平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基础养老金标准</w:t>
            </w:r>
            <w:r>
              <w:rPr>
                <w:rFonts w:ascii="方正书宋_GBK" w:eastAsia="方正书宋_GBK"/>
              </w:rPr>
              <w:t>108</w:t>
            </w:r>
            <w:r>
              <w:rPr>
                <w:rFonts w:hint="eastAsia" w:ascii="方正书宋_GBK" w:eastAsia="方正书宋_GBK"/>
              </w:rPr>
              <w:t>元，</w:t>
            </w:r>
            <w:r>
              <w:rPr>
                <w:rFonts w:ascii="方正书宋_GBK" w:eastAsia="方正书宋_GBK"/>
              </w:rPr>
              <w:t>65-74</w:t>
            </w:r>
            <w:r>
              <w:rPr>
                <w:rFonts w:hint="eastAsia" w:ascii="方正书宋_GBK" w:eastAsia="方正书宋_GBK"/>
              </w:rPr>
              <w:t>岁增加</w:t>
            </w:r>
            <w:r>
              <w:rPr>
                <w:rFonts w:ascii="方正书宋_GBK" w:eastAsia="方正书宋_GBK"/>
              </w:rPr>
              <w:t>1</w:t>
            </w:r>
            <w:r>
              <w:rPr>
                <w:rFonts w:hint="eastAsia" w:ascii="方正书宋_GBK" w:eastAsia="方正书宋_GBK"/>
              </w:rPr>
              <w:t>元，</w:t>
            </w:r>
            <w:r>
              <w:rPr>
                <w:rFonts w:ascii="方正书宋_GBK" w:eastAsia="方正书宋_GBK"/>
              </w:rPr>
              <w:t>75-84</w:t>
            </w:r>
            <w:r>
              <w:rPr>
                <w:rFonts w:hint="eastAsia" w:ascii="方正书宋_GBK" w:eastAsia="方正书宋_GBK"/>
              </w:rPr>
              <w:t>岁增加</w:t>
            </w:r>
            <w:r>
              <w:rPr>
                <w:rFonts w:ascii="方正书宋_GBK" w:eastAsia="方正书宋_GBK"/>
              </w:rPr>
              <w:t>2</w:t>
            </w:r>
            <w:r>
              <w:rPr>
                <w:rFonts w:hint="eastAsia" w:ascii="方正书宋_GBK" w:eastAsia="方正书宋_GBK"/>
              </w:rPr>
              <w:t>元，</w:t>
            </w:r>
            <w:r>
              <w:rPr>
                <w:rFonts w:ascii="方正书宋_GBK" w:eastAsia="方正书宋_GBK"/>
              </w:rPr>
              <w:t>85</w:t>
            </w:r>
            <w:r>
              <w:rPr>
                <w:rFonts w:hint="eastAsia" w:ascii="方正书宋_GBK" w:eastAsia="方正书宋_GBK"/>
              </w:rPr>
              <w:t>岁以上增加</w:t>
            </w:r>
            <w:r>
              <w:rPr>
                <w:rFonts w:ascii="方正书宋_GBK" w:eastAsia="方正书宋_GBK"/>
              </w:rPr>
              <w:t>3</w:t>
            </w:r>
            <w:r>
              <w:rPr>
                <w:rFonts w:hint="eastAsia" w:ascii="方正书宋_GBK" w:eastAsia="方正书宋_GBK"/>
              </w:rPr>
              <w:t>元</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108</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财政补助资金拨入财政专户金额（累计数）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实际拨入财政专户的补助资金总额</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397</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符合条件人员参保率（实际参保人数</w:t>
            </w:r>
            <w:r>
              <w:rPr>
                <w:rFonts w:ascii="方正书宋_GBK" w:eastAsia="方正书宋_GBK"/>
              </w:rPr>
              <w:t>/</w:t>
            </w:r>
            <w:r>
              <w:rPr>
                <w:rFonts w:hint="eastAsia" w:ascii="方正书宋_GBK" w:eastAsia="方正书宋_GBK"/>
              </w:rPr>
              <w:t>符合参保条件的人数）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实际缴费人数占应缴费人数的比率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16-59</w:t>
            </w:r>
            <w:r>
              <w:rPr>
                <w:rFonts w:hint="eastAsia" w:ascii="方正书宋_GBK" w:eastAsia="方正书宋_GBK"/>
              </w:rPr>
              <w:t>周岁人员参保政府代缴率（政府实际代缴人数</w:t>
            </w:r>
            <w:r>
              <w:rPr>
                <w:rFonts w:ascii="方正书宋_GBK" w:eastAsia="方正书宋_GBK"/>
              </w:rPr>
              <w:t>/16-59</w:t>
            </w:r>
            <w:r>
              <w:rPr>
                <w:rFonts w:hint="eastAsia" w:ascii="方正书宋_GBK" w:eastAsia="方正书宋_GBK"/>
              </w:rPr>
              <w:t>周岁参保人员数）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政府实际代缴人数占应代缴人数的比率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财政补助资金到位率（实际拨入财政专户的补助资金</w:t>
            </w:r>
            <w:r>
              <w:rPr>
                <w:rFonts w:ascii="方正书宋_GBK" w:eastAsia="方正书宋_GBK"/>
              </w:rPr>
              <w:t>/</w:t>
            </w:r>
            <w:r>
              <w:rPr>
                <w:rFonts w:hint="eastAsia" w:ascii="方正书宋_GBK" w:eastAsia="方正书宋_GBK"/>
              </w:rPr>
              <w:t>最少应拨入财政专户的补助资金）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实际补助资金到位数占应补助资金到位数的比例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政府对</w:t>
            </w:r>
            <w:r>
              <w:rPr>
                <w:rFonts w:ascii="方正书宋_GBK" w:eastAsia="方正书宋_GBK"/>
              </w:rPr>
              <w:t>16-59</w:t>
            </w:r>
            <w:r>
              <w:rPr>
                <w:rFonts w:hint="eastAsia" w:ascii="方正书宋_GBK" w:eastAsia="方正书宋_GBK"/>
              </w:rPr>
              <w:t>周岁参保人员平均缴费补贴水平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当年缴费档次确定缴费补贴标准</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政府对</w:t>
            </w:r>
            <w:r>
              <w:rPr>
                <w:rFonts w:ascii="方正书宋_GBK" w:eastAsia="方正书宋_GBK"/>
              </w:rPr>
              <w:t>16-59</w:t>
            </w:r>
            <w:r>
              <w:rPr>
                <w:rFonts w:hint="eastAsia" w:ascii="方正书宋_GBK" w:eastAsia="方正书宋_GBK"/>
              </w:rPr>
              <w:t>周岁参保人员中人口代缴养老保险费水平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经审核符合代缴条件的补贴资金金额</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冀人社发【</w:t>
            </w:r>
            <w:r>
              <w:rPr>
                <w:rFonts w:ascii="方正书宋_GBK" w:eastAsia="方正书宋_GBK"/>
              </w:rPr>
              <w:t>2018</w:t>
            </w:r>
            <w:r>
              <w:rPr>
                <w:rFonts w:hint="eastAsia" w:ascii="方正书宋_GBK" w:eastAsia="方正书宋_GBK"/>
              </w:rPr>
              <w:t>】</w:t>
            </w:r>
            <w:r>
              <w:rPr>
                <w:rFonts w:ascii="方正书宋_GBK" w:eastAsia="方正书宋_GBK"/>
              </w:rPr>
              <w:t>3</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城乡居民政策知晓率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参加城乡居民养老保险和知晓保险政策人数占调查问卷总数的比例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调查报告问卷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城乡参保对象满意度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满意和较为满意的救助对象数量占调查总数的比率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调查报告问卷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jc w:val="left"/>
        <w:outlineLvl w:val="1"/>
        <w:rPr>
          <w:rFonts w:ascii="Times New Roman" w:hAnsi="宋体"/>
          <w:b/>
          <w:sz w:val="28"/>
        </w:rPr>
      </w:pPr>
      <w:r>
        <w:rPr>
          <w:rFonts w:hint="eastAsia" w:ascii="方正仿宋_GBK" w:eastAsia="方正仿宋_GBK"/>
          <w:b/>
          <w:sz w:val="28"/>
          <w:lang w:val="en-US" w:eastAsia="zh-CN"/>
        </w:rPr>
        <w:t>50</w:t>
      </w:r>
      <w:r>
        <w:rPr>
          <w:rFonts w:hint="eastAsia" w:ascii="方正仿宋_GBK" w:eastAsia="方正仿宋_GBK"/>
          <w:b/>
          <w:sz w:val="28"/>
        </w:rPr>
        <w:t>、关于提前下达中央财政2020年城乡居民基本养老保险补助资金的通知绩效目标表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4" w:name="_Toc33186911"/>
      <w:r>
        <w:rPr>
          <w:rFonts w:hint="eastAsia" w:ascii="方正仿宋_GBK" w:eastAsia="方正仿宋_GBK"/>
          <w:b/>
          <w:sz w:val="28"/>
        </w:rPr>
        <w:instrText xml:space="preserve">9、关于提前下达中央财政2020年城乡居民基本养老保险补助资金的通知绩效目标表</w:instrText>
      </w:r>
      <w:bookmarkEnd w:id="5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323006</w:t>
            </w:r>
            <w:r>
              <w:rPr>
                <w:rFonts w:hint="eastAsia" w:ascii="方正书宋_GBK" w:eastAsia="方正书宋_GBK"/>
                <w:b/>
              </w:rPr>
              <w:t>石家庄市鹿泉区农村社会养老保险事业管理处</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323-0201-JBN-YT6T</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关于提前下达中央财政</w:t>
            </w:r>
            <w:r>
              <w:rPr>
                <w:rFonts w:ascii="方正书宋_GBK" w:eastAsia="方正书宋_GBK"/>
              </w:rPr>
              <w:t>2020</w:t>
            </w:r>
            <w:r>
              <w:rPr>
                <w:rFonts w:hint="eastAsia" w:ascii="方正书宋_GBK" w:eastAsia="方正书宋_GBK"/>
              </w:rPr>
              <w:t>年城乡居民基本养老保险补助资金的通知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7179.00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7179.00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为全区符合城乡居民养老保险政策、年满</w:t>
            </w:r>
            <w:r>
              <w:rPr>
                <w:rFonts w:ascii="方正书宋_GBK" w:eastAsia="方正书宋_GBK"/>
              </w:rPr>
              <w:t>60</w:t>
            </w:r>
            <w:r>
              <w:rPr>
                <w:rFonts w:hint="eastAsia" w:ascii="方正书宋_GBK" w:eastAsia="方正书宋_GBK"/>
              </w:rPr>
              <w:t>周岁以上的人员发放基础养老金和高龄补贴，</w:t>
            </w:r>
            <w:r>
              <w:rPr>
                <w:rFonts w:ascii="方正书宋_GBK" w:eastAsia="方正书宋_GBK"/>
              </w:rPr>
              <w:t>2020</w:t>
            </w:r>
            <w:r>
              <w:rPr>
                <w:rFonts w:hint="eastAsia" w:ascii="方正书宋_GBK" w:eastAsia="方正书宋_GBK"/>
              </w:rPr>
              <w:t>年度领取人数</w:t>
            </w:r>
            <w:r>
              <w:rPr>
                <w:rFonts w:ascii="方正书宋_GBK" w:eastAsia="方正书宋_GBK"/>
              </w:rPr>
              <w:t>74282</w:t>
            </w:r>
            <w:r>
              <w:rPr>
                <w:rFonts w:hint="eastAsia" w:ascii="方正书宋_GBK" w:eastAsia="方正书宋_GBK"/>
              </w:rPr>
              <w:t>人，共需资金</w:t>
            </w:r>
            <w:r>
              <w:rPr>
                <w:rFonts w:ascii="方正书宋_GBK" w:eastAsia="方正书宋_GBK"/>
              </w:rPr>
              <w:t>7179</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、解决城居无养老保障居民的老有所养问题，财政补助资金专款专用为全区年满</w:t>
            </w:r>
            <w:r>
              <w:rPr>
                <w:rFonts w:ascii="方正书宋_GBK" w:eastAsia="方正书宋_GBK"/>
              </w:rPr>
              <w:t>60</w:t>
            </w:r>
            <w:r>
              <w:rPr>
                <w:rFonts w:hint="eastAsia" w:ascii="方正书宋_GBK" w:eastAsia="方正书宋_GBK"/>
              </w:rPr>
              <w:t>周岁以上人员足额发放基础养老金和高龄补贴。</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rPr>
              <w:t>周岁以上符合领取基础养老金条件人数（月末数）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符合享受领取基础养老金条件的人数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74282</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享受高龄补贴人均基础养老金的平均水平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基础养老金标准</w:t>
            </w:r>
            <w:r>
              <w:rPr>
                <w:rFonts w:ascii="方正书宋_GBK" w:eastAsia="方正书宋_GBK"/>
              </w:rPr>
              <w:t>108</w:t>
            </w:r>
            <w:r>
              <w:rPr>
                <w:rFonts w:hint="eastAsia" w:ascii="方正书宋_GBK" w:eastAsia="方正书宋_GBK"/>
              </w:rPr>
              <w:t>元，</w:t>
            </w:r>
            <w:r>
              <w:rPr>
                <w:rFonts w:ascii="方正书宋_GBK" w:eastAsia="方正书宋_GBK"/>
              </w:rPr>
              <w:t>65-74</w:t>
            </w:r>
            <w:r>
              <w:rPr>
                <w:rFonts w:hint="eastAsia" w:ascii="方正书宋_GBK" w:eastAsia="方正书宋_GBK"/>
              </w:rPr>
              <w:t>岁增加</w:t>
            </w:r>
            <w:r>
              <w:rPr>
                <w:rFonts w:ascii="方正书宋_GBK" w:eastAsia="方正书宋_GBK"/>
              </w:rPr>
              <w:t>1</w:t>
            </w:r>
            <w:r>
              <w:rPr>
                <w:rFonts w:hint="eastAsia" w:ascii="方正书宋_GBK" w:eastAsia="方正书宋_GBK"/>
              </w:rPr>
              <w:t>元，</w:t>
            </w:r>
            <w:r>
              <w:rPr>
                <w:rFonts w:ascii="方正书宋_GBK" w:eastAsia="方正书宋_GBK"/>
              </w:rPr>
              <w:t>75-84</w:t>
            </w:r>
            <w:r>
              <w:rPr>
                <w:rFonts w:hint="eastAsia" w:ascii="方正书宋_GBK" w:eastAsia="方正书宋_GBK"/>
              </w:rPr>
              <w:t>岁增加</w:t>
            </w:r>
            <w:r>
              <w:rPr>
                <w:rFonts w:ascii="方正书宋_GBK" w:eastAsia="方正书宋_GBK"/>
              </w:rPr>
              <w:t>2</w:t>
            </w:r>
            <w:r>
              <w:rPr>
                <w:rFonts w:hint="eastAsia" w:ascii="方正书宋_GBK" w:eastAsia="方正书宋_GBK"/>
              </w:rPr>
              <w:t>元，</w:t>
            </w:r>
            <w:r>
              <w:rPr>
                <w:rFonts w:ascii="方正书宋_GBK" w:eastAsia="方正书宋_GBK"/>
              </w:rPr>
              <w:t>85</w:t>
            </w:r>
            <w:r>
              <w:rPr>
                <w:rFonts w:hint="eastAsia" w:ascii="方正书宋_GBK" w:eastAsia="方正书宋_GBK"/>
              </w:rPr>
              <w:t>岁以上增加</w:t>
            </w:r>
            <w:r>
              <w:rPr>
                <w:rFonts w:ascii="方正书宋_GBK" w:eastAsia="方正书宋_GBK"/>
              </w:rPr>
              <w:t>3</w:t>
            </w:r>
            <w:r>
              <w:rPr>
                <w:rFonts w:hint="eastAsia" w:ascii="方正书宋_GBK" w:eastAsia="方正书宋_GBK"/>
              </w:rPr>
              <w:t>元</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108</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财政补助资金到位率（实际拨入财政专户的补助资金</w:t>
            </w:r>
            <w:r>
              <w:rPr>
                <w:rFonts w:ascii="方正书宋_GBK" w:eastAsia="方正书宋_GBK"/>
              </w:rPr>
              <w:t>/</w:t>
            </w:r>
            <w:r>
              <w:rPr>
                <w:rFonts w:hint="eastAsia" w:ascii="方正书宋_GBK" w:eastAsia="方正书宋_GBK"/>
              </w:rPr>
              <w:t>最少应拨入财政专户的补助资金）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当年实际拨入财政专户的补助资金占应拨入补助资金的比例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养老金发放及时率（月末实际领取养老金人数</w:t>
            </w:r>
            <w:r>
              <w:rPr>
                <w:rFonts w:ascii="方正书宋_GBK" w:eastAsia="方正书宋_GBK"/>
              </w:rPr>
              <w:t>/</w:t>
            </w:r>
            <w:r>
              <w:rPr>
                <w:rFonts w:hint="eastAsia" w:ascii="方正书宋_GBK" w:eastAsia="方正书宋_GBK"/>
              </w:rPr>
              <w:t>月末应领取养老金人数）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当年实际领取基础养老金人数占应领取基础养老金人数的比例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促进居民收入稳步提高月人均基础养老金不低于全省平均水平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符合领取基础养老金条件的人员实际领取的基础养老金金额</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108</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冀人社规【</w:t>
            </w:r>
            <w:r>
              <w:rPr>
                <w:rFonts w:ascii="方正书宋_GBK" w:eastAsia="方正书宋_GBK"/>
              </w:rPr>
              <w:t>2018</w:t>
            </w:r>
            <w:r>
              <w:rPr>
                <w:rFonts w:hint="eastAsia" w:ascii="方正书宋_GBK" w:eastAsia="方正书宋_GBK"/>
              </w:rPr>
              <w:t>】</w:t>
            </w:r>
            <w:r>
              <w:rPr>
                <w:rFonts w:ascii="方正书宋_GBK" w:eastAsia="方正书宋_GBK"/>
              </w:rPr>
              <w:t>19</w:t>
            </w:r>
            <w:r>
              <w:rPr>
                <w:rFonts w:hint="eastAsia" w:ascii="方正书宋_GBK" w:eastAsia="方正书宋_GBK"/>
              </w:rPr>
              <w:t>号、冀人社规【</w:t>
            </w:r>
            <w:r>
              <w:rPr>
                <w:rFonts w:ascii="方正书宋_GBK" w:eastAsia="方正书宋_GBK"/>
              </w:rPr>
              <w:t>2019</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城乡居民政策知晓率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知晓城乡居民养老保险政策人数占调查问卷总数的比例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调查报告问卷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城乡参保对象满意度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满意和较为满意的救助对象数量占调查问卷总数的比例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调查报告问卷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14" w:lineRule="exact"/>
        <w:jc w:val="both"/>
        <w:sectPr>
          <w:pgSz w:w="11907" w:h="16839" w:orient="landscape"/>
          <w:pgMar w:top="1984" w:right="1304" w:bottom="1134" w:left="1304" w:header="851" w:footer="992" w:gutter="0"/>
          <w:cols w:space="720" w:num="1"/>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55"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252.8</w:t>
      </w:r>
      <w:r>
        <w:rPr>
          <w:rFonts w:ascii="Times New Roman" w:hAnsi="Times New Roman" w:eastAsia="仿宋" w:cs="Times New Roman"/>
          <w:sz w:val="32"/>
          <w:szCs w:val="24"/>
        </w:rPr>
        <w:t>万元。具体内容见下表。</w:t>
      </w:r>
      <w:bookmarkEnd w:id="55"/>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56" w:name="_Toc28848395"/>
      <w:r>
        <w:rPr>
          <w:rFonts w:hint="eastAsia" w:ascii="方正小标宋_GBK" w:eastAsia="方正小标宋_GBK"/>
          <w:sz w:val="32"/>
        </w:rPr>
        <w:instrText xml:space="preserve">部门政府采购预算</w:instrText>
      </w:r>
      <w:bookmarkEnd w:id="56"/>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8"/>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hint="default" w:ascii="方正小标宋_GBK" w:eastAsia="方正小标宋_GBK"/>
                <w:sz w:val="24"/>
                <w:lang w:val="en-US" w:eastAsia="zh-CN"/>
              </w:rPr>
            </w:pPr>
            <w:r>
              <w:rPr>
                <w:rFonts w:hint="eastAsia" w:ascii="方正小标宋_GBK" w:eastAsia="方正小标宋_GBK"/>
                <w:sz w:val="24"/>
                <w:lang w:val="en-US" w:eastAsia="zh-CN"/>
              </w:rPr>
              <w:t>323 石家庄市鹿泉区人力资源和社会保障局</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hint="default" w:ascii="方正书宋_GBK" w:hAnsi="宋体" w:eastAsia="方正书宋_GBK" w:cs="宋体"/>
                <w:b/>
                <w:bCs/>
                <w:color w:val="000000"/>
                <w:szCs w:val="21"/>
                <w:lang w:val="en-US" w:eastAsia="zh-CN"/>
              </w:rPr>
            </w:pPr>
            <w:r>
              <w:rPr>
                <w:rFonts w:hint="eastAsia" w:ascii="方正书宋_GBK" w:eastAsia="方正书宋_GBK"/>
                <w:b/>
                <w:bCs/>
                <w:color w:val="000000"/>
                <w:szCs w:val="21"/>
                <w:lang w:val="en-US" w:eastAsia="zh-CN"/>
              </w:rPr>
              <w:t>252.8</w:t>
            </w:r>
          </w:p>
        </w:tc>
        <w:tc>
          <w:tcPr>
            <w:tcW w:w="992" w:type="dxa"/>
            <w:vAlign w:val="center"/>
          </w:tcPr>
          <w:p>
            <w:pPr>
              <w:adjustRightInd w:val="0"/>
              <w:snapToGrid w:val="0"/>
              <w:jc w:val="right"/>
              <w:rPr>
                <w:rFonts w:hint="default" w:ascii="方正书宋_GBK" w:hAnsi="宋体" w:eastAsia="方正书宋_GBK" w:cs="宋体"/>
                <w:b/>
                <w:bCs/>
                <w:color w:val="000000"/>
                <w:szCs w:val="21"/>
                <w:lang w:val="en-US" w:eastAsia="zh-CN"/>
              </w:rPr>
            </w:pPr>
            <w:r>
              <w:rPr>
                <w:rFonts w:hint="eastAsia" w:ascii="方正书宋_GBK" w:eastAsia="方正书宋_GBK"/>
                <w:b/>
                <w:bCs/>
                <w:color w:val="000000"/>
                <w:szCs w:val="21"/>
                <w:lang w:val="en-US" w:eastAsia="zh-CN"/>
              </w:rPr>
              <w:t>252.8</w:t>
            </w: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lang w:eastAsia="zh-CN"/>
              </w:rPr>
              <w:t>石家庄市鹿泉区人力资源和社会保障局</w:t>
            </w:r>
            <w:r>
              <w:rPr>
                <w:rFonts w:hint="eastAsia" w:ascii="方正书宋_GBK" w:eastAsia="方正书宋_GBK"/>
                <w:b/>
              </w:rPr>
              <w:t>小计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hint="default" w:ascii="方正书宋_GBK" w:hAnsi="宋体" w:eastAsia="方正书宋_GBK" w:cs="宋体"/>
                <w:b/>
                <w:bCs/>
                <w:color w:val="000000"/>
                <w:szCs w:val="21"/>
                <w:lang w:val="en-US" w:eastAsia="zh-CN"/>
              </w:rPr>
            </w:pPr>
            <w:r>
              <w:rPr>
                <w:rFonts w:hint="eastAsia" w:ascii="方正书宋_GBK" w:eastAsia="方正书宋_GBK"/>
                <w:b/>
                <w:bCs/>
                <w:color w:val="000000"/>
                <w:szCs w:val="21"/>
                <w:lang w:val="en-US" w:eastAsia="zh-CN"/>
              </w:rPr>
              <w:t>252.8</w:t>
            </w:r>
          </w:p>
        </w:tc>
        <w:tc>
          <w:tcPr>
            <w:tcW w:w="992" w:type="dxa"/>
            <w:vAlign w:val="center"/>
          </w:tcPr>
          <w:p>
            <w:pPr>
              <w:adjustRightInd w:val="0"/>
              <w:snapToGrid w:val="0"/>
              <w:jc w:val="right"/>
              <w:rPr>
                <w:rFonts w:hint="default" w:ascii="方正书宋_GBK" w:hAnsi="宋体" w:eastAsia="方正书宋_GBK" w:cs="宋体"/>
                <w:b/>
                <w:bCs/>
                <w:color w:val="000000"/>
                <w:szCs w:val="21"/>
                <w:lang w:val="en-US" w:eastAsia="zh-CN"/>
              </w:rPr>
            </w:pPr>
            <w:r>
              <w:rPr>
                <w:rFonts w:hint="eastAsia" w:ascii="方正书宋_GBK" w:eastAsia="方正书宋_GBK"/>
                <w:b/>
                <w:bCs/>
                <w:color w:val="000000"/>
                <w:szCs w:val="21"/>
                <w:lang w:val="en-US" w:eastAsia="zh-CN"/>
              </w:rPr>
              <w:t>252.8</w:t>
            </w: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r>
              <w:rPr>
                <w:rFonts w:hint="eastAsia" w:ascii="方正书宋_GBK" w:eastAsia="方正书宋_GBK"/>
                <w:lang w:eastAsia="zh-CN"/>
              </w:rPr>
              <w:t>企业网上招聘平台运行维护</w:t>
            </w:r>
            <w:r>
              <w:rPr>
                <w:rFonts w:hint="eastAsia" w:ascii="方正书宋_GBK" w:eastAsia="方正书宋_GBK"/>
              </w:rPr>
              <w:t>费</w:t>
            </w: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25.8</w:t>
            </w:r>
            <w:r>
              <w:rPr>
                <w:rFonts w:ascii="方正书宋_GBK" w:eastAsia="方正书宋_GBK"/>
              </w:rPr>
              <w:t>0</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417" w:type="dxa"/>
            <w:vAlign w:val="center"/>
          </w:tcPr>
          <w:p>
            <w:pPr>
              <w:spacing w:line="300" w:lineRule="exact"/>
              <w:jc w:val="left"/>
              <w:rPr>
                <w:rFonts w:ascii="方正书宋_GBK" w:eastAsia="方正书宋_GBK"/>
              </w:rPr>
            </w:pPr>
            <w:r>
              <w:rPr>
                <w:rFonts w:ascii="方正书宋_GBK" w:eastAsia="方正书宋_GBK"/>
              </w:rPr>
              <w:t>C99</w:t>
            </w:r>
          </w:p>
        </w:tc>
        <w:tc>
          <w:tcPr>
            <w:tcW w:w="709"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个</w:t>
            </w:r>
          </w:p>
        </w:tc>
        <w:tc>
          <w:tcPr>
            <w:tcW w:w="851" w:type="dxa"/>
            <w:vAlign w:val="center"/>
          </w:tcPr>
          <w:p>
            <w:pPr>
              <w:spacing w:line="300" w:lineRule="exact"/>
              <w:jc w:val="right"/>
              <w:rPr>
                <w:rFonts w:ascii="方正书宋_GBK" w:eastAsia="方正书宋_GBK"/>
              </w:rPr>
            </w:pPr>
            <w:r>
              <w:rPr>
                <w:rFonts w:ascii="方正书宋_GBK" w:eastAsia="方正书宋_GBK"/>
              </w:rPr>
              <w:t>1.00</w:t>
            </w:r>
          </w:p>
        </w:tc>
        <w:tc>
          <w:tcPr>
            <w:tcW w:w="992" w:type="dxa"/>
            <w:vAlign w:val="center"/>
          </w:tcPr>
          <w:p>
            <w:pPr>
              <w:spacing w:line="300" w:lineRule="exact"/>
              <w:jc w:val="right"/>
              <w:rPr>
                <w:rFonts w:ascii="方正书宋_GBK" w:eastAsia="方正书宋_GBK"/>
              </w:rPr>
            </w:pPr>
            <w:r>
              <w:rPr>
                <w:rFonts w:hint="eastAsia" w:ascii="方正书宋_GBK" w:eastAsia="方正书宋_GBK"/>
                <w:lang w:val="en-US" w:eastAsia="zh-CN"/>
              </w:rPr>
              <w:t>25.8</w:t>
            </w:r>
            <w:r>
              <w:rPr>
                <w:rFonts w:ascii="方正书宋_GBK" w:eastAsia="方正书宋_GBK"/>
              </w:rPr>
              <w:t>0</w:t>
            </w:r>
          </w:p>
        </w:tc>
        <w:tc>
          <w:tcPr>
            <w:tcW w:w="992" w:type="dxa"/>
            <w:vAlign w:val="center"/>
          </w:tcPr>
          <w:p>
            <w:pPr>
              <w:spacing w:line="300" w:lineRule="exact"/>
              <w:jc w:val="right"/>
              <w:rPr>
                <w:rFonts w:ascii="方正书宋_GBK" w:eastAsia="方正书宋_GBK"/>
              </w:rPr>
            </w:pPr>
            <w:r>
              <w:rPr>
                <w:rFonts w:hint="eastAsia" w:ascii="方正书宋_GBK" w:eastAsia="方正书宋_GBK"/>
                <w:lang w:val="en-US" w:eastAsia="zh-CN"/>
              </w:rPr>
              <w:t>25.8</w:t>
            </w:r>
            <w:r>
              <w:rPr>
                <w:rFonts w:ascii="方正书宋_GBK" w:eastAsia="方正书宋_GBK"/>
              </w:rPr>
              <w:t>0</w:t>
            </w:r>
          </w:p>
        </w:tc>
        <w:tc>
          <w:tcPr>
            <w:tcW w:w="992" w:type="dxa"/>
            <w:vAlign w:val="center"/>
          </w:tcPr>
          <w:p>
            <w:pPr>
              <w:spacing w:line="300" w:lineRule="exact"/>
              <w:jc w:val="right"/>
              <w:rPr>
                <w:rFonts w:ascii="方正书宋_GBK" w:eastAsia="方正书宋_GBK"/>
              </w:rPr>
            </w:pPr>
            <w:r>
              <w:rPr>
                <w:rFonts w:hint="eastAsia" w:ascii="方正书宋_GBK" w:eastAsia="方正书宋_GBK"/>
                <w:lang w:val="en-US" w:eastAsia="zh-CN"/>
              </w:rPr>
              <w:t>25.8</w:t>
            </w:r>
            <w:r>
              <w:rPr>
                <w:rFonts w:ascii="方正书宋_GBK" w:eastAsia="方正书宋_GBK"/>
              </w:rPr>
              <w:t>0</w:t>
            </w: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人才基金</w:t>
            </w: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800</w:t>
            </w:r>
            <w:r>
              <w:rPr>
                <w:rFonts w:ascii="方正书宋_GBK" w:eastAsia="方正书宋_GBK"/>
              </w:rPr>
              <w:t>.00</w:t>
            </w:r>
          </w:p>
        </w:tc>
        <w:tc>
          <w:tcPr>
            <w:tcW w:w="1559" w:type="dxa"/>
            <w:vAlign w:val="center"/>
          </w:tcPr>
          <w:p>
            <w:pPr>
              <w:spacing w:line="300" w:lineRule="exact"/>
              <w:jc w:val="left"/>
              <w:rPr>
                <w:rFonts w:hint="eastAsia" w:ascii="方正书宋_GBK" w:eastAsia="方正书宋_GBK"/>
                <w:lang w:eastAsia="zh-CN"/>
              </w:rPr>
            </w:pPr>
            <w:r>
              <w:rPr>
                <w:rFonts w:hint="eastAsia" w:ascii="方正书宋_GBK" w:eastAsia="方正书宋_GBK"/>
              </w:rPr>
              <w:t>其他</w:t>
            </w:r>
            <w:r>
              <w:rPr>
                <w:rFonts w:hint="eastAsia" w:ascii="方正书宋_GBK" w:eastAsia="方正书宋_GBK"/>
                <w:lang w:eastAsia="zh-CN"/>
              </w:rPr>
              <w:t>服务</w:t>
            </w:r>
          </w:p>
        </w:tc>
        <w:tc>
          <w:tcPr>
            <w:tcW w:w="1417" w:type="dxa"/>
            <w:vAlign w:val="center"/>
          </w:tcPr>
          <w:p>
            <w:pPr>
              <w:spacing w:line="300" w:lineRule="exact"/>
              <w:jc w:val="left"/>
              <w:rPr>
                <w:rFonts w:ascii="方正书宋_GBK" w:eastAsia="方正书宋_GBK"/>
              </w:rPr>
            </w:pPr>
            <w:r>
              <w:rPr>
                <w:rFonts w:ascii="方正书宋_GBK" w:eastAsia="方正书宋_GBK"/>
              </w:rPr>
              <w:t>C99</w:t>
            </w:r>
          </w:p>
        </w:tc>
        <w:tc>
          <w:tcPr>
            <w:tcW w:w="709"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类</w:t>
            </w:r>
          </w:p>
        </w:tc>
        <w:tc>
          <w:tcPr>
            <w:tcW w:w="851" w:type="dxa"/>
            <w:vAlign w:val="center"/>
          </w:tcPr>
          <w:p>
            <w:pPr>
              <w:spacing w:line="300" w:lineRule="exact"/>
              <w:jc w:val="right"/>
              <w:rPr>
                <w:rFonts w:ascii="方正书宋_GBK" w:eastAsia="方正书宋_GBK"/>
              </w:rPr>
            </w:pPr>
            <w:r>
              <w:rPr>
                <w:rFonts w:ascii="方正书宋_GBK" w:eastAsia="方正书宋_GBK"/>
              </w:rPr>
              <w:t>1.00</w:t>
            </w:r>
          </w:p>
        </w:tc>
        <w:tc>
          <w:tcPr>
            <w:tcW w:w="992" w:type="dxa"/>
            <w:vAlign w:val="center"/>
          </w:tcPr>
          <w:p>
            <w:pPr>
              <w:spacing w:line="300" w:lineRule="exact"/>
              <w:jc w:val="right"/>
              <w:rPr>
                <w:rFonts w:ascii="方正书宋_GBK" w:eastAsia="方正书宋_GBK"/>
              </w:rPr>
            </w:pPr>
            <w:r>
              <w:rPr>
                <w:rFonts w:hint="eastAsia" w:ascii="方正书宋_GBK" w:eastAsia="方正书宋_GBK"/>
                <w:lang w:val="en-US" w:eastAsia="zh-CN"/>
              </w:rPr>
              <w:t>200</w:t>
            </w:r>
            <w:r>
              <w:rPr>
                <w:rFonts w:ascii="方正书宋_GBK" w:eastAsia="方正书宋_GBK"/>
              </w:rPr>
              <w:t>.00</w:t>
            </w:r>
          </w:p>
        </w:tc>
        <w:tc>
          <w:tcPr>
            <w:tcW w:w="992" w:type="dxa"/>
            <w:vAlign w:val="center"/>
          </w:tcPr>
          <w:p>
            <w:pPr>
              <w:spacing w:line="300" w:lineRule="exact"/>
              <w:jc w:val="right"/>
              <w:rPr>
                <w:rFonts w:ascii="方正书宋_GBK" w:eastAsia="方正书宋_GBK"/>
              </w:rPr>
            </w:pPr>
            <w:r>
              <w:rPr>
                <w:rFonts w:hint="eastAsia" w:ascii="方正书宋_GBK" w:eastAsia="方正书宋_GBK"/>
                <w:lang w:val="en-US" w:eastAsia="zh-CN"/>
              </w:rPr>
              <w:t>200</w:t>
            </w:r>
            <w:r>
              <w:rPr>
                <w:rFonts w:ascii="方正书宋_GBK" w:eastAsia="方正书宋_GBK"/>
              </w:rPr>
              <w:t>.00</w:t>
            </w:r>
          </w:p>
        </w:tc>
        <w:tc>
          <w:tcPr>
            <w:tcW w:w="992" w:type="dxa"/>
            <w:vAlign w:val="center"/>
          </w:tcPr>
          <w:p>
            <w:pPr>
              <w:spacing w:line="300" w:lineRule="exact"/>
              <w:jc w:val="right"/>
              <w:rPr>
                <w:rFonts w:ascii="方正书宋_GBK" w:eastAsia="方正书宋_GBK"/>
              </w:rPr>
            </w:pPr>
            <w:r>
              <w:rPr>
                <w:rFonts w:hint="eastAsia" w:ascii="方正书宋_GBK" w:eastAsia="方正书宋_GBK"/>
                <w:lang w:val="en-US" w:eastAsia="zh-CN"/>
              </w:rPr>
              <w:t>200</w:t>
            </w:r>
            <w:r>
              <w:rPr>
                <w:rFonts w:ascii="方正书宋_GBK" w:eastAsia="方正书宋_GBK"/>
              </w:rPr>
              <w:t>.00</w:t>
            </w: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劳动监察执法装备和标志工作服</w:t>
            </w: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27</w:t>
            </w:r>
            <w:r>
              <w:rPr>
                <w:rFonts w:ascii="方正书宋_GBK" w:eastAsia="方正书宋_GBK"/>
              </w:rPr>
              <w:t>.00</w:t>
            </w:r>
          </w:p>
        </w:tc>
        <w:tc>
          <w:tcPr>
            <w:tcW w:w="1559"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其他不另分类物品</w:t>
            </w:r>
          </w:p>
        </w:tc>
        <w:tc>
          <w:tcPr>
            <w:tcW w:w="1417" w:type="dxa"/>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A9999</w:t>
            </w:r>
          </w:p>
        </w:tc>
        <w:tc>
          <w:tcPr>
            <w:tcW w:w="709"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851" w:type="dxa"/>
            <w:vAlign w:val="center"/>
          </w:tcPr>
          <w:p>
            <w:pPr>
              <w:spacing w:line="300" w:lineRule="exact"/>
              <w:jc w:val="right"/>
              <w:rPr>
                <w:rFonts w:ascii="方正书宋_GBK" w:eastAsia="方正书宋_GBK"/>
              </w:rPr>
            </w:pPr>
            <w:r>
              <w:rPr>
                <w:rFonts w:ascii="方正书宋_GBK" w:eastAsia="方正书宋_GBK"/>
              </w:rPr>
              <w:t>1.00</w:t>
            </w:r>
          </w:p>
        </w:tc>
        <w:tc>
          <w:tcPr>
            <w:tcW w:w="992" w:type="dxa"/>
            <w:vAlign w:val="center"/>
          </w:tcPr>
          <w:p>
            <w:pPr>
              <w:spacing w:line="300" w:lineRule="exact"/>
              <w:jc w:val="right"/>
              <w:rPr>
                <w:rFonts w:ascii="方正书宋_GBK" w:eastAsia="方正书宋_GBK"/>
              </w:rPr>
            </w:pPr>
            <w:r>
              <w:rPr>
                <w:rFonts w:hint="eastAsia" w:ascii="方正书宋_GBK" w:eastAsia="方正书宋_GBK"/>
                <w:lang w:val="en-US" w:eastAsia="zh-CN"/>
              </w:rPr>
              <w:t>27</w:t>
            </w:r>
            <w:r>
              <w:rPr>
                <w:rFonts w:ascii="方正书宋_GBK" w:eastAsia="方正书宋_GBK"/>
              </w:rPr>
              <w:t>.00</w:t>
            </w:r>
          </w:p>
        </w:tc>
        <w:tc>
          <w:tcPr>
            <w:tcW w:w="992" w:type="dxa"/>
            <w:vAlign w:val="center"/>
          </w:tcPr>
          <w:p>
            <w:pPr>
              <w:spacing w:line="300" w:lineRule="exact"/>
              <w:jc w:val="right"/>
              <w:rPr>
                <w:rFonts w:ascii="方正书宋_GBK" w:eastAsia="方正书宋_GBK"/>
              </w:rPr>
            </w:pPr>
            <w:r>
              <w:rPr>
                <w:rFonts w:hint="eastAsia" w:ascii="方正书宋_GBK" w:eastAsia="方正书宋_GBK"/>
                <w:lang w:val="en-US" w:eastAsia="zh-CN"/>
              </w:rPr>
              <w:t>27</w:t>
            </w:r>
            <w:r>
              <w:rPr>
                <w:rFonts w:ascii="方正书宋_GBK" w:eastAsia="方正书宋_GBK"/>
              </w:rPr>
              <w:t>.00</w:t>
            </w:r>
          </w:p>
        </w:tc>
        <w:tc>
          <w:tcPr>
            <w:tcW w:w="992" w:type="dxa"/>
            <w:vAlign w:val="center"/>
          </w:tcPr>
          <w:p>
            <w:pPr>
              <w:spacing w:line="300" w:lineRule="exact"/>
              <w:jc w:val="right"/>
              <w:rPr>
                <w:rFonts w:ascii="方正书宋_GBK" w:eastAsia="方正书宋_GBK"/>
              </w:rPr>
            </w:pPr>
            <w:r>
              <w:rPr>
                <w:rFonts w:hint="eastAsia" w:ascii="方正书宋_GBK" w:eastAsia="方正书宋_GBK"/>
                <w:lang w:val="en-US" w:eastAsia="zh-CN"/>
              </w:rPr>
              <w:t>27</w:t>
            </w:r>
            <w:r>
              <w:rPr>
                <w:rFonts w:ascii="方正书宋_GBK" w:eastAsia="方正书宋_GBK"/>
              </w:rPr>
              <w:t>.00</w:t>
            </w: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lang w:eastAsia="zh-CN"/>
        </w:rPr>
        <w:t>石家庄市鹿泉区人力资源和社会保障局</w:t>
      </w:r>
      <w:r>
        <w:rPr>
          <w:rFonts w:hint="eastAsia"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1587.1</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w:t>
      </w:r>
      <w:r>
        <w:rPr>
          <w:rFonts w:hint="eastAsia" w:ascii="Times New Roman" w:hAnsi="Times New Roman" w:eastAsia="仿宋" w:cs="Times New Roman"/>
          <w:color w:val="000000"/>
          <w:sz w:val="32"/>
          <w:szCs w:val="32"/>
          <w:lang w:val="en-US" w:eastAsia="zh-CN"/>
        </w:rPr>
        <w:t>50</w:t>
      </w:r>
      <w:r>
        <w:rPr>
          <w:rFonts w:ascii="Times New Roman" w:hAnsi="Times New Roman" w:eastAsia="仿宋" w:cs="Times New Roman"/>
          <w:color w:val="000000"/>
          <w:sz w:val="32"/>
          <w:szCs w:val="32"/>
        </w:rPr>
        <w:t>万元，主要为计算机、一体机、空调、打印机、投影仪</w:t>
      </w:r>
      <w:r>
        <w:rPr>
          <w:rFonts w:hint="eastAsia" w:ascii="Times New Roman" w:hAnsi="Times New Roman" w:eastAsia="仿宋" w:cs="Times New Roman"/>
          <w:color w:val="000000"/>
          <w:sz w:val="32"/>
          <w:szCs w:val="32"/>
        </w:rPr>
        <w:t>、办公家具</w:t>
      </w:r>
      <w:r>
        <w:rPr>
          <w:rFonts w:ascii="Times New Roman" w:hAnsi="Times New Roman" w:eastAsia="仿宋" w:cs="Times New Roman"/>
          <w:color w:val="000000"/>
          <w:sz w:val="32"/>
          <w:szCs w:val="32"/>
        </w:rPr>
        <w:t>等，已列入政府采购预算表</w:t>
      </w:r>
      <w:r>
        <w:rPr>
          <w:rFonts w:hint="eastAsia" w:ascii="Times New Roman" w:hAnsi="Times New Roman" w:eastAsia="仿宋" w:cs="Times New Roman"/>
          <w:color w:val="000000"/>
          <w:sz w:val="32"/>
          <w:szCs w:val="32"/>
        </w:rPr>
        <w:t>，详见政府采购预算表。</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lang w:eastAsia="zh-CN"/>
              </w:rPr>
              <w:t>石家庄市鹿泉区人力资源和社会保障局</w:t>
            </w:r>
            <w:r>
              <w:rPr>
                <w:rFonts w:hint="eastAsia" w:ascii="宋体" w:hAnsi="宋体" w:cs="宋体"/>
                <w:b/>
                <w:bCs/>
                <w:kern w:val="0"/>
                <w:sz w:val="32"/>
                <w:szCs w:val="32"/>
              </w:rPr>
              <w:t>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石家庄市鹿泉区人力资源和社会保障局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auto"/>
                <w:kern w:val="0"/>
                <w:sz w:val="22"/>
                <w:lang w:val="en-US" w:eastAsia="zh-CN"/>
              </w:rPr>
              <w:t>1587.1</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8600</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889.9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8600</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889.9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6</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56.46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640.74</w:t>
            </w: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2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书宋_GBK">
    <w:altName w:val="微软雅黑"/>
    <w:panose1 w:val="02000000000000000000"/>
    <w:charset w:val="86"/>
    <w:family w:val="script"/>
    <w:pitch w:val="default"/>
    <w:sig w:usb0="00000000" w:usb1="00000000" w:usb2="00000000" w:usb3="00000000" w:csb0="00040000" w:csb1="00000000"/>
  </w:font>
  <w:font w:name="方正仿宋_GBK">
    <w:altName w:val="微软雅黑"/>
    <w:panose1 w:val="02000000000000000000"/>
    <w:charset w:val="86"/>
    <w:family w:val="script"/>
    <w:pitch w:val="default"/>
    <w:sig w:usb0="00000000" w:usb1="00000000" w:usb2="00000000" w:usb3="00000000" w:csb0="00040000" w:csb1="00000000"/>
  </w:font>
  <w:font w:name="宋体-方正超大字符集">
    <w:altName w:val="宋体"/>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3</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12</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C7140"/>
    <w:rsid w:val="00323B29"/>
    <w:rsid w:val="0039059E"/>
    <w:rsid w:val="007F0341"/>
    <w:rsid w:val="009A521C"/>
    <w:rsid w:val="00D607DA"/>
    <w:rsid w:val="00DC6EE5"/>
    <w:rsid w:val="00EE71BA"/>
    <w:rsid w:val="00F867E4"/>
    <w:rsid w:val="034A110A"/>
    <w:rsid w:val="034C4D0E"/>
    <w:rsid w:val="056D17C0"/>
    <w:rsid w:val="06BA61D4"/>
    <w:rsid w:val="06F8424A"/>
    <w:rsid w:val="08A26364"/>
    <w:rsid w:val="08F92B80"/>
    <w:rsid w:val="0912114D"/>
    <w:rsid w:val="09E913EF"/>
    <w:rsid w:val="0FF72091"/>
    <w:rsid w:val="102B58AF"/>
    <w:rsid w:val="102C762E"/>
    <w:rsid w:val="111F7A8D"/>
    <w:rsid w:val="13BB0754"/>
    <w:rsid w:val="15125358"/>
    <w:rsid w:val="15976CAE"/>
    <w:rsid w:val="174406AD"/>
    <w:rsid w:val="174616C3"/>
    <w:rsid w:val="18AA796D"/>
    <w:rsid w:val="18D31D38"/>
    <w:rsid w:val="19313059"/>
    <w:rsid w:val="19493304"/>
    <w:rsid w:val="19E62538"/>
    <w:rsid w:val="1AC03B9E"/>
    <w:rsid w:val="1BFA44AC"/>
    <w:rsid w:val="1C6C271A"/>
    <w:rsid w:val="1D6728BD"/>
    <w:rsid w:val="1D6768F3"/>
    <w:rsid w:val="1EC0251D"/>
    <w:rsid w:val="1FA94667"/>
    <w:rsid w:val="21865EC2"/>
    <w:rsid w:val="21B41052"/>
    <w:rsid w:val="21B916D5"/>
    <w:rsid w:val="21E76919"/>
    <w:rsid w:val="25480ABC"/>
    <w:rsid w:val="255366F5"/>
    <w:rsid w:val="25954EBF"/>
    <w:rsid w:val="25F86316"/>
    <w:rsid w:val="26431570"/>
    <w:rsid w:val="273F0C86"/>
    <w:rsid w:val="28127792"/>
    <w:rsid w:val="282019A3"/>
    <w:rsid w:val="290F058F"/>
    <w:rsid w:val="2BF4166A"/>
    <w:rsid w:val="2CE339B5"/>
    <w:rsid w:val="2ECF0600"/>
    <w:rsid w:val="300B6186"/>
    <w:rsid w:val="312F3FE5"/>
    <w:rsid w:val="3161561E"/>
    <w:rsid w:val="31C762AE"/>
    <w:rsid w:val="322E3A9D"/>
    <w:rsid w:val="33D710A2"/>
    <w:rsid w:val="3450748C"/>
    <w:rsid w:val="34D40353"/>
    <w:rsid w:val="367C12A3"/>
    <w:rsid w:val="36954AB1"/>
    <w:rsid w:val="37172EF5"/>
    <w:rsid w:val="3F6E55EA"/>
    <w:rsid w:val="412556CA"/>
    <w:rsid w:val="4498428B"/>
    <w:rsid w:val="462D3524"/>
    <w:rsid w:val="47A51B53"/>
    <w:rsid w:val="47CA1444"/>
    <w:rsid w:val="4A0E2B32"/>
    <w:rsid w:val="4AF12DC2"/>
    <w:rsid w:val="4BCF5E64"/>
    <w:rsid w:val="4D18761D"/>
    <w:rsid w:val="4F420BE9"/>
    <w:rsid w:val="51B06653"/>
    <w:rsid w:val="53190BE5"/>
    <w:rsid w:val="53866521"/>
    <w:rsid w:val="548F7D6B"/>
    <w:rsid w:val="54BC3884"/>
    <w:rsid w:val="553A3418"/>
    <w:rsid w:val="57442A85"/>
    <w:rsid w:val="5C743DDC"/>
    <w:rsid w:val="5D004ADB"/>
    <w:rsid w:val="5F6D2CE0"/>
    <w:rsid w:val="5FFC5B2C"/>
    <w:rsid w:val="625E75C5"/>
    <w:rsid w:val="66615183"/>
    <w:rsid w:val="66D10C0C"/>
    <w:rsid w:val="67AF2B9B"/>
    <w:rsid w:val="67C743FE"/>
    <w:rsid w:val="69D97875"/>
    <w:rsid w:val="6E453F80"/>
    <w:rsid w:val="6EE779B9"/>
    <w:rsid w:val="6F4341A2"/>
    <w:rsid w:val="70F849D8"/>
    <w:rsid w:val="742A2FF5"/>
    <w:rsid w:val="758C004D"/>
    <w:rsid w:val="77F733FB"/>
    <w:rsid w:val="7C6F3DB3"/>
    <w:rsid w:val="7D9110D7"/>
    <w:rsid w:val="7D997825"/>
    <w:rsid w:val="7DA85754"/>
    <w:rsid w:val="9FEB20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footer"/>
    <w:basedOn w:val="1"/>
    <w:link w:val="14"/>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5"/>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paragraph" w:styleId="7">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10">
    <w:name w:val="Strong"/>
    <w:basedOn w:val="9"/>
    <w:qFormat/>
    <w:uiPriority w:val="0"/>
    <w:rPr>
      <w:b/>
      <w:bCs/>
    </w:rPr>
  </w:style>
  <w:style w:type="character" w:styleId="11">
    <w:name w:val="footnote reference"/>
    <w:qFormat/>
    <w:uiPriority w:val="0"/>
    <w:rPr>
      <w:vertAlign w:val="superscript"/>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qFormat/>
    <w:uiPriority w:val="0"/>
  </w:style>
  <w:style w:type="character" w:customStyle="1" w:styleId="14">
    <w:name w:val="页脚 Char"/>
    <w:link w:val="2"/>
    <w:semiHidden/>
    <w:qFormat/>
    <w:uiPriority w:val="0"/>
    <w:rPr>
      <w:rFonts w:ascii="Times New Roman" w:hAnsi="Times New Roman" w:eastAsia="宋体" w:cs="Times New Roman"/>
      <w:sz w:val="18"/>
      <w:szCs w:val="18"/>
    </w:rPr>
  </w:style>
  <w:style w:type="character" w:customStyle="1" w:styleId="15">
    <w:name w:val="页眉 Char"/>
    <w:link w:val="3"/>
    <w:semiHidden/>
    <w:qFormat/>
    <w:uiPriority w:val="0"/>
    <w:rPr>
      <w:rFonts w:ascii="Times New Roman" w:hAnsi="Times New Roman" w:eastAsia="宋体" w:cs="Times New Roman"/>
      <w:sz w:val="18"/>
      <w:szCs w:val="18"/>
    </w:rPr>
  </w:style>
  <w:style w:type="character" w:customStyle="1" w:styleId="16">
    <w:name w:val="apple-converted-space"/>
    <w:basedOn w:val="9"/>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TotalTime>16</TotalTime>
  <ScaleCrop>false</ScaleCrop>
  <LinksUpToDate>false</LinksUpToDate>
  <CharactersWithSpaces>8841</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rensh</cp:lastModifiedBy>
  <cp:lastPrinted>2020-01-10T23:53:00Z</cp:lastPrinted>
  <dcterms:modified xsi:type="dcterms:W3CDTF">2025-04-29T07:43:57Z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27CA8CC3B4894A2FA5CB733B26FCCD9B</vt:lpwstr>
  </property>
</Properties>
</file>