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6"/>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22</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24</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25</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6"/>
        <w:tabs>
          <w:tab w:val="right" w:leader="dot" w:pos="14562"/>
        </w:tabs>
        <w:jc w:val="left"/>
        <w:rPr>
          <w:shd w:val="clear" w:color="auto" w:fill="auto"/>
        </w:rPr>
      </w:pPr>
      <w:r>
        <w:fldChar w:fldCharType="begin"/>
      </w:r>
      <w:r>
        <w:instrText xml:space="preserve">TOC \o "3-3" \h \z \u</w:instrText>
      </w:r>
      <w:r>
        <w:fldChar w:fldCharType="separate"/>
      </w:r>
      <w:r>
        <w:rPr>
          <w:shd w:val="clear" w:color="auto" w:fill="auto"/>
        </w:rPr>
        <w:fldChar w:fldCharType="begin"/>
      </w:r>
      <w:r>
        <w:rPr>
          <w:shd w:val="clear" w:color="auto" w:fill="auto"/>
        </w:rPr>
        <w:instrText xml:space="preserve"> HYPERLINK \l "_Toc_3_3_0000000010" </w:instrText>
      </w:r>
      <w:r>
        <w:rPr>
          <w:shd w:val="clear" w:color="auto" w:fill="auto"/>
        </w:rPr>
        <w:fldChar w:fldCharType="separate"/>
      </w:r>
      <w:r>
        <w:rPr>
          <w:shd w:val="clear" w:color="auto" w:fill="auto"/>
        </w:rPr>
        <w:t>一、部门职责及机构设置情况</w:t>
      </w:r>
      <w:r>
        <w:rPr>
          <w:shd w:val="clear" w:color="auto" w:fill="auto"/>
        </w:rPr>
        <w:tab/>
      </w:r>
      <w:r>
        <w:rPr>
          <w:shd w:val="clear" w:color="auto" w:fill="auto"/>
        </w:rPr>
        <w:fldChar w:fldCharType="begin"/>
      </w:r>
      <w:r>
        <w:rPr>
          <w:shd w:val="clear" w:color="auto" w:fill="auto"/>
        </w:rPr>
        <w:instrText xml:space="preserve">PAGEREF _Toc_3_3_0000000010 \h</w:instrText>
      </w:r>
      <w:r>
        <w:rPr>
          <w:shd w:val="clear" w:color="auto" w:fill="auto"/>
        </w:rPr>
        <w:fldChar w:fldCharType="separate"/>
      </w:r>
      <w:r>
        <w:rPr>
          <w:shd w:val="clear" w:color="auto" w:fill="auto"/>
        </w:rPr>
        <w:t>27</w:t>
      </w:r>
      <w:r>
        <w:rPr>
          <w:shd w:val="clear" w:color="auto" w:fill="auto"/>
        </w:rPr>
        <w:fldChar w:fldCharType="end"/>
      </w:r>
      <w:r>
        <w:rPr>
          <w:shd w:val="clear" w:color="auto" w:fill="auto"/>
        </w:rPr>
        <w:fldChar w:fldCharType="end"/>
      </w:r>
    </w:p>
    <w:p>
      <w:pPr>
        <w:pStyle w:val="6"/>
        <w:tabs>
          <w:tab w:val="right" w:leader="dot" w:pos="14562"/>
        </w:tabs>
        <w:jc w:val="left"/>
        <w:rPr>
          <w:shd w:val="clear" w:color="auto" w:fill="auto"/>
        </w:rPr>
      </w:pPr>
      <w:r>
        <w:rPr>
          <w:shd w:val="clear" w:color="auto" w:fill="auto"/>
        </w:rPr>
        <w:fldChar w:fldCharType="begin"/>
      </w:r>
      <w:r>
        <w:rPr>
          <w:shd w:val="clear" w:color="auto" w:fill="auto"/>
        </w:rPr>
        <w:instrText xml:space="preserve"> HYPERLINK \l "_Toc_3_3_0000000011" </w:instrText>
      </w:r>
      <w:r>
        <w:rPr>
          <w:shd w:val="clear" w:color="auto" w:fill="auto"/>
        </w:rPr>
        <w:fldChar w:fldCharType="separate"/>
      </w:r>
      <w:r>
        <w:rPr>
          <w:shd w:val="clear" w:color="auto" w:fill="auto"/>
        </w:rPr>
        <w:t>二、部门预算安排的总体情况</w:t>
      </w:r>
      <w:r>
        <w:rPr>
          <w:shd w:val="clear" w:color="auto" w:fill="auto"/>
        </w:rPr>
        <w:tab/>
      </w:r>
      <w:r>
        <w:rPr>
          <w:shd w:val="clear" w:color="auto" w:fill="auto"/>
        </w:rPr>
        <w:fldChar w:fldCharType="begin"/>
      </w:r>
      <w:r>
        <w:rPr>
          <w:shd w:val="clear" w:color="auto" w:fill="auto"/>
        </w:rPr>
        <w:instrText xml:space="preserve">PAGEREF _Toc_3_3_0000000011 \h</w:instrText>
      </w:r>
      <w:r>
        <w:rPr>
          <w:shd w:val="clear" w:color="auto" w:fill="auto"/>
        </w:rPr>
        <w:fldChar w:fldCharType="separate"/>
      </w:r>
      <w:r>
        <w:rPr>
          <w:shd w:val="clear" w:color="auto" w:fill="auto"/>
        </w:rPr>
        <w:t>29</w:t>
      </w:r>
      <w:r>
        <w:rPr>
          <w:shd w:val="clear" w:color="auto" w:fill="auto"/>
        </w:rPr>
        <w:fldChar w:fldCharType="end"/>
      </w:r>
      <w:r>
        <w:rPr>
          <w:shd w:val="clear" w:color="auto" w:fill="auto"/>
        </w:rPr>
        <w:fldChar w:fldCharType="end"/>
      </w:r>
    </w:p>
    <w:p>
      <w:pPr>
        <w:pStyle w:val="6"/>
        <w:tabs>
          <w:tab w:val="right" w:leader="dot" w:pos="14562"/>
        </w:tabs>
        <w:jc w:val="left"/>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"_Toc_3_3_0000000012" </w:instrText>
      </w:r>
      <w:r>
        <w:rPr>
          <w:shd w:val="clear" w:color="auto" w:fill="auto"/>
        </w:rPr>
        <w:fldChar w:fldCharType="separate"/>
      </w:r>
      <w:r>
        <w:rPr>
          <w:shd w:val="clear" w:color="auto" w:fill="auto"/>
        </w:rPr>
        <w:t>三、机关运行经费安排情况</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0</w:t>
      </w:r>
    </w:p>
    <w:p>
      <w:pPr>
        <w:pStyle w:val="6"/>
        <w:tabs>
          <w:tab w:val="right" w:leader="dot" w:pos="14562"/>
        </w:tabs>
        <w:jc w:val="left"/>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"_Toc_3_3_0000000013" </w:instrText>
      </w:r>
      <w:r>
        <w:rPr>
          <w:shd w:val="clear" w:color="auto" w:fill="auto"/>
        </w:rPr>
        <w:fldChar w:fldCharType="separate"/>
      </w:r>
      <w:r>
        <w:rPr>
          <w:shd w:val="clear" w:color="auto" w:fill="auto"/>
        </w:rPr>
        <w:t>四、财政拨款“三公”经费预算情况及增减变化原因</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1</w:t>
      </w:r>
    </w:p>
    <w:p>
      <w:pPr>
        <w:pStyle w:val="6"/>
        <w:tabs>
          <w:tab w:val="right" w:leader="dot" w:pos="14562"/>
        </w:tabs>
        <w:jc w:val="left"/>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"_Toc_3_3_0000000014" </w:instrText>
      </w:r>
      <w:r>
        <w:rPr>
          <w:shd w:val="clear" w:color="auto" w:fill="auto"/>
        </w:rPr>
        <w:fldChar w:fldCharType="separate"/>
      </w:r>
      <w:r>
        <w:rPr>
          <w:shd w:val="clear" w:color="auto" w:fill="auto"/>
        </w:rPr>
        <w:t>五、预算绩效信息</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1</w:t>
      </w:r>
    </w:p>
    <w:p>
      <w:pPr>
        <w:pStyle w:val="6"/>
        <w:tabs>
          <w:tab w:val="right" w:leader="dot" w:pos="14562"/>
        </w:tabs>
        <w:jc w:val="left"/>
        <w:rPr>
          <w:rFonts w:hint="default"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"_Toc_3_3_0000000015" </w:instrText>
      </w:r>
      <w:r>
        <w:rPr>
          <w:shd w:val="clear" w:color="auto" w:fill="auto"/>
        </w:rPr>
        <w:fldChar w:fldCharType="separate"/>
      </w:r>
      <w:r>
        <w:rPr>
          <w:shd w:val="clear" w:color="auto" w:fill="auto"/>
        </w:rPr>
        <w:t>六、政府采购预算情况</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16</w:t>
      </w:r>
    </w:p>
    <w:p>
      <w:pPr>
        <w:pStyle w:val="6"/>
        <w:tabs>
          <w:tab w:val="right" w:leader="dot" w:pos="14562"/>
        </w:tabs>
        <w:jc w:val="left"/>
        <w:rPr>
          <w:rFonts w:hint="default"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"_Toc_3_3_0000000016" </w:instrText>
      </w:r>
      <w:r>
        <w:rPr>
          <w:shd w:val="clear" w:color="auto" w:fill="auto"/>
        </w:rPr>
        <w:fldChar w:fldCharType="separate"/>
      </w:r>
      <w:r>
        <w:rPr>
          <w:shd w:val="clear" w:color="auto" w:fill="auto"/>
        </w:rPr>
        <w:t>七、国有资产信息</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26</w:t>
      </w:r>
    </w:p>
    <w:p>
      <w:pPr>
        <w:pStyle w:val="6"/>
        <w:tabs>
          <w:tab w:val="right" w:leader="dot" w:pos="14562"/>
        </w:tabs>
        <w:jc w:val="left"/>
        <w:rPr>
          <w:rFonts w:hint="default"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"_Toc_3_3_0000000017" </w:instrText>
      </w:r>
      <w:r>
        <w:rPr>
          <w:shd w:val="clear" w:color="auto" w:fill="auto"/>
        </w:rPr>
        <w:fldChar w:fldCharType="separate"/>
      </w:r>
      <w:r>
        <w:rPr>
          <w:shd w:val="clear" w:color="auto" w:fill="auto"/>
        </w:rPr>
        <w:t>八、名词解释</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26</w:t>
      </w:r>
    </w:p>
    <w:p>
      <w:pPr>
        <w:pStyle w:val="6"/>
        <w:tabs>
          <w:tab w:val="right" w:leader="dot" w:pos="14562"/>
        </w:tabs>
        <w:jc w:val="left"/>
        <w:rPr>
          <w:rFonts w:hint="default" w:eastAsia="方正仿宋_GBK"/>
          <w:lang w:val="en-US" w:eastAsia="zh-CN"/>
        </w:rPr>
      </w:pPr>
      <w:r>
        <w:rPr>
          <w:shd w:val="clear" w:color="auto" w:fill="auto"/>
        </w:rPr>
        <w:fldChar w:fldCharType="begin"/>
      </w:r>
      <w:r>
        <w:rPr>
          <w:shd w:val="clear" w:color="auto" w:fill="auto"/>
        </w:rPr>
        <w:instrText xml:space="preserve"> HYPERLINK \l "_Toc_3_3_0000000018" </w:instrText>
      </w:r>
      <w:r>
        <w:rPr>
          <w:shd w:val="clear" w:color="auto" w:fill="auto"/>
        </w:rPr>
        <w:fldChar w:fldCharType="separate"/>
      </w:r>
      <w:r>
        <w:rPr>
          <w:shd w:val="clear" w:color="auto" w:fill="auto"/>
        </w:rPr>
        <w:t>九、其他需要说明的事项</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27</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
      <w:pPr>
        <w:pStyle w:val="6"/>
        <w:tabs>
          <w:tab w:val="right" w:leader="dot" w:pos="14562"/>
        </w:tabs>
        <w:rPr>
          <w:rFonts w:hint="default" w:eastAsia="方正仿宋_GBK"/>
          <w:lang w:val="en-US" w:eastAsia="zh-CN"/>
        </w:rPr>
      </w:pPr>
      <w:r>
        <w:fldChar w:fldCharType="begin"/>
      </w:r>
      <w:r>
        <w:instrText xml:space="preserve"> HYPERLINK \l "_Toc_4_4_0000000019" </w:instrText>
      </w:r>
      <w:r>
        <w:fldChar w:fldCharType="separate"/>
      </w:r>
      <w:r>
        <w:rPr>
          <w:b w:val="0"/>
        </w:rPr>
        <w:t>一、石家庄市鹿泉区人力资源和社会保障局本级收支预算</w:t>
      </w:r>
      <w:r>
        <w:tab/>
      </w:r>
      <w:r>
        <w:rPr>
          <w:rFonts w:hint="eastAsia"/>
          <w:lang w:val="en-US" w:eastAsia="zh-CN"/>
        </w:rPr>
        <w:t>1</w:t>
      </w:r>
      <w:r>
        <w:fldChar w:fldCharType="end"/>
      </w:r>
      <w:r>
        <w:rPr>
          <w:rFonts w:hint="eastAsia"/>
          <w:lang w:val="en-US" w:eastAsia="zh-CN"/>
        </w:rPr>
        <w:t>29</w:t>
      </w:r>
    </w:p>
    <w:p>
      <w:pPr>
        <w:pStyle w:val="6"/>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二、石家庄市鹿泉区就业服务中心收支预算</w:t>
      </w:r>
      <w:r>
        <w:tab/>
      </w:r>
      <w:r>
        <w:rPr>
          <w:rFonts w:hint="eastAsia"/>
          <w:lang w:val="en-US" w:eastAsia="zh-CN"/>
        </w:rPr>
        <w:t>1</w:t>
      </w:r>
      <w:r>
        <w:fldChar w:fldCharType="end"/>
      </w:r>
      <w:r>
        <w:rPr>
          <w:rFonts w:hint="eastAsia"/>
          <w:lang w:val="en-US" w:eastAsia="zh-CN"/>
        </w:rPr>
        <w:t>99</w:t>
      </w:r>
    </w:p>
    <w:p>
      <w:pPr>
        <w:pStyle w:val="6"/>
        <w:tabs>
          <w:tab w:val="right" w:leader="dot" w:pos="14562"/>
        </w:tabs>
        <w:rPr>
          <w:rFonts w:hint="default" w:ascii="Times New Roman" w:hAnsi="Times New Roman" w:eastAsia="方正仿宋_GBK" w:cs="Times New Roman"/>
          <w:lang w:val="en-US" w:eastAsia="zh-CN"/>
        </w:rPr>
      </w:pPr>
      <w:r>
        <w:rPr>
          <w:rFonts w:ascii="Times New Roman" w:hAnsi="Times New Roman" w:cs="Times New Roman"/>
        </w:rPr>
        <w:fldChar w:fldCharType="begin"/>
      </w:r>
      <w:r>
        <w:rPr>
          <w:rFonts w:ascii="Times New Roman" w:hAnsi="Times New Roman" w:cs="Times New Roman"/>
        </w:rPr>
        <w:instrText xml:space="preserve"> HYPERLINK \l "_Toc_4_4_0000000021" </w:instrText>
      </w:r>
      <w:r>
        <w:rPr>
          <w:rFonts w:ascii="Times New Roman" w:hAnsi="Times New Roman" w:cs="Times New Roman"/>
        </w:rPr>
        <w:fldChar w:fldCharType="separate"/>
      </w:r>
      <w:r>
        <w:rPr>
          <w:rFonts w:ascii="Times New Roman" w:hAnsi="Times New Roman" w:cs="Times New Roman"/>
        </w:rPr>
        <w:t>三、石家庄市鹿泉区社会保险中心收支预算</w:t>
      </w:r>
      <w:r>
        <w:rPr>
          <w:rFonts w:ascii="Times New Roman" w:hAnsi="Times New Roman" w:cs="Times New Roman"/>
        </w:rPr>
        <w:tab/>
      </w:r>
      <w:r>
        <w:rPr>
          <w:rFonts w:hint="eastAsia" w:cs="Times New Roman"/>
          <w:lang w:val="en-US" w:eastAsia="zh-CN"/>
        </w:rPr>
        <w:t>2</w:t>
      </w:r>
      <w:r>
        <w:rPr>
          <w:rFonts w:ascii="Times New Roman" w:hAnsi="Times New Roman" w:cs="Times New Roman"/>
        </w:rPr>
        <w:fldChar w:fldCharType="end"/>
      </w:r>
      <w:r>
        <w:rPr>
          <w:rFonts w:hint="eastAsia" w:cs="Times New Roman"/>
          <w:lang w:val="en-US" w:eastAsia="zh-CN"/>
        </w:rPr>
        <w:t>36</w:t>
      </w:r>
    </w:p>
    <w:p>
      <w:pPr>
        <w:pStyle w:val="6"/>
        <w:tabs>
          <w:tab w:val="right" w:leader="dot" w:pos="14562"/>
        </w:tabs>
        <w:rPr>
          <w:rFonts w:hint="default" w:ascii="Times New Roman" w:hAnsi="Times New Roman" w:eastAsia="方正仿宋_GBK" w:cs="Times New Roman"/>
          <w:lang w:val="en-US" w:eastAsia="zh-CN"/>
        </w:rPr>
      </w:pPr>
      <w:r>
        <w:rPr>
          <w:rFonts w:ascii="Times New Roman" w:hAnsi="Times New Roman" w:cs="Times New Roman"/>
        </w:rPr>
        <w:fldChar w:fldCharType="begin"/>
      </w:r>
      <w:r>
        <w:rPr>
          <w:rFonts w:ascii="Times New Roman" w:hAnsi="Times New Roman" w:cs="Times New Roman"/>
        </w:rPr>
        <w:instrText xml:space="preserve"> HYPERLINK \l "_Toc_4_4_0000000021" </w:instrText>
      </w:r>
      <w:r>
        <w:rPr>
          <w:rFonts w:ascii="Times New Roman" w:hAnsi="Times New Roman" w:cs="Times New Roman"/>
        </w:rPr>
        <w:fldChar w:fldCharType="separate"/>
      </w:r>
      <w:r>
        <w:rPr>
          <w:rFonts w:hint="eastAsia" w:ascii="Times New Roman" w:hAnsi="Times New Roman" w:cs="Times New Roman"/>
          <w:lang w:eastAsia="zh-CN"/>
        </w:rPr>
        <w:t>四</w:t>
      </w:r>
      <w:r>
        <w:rPr>
          <w:rFonts w:ascii="Times New Roman" w:hAnsi="Times New Roman" w:cs="Times New Roman"/>
        </w:rPr>
        <w:t>、石家庄市鹿泉区</w:t>
      </w:r>
      <w:r>
        <w:rPr>
          <w:rFonts w:hint="eastAsia" w:ascii="Times New Roman" w:hAnsi="Times New Roman" w:cs="Times New Roman"/>
          <w:lang w:eastAsia="zh-CN"/>
        </w:rPr>
        <w:t>农村</w:t>
      </w:r>
      <w:r>
        <w:rPr>
          <w:rFonts w:ascii="Times New Roman" w:hAnsi="Times New Roman" w:cs="Times New Roman"/>
        </w:rPr>
        <w:t>社会</w:t>
      </w:r>
      <w:r>
        <w:rPr>
          <w:rFonts w:hint="eastAsia" w:ascii="Times New Roman" w:hAnsi="Times New Roman" w:cs="Times New Roman"/>
          <w:lang w:eastAsia="zh-CN"/>
        </w:rPr>
        <w:t>养老</w:t>
      </w:r>
      <w:r>
        <w:rPr>
          <w:rFonts w:ascii="Times New Roman" w:hAnsi="Times New Roman" w:cs="Times New Roman"/>
        </w:rPr>
        <w:t>保险中心收支预算</w:t>
      </w:r>
      <w:r>
        <w:rPr>
          <w:rFonts w:ascii="Times New Roman" w:hAnsi="Times New Roman" w:cs="Times New Roman"/>
        </w:rPr>
        <w:tab/>
      </w:r>
      <w:r>
        <w:rPr>
          <w:rFonts w:ascii="Times New Roman" w:hAnsi="Times New Roman" w:cs="Times New Roman"/>
        </w:rPr>
        <w:fldChar w:fldCharType="end"/>
      </w:r>
      <w:r>
        <w:rPr>
          <w:rFonts w:hint="eastAsia" w:cs="Times New Roman"/>
          <w:lang w:val="en-US" w:eastAsia="zh-CN"/>
        </w:rPr>
        <w:t>279</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0"/>
        <w:gridCol w:w="3795"/>
        <w:gridCol w:w="1755"/>
        <w:gridCol w:w="3900"/>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5" w:type="dxa"/>
            <w:gridSpan w:val="2"/>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755" w:type="dxa"/>
            <w:tcBorders>
              <w:top w:val="single" w:color="FFFFFF" w:sz="6" w:space="0"/>
              <w:left w:val="single" w:color="FFFFFF" w:sz="6" w:space="0"/>
              <w:right w:val="single" w:color="FFFFFF" w:sz="6" w:space="0"/>
            </w:tcBorders>
            <w:vAlign w:val="center"/>
          </w:tcPr>
          <w:p>
            <w:pPr>
              <w:pStyle w:val="13"/>
            </w:pPr>
            <w:r>
              <w:t>预算年度：2022</w:t>
            </w:r>
          </w:p>
        </w:tc>
        <w:tc>
          <w:tcPr>
            <w:tcW w:w="5829"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Merge w:val="restart"/>
            <w:vAlign w:val="center"/>
          </w:tcPr>
          <w:p>
            <w:pPr>
              <w:pStyle w:val="15"/>
            </w:pPr>
            <w:r>
              <w:t>序号</w:t>
            </w:r>
          </w:p>
        </w:tc>
        <w:tc>
          <w:tcPr>
            <w:tcW w:w="5550" w:type="dxa"/>
            <w:gridSpan w:val="2"/>
            <w:vAlign w:val="center"/>
          </w:tcPr>
          <w:p>
            <w:pPr>
              <w:pStyle w:val="15"/>
            </w:pPr>
            <w:r>
              <w:t>收入</w:t>
            </w:r>
          </w:p>
        </w:tc>
        <w:tc>
          <w:tcPr>
            <w:tcW w:w="5829"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Merge w:val="continue"/>
          </w:tcPr>
          <w:p/>
        </w:tc>
        <w:tc>
          <w:tcPr>
            <w:tcW w:w="3795" w:type="dxa"/>
            <w:vAlign w:val="center"/>
          </w:tcPr>
          <w:p>
            <w:pPr>
              <w:pStyle w:val="15"/>
            </w:pPr>
            <w:r>
              <w:t>项  目</w:t>
            </w:r>
          </w:p>
        </w:tc>
        <w:tc>
          <w:tcPr>
            <w:tcW w:w="1755" w:type="dxa"/>
            <w:vAlign w:val="center"/>
          </w:tcPr>
          <w:p>
            <w:pPr>
              <w:pStyle w:val="15"/>
            </w:pPr>
            <w:r>
              <w:t>预算数</w:t>
            </w:r>
          </w:p>
        </w:tc>
        <w:tc>
          <w:tcPr>
            <w:tcW w:w="3900" w:type="dxa"/>
            <w:vAlign w:val="center"/>
          </w:tcPr>
          <w:p>
            <w:pPr>
              <w:pStyle w:val="15"/>
            </w:pPr>
            <w:r>
              <w:t>项  目</w:t>
            </w:r>
          </w:p>
        </w:tc>
        <w:tc>
          <w:tcPr>
            <w:tcW w:w="1929"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Align w:val="center"/>
          </w:tcPr>
          <w:p>
            <w:pPr>
              <w:pStyle w:val="15"/>
            </w:pPr>
            <w:r>
              <w:t>栏次</w:t>
            </w:r>
          </w:p>
        </w:tc>
        <w:tc>
          <w:tcPr>
            <w:tcW w:w="3795" w:type="dxa"/>
            <w:vAlign w:val="center"/>
          </w:tcPr>
          <w:p>
            <w:pPr>
              <w:pStyle w:val="15"/>
            </w:pPr>
            <w:r>
              <w:t>1</w:t>
            </w:r>
          </w:p>
        </w:tc>
        <w:tc>
          <w:tcPr>
            <w:tcW w:w="1755" w:type="dxa"/>
            <w:vAlign w:val="center"/>
          </w:tcPr>
          <w:p>
            <w:pPr>
              <w:pStyle w:val="15"/>
            </w:pPr>
            <w:r>
              <w:t>2</w:t>
            </w:r>
          </w:p>
        </w:tc>
        <w:tc>
          <w:tcPr>
            <w:tcW w:w="3900" w:type="dxa"/>
            <w:vAlign w:val="center"/>
          </w:tcPr>
          <w:p>
            <w:pPr>
              <w:pStyle w:val="15"/>
            </w:pPr>
            <w:r>
              <w:t>3</w:t>
            </w:r>
          </w:p>
        </w:tc>
        <w:tc>
          <w:tcPr>
            <w:tcW w:w="1929"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w:t>
            </w:r>
          </w:p>
        </w:tc>
        <w:tc>
          <w:tcPr>
            <w:tcW w:w="3795" w:type="dxa"/>
            <w:vAlign w:val="center"/>
          </w:tcPr>
          <w:p>
            <w:pPr>
              <w:pStyle w:val="17"/>
            </w:pPr>
            <w:r>
              <w:t>一、一般公共预算拨款收入</w:t>
            </w:r>
          </w:p>
        </w:tc>
        <w:tc>
          <w:tcPr>
            <w:tcW w:w="1755" w:type="dxa"/>
            <w:vAlign w:val="center"/>
          </w:tcPr>
          <w:p>
            <w:pPr>
              <w:pStyle w:val="16"/>
            </w:pPr>
            <w:r>
              <w:t>25675.15</w:t>
            </w:r>
          </w:p>
        </w:tc>
        <w:tc>
          <w:tcPr>
            <w:tcW w:w="3900" w:type="dxa"/>
            <w:vAlign w:val="center"/>
          </w:tcPr>
          <w:p>
            <w:pPr>
              <w:pStyle w:val="17"/>
            </w:pPr>
            <w:r>
              <w:t>一、一般公共服务支出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w:t>
            </w:r>
          </w:p>
        </w:tc>
        <w:tc>
          <w:tcPr>
            <w:tcW w:w="3795" w:type="dxa"/>
            <w:vAlign w:val="center"/>
          </w:tcPr>
          <w:p>
            <w:pPr>
              <w:pStyle w:val="17"/>
            </w:pPr>
            <w:r>
              <w:t>二、政府性基金预算拨款收入</w:t>
            </w:r>
          </w:p>
        </w:tc>
        <w:tc>
          <w:tcPr>
            <w:tcW w:w="1755" w:type="dxa"/>
            <w:vAlign w:val="center"/>
          </w:tcPr>
          <w:p>
            <w:pPr>
              <w:pStyle w:val="16"/>
            </w:pPr>
            <w:r>
              <w:t>6000.00</w:t>
            </w:r>
          </w:p>
        </w:tc>
        <w:tc>
          <w:tcPr>
            <w:tcW w:w="3900" w:type="dxa"/>
            <w:vAlign w:val="center"/>
          </w:tcPr>
          <w:p>
            <w:pPr>
              <w:pStyle w:val="17"/>
            </w:pPr>
            <w:r>
              <w:t>二、外交支出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w:t>
            </w:r>
          </w:p>
        </w:tc>
        <w:tc>
          <w:tcPr>
            <w:tcW w:w="3795" w:type="dxa"/>
            <w:vAlign w:val="center"/>
          </w:tcPr>
          <w:p>
            <w:pPr>
              <w:pStyle w:val="17"/>
            </w:pPr>
            <w:r>
              <w:t>三、国有资本经营预算拨款收入</w:t>
            </w:r>
          </w:p>
        </w:tc>
        <w:tc>
          <w:tcPr>
            <w:tcW w:w="1755" w:type="dxa"/>
            <w:vAlign w:val="center"/>
          </w:tcPr>
          <w:p>
            <w:pPr>
              <w:pStyle w:val="16"/>
            </w:pPr>
            <w:r>
              <w:t>30.74</w:t>
            </w:r>
          </w:p>
        </w:tc>
        <w:tc>
          <w:tcPr>
            <w:tcW w:w="3900" w:type="dxa"/>
            <w:vAlign w:val="center"/>
          </w:tcPr>
          <w:p>
            <w:pPr>
              <w:pStyle w:val="17"/>
            </w:pPr>
            <w:r>
              <w:t>三、国防支出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4</w:t>
            </w:r>
          </w:p>
        </w:tc>
        <w:tc>
          <w:tcPr>
            <w:tcW w:w="3795" w:type="dxa"/>
            <w:vAlign w:val="center"/>
          </w:tcPr>
          <w:p>
            <w:pPr>
              <w:pStyle w:val="17"/>
            </w:pPr>
            <w:r>
              <w:t>四、财政专户管理资金收入</w:t>
            </w:r>
          </w:p>
        </w:tc>
        <w:tc>
          <w:tcPr>
            <w:tcW w:w="1755" w:type="dxa"/>
            <w:vAlign w:val="center"/>
          </w:tcPr>
          <w:p>
            <w:pPr>
              <w:pStyle w:val="16"/>
            </w:pPr>
          </w:p>
        </w:tc>
        <w:tc>
          <w:tcPr>
            <w:tcW w:w="3900" w:type="dxa"/>
            <w:vAlign w:val="center"/>
          </w:tcPr>
          <w:p>
            <w:pPr>
              <w:pStyle w:val="17"/>
            </w:pPr>
            <w:r>
              <w:t>四、公共安全支出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5</w:t>
            </w:r>
          </w:p>
        </w:tc>
        <w:tc>
          <w:tcPr>
            <w:tcW w:w="3795" w:type="dxa"/>
            <w:vAlign w:val="center"/>
          </w:tcPr>
          <w:p>
            <w:pPr>
              <w:pStyle w:val="17"/>
            </w:pPr>
            <w:r>
              <w:t>五、事业收入</w:t>
            </w:r>
          </w:p>
        </w:tc>
        <w:tc>
          <w:tcPr>
            <w:tcW w:w="1755" w:type="dxa"/>
            <w:vAlign w:val="center"/>
          </w:tcPr>
          <w:p>
            <w:pPr>
              <w:pStyle w:val="16"/>
            </w:pPr>
          </w:p>
        </w:tc>
        <w:tc>
          <w:tcPr>
            <w:tcW w:w="3900" w:type="dxa"/>
            <w:vAlign w:val="center"/>
          </w:tcPr>
          <w:p>
            <w:pPr>
              <w:pStyle w:val="17"/>
            </w:pPr>
            <w:r>
              <w:t>五、教育支出</w:t>
            </w:r>
          </w:p>
        </w:tc>
        <w:tc>
          <w:tcPr>
            <w:tcW w:w="1929" w:type="dxa"/>
            <w:vAlign w:val="center"/>
          </w:tcPr>
          <w:p>
            <w:pPr>
              <w:pStyle w:val="16"/>
            </w:pPr>
            <w:r>
              <w:t>40.90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6</w:t>
            </w:r>
          </w:p>
        </w:tc>
        <w:tc>
          <w:tcPr>
            <w:tcW w:w="3795" w:type="dxa"/>
            <w:vAlign w:val="center"/>
          </w:tcPr>
          <w:p>
            <w:pPr>
              <w:pStyle w:val="17"/>
            </w:pPr>
            <w:r>
              <w:t>六、事业单位经营收入</w:t>
            </w:r>
          </w:p>
        </w:tc>
        <w:tc>
          <w:tcPr>
            <w:tcW w:w="1755" w:type="dxa"/>
            <w:vAlign w:val="center"/>
          </w:tcPr>
          <w:p>
            <w:pPr>
              <w:pStyle w:val="16"/>
            </w:pPr>
          </w:p>
        </w:tc>
        <w:tc>
          <w:tcPr>
            <w:tcW w:w="3900" w:type="dxa"/>
            <w:vAlign w:val="center"/>
          </w:tcPr>
          <w:p>
            <w:pPr>
              <w:pStyle w:val="17"/>
            </w:pPr>
            <w:r>
              <w:t>六、科学技术支出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7</w:t>
            </w:r>
          </w:p>
        </w:tc>
        <w:tc>
          <w:tcPr>
            <w:tcW w:w="3795" w:type="dxa"/>
            <w:vAlign w:val="center"/>
          </w:tcPr>
          <w:p>
            <w:pPr>
              <w:pStyle w:val="17"/>
            </w:pPr>
            <w:r>
              <w:t>七、上级补助收入</w:t>
            </w:r>
          </w:p>
        </w:tc>
        <w:tc>
          <w:tcPr>
            <w:tcW w:w="1755" w:type="dxa"/>
            <w:vAlign w:val="center"/>
          </w:tcPr>
          <w:p>
            <w:pPr>
              <w:pStyle w:val="16"/>
            </w:pPr>
          </w:p>
        </w:tc>
        <w:tc>
          <w:tcPr>
            <w:tcW w:w="3900" w:type="dxa"/>
            <w:vAlign w:val="center"/>
          </w:tcPr>
          <w:p>
            <w:pPr>
              <w:pStyle w:val="17"/>
            </w:pPr>
            <w:r>
              <w:t>七、文化旅游体育与传媒支出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8</w:t>
            </w:r>
          </w:p>
        </w:tc>
        <w:tc>
          <w:tcPr>
            <w:tcW w:w="3795" w:type="dxa"/>
            <w:vAlign w:val="center"/>
          </w:tcPr>
          <w:p>
            <w:pPr>
              <w:pStyle w:val="17"/>
            </w:pPr>
            <w:r>
              <w:t>八、附属单位上缴收入</w:t>
            </w:r>
          </w:p>
        </w:tc>
        <w:tc>
          <w:tcPr>
            <w:tcW w:w="1755" w:type="dxa"/>
            <w:vAlign w:val="center"/>
          </w:tcPr>
          <w:p>
            <w:pPr>
              <w:pStyle w:val="16"/>
            </w:pPr>
          </w:p>
        </w:tc>
        <w:tc>
          <w:tcPr>
            <w:tcW w:w="3900" w:type="dxa"/>
            <w:vAlign w:val="center"/>
          </w:tcPr>
          <w:p>
            <w:pPr>
              <w:pStyle w:val="17"/>
            </w:pPr>
            <w:r>
              <w:t>八、社会保障和就业支出</w:t>
            </w:r>
          </w:p>
        </w:tc>
        <w:tc>
          <w:tcPr>
            <w:tcW w:w="1929" w:type="dxa"/>
            <w:vAlign w:val="center"/>
          </w:tcPr>
          <w:p>
            <w:pPr>
              <w:pStyle w:val="16"/>
            </w:pPr>
            <w:r>
              <w:t>25293.63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9</w:t>
            </w:r>
          </w:p>
        </w:tc>
        <w:tc>
          <w:tcPr>
            <w:tcW w:w="3795" w:type="dxa"/>
            <w:vAlign w:val="center"/>
          </w:tcPr>
          <w:p>
            <w:pPr>
              <w:pStyle w:val="17"/>
            </w:pPr>
            <w:r>
              <w:t>九、其他收入</w:t>
            </w:r>
          </w:p>
        </w:tc>
        <w:tc>
          <w:tcPr>
            <w:tcW w:w="1755" w:type="dxa"/>
            <w:vAlign w:val="center"/>
          </w:tcPr>
          <w:p>
            <w:pPr>
              <w:pStyle w:val="16"/>
            </w:pPr>
          </w:p>
        </w:tc>
        <w:tc>
          <w:tcPr>
            <w:tcW w:w="3900" w:type="dxa"/>
            <w:vAlign w:val="center"/>
          </w:tcPr>
          <w:p>
            <w:pPr>
              <w:pStyle w:val="17"/>
            </w:pPr>
            <w:r>
              <w:t>九、社会保险基金支出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10</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十、卫生健康支出</w:t>
            </w:r>
          </w:p>
        </w:tc>
        <w:tc>
          <w:tcPr>
            <w:tcW w:w="1929" w:type="dxa"/>
            <w:vAlign w:val="center"/>
          </w:tcPr>
          <w:p>
            <w:pPr>
              <w:pStyle w:val="16"/>
            </w:pPr>
            <w:r>
              <w:t>155.16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11</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十一、节能环保支出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12</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十二、城乡社区支出</w:t>
            </w:r>
          </w:p>
        </w:tc>
        <w:tc>
          <w:tcPr>
            <w:tcW w:w="1929"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13</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十三、农林水支出</w:t>
            </w:r>
          </w:p>
        </w:tc>
        <w:tc>
          <w:tcPr>
            <w:tcW w:w="1929"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14</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十四、交通运输支出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15</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十五、资源勘探工业信息等支出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16</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十六、商业服务业等支出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17</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十七、金融支出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18</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十八、援助其他地区支出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19</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十九、自然资源海洋气象等支出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20</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二十、住房保障支出</w:t>
            </w:r>
          </w:p>
        </w:tc>
        <w:tc>
          <w:tcPr>
            <w:tcW w:w="1929" w:type="dxa"/>
            <w:vAlign w:val="center"/>
          </w:tcPr>
          <w:p>
            <w:pPr>
              <w:pStyle w:val="16"/>
            </w:pPr>
            <w:r>
              <w:t>204.14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21</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二十一、粮油物资储备支出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22</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二十二、国有资本经营预算支出</w:t>
            </w:r>
          </w:p>
        </w:tc>
        <w:tc>
          <w:tcPr>
            <w:tcW w:w="1929"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23</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二十三、灾害防治及应急管理支出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24</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二十四、预备费</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25</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二十五、其他支出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26</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二十六、转移性支出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27</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二十七、债务还本支出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28</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二十八、债务付息支出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29</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二十九、债务发行费用支出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30</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三十、抗疫特别国债安排的支出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31</w:t>
            </w:r>
          </w:p>
        </w:tc>
        <w:tc>
          <w:tcPr>
            <w:tcW w:w="3795" w:type="dxa"/>
            <w:vAlign w:val="center"/>
          </w:tcPr>
          <w:p>
            <w:pPr>
              <w:pStyle w:val="19"/>
            </w:pPr>
            <w:r>
              <w:t>本年收入合计</w:t>
            </w:r>
          </w:p>
        </w:tc>
        <w:tc>
          <w:tcPr>
            <w:tcW w:w="1755" w:type="dxa"/>
            <w:vAlign w:val="center"/>
          </w:tcPr>
          <w:p>
            <w:pPr>
              <w:pStyle w:val="20"/>
            </w:pPr>
            <w:r>
              <w:t>31705.89</w:t>
            </w:r>
          </w:p>
        </w:tc>
        <w:tc>
          <w:tcPr>
            <w:tcW w:w="3900" w:type="dxa"/>
            <w:vAlign w:val="center"/>
          </w:tcPr>
          <w:p>
            <w:pPr>
              <w:pStyle w:val="19"/>
            </w:pPr>
            <w:r>
              <w:t>本年支出合计</w:t>
            </w:r>
          </w:p>
        </w:tc>
        <w:tc>
          <w:tcPr>
            <w:tcW w:w="1929" w:type="dxa"/>
            <w:vAlign w:val="center"/>
          </w:tcPr>
          <w:p>
            <w:pPr>
              <w:pStyle w:val="20"/>
            </w:pPr>
            <w:r>
              <w:t>31847.70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32</w:t>
            </w:r>
          </w:p>
        </w:tc>
        <w:tc>
          <w:tcPr>
            <w:tcW w:w="3795" w:type="dxa"/>
            <w:vAlign w:val="center"/>
          </w:tcPr>
          <w:p>
            <w:pPr>
              <w:pStyle w:val="17"/>
            </w:pPr>
            <w:r>
              <w:t>上年结转结余</w:t>
            </w:r>
          </w:p>
        </w:tc>
        <w:tc>
          <w:tcPr>
            <w:tcW w:w="1755" w:type="dxa"/>
            <w:vAlign w:val="center"/>
          </w:tcPr>
          <w:p>
            <w:pPr>
              <w:pStyle w:val="16"/>
              <w:rPr>
                <w:rFonts w:hint="default" w:eastAsia="方正书宋_GBK"/>
                <w:lang w:val="en-US" w:eastAsia="zh-CN"/>
              </w:rPr>
            </w:pPr>
            <w:r>
              <w:rPr>
                <w:rFonts w:hint="eastAsia"/>
                <w:lang w:val="en-US" w:eastAsia="zh-CN"/>
              </w:rPr>
              <w:t>141.81</w:t>
            </w:r>
          </w:p>
        </w:tc>
        <w:tc>
          <w:tcPr>
            <w:tcW w:w="3900" w:type="dxa"/>
            <w:vAlign w:val="center"/>
          </w:tcPr>
          <w:p>
            <w:pPr>
              <w:pStyle w:val="17"/>
            </w:pPr>
            <w:r>
              <w:t>年终结转结余</w:t>
            </w:r>
          </w:p>
        </w:tc>
        <w:tc>
          <w:tcPr>
            <w:tcW w:w="1929" w:type="dxa"/>
            <w:vAlign w:val="center"/>
          </w:tcPr>
          <w:p>
            <w:pPr>
              <w:pStyle w:val="16"/>
              <w:rPr>
                <w:rFonts w:hint="eastAsia" w:eastAsia="方正书宋_GBK"/>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33</w:t>
            </w:r>
          </w:p>
        </w:tc>
        <w:tc>
          <w:tcPr>
            <w:tcW w:w="3795" w:type="dxa"/>
            <w:vAlign w:val="center"/>
          </w:tcPr>
          <w:p>
            <w:pPr>
              <w:pStyle w:val="19"/>
            </w:pPr>
            <w:r>
              <w:t>收入总计</w:t>
            </w:r>
          </w:p>
        </w:tc>
        <w:tc>
          <w:tcPr>
            <w:tcW w:w="1755" w:type="dxa"/>
            <w:vAlign w:val="center"/>
          </w:tcPr>
          <w:p>
            <w:pPr>
              <w:pStyle w:val="20"/>
              <w:rPr>
                <w:rFonts w:hint="default" w:eastAsia="方正书宋_GBK"/>
                <w:lang w:val="en-US" w:eastAsia="zh-CN"/>
              </w:rPr>
            </w:pPr>
            <w:r>
              <w:rPr>
                <w:rFonts w:hint="eastAsia"/>
                <w:lang w:val="en-US" w:eastAsia="zh-CN"/>
              </w:rPr>
              <w:t>31847.7</w:t>
            </w:r>
          </w:p>
        </w:tc>
        <w:tc>
          <w:tcPr>
            <w:tcW w:w="3900" w:type="dxa"/>
            <w:vAlign w:val="center"/>
          </w:tcPr>
          <w:p>
            <w:pPr>
              <w:pStyle w:val="19"/>
            </w:pPr>
            <w:r>
              <w:t>支出总计</w:t>
            </w:r>
          </w:p>
        </w:tc>
        <w:tc>
          <w:tcPr>
            <w:tcW w:w="1929" w:type="dxa"/>
            <w:vAlign w:val="center"/>
          </w:tcPr>
          <w:p>
            <w:pPr>
              <w:pStyle w:val="20"/>
              <w:rPr>
                <w:rFonts w:hint="default" w:eastAsia="方正书宋_GBK"/>
                <w:lang w:val="en-US" w:eastAsia="zh-CN"/>
              </w:rPr>
            </w:pPr>
            <w:r>
              <w:rPr>
                <w:rFonts w:hint="eastAsia"/>
                <w:lang w:val="en-US" w:eastAsia="zh-CN"/>
              </w:rPr>
              <w:t>31847.7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1155"/>
        <w:gridCol w:w="1425"/>
        <w:gridCol w:w="1305"/>
        <w:gridCol w:w="1380"/>
        <w:gridCol w:w="1305"/>
        <w:gridCol w:w="1035"/>
        <w:gridCol w:w="750"/>
        <w:gridCol w:w="750"/>
        <w:gridCol w:w="975"/>
        <w:gridCol w:w="735"/>
        <w:gridCol w:w="465"/>
        <w:gridCol w:w="11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8" w:type="dxa"/>
            <w:gridSpan w:val="5"/>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3090"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4118"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5"/>
            </w:pPr>
            <w:r>
              <w:t>序号</w:t>
            </w:r>
          </w:p>
        </w:tc>
        <w:tc>
          <w:tcPr>
            <w:tcW w:w="2580" w:type="dxa"/>
            <w:gridSpan w:val="2"/>
            <w:vAlign w:val="center"/>
          </w:tcPr>
          <w:p>
            <w:pPr>
              <w:pStyle w:val="15"/>
            </w:pPr>
            <w:r>
              <w:t>功能分类科目</w:t>
            </w:r>
          </w:p>
        </w:tc>
        <w:tc>
          <w:tcPr>
            <w:tcW w:w="1305" w:type="dxa"/>
            <w:vMerge w:val="restart"/>
            <w:vAlign w:val="center"/>
          </w:tcPr>
          <w:p>
            <w:pPr>
              <w:pStyle w:val="15"/>
            </w:pPr>
            <w:r>
              <w:t>合计</w:t>
            </w:r>
          </w:p>
        </w:tc>
        <w:tc>
          <w:tcPr>
            <w:tcW w:w="7395" w:type="dxa"/>
            <w:gridSpan w:val="8"/>
            <w:vAlign w:val="center"/>
          </w:tcPr>
          <w:p>
            <w:pPr>
              <w:pStyle w:val="15"/>
            </w:pPr>
            <w:r>
              <w:t>本年收入</w:t>
            </w:r>
          </w:p>
        </w:tc>
        <w:tc>
          <w:tcPr>
            <w:tcW w:w="1193"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tc>
        <w:tc>
          <w:tcPr>
            <w:tcW w:w="1155" w:type="dxa"/>
            <w:vAlign w:val="center"/>
          </w:tcPr>
          <w:p>
            <w:pPr>
              <w:pStyle w:val="15"/>
            </w:pPr>
            <w:r>
              <w:t>科目编码</w:t>
            </w:r>
          </w:p>
        </w:tc>
        <w:tc>
          <w:tcPr>
            <w:tcW w:w="1425" w:type="dxa"/>
            <w:vAlign w:val="center"/>
          </w:tcPr>
          <w:p>
            <w:pPr>
              <w:pStyle w:val="15"/>
            </w:pPr>
            <w:r>
              <w:t>科目名称</w:t>
            </w:r>
          </w:p>
        </w:tc>
        <w:tc>
          <w:tcPr>
            <w:tcW w:w="1305" w:type="dxa"/>
            <w:vMerge w:val="continue"/>
          </w:tcPr>
          <w:p/>
        </w:tc>
        <w:tc>
          <w:tcPr>
            <w:tcW w:w="1380" w:type="dxa"/>
            <w:vAlign w:val="center"/>
          </w:tcPr>
          <w:p>
            <w:pPr>
              <w:pStyle w:val="15"/>
            </w:pPr>
            <w:r>
              <w:t>小计</w:t>
            </w:r>
          </w:p>
        </w:tc>
        <w:tc>
          <w:tcPr>
            <w:tcW w:w="1305" w:type="dxa"/>
            <w:vAlign w:val="center"/>
          </w:tcPr>
          <w:p>
            <w:pPr>
              <w:pStyle w:val="15"/>
            </w:pPr>
            <w:r>
              <w:t>财政拨款 收入</w:t>
            </w:r>
          </w:p>
        </w:tc>
        <w:tc>
          <w:tcPr>
            <w:tcW w:w="1035" w:type="dxa"/>
            <w:vAlign w:val="center"/>
          </w:tcPr>
          <w:p>
            <w:pPr>
              <w:pStyle w:val="15"/>
            </w:pPr>
            <w:r>
              <w:t>财政专户 收入</w:t>
            </w:r>
          </w:p>
        </w:tc>
        <w:tc>
          <w:tcPr>
            <w:tcW w:w="750" w:type="dxa"/>
            <w:vAlign w:val="center"/>
          </w:tcPr>
          <w:p>
            <w:pPr>
              <w:pStyle w:val="15"/>
            </w:pPr>
            <w:r>
              <w:t>事业收入</w:t>
            </w:r>
          </w:p>
        </w:tc>
        <w:tc>
          <w:tcPr>
            <w:tcW w:w="750" w:type="dxa"/>
            <w:vAlign w:val="center"/>
          </w:tcPr>
          <w:p>
            <w:pPr>
              <w:pStyle w:val="15"/>
            </w:pPr>
            <w:r>
              <w:t>经营收入</w:t>
            </w:r>
          </w:p>
        </w:tc>
        <w:tc>
          <w:tcPr>
            <w:tcW w:w="975" w:type="dxa"/>
            <w:vAlign w:val="center"/>
          </w:tcPr>
          <w:p>
            <w:pPr>
              <w:pStyle w:val="15"/>
            </w:pPr>
            <w:r>
              <w:t>上级补助收入</w:t>
            </w:r>
          </w:p>
        </w:tc>
        <w:tc>
          <w:tcPr>
            <w:tcW w:w="735" w:type="dxa"/>
            <w:vAlign w:val="center"/>
          </w:tcPr>
          <w:p>
            <w:pPr>
              <w:pStyle w:val="15"/>
            </w:pPr>
            <w:r>
              <w:t>附属单位上缴收入</w:t>
            </w:r>
          </w:p>
        </w:tc>
        <w:tc>
          <w:tcPr>
            <w:tcW w:w="465" w:type="dxa"/>
            <w:vAlign w:val="center"/>
          </w:tcPr>
          <w:p>
            <w:pPr>
              <w:pStyle w:val="15"/>
            </w:pPr>
            <w:r>
              <w:t>其他收入</w:t>
            </w:r>
          </w:p>
        </w:tc>
        <w:tc>
          <w:tcPr>
            <w:tcW w:w="11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5"/>
            </w:pPr>
            <w:r>
              <w:t>栏次</w:t>
            </w:r>
          </w:p>
        </w:tc>
        <w:tc>
          <w:tcPr>
            <w:tcW w:w="1155" w:type="dxa"/>
            <w:vAlign w:val="center"/>
          </w:tcPr>
          <w:p>
            <w:pPr>
              <w:pStyle w:val="15"/>
            </w:pPr>
            <w:r>
              <w:t>1</w:t>
            </w:r>
          </w:p>
        </w:tc>
        <w:tc>
          <w:tcPr>
            <w:tcW w:w="1425" w:type="dxa"/>
            <w:vAlign w:val="center"/>
          </w:tcPr>
          <w:p>
            <w:pPr>
              <w:pStyle w:val="15"/>
            </w:pPr>
            <w:r>
              <w:t>2</w:t>
            </w:r>
          </w:p>
        </w:tc>
        <w:tc>
          <w:tcPr>
            <w:tcW w:w="1305" w:type="dxa"/>
            <w:vAlign w:val="center"/>
          </w:tcPr>
          <w:p>
            <w:pPr>
              <w:pStyle w:val="15"/>
            </w:pPr>
            <w:r>
              <w:t>3</w:t>
            </w:r>
          </w:p>
        </w:tc>
        <w:tc>
          <w:tcPr>
            <w:tcW w:w="1380" w:type="dxa"/>
            <w:vAlign w:val="center"/>
          </w:tcPr>
          <w:p>
            <w:pPr>
              <w:pStyle w:val="15"/>
            </w:pPr>
            <w:r>
              <w:t>4</w:t>
            </w:r>
          </w:p>
        </w:tc>
        <w:tc>
          <w:tcPr>
            <w:tcW w:w="1305" w:type="dxa"/>
            <w:vAlign w:val="center"/>
          </w:tcPr>
          <w:p>
            <w:pPr>
              <w:pStyle w:val="15"/>
            </w:pPr>
            <w:r>
              <w:t>5</w:t>
            </w:r>
          </w:p>
        </w:tc>
        <w:tc>
          <w:tcPr>
            <w:tcW w:w="1035" w:type="dxa"/>
            <w:vAlign w:val="center"/>
          </w:tcPr>
          <w:p>
            <w:pPr>
              <w:pStyle w:val="15"/>
            </w:pPr>
            <w:r>
              <w:t>6</w:t>
            </w:r>
          </w:p>
        </w:tc>
        <w:tc>
          <w:tcPr>
            <w:tcW w:w="750" w:type="dxa"/>
            <w:vAlign w:val="center"/>
          </w:tcPr>
          <w:p>
            <w:pPr>
              <w:pStyle w:val="15"/>
            </w:pPr>
            <w:r>
              <w:t>7</w:t>
            </w:r>
          </w:p>
        </w:tc>
        <w:tc>
          <w:tcPr>
            <w:tcW w:w="750" w:type="dxa"/>
            <w:vAlign w:val="center"/>
          </w:tcPr>
          <w:p>
            <w:pPr>
              <w:pStyle w:val="15"/>
            </w:pPr>
            <w:r>
              <w:t>8</w:t>
            </w:r>
          </w:p>
        </w:tc>
        <w:tc>
          <w:tcPr>
            <w:tcW w:w="975" w:type="dxa"/>
            <w:vAlign w:val="center"/>
          </w:tcPr>
          <w:p>
            <w:pPr>
              <w:pStyle w:val="15"/>
            </w:pPr>
            <w:r>
              <w:t>9</w:t>
            </w:r>
          </w:p>
        </w:tc>
        <w:tc>
          <w:tcPr>
            <w:tcW w:w="735" w:type="dxa"/>
            <w:vAlign w:val="center"/>
          </w:tcPr>
          <w:p>
            <w:pPr>
              <w:pStyle w:val="15"/>
            </w:pPr>
            <w:r>
              <w:t>10</w:t>
            </w:r>
          </w:p>
        </w:tc>
        <w:tc>
          <w:tcPr>
            <w:tcW w:w="465" w:type="dxa"/>
            <w:vAlign w:val="center"/>
          </w:tcPr>
          <w:p>
            <w:pPr>
              <w:pStyle w:val="15"/>
            </w:pPr>
            <w:r>
              <w:t>11</w:t>
            </w:r>
          </w:p>
        </w:tc>
        <w:tc>
          <w:tcPr>
            <w:tcW w:w="1193"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w:t>
            </w:r>
          </w:p>
        </w:tc>
        <w:tc>
          <w:tcPr>
            <w:tcW w:w="1155" w:type="dxa"/>
            <w:vAlign w:val="center"/>
          </w:tcPr>
          <w:p>
            <w:pPr>
              <w:pStyle w:val="21"/>
            </w:pPr>
          </w:p>
        </w:tc>
        <w:tc>
          <w:tcPr>
            <w:tcW w:w="1425" w:type="dxa"/>
            <w:vAlign w:val="center"/>
          </w:tcPr>
          <w:p>
            <w:pPr>
              <w:pStyle w:val="19"/>
            </w:pPr>
            <w:r>
              <w:t>合计</w:t>
            </w:r>
          </w:p>
        </w:tc>
        <w:tc>
          <w:tcPr>
            <w:tcW w:w="1305" w:type="dxa"/>
            <w:vAlign w:val="center"/>
          </w:tcPr>
          <w:p>
            <w:pPr>
              <w:pStyle w:val="20"/>
            </w:pPr>
            <w:r>
              <w:t>31847.70</w:t>
            </w:r>
          </w:p>
        </w:tc>
        <w:tc>
          <w:tcPr>
            <w:tcW w:w="1380" w:type="dxa"/>
            <w:vAlign w:val="center"/>
          </w:tcPr>
          <w:p>
            <w:pPr>
              <w:pStyle w:val="20"/>
            </w:pPr>
            <w:r>
              <w:t>31705.89</w:t>
            </w:r>
          </w:p>
        </w:tc>
        <w:tc>
          <w:tcPr>
            <w:tcW w:w="1305" w:type="dxa"/>
            <w:vAlign w:val="center"/>
          </w:tcPr>
          <w:p>
            <w:pPr>
              <w:pStyle w:val="20"/>
            </w:pPr>
            <w:r>
              <w:t>31705.89</w:t>
            </w:r>
          </w:p>
        </w:tc>
        <w:tc>
          <w:tcPr>
            <w:tcW w:w="1035" w:type="dxa"/>
            <w:vAlign w:val="center"/>
          </w:tcPr>
          <w:p>
            <w:pPr>
              <w:pStyle w:val="20"/>
            </w:pPr>
          </w:p>
        </w:tc>
        <w:tc>
          <w:tcPr>
            <w:tcW w:w="750" w:type="dxa"/>
            <w:vAlign w:val="center"/>
          </w:tcPr>
          <w:p>
            <w:pPr>
              <w:pStyle w:val="20"/>
            </w:pPr>
          </w:p>
        </w:tc>
        <w:tc>
          <w:tcPr>
            <w:tcW w:w="750" w:type="dxa"/>
            <w:vAlign w:val="center"/>
          </w:tcPr>
          <w:p>
            <w:pPr>
              <w:pStyle w:val="20"/>
            </w:pPr>
          </w:p>
        </w:tc>
        <w:tc>
          <w:tcPr>
            <w:tcW w:w="975" w:type="dxa"/>
            <w:vAlign w:val="center"/>
          </w:tcPr>
          <w:p>
            <w:pPr>
              <w:pStyle w:val="20"/>
            </w:pPr>
          </w:p>
        </w:tc>
        <w:tc>
          <w:tcPr>
            <w:tcW w:w="735" w:type="dxa"/>
            <w:vAlign w:val="center"/>
          </w:tcPr>
          <w:p>
            <w:pPr>
              <w:pStyle w:val="20"/>
            </w:pPr>
          </w:p>
        </w:tc>
        <w:tc>
          <w:tcPr>
            <w:tcW w:w="465" w:type="dxa"/>
            <w:vAlign w:val="center"/>
          </w:tcPr>
          <w:p>
            <w:pPr>
              <w:pStyle w:val="20"/>
            </w:pPr>
          </w:p>
        </w:tc>
        <w:tc>
          <w:tcPr>
            <w:tcW w:w="1193" w:type="dxa"/>
            <w:vAlign w:val="center"/>
          </w:tcPr>
          <w:p>
            <w:pPr>
              <w:pStyle w:val="20"/>
              <w:rPr>
                <w:rFonts w:hint="eastAsia" w:eastAsia="方正书宋_GBK"/>
                <w:lang w:eastAsia="zh-CN"/>
              </w:rPr>
            </w:pPr>
            <w:r>
              <w:t>141.8</w:t>
            </w:r>
            <w:r>
              <w:rPr>
                <w:rFonts w:hint="eastAsia"/>
                <w:lang w:val="en-US"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w:t>
            </w:r>
          </w:p>
        </w:tc>
        <w:tc>
          <w:tcPr>
            <w:tcW w:w="1155" w:type="dxa"/>
            <w:vAlign w:val="center"/>
          </w:tcPr>
          <w:p>
            <w:pPr>
              <w:pStyle w:val="17"/>
            </w:pPr>
            <w:r>
              <w:t>205</w:t>
            </w:r>
          </w:p>
        </w:tc>
        <w:tc>
          <w:tcPr>
            <w:tcW w:w="1425" w:type="dxa"/>
            <w:vAlign w:val="center"/>
          </w:tcPr>
          <w:p>
            <w:pPr>
              <w:pStyle w:val="17"/>
            </w:pPr>
            <w:r>
              <w:t>教育支出</w:t>
            </w:r>
          </w:p>
        </w:tc>
        <w:tc>
          <w:tcPr>
            <w:tcW w:w="1305" w:type="dxa"/>
            <w:vAlign w:val="center"/>
          </w:tcPr>
          <w:p>
            <w:pPr>
              <w:pStyle w:val="16"/>
            </w:pPr>
            <w:r>
              <w:t>40.90</w:t>
            </w:r>
          </w:p>
        </w:tc>
        <w:tc>
          <w:tcPr>
            <w:tcW w:w="1380" w:type="dxa"/>
            <w:vAlign w:val="center"/>
          </w:tcPr>
          <w:p>
            <w:pPr>
              <w:pStyle w:val="16"/>
            </w:pPr>
            <w:r>
              <w:t>40.90</w:t>
            </w:r>
          </w:p>
        </w:tc>
        <w:tc>
          <w:tcPr>
            <w:tcW w:w="1305" w:type="dxa"/>
            <w:vAlign w:val="center"/>
          </w:tcPr>
          <w:p>
            <w:pPr>
              <w:pStyle w:val="16"/>
            </w:pPr>
            <w:r>
              <w:t>40.90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w:t>
            </w:r>
          </w:p>
        </w:tc>
        <w:tc>
          <w:tcPr>
            <w:tcW w:w="1155" w:type="dxa"/>
            <w:vAlign w:val="center"/>
          </w:tcPr>
          <w:p>
            <w:pPr>
              <w:pStyle w:val="17"/>
            </w:pPr>
            <w:r>
              <w:t>20502</w:t>
            </w:r>
          </w:p>
        </w:tc>
        <w:tc>
          <w:tcPr>
            <w:tcW w:w="1425" w:type="dxa"/>
            <w:vAlign w:val="center"/>
          </w:tcPr>
          <w:p>
            <w:pPr>
              <w:pStyle w:val="17"/>
            </w:pPr>
            <w:r>
              <w:t>普通教育</w:t>
            </w:r>
          </w:p>
        </w:tc>
        <w:tc>
          <w:tcPr>
            <w:tcW w:w="1305" w:type="dxa"/>
            <w:vAlign w:val="center"/>
          </w:tcPr>
          <w:p>
            <w:pPr>
              <w:pStyle w:val="16"/>
            </w:pPr>
            <w:r>
              <w:t>40.90</w:t>
            </w:r>
          </w:p>
        </w:tc>
        <w:tc>
          <w:tcPr>
            <w:tcW w:w="1380" w:type="dxa"/>
            <w:vAlign w:val="center"/>
          </w:tcPr>
          <w:p>
            <w:pPr>
              <w:pStyle w:val="16"/>
            </w:pPr>
            <w:r>
              <w:t>40.90</w:t>
            </w:r>
          </w:p>
        </w:tc>
        <w:tc>
          <w:tcPr>
            <w:tcW w:w="1305" w:type="dxa"/>
            <w:vAlign w:val="center"/>
          </w:tcPr>
          <w:p>
            <w:pPr>
              <w:pStyle w:val="16"/>
            </w:pPr>
            <w:r>
              <w:t>40.90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w:t>
            </w:r>
          </w:p>
        </w:tc>
        <w:tc>
          <w:tcPr>
            <w:tcW w:w="1155" w:type="dxa"/>
            <w:vAlign w:val="center"/>
          </w:tcPr>
          <w:p>
            <w:pPr>
              <w:pStyle w:val="17"/>
            </w:pPr>
            <w:r>
              <w:t>2050299</w:t>
            </w:r>
          </w:p>
        </w:tc>
        <w:tc>
          <w:tcPr>
            <w:tcW w:w="1425" w:type="dxa"/>
            <w:vAlign w:val="center"/>
          </w:tcPr>
          <w:p>
            <w:pPr>
              <w:pStyle w:val="17"/>
            </w:pPr>
            <w:r>
              <w:t>其他普通教育支出</w:t>
            </w:r>
          </w:p>
        </w:tc>
        <w:tc>
          <w:tcPr>
            <w:tcW w:w="1305" w:type="dxa"/>
            <w:vAlign w:val="center"/>
          </w:tcPr>
          <w:p>
            <w:pPr>
              <w:pStyle w:val="16"/>
            </w:pPr>
            <w:r>
              <w:t>40.90</w:t>
            </w:r>
          </w:p>
        </w:tc>
        <w:tc>
          <w:tcPr>
            <w:tcW w:w="1380" w:type="dxa"/>
            <w:vAlign w:val="center"/>
          </w:tcPr>
          <w:p>
            <w:pPr>
              <w:pStyle w:val="16"/>
            </w:pPr>
            <w:r>
              <w:t>40.90</w:t>
            </w:r>
          </w:p>
        </w:tc>
        <w:tc>
          <w:tcPr>
            <w:tcW w:w="1305" w:type="dxa"/>
            <w:vAlign w:val="center"/>
          </w:tcPr>
          <w:p>
            <w:pPr>
              <w:pStyle w:val="16"/>
            </w:pPr>
            <w:r>
              <w:t>40.90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5</w:t>
            </w:r>
          </w:p>
        </w:tc>
        <w:tc>
          <w:tcPr>
            <w:tcW w:w="1155" w:type="dxa"/>
            <w:vAlign w:val="center"/>
          </w:tcPr>
          <w:p>
            <w:pPr>
              <w:pStyle w:val="17"/>
            </w:pPr>
            <w:r>
              <w:t>208</w:t>
            </w:r>
          </w:p>
        </w:tc>
        <w:tc>
          <w:tcPr>
            <w:tcW w:w="1425" w:type="dxa"/>
            <w:vAlign w:val="center"/>
          </w:tcPr>
          <w:p>
            <w:pPr>
              <w:pStyle w:val="17"/>
            </w:pPr>
            <w:r>
              <w:t>社会保障和就业支出</w:t>
            </w:r>
          </w:p>
        </w:tc>
        <w:tc>
          <w:tcPr>
            <w:tcW w:w="1305" w:type="dxa"/>
            <w:vAlign w:val="center"/>
          </w:tcPr>
          <w:p>
            <w:pPr>
              <w:pStyle w:val="16"/>
            </w:pPr>
            <w:r>
              <w:t>25293.63</w:t>
            </w:r>
          </w:p>
        </w:tc>
        <w:tc>
          <w:tcPr>
            <w:tcW w:w="1380" w:type="dxa"/>
            <w:vAlign w:val="center"/>
          </w:tcPr>
          <w:p>
            <w:pPr>
              <w:pStyle w:val="16"/>
            </w:pPr>
            <w:r>
              <w:t>25217.65</w:t>
            </w:r>
          </w:p>
        </w:tc>
        <w:tc>
          <w:tcPr>
            <w:tcW w:w="1305" w:type="dxa"/>
            <w:vAlign w:val="center"/>
          </w:tcPr>
          <w:p>
            <w:pPr>
              <w:pStyle w:val="16"/>
            </w:pPr>
            <w:r>
              <w:t>25217.65</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rPr>
                <w:rFonts w:hint="eastAsia" w:eastAsia="方正书宋_GBK"/>
                <w:lang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6</w:t>
            </w:r>
          </w:p>
        </w:tc>
        <w:tc>
          <w:tcPr>
            <w:tcW w:w="1155" w:type="dxa"/>
            <w:vAlign w:val="center"/>
          </w:tcPr>
          <w:p>
            <w:pPr>
              <w:pStyle w:val="17"/>
            </w:pPr>
            <w:r>
              <w:t>20801</w:t>
            </w:r>
          </w:p>
        </w:tc>
        <w:tc>
          <w:tcPr>
            <w:tcW w:w="1425" w:type="dxa"/>
            <w:vAlign w:val="center"/>
          </w:tcPr>
          <w:p>
            <w:pPr>
              <w:pStyle w:val="17"/>
            </w:pPr>
            <w:r>
              <w:t>人力资源和社会保障管理事务</w:t>
            </w:r>
          </w:p>
        </w:tc>
        <w:tc>
          <w:tcPr>
            <w:tcW w:w="1305" w:type="dxa"/>
            <w:vAlign w:val="center"/>
          </w:tcPr>
          <w:p>
            <w:pPr>
              <w:pStyle w:val="16"/>
            </w:pPr>
            <w:r>
              <w:t>6474.81</w:t>
            </w:r>
          </w:p>
        </w:tc>
        <w:tc>
          <w:tcPr>
            <w:tcW w:w="1380" w:type="dxa"/>
            <w:vAlign w:val="center"/>
          </w:tcPr>
          <w:p>
            <w:pPr>
              <w:pStyle w:val="16"/>
            </w:pPr>
            <w:r>
              <w:t>6474.81</w:t>
            </w:r>
          </w:p>
        </w:tc>
        <w:tc>
          <w:tcPr>
            <w:tcW w:w="1305" w:type="dxa"/>
            <w:vAlign w:val="center"/>
          </w:tcPr>
          <w:p>
            <w:pPr>
              <w:pStyle w:val="16"/>
            </w:pPr>
            <w:r>
              <w:t>6474.81</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7</w:t>
            </w:r>
          </w:p>
        </w:tc>
        <w:tc>
          <w:tcPr>
            <w:tcW w:w="1155" w:type="dxa"/>
            <w:vAlign w:val="center"/>
          </w:tcPr>
          <w:p>
            <w:pPr>
              <w:pStyle w:val="17"/>
            </w:pPr>
            <w:r>
              <w:t>2080101</w:t>
            </w:r>
          </w:p>
        </w:tc>
        <w:tc>
          <w:tcPr>
            <w:tcW w:w="1425" w:type="dxa"/>
            <w:vAlign w:val="center"/>
          </w:tcPr>
          <w:p>
            <w:pPr>
              <w:pStyle w:val="17"/>
            </w:pPr>
            <w:r>
              <w:t>行政运行</w:t>
            </w:r>
          </w:p>
        </w:tc>
        <w:tc>
          <w:tcPr>
            <w:tcW w:w="1305" w:type="dxa"/>
            <w:vAlign w:val="center"/>
          </w:tcPr>
          <w:p>
            <w:pPr>
              <w:pStyle w:val="16"/>
            </w:pPr>
            <w:r>
              <w:t>1238.32</w:t>
            </w:r>
          </w:p>
        </w:tc>
        <w:tc>
          <w:tcPr>
            <w:tcW w:w="1380" w:type="dxa"/>
            <w:vAlign w:val="center"/>
          </w:tcPr>
          <w:p>
            <w:pPr>
              <w:pStyle w:val="16"/>
            </w:pPr>
            <w:r>
              <w:t>1238.32</w:t>
            </w:r>
          </w:p>
        </w:tc>
        <w:tc>
          <w:tcPr>
            <w:tcW w:w="1305" w:type="dxa"/>
            <w:vAlign w:val="center"/>
          </w:tcPr>
          <w:p>
            <w:pPr>
              <w:pStyle w:val="16"/>
            </w:pPr>
            <w:r>
              <w:t>1238.32</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8</w:t>
            </w:r>
          </w:p>
        </w:tc>
        <w:tc>
          <w:tcPr>
            <w:tcW w:w="1155" w:type="dxa"/>
            <w:vAlign w:val="center"/>
          </w:tcPr>
          <w:p>
            <w:pPr>
              <w:pStyle w:val="17"/>
            </w:pPr>
            <w:r>
              <w:t>2080102</w:t>
            </w:r>
          </w:p>
        </w:tc>
        <w:tc>
          <w:tcPr>
            <w:tcW w:w="1425" w:type="dxa"/>
            <w:vAlign w:val="center"/>
          </w:tcPr>
          <w:p>
            <w:pPr>
              <w:pStyle w:val="17"/>
            </w:pPr>
            <w:r>
              <w:t>一般行政管理事务</w:t>
            </w:r>
          </w:p>
        </w:tc>
        <w:tc>
          <w:tcPr>
            <w:tcW w:w="1305" w:type="dxa"/>
            <w:vAlign w:val="center"/>
          </w:tcPr>
          <w:p>
            <w:pPr>
              <w:pStyle w:val="16"/>
            </w:pPr>
            <w:r>
              <w:t>10.00</w:t>
            </w:r>
          </w:p>
        </w:tc>
        <w:tc>
          <w:tcPr>
            <w:tcW w:w="1380" w:type="dxa"/>
            <w:vAlign w:val="center"/>
          </w:tcPr>
          <w:p>
            <w:pPr>
              <w:pStyle w:val="16"/>
            </w:pPr>
            <w:r>
              <w:t>10.00</w:t>
            </w:r>
          </w:p>
        </w:tc>
        <w:tc>
          <w:tcPr>
            <w:tcW w:w="1305" w:type="dxa"/>
            <w:vAlign w:val="center"/>
          </w:tcPr>
          <w:p>
            <w:pPr>
              <w:pStyle w:val="16"/>
            </w:pPr>
            <w:r>
              <w:t>10.00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9</w:t>
            </w:r>
          </w:p>
        </w:tc>
        <w:tc>
          <w:tcPr>
            <w:tcW w:w="1155" w:type="dxa"/>
            <w:vAlign w:val="center"/>
          </w:tcPr>
          <w:p>
            <w:pPr>
              <w:pStyle w:val="17"/>
            </w:pPr>
            <w:r>
              <w:t>2080104</w:t>
            </w:r>
          </w:p>
        </w:tc>
        <w:tc>
          <w:tcPr>
            <w:tcW w:w="1425" w:type="dxa"/>
            <w:vAlign w:val="center"/>
          </w:tcPr>
          <w:p>
            <w:pPr>
              <w:pStyle w:val="17"/>
            </w:pPr>
            <w:r>
              <w:t>综合业务管理</w:t>
            </w:r>
          </w:p>
        </w:tc>
        <w:tc>
          <w:tcPr>
            <w:tcW w:w="1305" w:type="dxa"/>
            <w:vAlign w:val="center"/>
          </w:tcPr>
          <w:p>
            <w:pPr>
              <w:pStyle w:val="16"/>
            </w:pPr>
            <w:r>
              <w:t>612.80</w:t>
            </w:r>
          </w:p>
        </w:tc>
        <w:tc>
          <w:tcPr>
            <w:tcW w:w="1380" w:type="dxa"/>
            <w:vAlign w:val="center"/>
          </w:tcPr>
          <w:p>
            <w:pPr>
              <w:pStyle w:val="16"/>
            </w:pPr>
            <w:r>
              <w:t>612.80</w:t>
            </w:r>
          </w:p>
        </w:tc>
        <w:tc>
          <w:tcPr>
            <w:tcW w:w="1305" w:type="dxa"/>
            <w:vAlign w:val="center"/>
          </w:tcPr>
          <w:p>
            <w:pPr>
              <w:pStyle w:val="16"/>
            </w:pPr>
            <w:r>
              <w:t>612.80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10</w:t>
            </w:r>
          </w:p>
        </w:tc>
        <w:tc>
          <w:tcPr>
            <w:tcW w:w="1155" w:type="dxa"/>
            <w:vAlign w:val="center"/>
          </w:tcPr>
          <w:p>
            <w:pPr>
              <w:pStyle w:val="17"/>
            </w:pPr>
            <w:r>
              <w:t>2080105</w:t>
            </w:r>
          </w:p>
        </w:tc>
        <w:tc>
          <w:tcPr>
            <w:tcW w:w="1425" w:type="dxa"/>
            <w:vAlign w:val="center"/>
          </w:tcPr>
          <w:p>
            <w:pPr>
              <w:pStyle w:val="17"/>
            </w:pPr>
            <w:r>
              <w:t>劳动保障监察</w:t>
            </w:r>
          </w:p>
        </w:tc>
        <w:tc>
          <w:tcPr>
            <w:tcW w:w="1305" w:type="dxa"/>
            <w:vAlign w:val="center"/>
          </w:tcPr>
          <w:p>
            <w:pPr>
              <w:pStyle w:val="16"/>
            </w:pPr>
            <w:r>
              <w:t>85.00</w:t>
            </w:r>
          </w:p>
        </w:tc>
        <w:tc>
          <w:tcPr>
            <w:tcW w:w="1380" w:type="dxa"/>
            <w:vAlign w:val="center"/>
          </w:tcPr>
          <w:p>
            <w:pPr>
              <w:pStyle w:val="16"/>
            </w:pPr>
            <w:r>
              <w:t>85.00</w:t>
            </w:r>
          </w:p>
        </w:tc>
        <w:tc>
          <w:tcPr>
            <w:tcW w:w="1305" w:type="dxa"/>
            <w:vAlign w:val="center"/>
          </w:tcPr>
          <w:p>
            <w:pPr>
              <w:pStyle w:val="16"/>
            </w:pPr>
            <w:r>
              <w:t>85.00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11</w:t>
            </w:r>
          </w:p>
        </w:tc>
        <w:tc>
          <w:tcPr>
            <w:tcW w:w="1155" w:type="dxa"/>
            <w:vAlign w:val="center"/>
          </w:tcPr>
          <w:p>
            <w:pPr>
              <w:pStyle w:val="17"/>
            </w:pPr>
            <w:r>
              <w:t>2080106</w:t>
            </w:r>
          </w:p>
        </w:tc>
        <w:tc>
          <w:tcPr>
            <w:tcW w:w="1425" w:type="dxa"/>
            <w:vAlign w:val="center"/>
          </w:tcPr>
          <w:p>
            <w:pPr>
              <w:pStyle w:val="17"/>
            </w:pPr>
            <w:r>
              <w:t>就业管理事务</w:t>
            </w:r>
          </w:p>
        </w:tc>
        <w:tc>
          <w:tcPr>
            <w:tcW w:w="1305" w:type="dxa"/>
            <w:vAlign w:val="center"/>
          </w:tcPr>
          <w:p>
            <w:pPr>
              <w:pStyle w:val="16"/>
            </w:pPr>
            <w:r>
              <w:t>15.00</w:t>
            </w:r>
          </w:p>
        </w:tc>
        <w:tc>
          <w:tcPr>
            <w:tcW w:w="1380" w:type="dxa"/>
            <w:vAlign w:val="center"/>
          </w:tcPr>
          <w:p>
            <w:pPr>
              <w:pStyle w:val="16"/>
            </w:pPr>
            <w:r>
              <w:t>15.00</w:t>
            </w:r>
          </w:p>
        </w:tc>
        <w:tc>
          <w:tcPr>
            <w:tcW w:w="1305" w:type="dxa"/>
            <w:vAlign w:val="center"/>
          </w:tcPr>
          <w:p>
            <w:pPr>
              <w:pStyle w:val="16"/>
            </w:pPr>
            <w:r>
              <w:t>15.00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12</w:t>
            </w:r>
          </w:p>
        </w:tc>
        <w:tc>
          <w:tcPr>
            <w:tcW w:w="1155" w:type="dxa"/>
            <w:vAlign w:val="center"/>
          </w:tcPr>
          <w:p>
            <w:pPr>
              <w:pStyle w:val="17"/>
            </w:pPr>
            <w:r>
              <w:t>2080108</w:t>
            </w:r>
          </w:p>
        </w:tc>
        <w:tc>
          <w:tcPr>
            <w:tcW w:w="1425" w:type="dxa"/>
            <w:vAlign w:val="center"/>
          </w:tcPr>
          <w:p>
            <w:pPr>
              <w:pStyle w:val="17"/>
            </w:pPr>
            <w:r>
              <w:t>信息化建设</w:t>
            </w:r>
          </w:p>
        </w:tc>
        <w:tc>
          <w:tcPr>
            <w:tcW w:w="1305" w:type="dxa"/>
            <w:vAlign w:val="center"/>
          </w:tcPr>
          <w:p>
            <w:pPr>
              <w:pStyle w:val="16"/>
            </w:pPr>
            <w:r>
              <w:t>8.00</w:t>
            </w:r>
          </w:p>
        </w:tc>
        <w:tc>
          <w:tcPr>
            <w:tcW w:w="1380" w:type="dxa"/>
            <w:vAlign w:val="center"/>
          </w:tcPr>
          <w:p>
            <w:pPr>
              <w:pStyle w:val="16"/>
            </w:pPr>
            <w:r>
              <w:t>8.00</w:t>
            </w:r>
          </w:p>
        </w:tc>
        <w:tc>
          <w:tcPr>
            <w:tcW w:w="1305" w:type="dxa"/>
            <w:vAlign w:val="center"/>
          </w:tcPr>
          <w:p>
            <w:pPr>
              <w:pStyle w:val="16"/>
            </w:pPr>
            <w:r>
              <w:t>8.00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13</w:t>
            </w:r>
          </w:p>
        </w:tc>
        <w:tc>
          <w:tcPr>
            <w:tcW w:w="1155" w:type="dxa"/>
            <w:vAlign w:val="center"/>
          </w:tcPr>
          <w:p>
            <w:pPr>
              <w:pStyle w:val="17"/>
            </w:pPr>
            <w:r>
              <w:t>2080109</w:t>
            </w:r>
          </w:p>
        </w:tc>
        <w:tc>
          <w:tcPr>
            <w:tcW w:w="1425" w:type="dxa"/>
            <w:vAlign w:val="center"/>
          </w:tcPr>
          <w:p>
            <w:pPr>
              <w:pStyle w:val="17"/>
            </w:pPr>
            <w:r>
              <w:t>社会保险经办机构</w:t>
            </w:r>
          </w:p>
        </w:tc>
        <w:tc>
          <w:tcPr>
            <w:tcW w:w="1305" w:type="dxa"/>
            <w:vAlign w:val="center"/>
          </w:tcPr>
          <w:p>
            <w:pPr>
              <w:pStyle w:val="16"/>
            </w:pPr>
            <w:r>
              <w:t>4460.69</w:t>
            </w:r>
          </w:p>
        </w:tc>
        <w:tc>
          <w:tcPr>
            <w:tcW w:w="1380" w:type="dxa"/>
            <w:vAlign w:val="center"/>
          </w:tcPr>
          <w:p>
            <w:pPr>
              <w:pStyle w:val="16"/>
            </w:pPr>
            <w:r>
              <w:t>4460.69</w:t>
            </w:r>
          </w:p>
        </w:tc>
        <w:tc>
          <w:tcPr>
            <w:tcW w:w="1305" w:type="dxa"/>
            <w:vAlign w:val="center"/>
          </w:tcPr>
          <w:p>
            <w:pPr>
              <w:pStyle w:val="16"/>
            </w:pPr>
            <w:r>
              <w:t>4460.69</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14</w:t>
            </w:r>
          </w:p>
        </w:tc>
        <w:tc>
          <w:tcPr>
            <w:tcW w:w="1155" w:type="dxa"/>
            <w:vAlign w:val="center"/>
          </w:tcPr>
          <w:p>
            <w:pPr>
              <w:pStyle w:val="17"/>
            </w:pPr>
            <w:r>
              <w:t>2080111</w:t>
            </w:r>
          </w:p>
        </w:tc>
        <w:tc>
          <w:tcPr>
            <w:tcW w:w="1425" w:type="dxa"/>
            <w:vAlign w:val="center"/>
          </w:tcPr>
          <w:p>
            <w:pPr>
              <w:pStyle w:val="17"/>
            </w:pPr>
            <w:r>
              <w:t>公共就业服务和职业技能鉴定机构</w:t>
            </w:r>
          </w:p>
        </w:tc>
        <w:tc>
          <w:tcPr>
            <w:tcW w:w="1305" w:type="dxa"/>
            <w:vAlign w:val="center"/>
          </w:tcPr>
          <w:p>
            <w:pPr>
              <w:pStyle w:val="16"/>
            </w:pPr>
            <w:r>
              <w:t>26.00</w:t>
            </w:r>
          </w:p>
        </w:tc>
        <w:tc>
          <w:tcPr>
            <w:tcW w:w="1380" w:type="dxa"/>
            <w:vAlign w:val="center"/>
          </w:tcPr>
          <w:p>
            <w:pPr>
              <w:pStyle w:val="16"/>
            </w:pPr>
            <w:r>
              <w:t>26.00</w:t>
            </w:r>
          </w:p>
        </w:tc>
        <w:tc>
          <w:tcPr>
            <w:tcW w:w="1305" w:type="dxa"/>
            <w:vAlign w:val="center"/>
          </w:tcPr>
          <w:p>
            <w:pPr>
              <w:pStyle w:val="16"/>
            </w:pPr>
            <w:r>
              <w:t>26.00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15</w:t>
            </w:r>
          </w:p>
        </w:tc>
        <w:tc>
          <w:tcPr>
            <w:tcW w:w="1155" w:type="dxa"/>
            <w:vAlign w:val="center"/>
          </w:tcPr>
          <w:p>
            <w:pPr>
              <w:pStyle w:val="17"/>
            </w:pPr>
            <w:r>
              <w:t>2080112</w:t>
            </w:r>
          </w:p>
        </w:tc>
        <w:tc>
          <w:tcPr>
            <w:tcW w:w="1425" w:type="dxa"/>
            <w:vAlign w:val="center"/>
          </w:tcPr>
          <w:p>
            <w:pPr>
              <w:pStyle w:val="17"/>
            </w:pPr>
            <w:r>
              <w:t>劳动人事争议调解仲裁</w:t>
            </w:r>
          </w:p>
        </w:tc>
        <w:tc>
          <w:tcPr>
            <w:tcW w:w="1305" w:type="dxa"/>
            <w:vAlign w:val="center"/>
          </w:tcPr>
          <w:p>
            <w:pPr>
              <w:pStyle w:val="16"/>
            </w:pPr>
            <w:r>
              <w:t>10.00</w:t>
            </w:r>
          </w:p>
        </w:tc>
        <w:tc>
          <w:tcPr>
            <w:tcW w:w="1380" w:type="dxa"/>
            <w:vAlign w:val="center"/>
          </w:tcPr>
          <w:p>
            <w:pPr>
              <w:pStyle w:val="16"/>
            </w:pPr>
            <w:r>
              <w:t>10.00</w:t>
            </w:r>
          </w:p>
        </w:tc>
        <w:tc>
          <w:tcPr>
            <w:tcW w:w="1305" w:type="dxa"/>
            <w:vAlign w:val="center"/>
          </w:tcPr>
          <w:p>
            <w:pPr>
              <w:pStyle w:val="16"/>
            </w:pPr>
            <w:r>
              <w:t>10.00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16</w:t>
            </w:r>
          </w:p>
        </w:tc>
        <w:tc>
          <w:tcPr>
            <w:tcW w:w="1155" w:type="dxa"/>
            <w:vAlign w:val="center"/>
          </w:tcPr>
          <w:p>
            <w:pPr>
              <w:pStyle w:val="17"/>
            </w:pPr>
            <w:r>
              <w:t>2080199</w:t>
            </w:r>
          </w:p>
        </w:tc>
        <w:tc>
          <w:tcPr>
            <w:tcW w:w="1425" w:type="dxa"/>
            <w:vAlign w:val="center"/>
          </w:tcPr>
          <w:p>
            <w:pPr>
              <w:pStyle w:val="17"/>
            </w:pPr>
            <w:r>
              <w:t>其他人力资源和社会保障管理事务支出</w:t>
            </w:r>
          </w:p>
        </w:tc>
        <w:tc>
          <w:tcPr>
            <w:tcW w:w="1305" w:type="dxa"/>
            <w:vAlign w:val="center"/>
          </w:tcPr>
          <w:p>
            <w:pPr>
              <w:pStyle w:val="16"/>
            </w:pPr>
            <w:r>
              <w:t>9.00</w:t>
            </w:r>
          </w:p>
        </w:tc>
        <w:tc>
          <w:tcPr>
            <w:tcW w:w="1380" w:type="dxa"/>
            <w:vAlign w:val="center"/>
          </w:tcPr>
          <w:p>
            <w:pPr>
              <w:pStyle w:val="16"/>
            </w:pPr>
            <w:r>
              <w:t>9.00</w:t>
            </w:r>
          </w:p>
        </w:tc>
        <w:tc>
          <w:tcPr>
            <w:tcW w:w="1305" w:type="dxa"/>
            <w:vAlign w:val="center"/>
          </w:tcPr>
          <w:p>
            <w:pPr>
              <w:pStyle w:val="16"/>
            </w:pPr>
            <w:r>
              <w:t>9.00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17</w:t>
            </w:r>
          </w:p>
        </w:tc>
        <w:tc>
          <w:tcPr>
            <w:tcW w:w="1155" w:type="dxa"/>
            <w:vAlign w:val="center"/>
          </w:tcPr>
          <w:p>
            <w:pPr>
              <w:pStyle w:val="17"/>
            </w:pPr>
            <w:r>
              <w:t>20805</w:t>
            </w:r>
          </w:p>
        </w:tc>
        <w:tc>
          <w:tcPr>
            <w:tcW w:w="1425" w:type="dxa"/>
            <w:vAlign w:val="center"/>
          </w:tcPr>
          <w:p>
            <w:pPr>
              <w:pStyle w:val="17"/>
            </w:pPr>
            <w:r>
              <w:t>行政事业单位养老支出</w:t>
            </w:r>
          </w:p>
        </w:tc>
        <w:tc>
          <w:tcPr>
            <w:tcW w:w="1305" w:type="dxa"/>
            <w:vAlign w:val="center"/>
          </w:tcPr>
          <w:p>
            <w:pPr>
              <w:pStyle w:val="16"/>
            </w:pPr>
            <w:r>
              <w:t>5995.97</w:t>
            </w:r>
          </w:p>
        </w:tc>
        <w:tc>
          <w:tcPr>
            <w:tcW w:w="1380" w:type="dxa"/>
            <w:vAlign w:val="center"/>
          </w:tcPr>
          <w:p>
            <w:pPr>
              <w:pStyle w:val="16"/>
            </w:pPr>
            <w:r>
              <w:t>5995.97</w:t>
            </w:r>
          </w:p>
        </w:tc>
        <w:tc>
          <w:tcPr>
            <w:tcW w:w="1305" w:type="dxa"/>
            <w:vAlign w:val="center"/>
          </w:tcPr>
          <w:p>
            <w:pPr>
              <w:pStyle w:val="16"/>
            </w:pPr>
            <w:r>
              <w:t>5995.97</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18</w:t>
            </w:r>
          </w:p>
        </w:tc>
        <w:tc>
          <w:tcPr>
            <w:tcW w:w="1155" w:type="dxa"/>
            <w:vAlign w:val="center"/>
          </w:tcPr>
          <w:p>
            <w:pPr>
              <w:pStyle w:val="17"/>
            </w:pPr>
            <w:r>
              <w:t>2080501</w:t>
            </w:r>
          </w:p>
        </w:tc>
        <w:tc>
          <w:tcPr>
            <w:tcW w:w="1425" w:type="dxa"/>
            <w:vAlign w:val="center"/>
          </w:tcPr>
          <w:p>
            <w:pPr>
              <w:pStyle w:val="17"/>
            </w:pPr>
            <w:r>
              <w:t>行政单位离退休</w:t>
            </w:r>
          </w:p>
        </w:tc>
        <w:tc>
          <w:tcPr>
            <w:tcW w:w="1305" w:type="dxa"/>
            <w:vAlign w:val="center"/>
          </w:tcPr>
          <w:p>
            <w:pPr>
              <w:pStyle w:val="16"/>
            </w:pPr>
            <w:r>
              <w:t>61.78</w:t>
            </w:r>
          </w:p>
        </w:tc>
        <w:tc>
          <w:tcPr>
            <w:tcW w:w="1380" w:type="dxa"/>
            <w:vAlign w:val="center"/>
          </w:tcPr>
          <w:p>
            <w:pPr>
              <w:pStyle w:val="16"/>
            </w:pPr>
            <w:r>
              <w:t>61.78</w:t>
            </w:r>
          </w:p>
        </w:tc>
        <w:tc>
          <w:tcPr>
            <w:tcW w:w="1305" w:type="dxa"/>
            <w:vAlign w:val="center"/>
          </w:tcPr>
          <w:p>
            <w:pPr>
              <w:pStyle w:val="16"/>
            </w:pPr>
            <w:r>
              <w:t>61.78</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19</w:t>
            </w:r>
          </w:p>
        </w:tc>
        <w:tc>
          <w:tcPr>
            <w:tcW w:w="1155" w:type="dxa"/>
            <w:vAlign w:val="center"/>
          </w:tcPr>
          <w:p>
            <w:pPr>
              <w:pStyle w:val="17"/>
            </w:pPr>
            <w:r>
              <w:t>2080502</w:t>
            </w:r>
          </w:p>
        </w:tc>
        <w:tc>
          <w:tcPr>
            <w:tcW w:w="1425" w:type="dxa"/>
            <w:vAlign w:val="center"/>
          </w:tcPr>
          <w:p>
            <w:pPr>
              <w:pStyle w:val="17"/>
            </w:pPr>
            <w:r>
              <w:t>事业单位离退休</w:t>
            </w:r>
          </w:p>
        </w:tc>
        <w:tc>
          <w:tcPr>
            <w:tcW w:w="1305" w:type="dxa"/>
            <w:vAlign w:val="center"/>
          </w:tcPr>
          <w:p>
            <w:pPr>
              <w:pStyle w:val="16"/>
            </w:pPr>
            <w:r>
              <w:t>773.26</w:t>
            </w:r>
          </w:p>
        </w:tc>
        <w:tc>
          <w:tcPr>
            <w:tcW w:w="1380" w:type="dxa"/>
            <w:vAlign w:val="center"/>
          </w:tcPr>
          <w:p>
            <w:pPr>
              <w:pStyle w:val="16"/>
            </w:pPr>
            <w:r>
              <w:t>773.26</w:t>
            </w:r>
          </w:p>
        </w:tc>
        <w:tc>
          <w:tcPr>
            <w:tcW w:w="1305" w:type="dxa"/>
            <w:vAlign w:val="center"/>
          </w:tcPr>
          <w:p>
            <w:pPr>
              <w:pStyle w:val="16"/>
            </w:pPr>
            <w:r>
              <w:t>773.26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20</w:t>
            </w:r>
          </w:p>
        </w:tc>
        <w:tc>
          <w:tcPr>
            <w:tcW w:w="1155" w:type="dxa"/>
            <w:vAlign w:val="center"/>
          </w:tcPr>
          <w:p>
            <w:pPr>
              <w:pStyle w:val="17"/>
            </w:pPr>
            <w:r>
              <w:t>2080505</w:t>
            </w:r>
          </w:p>
        </w:tc>
        <w:tc>
          <w:tcPr>
            <w:tcW w:w="1425" w:type="dxa"/>
            <w:vAlign w:val="center"/>
          </w:tcPr>
          <w:p>
            <w:pPr>
              <w:pStyle w:val="17"/>
            </w:pPr>
            <w:r>
              <w:t>机关事业单位基本养老保险缴费支出</w:t>
            </w:r>
          </w:p>
        </w:tc>
        <w:tc>
          <w:tcPr>
            <w:tcW w:w="1305" w:type="dxa"/>
            <w:vAlign w:val="center"/>
          </w:tcPr>
          <w:p>
            <w:pPr>
              <w:pStyle w:val="16"/>
            </w:pPr>
            <w:r>
              <w:t>160.92</w:t>
            </w:r>
          </w:p>
        </w:tc>
        <w:tc>
          <w:tcPr>
            <w:tcW w:w="1380" w:type="dxa"/>
            <w:vAlign w:val="center"/>
          </w:tcPr>
          <w:p>
            <w:pPr>
              <w:pStyle w:val="16"/>
            </w:pPr>
            <w:r>
              <w:t>160.92</w:t>
            </w:r>
          </w:p>
        </w:tc>
        <w:tc>
          <w:tcPr>
            <w:tcW w:w="1305" w:type="dxa"/>
            <w:vAlign w:val="center"/>
          </w:tcPr>
          <w:p>
            <w:pPr>
              <w:pStyle w:val="16"/>
            </w:pPr>
            <w:r>
              <w:t>160.92</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21</w:t>
            </w:r>
          </w:p>
        </w:tc>
        <w:tc>
          <w:tcPr>
            <w:tcW w:w="1155" w:type="dxa"/>
            <w:vAlign w:val="center"/>
          </w:tcPr>
          <w:p>
            <w:pPr>
              <w:pStyle w:val="17"/>
            </w:pPr>
            <w:r>
              <w:t>2080507</w:t>
            </w:r>
          </w:p>
        </w:tc>
        <w:tc>
          <w:tcPr>
            <w:tcW w:w="1425" w:type="dxa"/>
            <w:vAlign w:val="center"/>
          </w:tcPr>
          <w:p>
            <w:pPr>
              <w:pStyle w:val="17"/>
            </w:pPr>
            <w:r>
              <w:t>对机关事业单位基本养老保险基金的补助</w:t>
            </w:r>
          </w:p>
        </w:tc>
        <w:tc>
          <w:tcPr>
            <w:tcW w:w="1305" w:type="dxa"/>
            <w:vAlign w:val="center"/>
          </w:tcPr>
          <w:p>
            <w:pPr>
              <w:pStyle w:val="16"/>
            </w:pPr>
            <w:r>
              <w:t>5000.00</w:t>
            </w:r>
          </w:p>
        </w:tc>
        <w:tc>
          <w:tcPr>
            <w:tcW w:w="1380" w:type="dxa"/>
            <w:vAlign w:val="center"/>
          </w:tcPr>
          <w:p>
            <w:pPr>
              <w:pStyle w:val="16"/>
            </w:pPr>
            <w:r>
              <w:t>5000.00</w:t>
            </w:r>
          </w:p>
        </w:tc>
        <w:tc>
          <w:tcPr>
            <w:tcW w:w="1305" w:type="dxa"/>
            <w:vAlign w:val="center"/>
          </w:tcPr>
          <w:p>
            <w:pPr>
              <w:pStyle w:val="16"/>
            </w:pPr>
            <w:r>
              <w:t>5000.00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22</w:t>
            </w:r>
          </w:p>
        </w:tc>
        <w:tc>
          <w:tcPr>
            <w:tcW w:w="1155" w:type="dxa"/>
            <w:vAlign w:val="center"/>
          </w:tcPr>
          <w:p>
            <w:pPr>
              <w:pStyle w:val="17"/>
            </w:pPr>
            <w:r>
              <w:t>20807</w:t>
            </w:r>
          </w:p>
        </w:tc>
        <w:tc>
          <w:tcPr>
            <w:tcW w:w="1425" w:type="dxa"/>
            <w:vAlign w:val="center"/>
          </w:tcPr>
          <w:p>
            <w:pPr>
              <w:pStyle w:val="17"/>
            </w:pPr>
            <w:r>
              <w:t>就业补助</w:t>
            </w:r>
          </w:p>
        </w:tc>
        <w:tc>
          <w:tcPr>
            <w:tcW w:w="1305" w:type="dxa"/>
            <w:vAlign w:val="center"/>
          </w:tcPr>
          <w:p>
            <w:pPr>
              <w:pStyle w:val="16"/>
            </w:pPr>
            <w:r>
              <w:t>2309.99</w:t>
            </w:r>
          </w:p>
        </w:tc>
        <w:tc>
          <w:tcPr>
            <w:tcW w:w="1380" w:type="dxa"/>
            <w:vAlign w:val="center"/>
          </w:tcPr>
          <w:p>
            <w:pPr>
              <w:pStyle w:val="16"/>
            </w:pPr>
            <w:r>
              <w:t>2234.00</w:t>
            </w:r>
          </w:p>
        </w:tc>
        <w:tc>
          <w:tcPr>
            <w:tcW w:w="1305" w:type="dxa"/>
            <w:vAlign w:val="center"/>
          </w:tcPr>
          <w:p>
            <w:pPr>
              <w:pStyle w:val="16"/>
            </w:pPr>
            <w:r>
              <w:t>2234.00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rPr>
                <w:rFonts w:hint="eastAsia" w:eastAsia="方正书宋_GBK"/>
                <w:lang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23</w:t>
            </w:r>
          </w:p>
        </w:tc>
        <w:tc>
          <w:tcPr>
            <w:tcW w:w="1155" w:type="dxa"/>
            <w:vAlign w:val="center"/>
          </w:tcPr>
          <w:p>
            <w:pPr>
              <w:pStyle w:val="17"/>
            </w:pPr>
            <w:r>
              <w:t>2080701</w:t>
            </w:r>
          </w:p>
        </w:tc>
        <w:tc>
          <w:tcPr>
            <w:tcW w:w="1425" w:type="dxa"/>
            <w:vAlign w:val="center"/>
          </w:tcPr>
          <w:p>
            <w:pPr>
              <w:pStyle w:val="17"/>
            </w:pPr>
            <w:r>
              <w:t>就业创业服务补贴</w:t>
            </w:r>
          </w:p>
        </w:tc>
        <w:tc>
          <w:tcPr>
            <w:tcW w:w="1305" w:type="dxa"/>
            <w:vAlign w:val="center"/>
          </w:tcPr>
          <w:p>
            <w:pPr>
              <w:pStyle w:val="16"/>
            </w:pPr>
            <w:r>
              <w:t>472.00</w:t>
            </w:r>
          </w:p>
        </w:tc>
        <w:tc>
          <w:tcPr>
            <w:tcW w:w="1380" w:type="dxa"/>
            <w:vAlign w:val="center"/>
          </w:tcPr>
          <w:p>
            <w:pPr>
              <w:pStyle w:val="16"/>
            </w:pPr>
            <w:r>
              <w:t>472.00</w:t>
            </w:r>
          </w:p>
        </w:tc>
        <w:tc>
          <w:tcPr>
            <w:tcW w:w="1305" w:type="dxa"/>
            <w:vAlign w:val="center"/>
          </w:tcPr>
          <w:p>
            <w:pPr>
              <w:pStyle w:val="16"/>
            </w:pPr>
            <w:r>
              <w:t>472.00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24</w:t>
            </w:r>
          </w:p>
        </w:tc>
        <w:tc>
          <w:tcPr>
            <w:tcW w:w="1155" w:type="dxa"/>
            <w:vAlign w:val="center"/>
          </w:tcPr>
          <w:p>
            <w:pPr>
              <w:pStyle w:val="17"/>
            </w:pPr>
            <w:r>
              <w:t>2080702</w:t>
            </w:r>
          </w:p>
        </w:tc>
        <w:tc>
          <w:tcPr>
            <w:tcW w:w="1425" w:type="dxa"/>
            <w:vAlign w:val="center"/>
          </w:tcPr>
          <w:p>
            <w:pPr>
              <w:pStyle w:val="17"/>
            </w:pPr>
            <w:r>
              <w:t>职业培训补贴</w:t>
            </w:r>
          </w:p>
        </w:tc>
        <w:tc>
          <w:tcPr>
            <w:tcW w:w="1305" w:type="dxa"/>
            <w:vAlign w:val="center"/>
          </w:tcPr>
          <w:p>
            <w:pPr>
              <w:pStyle w:val="16"/>
            </w:pPr>
            <w:r>
              <w:t>50.00</w:t>
            </w:r>
          </w:p>
        </w:tc>
        <w:tc>
          <w:tcPr>
            <w:tcW w:w="1380" w:type="dxa"/>
            <w:vAlign w:val="center"/>
          </w:tcPr>
          <w:p>
            <w:pPr>
              <w:pStyle w:val="16"/>
            </w:pPr>
            <w:r>
              <w:t>50.00</w:t>
            </w:r>
          </w:p>
        </w:tc>
        <w:tc>
          <w:tcPr>
            <w:tcW w:w="1305" w:type="dxa"/>
            <w:vAlign w:val="center"/>
          </w:tcPr>
          <w:p>
            <w:pPr>
              <w:pStyle w:val="16"/>
            </w:pPr>
            <w:r>
              <w:t>50.00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25</w:t>
            </w:r>
          </w:p>
        </w:tc>
        <w:tc>
          <w:tcPr>
            <w:tcW w:w="1155" w:type="dxa"/>
            <w:vAlign w:val="center"/>
          </w:tcPr>
          <w:p>
            <w:pPr>
              <w:pStyle w:val="17"/>
            </w:pPr>
            <w:r>
              <w:t>2080711</w:t>
            </w:r>
          </w:p>
        </w:tc>
        <w:tc>
          <w:tcPr>
            <w:tcW w:w="1425" w:type="dxa"/>
            <w:vAlign w:val="center"/>
          </w:tcPr>
          <w:p>
            <w:pPr>
              <w:pStyle w:val="17"/>
            </w:pPr>
            <w:r>
              <w:t>就业见习补贴</w:t>
            </w:r>
          </w:p>
        </w:tc>
        <w:tc>
          <w:tcPr>
            <w:tcW w:w="1305" w:type="dxa"/>
            <w:vAlign w:val="center"/>
          </w:tcPr>
          <w:p>
            <w:pPr>
              <w:pStyle w:val="16"/>
            </w:pPr>
            <w:r>
              <w:t>50.00</w:t>
            </w:r>
          </w:p>
        </w:tc>
        <w:tc>
          <w:tcPr>
            <w:tcW w:w="1380" w:type="dxa"/>
            <w:vAlign w:val="center"/>
          </w:tcPr>
          <w:p>
            <w:pPr>
              <w:pStyle w:val="16"/>
            </w:pPr>
            <w:r>
              <w:t>50.00</w:t>
            </w:r>
          </w:p>
        </w:tc>
        <w:tc>
          <w:tcPr>
            <w:tcW w:w="1305" w:type="dxa"/>
            <w:vAlign w:val="center"/>
          </w:tcPr>
          <w:p>
            <w:pPr>
              <w:pStyle w:val="16"/>
            </w:pPr>
            <w:r>
              <w:t>50.00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26</w:t>
            </w:r>
          </w:p>
        </w:tc>
        <w:tc>
          <w:tcPr>
            <w:tcW w:w="1155" w:type="dxa"/>
            <w:vAlign w:val="center"/>
          </w:tcPr>
          <w:p>
            <w:pPr>
              <w:pStyle w:val="17"/>
            </w:pPr>
            <w:r>
              <w:t>2080713</w:t>
            </w:r>
          </w:p>
        </w:tc>
        <w:tc>
          <w:tcPr>
            <w:tcW w:w="1425" w:type="dxa"/>
            <w:vAlign w:val="center"/>
          </w:tcPr>
          <w:p>
            <w:pPr>
              <w:pStyle w:val="17"/>
            </w:pPr>
            <w:r>
              <w:t>促进创业补贴</w:t>
            </w:r>
          </w:p>
        </w:tc>
        <w:tc>
          <w:tcPr>
            <w:tcW w:w="1305" w:type="dxa"/>
            <w:vAlign w:val="center"/>
          </w:tcPr>
          <w:p>
            <w:pPr>
              <w:pStyle w:val="16"/>
            </w:pPr>
            <w:r>
              <w:t>9.00</w:t>
            </w:r>
          </w:p>
        </w:tc>
        <w:tc>
          <w:tcPr>
            <w:tcW w:w="1380" w:type="dxa"/>
            <w:vAlign w:val="center"/>
          </w:tcPr>
          <w:p>
            <w:pPr>
              <w:pStyle w:val="16"/>
            </w:pPr>
            <w:r>
              <w:t>9.00</w:t>
            </w:r>
          </w:p>
        </w:tc>
        <w:tc>
          <w:tcPr>
            <w:tcW w:w="1305" w:type="dxa"/>
            <w:vAlign w:val="center"/>
          </w:tcPr>
          <w:p>
            <w:pPr>
              <w:pStyle w:val="16"/>
            </w:pPr>
            <w:r>
              <w:t>9.00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27</w:t>
            </w:r>
          </w:p>
        </w:tc>
        <w:tc>
          <w:tcPr>
            <w:tcW w:w="1155" w:type="dxa"/>
            <w:vAlign w:val="center"/>
          </w:tcPr>
          <w:p>
            <w:pPr>
              <w:pStyle w:val="17"/>
            </w:pPr>
            <w:r>
              <w:t>2080799</w:t>
            </w:r>
          </w:p>
        </w:tc>
        <w:tc>
          <w:tcPr>
            <w:tcW w:w="1425" w:type="dxa"/>
            <w:vAlign w:val="center"/>
          </w:tcPr>
          <w:p>
            <w:pPr>
              <w:pStyle w:val="17"/>
            </w:pPr>
            <w:r>
              <w:t>其他就业补助支出</w:t>
            </w:r>
          </w:p>
        </w:tc>
        <w:tc>
          <w:tcPr>
            <w:tcW w:w="1305" w:type="dxa"/>
            <w:vAlign w:val="center"/>
          </w:tcPr>
          <w:p>
            <w:pPr>
              <w:pStyle w:val="16"/>
            </w:pPr>
            <w:r>
              <w:t>1728.99</w:t>
            </w:r>
          </w:p>
        </w:tc>
        <w:tc>
          <w:tcPr>
            <w:tcW w:w="1380" w:type="dxa"/>
            <w:vAlign w:val="center"/>
          </w:tcPr>
          <w:p>
            <w:pPr>
              <w:pStyle w:val="16"/>
            </w:pPr>
            <w:r>
              <w:t>1653.00</w:t>
            </w:r>
          </w:p>
        </w:tc>
        <w:tc>
          <w:tcPr>
            <w:tcW w:w="1305" w:type="dxa"/>
            <w:vAlign w:val="center"/>
          </w:tcPr>
          <w:p>
            <w:pPr>
              <w:pStyle w:val="16"/>
            </w:pPr>
            <w:r>
              <w:t>1653.00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rPr>
                <w:rFonts w:hint="eastAsia" w:eastAsia="方正书宋_GBK"/>
                <w:lang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28</w:t>
            </w:r>
          </w:p>
        </w:tc>
        <w:tc>
          <w:tcPr>
            <w:tcW w:w="1155" w:type="dxa"/>
            <w:vAlign w:val="center"/>
          </w:tcPr>
          <w:p>
            <w:pPr>
              <w:pStyle w:val="17"/>
            </w:pPr>
            <w:r>
              <w:t>20809</w:t>
            </w:r>
          </w:p>
        </w:tc>
        <w:tc>
          <w:tcPr>
            <w:tcW w:w="1425" w:type="dxa"/>
            <w:vAlign w:val="center"/>
          </w:tcPr>
          <w:p>
            <w:pPr>
              <w:pStyle w:val="17"/>
            </w:pPr>
            <w:r>
              <w:t>退役安置</w:t>
            </w:r>
          </w:p>
        </w:tc>
        <w:tc>
          <w:tcPr>
            <w:tcW w:w="1305" w:type="dxa"/>
            <w:vAlign w:val="center"/>
          </w:tcPr>
          <w:p>
            <w:pPr>
              <w:pStyle w:val="16"/>
            </w:pPr>
            <w:r>
              <w:t>127.87</w:t>
            </w:r>
          </w:p>
        </w:tc>
        <w:tc>
          <w:tcPr>
            <w:tcW w:w="1380" w:type="dxa"/>
            <w:vAlign w:val="center"/>
          </w:tcPr>
          <w:p>
            <w:pPr>
              <w:pStyle w:val="16"/>
            </w:pPr>
            <w:r>
              <w:t>127.87</w:t>
            </w:r>
          </w:p>
        </w:tc>
        <w:tc>
          <w:tcPr>
            <w:tcW w:w="1305" w:type="dxa"/>
            <w:vAlign w:val="center"/>
          </w:tcPr>
          <w:p>
            <w:pPr>
              <w:pStyle w:val="16"/>
            </w:pPr>
            <w:r>
              <w:t>127.87</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29</w:t>
            </w:r>
          </w:p>
        </w:tc>
        <w:tc>
          <w:tcPr>
            <w:tcW w:w="1155" w:type="dxa"/>
            <w:vAlign w:val="center"/>
          </w:tcPr>
          <w:p>
            <w:pPr>
              <w:pStyle w:val="17"/>
            </w:pPr>
            <w:r>
              <w:t>2080901</w:t>
            </w:r>
          </w:p>
        </w:tc>
        <w:tc>
          <w:tcPr>
            <w:tcW w:w="1425" w:type="dxa"/>
            <w:vAlign w:val="center"/>
          </w:tcPr>
          <w:p>
            <w:pPr>
              <w:pStyle w:val="17"/>
            </w:pPr>
            <w:r>
              <w:t>退役士兵安置</w:t>
            </w:r>
          </w:p>
        </w:tc>
        <w:tc>
          <w:tcPr>
            <w:tcW w:w="1305" w:type="dxa"/>
            <w:vAlign w:val="center"/>
          </w:tcPr>
          <w:p>
            <w:pPr>
              <w:pStyle w:val="16"/>
            </w:pPr>
            <w:r>
              <w:t>127.87</w:t>
            </w:r>
          </w:p>
        </w:tc>
        <w:tc>
          <w:tcPr>
            <w:tcW w:w="1380" w:type="dxa"/>
            <w:vAlign w:val="center"/>
          </w:tcPr>
          <w:p>
            <w:pPr>
              <w:pStyle w:val="16"/>
            </w:pPr>
            <w:r>
              <w:t>127.87</w:t>
            </w:r>
          </w:p>
        </w:tc>
        <w:tc>
          <w:tcPr>
            <w:tcW w:w="1305" w:type="dxa"/>
            <w:vAlign w:val="center"/>
          </w:tcPr>
          <w:p>
            <w:pPr>
              <w:pStyle w:val="16"/>
            </w:pPr>
            <w:r>
              <w:t>127.87</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30</w:t>
            </w:r>
          </w:p>
        </w:tc>
        <w:tc>
          <w:tcPr>
            <w:tcW w:w="1155" w:type="dxa"/>
            <w:vAlign w:val="center"/>
          </w:tcPr>
          <w:p>
            <w:pPr>
              <w:pStyle w:val="17"/>
            </w:pPr>
            <w:r>
              <w:t>20826</w:t>
            </w:r>
          </w:p>
        </w:tc>
        <w:tc>
          <w:tcPr>
            <w:tcW w:w="1425" w:type="dxa"/>
            <w:vAlign w:val="center"/>
          </w:tcPr>
          <w:p>
            <w:pPr>
              <w:pStyle w:val="17"/>
            </w:pPr>
            <w:r>
              <w:t>财政对基本养老保险基金的补助</w:t>
            </w:r>
          </w:p>
        </w:tc>
        <w:tc>
          <w:tcPr>
            <w:tcW w:w="1305" w:type="dxa"/>
            <w:vAlign w:val="center"/>
          </w:tcPr>
          <w:p>
            <w:pPr>
              <w:pStyle w:val="16"/>
            </w:pPr>
            <w:r>
              <w:t>10365.00</w:t>
            </w:r>
          </w:p>
        </w:tc>
        <w:tc>
          <w:tcPr>
            <w:tcW w:w="1380" w:type="dxa"/>
            <w:vAlign w:val="center"/>
          </w:tcPr>
          <w:p>
            <w:pPr>
              <w:pStyle w:val="16"/>
            </w:pPr>
            <w:r>
              <w:t>10365.00</w:t>
            </w:r>
          </w:p>
        </w:tc>
        <w:tc>
          <w:tcPr>
            <w:tcW w:w="1305" w:type="dxa"/>
            <w:vAlign w:val="center"/>
          </w:tcPr>
          <w:p>
            <w:pPr>
              <w:pStyle w:val="16"/>
            </w:pPr>
            <w:r>
              <w:t>10365.00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31</w:t>
            </w:r>
          </w:p>
        </w:tc>
        <w:tc>
          <w:tcPr>
            <w:tcW w:w="1155" w:type="dxa"/>
            <w:vAlign w:val="center"/>
          </w:tcPr>
          <w:p>
            <w:pPr>
              <w:pStyle w:val="17"/>
            </w:pPr>
            <w:r>
              <w:t>2082602</w:t>
            </w:r>
          </w:p>
        </w:tc>
        <w:tc>
          <w:tcPr>
            <w:tcW w:w="1425" w:type="dxa"/>
            <w:vAlign w:val="center"/>
          </w:tcPr>
          <w:p>
            <w:pPr>
              <w:pStyle w:val="17"/>
            </w:pPr>
            <w:r>
              <w:t>财政对城乡居民基本养老保险基金的补助</w:t>
            </w:r>
          </w:p>
        </w:tc>
        <w:tc>
          <w:tcPr>
            <w:tcW w:w="1305" w:type="dxa"/>
            <w:vAlign w:val="center"/>
          </w:tcPr>
          <w:p>
            <w:pPr>
              <w:pStyle w:val="16"/>
            </w:pPr>
            <w:r>
              <w:t>10365.00</w:t>
            </w:r>
          </w:p>
        </w:tc>
        <w:tc>
          <w:tcPr>
            <w:tcW w:w="1380" w:type="dxa"/>
            <w:vAlign w:val="center"/>
          </w:tcPr>
          <w:p>
            <w:pPr>
              <w:pStyle w:val="16"/>
            </w:pPr>
            <w:r>
              <w:t>10365.00</w:t>
            </w:r>
          </w:p>
        </w:tc>
        <w:tc>
          <w:tcPr>
            <w:tcW w:w="1305" w:type="dxa"/>
            <w:vAlign w:val="center"/>
          </w:tcPr>
          <w:p>
            <w:pPr>
              <w:pStyle w:val="16"/>
            </w:pPr>
            <w:r>
              <w:t>10365.00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32</w:t>
            </w:r>
          </w:p>
        </w:tc>
        <w:tc>
          <w:tcPr>
            <w:tcW w:w="1155" w:type="dxa"/>
            <w:vAlign w:val="center"/>
          </w:tcPr>
          <w:p>
            <w:pPr>
              <w:pStyle w:val="17"/>
            </w:pPr>
            <w:r>
              <w:t>20830</w:t>
            </w:r>
          </w:p>
        </w:tc>
        <w:tc>
          <w:tcPr>
            <w:tcW w:w="1425" w:type="dxa"/>
            <w:vAlign w:val="center"/>
          </w:tcPr>
          <w:p>
            <w:pPr>
              <w:pStyle w:val="17"/>
            </w:pPr>
            <w:r>
              <w:t>财政代缴社会保险费支出</w:t>
            </w:r>
          </w:p>
        </w:tc>
        <w:tc>
          <w:tcPr>
            <w:tcW w:w="1305" w:type="dxa"/>
            <w:vAlign w:val="center"/>
          </w:tcPr>
          <w:p>
            <w:pPr>
              <w:pStyle w:val="16"/>
            </w:pPr>
            <w:r>
              <w:t>20.00</w:t>
            </w:r>
          </w:p>
        </w:tc>
        <w:tc>
          <w:tcPr>
            <w:tcW w:w="1380" w:type="dxa"/>
            <w:vAlign w:val="center"/>
          </w:tcPr>
          <w:p>
            <w:pPr>
              <w:pStyle w:val="16"/>
            </w:pPr>
            <w:r>
              <w:t>20.00</w:t>
            </w:r>
          </w:p>
        </w:tc>
        <w:tc>
          <w:tcPr>
            <w:tcW w:w="1305" w:type="dxa"/>
            <w:vAlign w:val="center"/>
          </w:tcPr>
          <w:p>
            <w:pPr>
              <w:pStyle w:val="16"/>
            </w:pPr>
            <w:r>
              <w:t>20.00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33</w:t>
            </w:r>
          </w:p>
        </w:tc>
        <w:tc>
          <w:tcPr>
            <w:tcW w:w="1155" w:type="dxa"/>
            <w:vAlign w:val="center"/>
          </w:tcPr>
          <w:p>
            <w:pPr>
              <w:pStyle w:val="17"/>
            </w:pPr>
            <w:r>
              <w:t>2083001</w:t>
            </w:r>
          </w:p>
        </w:tc>
        <w:tc>
          <w:tcPr>
            <w:tcW w:w="1425" w:type="dxa"/>
            <w:vAlign w:val="center"/>
          </w:tcPr>
          <w:p>
            <w:pPr>
              <w:pStyle w:val="17"/>
            </w:pPr>
            <w:r>
              <w:t>财政代缴城乡居民基本养老保险费支出</w:t>
            </w:r>
          </w:p>
        </w:tc>
        <w:tc>
          <w:tcPr>
            <w:tcW w:w="1305" w:type="dxa"/>
            <w:vAlign w:val="center"/>
          </w:tcPr>
          <w:p>
            <w:pPr>
              <w:pStyle w:val="16"/>
            </w:pPr>
            <w:r>
              <w:t>20.00</w:t>
            </w:r>
          </w:p>
        </w:tc>
        <w:tc>
          <w:tcPr>
            <w:tcW w:w="1380" w:type="dxa"/>
            <w:vAlign w:val="center"/>
          </w:tcPr>
          <w:p>
            <w:pPr>
              <w:pStyle w:val="16"/>
            </w:pPr>
            <w:r>
              <w:t>20.00</w:t>
            </w:r>
          </w:p>
        </w:tc>
        <w:tc>
          <w:tcPr>
            <w:tcW w:w="1305" w:type="dxa"/>
            <w:vAlign w:val="center"/>
          </w:tcPr>
          <w:p>
            <w:pPr>
              <w:pStyle w:val="16"/>
            </w:pPr>
            <w:r>
              <w:t>20.00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34</w:t>
            </w:r>
          </w:p>
        </w:tc>
        <w:tc>
          <w:tcPr>
            <w:tcW w:w="1155" w:type="dxa"/>
            <w:vAlign w:val="center"/>
          </w:tcPr>
          <w:p>
            <w:pPr>
              <w:pStyle w:val="17"/>
            </w:pPr>
            <w:r>
              <w:t>210</w:t>
            </w:r>
          </w:p>
        </w:tc>
        <w:tc>
          <w:tcPr>
            <w:tcW w:w="1425" w:type="dxa"/>
            <w:vAlign w:val="center"/>
          </w:tcPr>
          <w:p>
            <w:pPr>
              <w:pStyle w:val="17"/>
            </w:pPr>
            <w:r>
              <w:t>卫生健康支出</w:t>
            </w:r>
          </w:p>
        </w:tc>
        <w:tc>
          <w:tcPr>
            <w:tcW w:w="1305" w:type="dxa"/>
            <w:vAlign w:val="center"/>
          </w:tcPr>
          <w:p>
            <w:pPr>
              <w:pStyle w:val="16"/>
            </w:pPr>
            <w:r>
              <w:t>155.16</w:t>
            </w:r>
          </w:p>
        </w:tc>
        <w:tc>
          <w:tcPr>
            <w:tcW w:w="1380" w:type="dxa"/>
            <w:vAlign w:val="center"/>
          </w:tcPr>
          <w:p>
            <w:pPr>
              <w:pStyle w:val="16"/>
            </w:pPr>
            <w:r>
              <w:t>155.16</w:t>
            </w:r>
          </w:p>
        </w:tc>
        <w:tc>
          <w:tcPr>
            <w:tcW w:w="1305" w:type="dxa"/>
            <w:vAlign w:val="center"/>
          </w:tcPr>
          <w:p>
            <w:pPr>
              <w:pStyle w:val="16"/>
            </w:pPr>
            <w:r>
              <w:t>155.16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35</w:t>
            </w:r>
          </w:p>
        </w:tc>
        <w:tc>
          <w:tcPr>
            <w:tcW w:w="1155" w:type="dxa"/>
            <w:vAlign w:val="center"/>
          </w:tcPr>
          <w:p>
            <w:pPr>
              <w:pStyle w:val="17"/>
            </w:pPr>
            <w:r>
              <w:t>21011</w:t>
            </w:r>
          </w:p>
        </w:tc>
        <w:tc>
          <w:tcPr>
            <w:tcW w:w="1425" w:type="dxa"/>
            <w:vAlign w:val="center"/>
          </w:tcPr>
          <w:p>
            <w:pPr>
              <w:pStyle w:val="17"/>
            </w:pPr>
            <w:r>
              <w:t>行政事业单位医疗</w:t>
            </w:r>
          </w:p>
        </w:tc>
        <w:tc>
          <w:tcPr>
            <w:tcW w:w="1305" w:type="dxa"/>
            <w:vAlign w:val="center"/>
          </w:tcPr>
          <w:p>
            <w:pPr>
              <w:pStyle w:val="16"/>
            </w:pPr>
            <w:r>
              <w:t>155.16</w:t>
            </w:r>
          </w:p>
        </w:tc>
        <w:tc>
          <w:tcPr>
            <w:tcW w:w="1380" w:type="dxa"/>
            <w:vAlign w:val="center"/>
          </w:tcPr>
          <w:p>
            <w:pPr>
              <w:pStyle w:val="16"/>
            </w:pPr>
            <w:r>
              <w:t>155.16</w:t>
            </w:r>
          </w:p>
        </w:tc>
        <w:tc>
          <w:tcPr>
            <w:tcW w:w="1305" w:type="dxa"/>
            <w:vAlign w:val="center"/>
          </w:tcPr>
          <w:p>
            <w:pPr>
              <w:pStyle w:val="16"/>
            </w:pPr>
            <w:r>
              <w:t>155.16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36</w:t>
            </w:r>
          </w:p>
        </w:tc>
        <w:tc>
          <w:tcPr>
            <w:tcW w:w="1155" w:type="dxa"/>
            <w:vAlign w:val="center"/>
          </w:tcPr>
          <w:p>
            <w:pPr>
              <w:pStyle w:val="17"/>
            </w:pPr>
            <w:r>
              <w:t>2101101</w:t>
            </w:r>
          </w:p>
        </w:tc>
        <w:tc>
          <w:tcPr>
            <w:tcW w:w="1425" w:type="dxa"/>
            <w:vAlign w:val="center"/>
          </w:tcPr>
          <w:p>
            <w:pPr>
              <w:pStyle w:val="17"/>
            </w:pPr>
            <w:r>
              <w:t>行政单位医疗</w:t>
            </w:r>
          </w:p>
        </w:tc>
        <w:tc>
          <w:tcPr>
            <w:tcW w:w="1305" w:type="dxa"/>
            <w:vAlign w:val="center"/>
          </w:tcPr>
          <w:p>
            <w:pPr>
              <w:pStyle w:val="16"/>
            </w:pPr>
            <w:r>
              <w:t>77.16</w:t>
            </w:r>
          </w:p>
        </w:tc>
        <w:tc>
          <w:tcPr>
            <w:tcW w:w="1380" w:type="dxa"/>
            <w:vAlign w:val="center"/>
          </w:tcPr>
          <w:p>
            <w:pPr>
              <w:pStyle w:val="16"/>
            </w:pPr>
            <w:r>
              <w:t>77.16</w:t>
            </w:r>
          </w:p>
        </w:tc>
        <w:tc>
          <w:tcPr>
            <w:tcW w:w="1305" w:type="dxa"/>
            <w:vAlign w:val="center"/>
          </w:tcPr>
          <w:p>
            <w:pPr>
              <w:pStyle w:val="16"/>
            </w:pPr>
            <w:r>
              <w:t>77.16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37</w:t>
            </w:r>
          </w:p>
        </w:tc>
        <w:tc>
          <w:tcPr>
            <w:tcW w:w="1155" w:type="dxa"/>
            <w:vAlign w:val="center"/>
          </w:tcPr>
          <w:p>
            <w:pPr>
              <w:pStyle w:val="17"/>
            </w:pPr>
            <w:r>
              <w:t>2101102</w:t>
            </w:r>
          </w:p>
        </w:tc>
        <w:tc>
          <w:tcPr>
            <w:tcW w:w="1425" w:type="dxa"/>
            <w:vAlign w:val="center"/>
          </w:tcPr>
          <w:p>
            <w:pPr>
              <w:pStyle w:val="17"/>
            </w:pPr>
            <w:r>
              <w:t>事业单位医疗</w:t>
            </w:r>
          </w:p>
        </w:tc>
        <w:tc>
          <w:tcPr>
            <w:tcW w:w="1305" w:type="dxa"/>
            <w:vAlign w:val="center"/>
          </w:tcPr>
          <w:p>
            <w:pPr>
              <w:pStyle w:val="16"/>
            </w:pPr>
            <w:r>
              <w:t>77.99</w:t>
            </w:r>
          </w:p>
        </w:tc>
        <w:tc>
          <w:tcPr>
            <w:tcW w:w="1380" w:type="dxa"/>
            <w:vAlign w:val="center"/>
          </w:tcPr>
          <w:p>
            <w:pPr>
              <w:pStyle w:val="16"/>
            </w:pPr>
            <w:r>
              <w:t>77.99</w:t>
            </w:r>
          </w:p>
        </w:tc>
        <w:tc>
          <w:tcPr>
            <w:tcW w:w="1305" w:type="dxa"/>
            <w:vAlign w:val="center"/>
          </w:tcPr>
          <w:p>
            <w:pPr>
              <w:pStyle w:val="16"/>
            </w:pPr>
            <w:r>
              <w:t>77.99</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38</w:t>
            </w:r>
          </w:p>
        </w:tc>
        <w:tc>
          <w:tcPr>
            <w:tcW w:w="1155" w:type="dxa"/>
            <w:vAlign w:val="center"/>
          </w:tcPr>
          <w:p>
            <w:pPr>
              <w:pStyle w:val="17"/>
            </w:pPr>
            <w:r>
              <w:t>212</w:t>
            </w:r>
          </w:p>
        </w:tc>
        <w:tc>
          <w:tcPr>
            <w:tcW w:w="1425" w:type="dxa"/>
            <w:vAlign w:val="center"/>
          </w:tcPr>
          <w:p>
            <w:pPr>
              <w:pStyle w:val="17"/>
            </w:pPr>
            <w:r>
              <w:t>城乡社区支出</w:t>
            </w:r>
          </w:p>
        </w:tc>
        <w:tc>
          <w:tcPr>
            <w:tcW w:w="1305" w:type="dxa"/>
            <w:vAlign w:val="center"/>
          </w:tcPr>
          <w:p>
            <w:pPr>
              <w:pStyle w:val="16"/>
            </w:pPr>
            <w:r>
              <w:t>6000.00</w:t>
            </w:r>
          </w:p>
        </w:tc>
        <w:tc>
          <w:tcPr>
            <w:tcW w:w="1380" w:type="dxa"/>
            <w:vAlign w:val="center"/>
          </w:tcPr>
          <w:p>
            <w:pPr>
              <w:pStyle w:val="16"/>
            </w:pPr>
            <w:r>
              <w:t>6000.00</w:t>
            </w:r>
          </w:p>
        </w:tc>
        <w:tc>
          <w:tcPr>
            <w:tcW w:w="1305" w:type="dxa"/>
            <w:vAlign w:val="center"/>
          </w:tcPr>
          <w:p>
            <w:pPr>
              <w:pStyle w:val="16"/>
            </w:pPr>
            <w:r>
              <w:t>6000.00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39</w:t>
            </w:r>
          </w:p>
        </w:tc>
        <w:tc>
          <w:tcPr>
            <w:tcW w:w="1155" w:type="dxa"/>
            <w:vAlign w:val="center"/>
          </w:tcPr>
          <w:p>
            <w:pPr>
              <w:pStyle w:val="17"/>
            </w:pPr>
            <w:r>
              <w:t>21208</w:t>
            </w:r>
          </w:p>
        </w:tc>
        <w:tc>
          <w:tcPr>
            <w:tcW w:w="1425" w:type="dxa"/>
            <w:vAlign w:val="center"/>
          </w:tcPr>
          <w:p>
            <w:pPr>
              <w:pStyle w:val="17"/>
            </w:pPr>
            <w:r>
              <w:t>国有土地使用权出让收入安排的支出</w:t>
            </w:r>
          </w:p>
        </w:tc>
        <w:tc>
          <w:tcPr>
            <w:tcW w:w="1305" w:type="dxa"/>
            <w:vAlign w:val="center"/>
          </w:tcPr>
          <w:p>
            <w:pPr>
              <w:pStyle w:val="16"/>
            </w:pPr>
            <w:r>
              <w:t>6000.00</w:t>
            </w:r>
          </w:p>
        </w:tc>
        <w:tc>
          <w:tcPr>
            <w:tcW w:w="1380" w:type="dxa"/>
            <w:vAlign w:val="center"/>
          </w:tcPr>
          <w:p>
            <w:pPr>
              <w:pStyle w:val="16"/>
            </w:pPr>
            <w:r>
              <w:t>6000.00</w:t>
            </w:r>
          </w:p>
        </w:tc>
        <w:tc>
          <w:tcPr>
            <w:tcW w:w="1305" w:type="dxa"/>
            <w:vAlign w:val="center"/>
          </w:tcPr>
          <w:p>
            <w:pPr>
              <w:pStyle w:val="16"/>
            </w:pPr>
            <w:r>
              <w:t>6000.00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40</w:t>
            </w:r>
          </w:p>
        </w:tc>
        <w:tc>
          <w:tcPr>
            <w:tcW w:w="1155" w:type="dxa"/>
            <w:vAlign w:val="center"/>
          </w:tcPr>
          <w:p>
            <w:pPr>
              <w:pStyle w:val="17"/>
            </w:pPr>
            <w:r>
              <w:t>2120805</w:t>
            </w:r>
          </w:p>
        </w:tc>
        <w:tc>
          <w:tcPr>
            <w:tcW w:w="1425" w:type="dxa"/>
            <w:vAlign w:val="center"/>
          </w:tcPr>
          <w:p>
            <w:pPr>
              <w:pStyle w:val="17"/>
            </w:pPr>
            <w:r>
              <w:t>补助被征地农民支出</w:t>
            </w:r>
          </w:p>
        </w:tc>
        <w:tc>
          <w:tcPr>
            <w:tcW w:w="1305" w:type="dxa"/>
            <w:vAlign w:val="center"/>
          </w:tcPr>
          <w:p>
            <w:pPr>
              <w:pStyle w:val="16"/>
            </w:pPr>
            <w:r>
              <w:t>6000.00</w:t>
            </w:r>
          </w:p>
        </w:tc>
        <w:tc>
          <w:tcPr>
            <w:tcW w:w="1380" w:type="dxa"/>
            <w:vAlign w:val="center"/>
          </w:tcPr>
          <w:p>
            <w:pPr>
              <w:pStyle w:val="16"/>
            </w:pPr>
            <w:r>
              <w:t>6000.00</w:t>
            </w:r>
          </w:p>
        </w:tc>
        <w:tc>
          <w:tcPr>
            <w:tcW w:w="1305" w:type="dxa"/>
            <w:vAlign w:val="center"/>
          </w:tcPr>
          <w:p>
            <w:pPr>
              <w:pStyle w:val="16"/>
            </w:pPr>
            <w:r>
              <w:t>6000.00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41</w:t>
            </w:r>
          </w:p>
        </w:tc>
        <w:tc>
          <w:tcPr>
            <w:tcW w:w="1155" w:type="dxa"/>
            <w:vAlign w:val="center"/>
          </w:tcPr>
          <w:p>
            <w:pPr>
              <w:pStyle w:val="17"/>
            </w:pPr>
            <w:r>
              <w:t>213</w:t>
            </w:r>
          </w:p>
        </w:tc>
        <w:tc>
          <w:tcPr>
            <w:tcW w:w="1425" w:type="dxa"/>
            <w:vAlign w:val="center"/>
          </w:tcPr>
          <w:p>
            <w:pPr>
              <w:pStyle w:val="17"/>
            </w:pPr>
            <w:r>
              <w:t>农林水支出</w:t>
            </w:r>
          </w:p>
        </w:tc>
        <w:tc>
          <w:tcPr>
            <w:tcW w:w="1305" w:type="dxa"/>
            <w:vAlign w:val="center"/>
          </w:tcPr>
          <w:p>
            <w:pPr>
              <w:pStyle w:val="16"/>
            </w:pPr>
            <w:r>
              <w:t>72.05</w:t>
            </w:r>
          </w:p>
        </w:tc>
        <w:tc>
          <w:tcPr>
            <w:tcW w:w="1380" w:type="dxa"/>
            <w:vAlign w:val="center"/>
          </w:tcPr>
          <w:p>
            <w:pPr>
              <w:pStyle w:val="16"/>
            </w:pPr>
            <w:r>
              <w:t>57.30</w:t>
            </w:r>
          </w:p>
        </w:tc>
        <w:tc>
          <w:tcPr>
            <w:tcW w:w="1305" w:type="dxa"/>
            <w:vAlign w:val="center"/>
          </w:tcPr>
          <w:p>
            <w:pPr>
              <w:pStyle w:val="16"/>
            </w:pPr>
            <w:r>
              <w:t>57.30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42</w:t>
            </w:r>
          </w:p>
        </w:tc>
        <w:tc>
          <w:tcPr>
            <w:tcW w:w="1155" w:type="dxa"/>
            <w:vAlign w:val="center"/>
          </w:tcPr>
          <w:p>
            <w:pPr>
              <w:pStyle w:val="17"/>
            </w:pPr>
            <w:r>
              <w:t>21308</w:t>
            </w:r>
          </w:p>
        </w:tc>
        <w:tc>
          <w:tcPr>
            <w:tcW w:w="1425" w:type="dxa"/>
            <w:vAlign w:val="center"/>
          </w:tcPr>
          <w:p>
            <w:pPr>
              <w:pStyle w:val="17"/>
            </w:pPr>
            <w:r>
              <w:t>普惠金融发展支出</w:t>
            </w:r>
          </w:p>
        </w:tc>
        <w:tc>
          <w:tcPr>
            <w:tcW w:w="1305" w:type="dxa"/>
            <w:vAlign w:val="center"/>
          </w:tcPr>
          <w:p>
            <w:pPr>
              <w:pStyle w:val="16"/>
            </w:pPr>
            <w:r>
              <w:t>72.05</w:t>
            </w:r>
          </w:p>
        </w:tc>
        <w:tc>
          <w:tcPr>
            <w:tcW w:w="1380" w:type="dxa"/>
            <w:vAlign w:val="center"/>
          </w:tcPr>
          <w:p>
            <w:pPr>
              <w:pStyle w:val="16"/>
            </w:pPr>
            <w:r>
              <w:t>57.30</w:t>
            </w:r>
          </w:p>
        </w:tc>
        <w:tc>
          <w:tcPr>
            <w:tcW w:w="1305" w:type="dxa"/>
            <w:vAlign w:val="center"/>
          </w:tcPr>
          <w:p>
            <w:pPr>
              <w:pStyle w:val="16"/>
            </w:pPr>
            <w:r>
              <w:t>57.30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43</w:t>
            </w:r>
          </w:p>
        </w:tc>
        <w:tc>
          <w:tcPr>
            <w:tcW w:w="1155" w:type="dxa"/>
            <w:vAlign w:val="center"/>
          </w:tcPr>
          <w:p>
            <w:pPr>
              <w:pStyle w:val="17"/>
            </w:pPr>
            <w:r>
              <w:t>2130804</w:t>
            </w:r>
          </w:p>
        </w:tc>
        <w:tc>
          <w:tcPr>
            <w:tcW w:w="1425" w:type="dxa"/>
            <w:vAlign w:val="center"/>
          </w:tcPr>
          <w:p>
            <w:pPr>
              <w:pStyle w:val="17"/>
            </w:pPr>
            <w:r>
              <w:t>创业担保贷款贴息及奖补</w:t>
            </w:r>
          </w:p>
        </w:tc>
        <w:tc>
          <w:tcPr>
            <w:tcW w:w="1305" w:type="dxa"/>
            <w:vAlign w:val="center"/>
          </w:tcPr>
          <w:p>
            <w:pPr>
              <w:pStyle w:val="16"/>
            </w:pPr>
            <w:r>
              <w:t>72.05</w:t>
            </w:r>
          </w:p>
        </w:tc>
        <w:tc>
          <w:tcPr>
            <w:tcW w:w="1380" w:type="dxa"/>
            <w:vAlign w:val="center"/>
          </w:tcPr>
          <w:p>
            <w:pPr>
              <w:pStyle w:val="16"/>
            </w:pPr>
            <w:r>
              <w:t>57.30</w:t>
            </w:r>
          </w:p>
        </w:tc>
        <w:tc>
          <w:tcPr>
            <w:tcW w:w="1305" w:type="dxa"/>
            <w:vAlign w:val="center"/>
          </w:tcPr>
          <w:p>
            <w:pPr>
              <w:pStyle w:val="16"/>
            </w:pPr>
            <w:r>
              <w:t>57.30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44</w:t>
            </w:r>
          </w:p>
        </w:tc>
        <w:tc>
          <w:tcPr>
            <w:tcW w:w="1155" w:type="dxa"/>
            <w:vAlign w:val="center"/>
          </w:tcPr>
          <w:p>
            <w:pPr>
              <w:pStyle w:val="17"/>
            </w:pPr>
            <w:r>
              <w:t>221</w:t>
            </w:r>
          </w:p>
        </w:tc>
        <w:tc>
          <w:tcPr>
            <w:tcW w:w="1425" w:type="dxa"/>
            <w:vAlign w:val="center"/>
          </w:tcPr>
          <w:p>
            <w:pPr>
              <w:pStyle w:val="17"/>
            </w:pPr>
            <w:r>
              <w:t>住房保障支出</w:t>
            </w:r>
          </w:p>
        </w:tc>
        <w:tc>
          <w:tcPr>
            <w:tcW w:w="1305" w:type="dxa"/>
            <w:vAlign w:val="center"/>
          </w:tcPr>
          <w:p>
            <w:pPr>
              <w:pStyle w:val="16"/>
            </w:pPr>
            <w:r>
              <w:t>204.14</w:t>
            </w:r>
          </w:p>
        </w:tc>
        <w:tc>
          <w:tcPr>
            <w:tcW w:w="1380" w:type="dxa"/>
            <w:vAlign w:val="center"/>
          </w:tcPr>
          <w:p>
            <w:pPr>
              <w:pStyle w:val="16"/>
            </w:pPr>
            <w:r>
              <w:t>204.14</w:t>
            </w:r>
          </w:p>
        </w:tc>
        <w:tc>
          <w:tcPr>
            <w:tcW w:w="1305" w:type="dxa"/>
            <w:vAlign w:val="center"/>
          </w:tcPr>
          <w:p>
            <w:pPr>
              <w:pStyle w:val="16"/>
            </w:pPr>
            <w:r>
              <w:t>204.14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45</w:t>
            </w:r>
          </w:p>
        </w:tc>
        <w:tc>
          <w:tcPr>
            <w:tcW w:w="1155" w:type="dxa"/>
            <w:vAlign w:val="center"/>
          </w:tcPr>
          <w:p>
            <w:pPr>
              <w:pStyle w:val="17"/>
            </w:pPr>
            <w:r>
              <w:t>22102</w:t>
            </w:r>
          </w:p>
        </w:tc>
        <w:tc>
          <w:tcPr>
            <w:tcW w:w="1425" w:type="dxa"/>
            <w:vAlign w:val="center"/>
          </w:tcPr>
          <w:p>
            <w:pPr>
              <w:pStyle w:val="17"/>
            </w:pPr>
            <w:r>
              <w:t>住房改革支出</w:t>
            </w:r>
          </w:p>
        </w:tc>
        <w:tc>
          <w:tcPr>
            <w:tcW w:w="1305" w:type="dxa"/>
            <w:vAlign w:val="center"/>
          </w:tcPr>
          <w:p>
            <w:pPr>
              <w:pStyle w:val="16"/>
            </w:pPr>
            <w:r>
              <w:t>204.14</w:t>
            </w:r>
          </w:p>
        </w:tc>
        <w:tc>
          <w:tcPr>
            <w:tcW w:w="1380" w:type="dxa"/>
            <w:vAlign w:val="center"/>
          </w:tcPr>
          <w:p>
            <w:pPr>
              <w:pStyle w:val="16"/>
            </w:pPr>
            <w:r>
              <w:t>204.14</w:t>
            </w:r>
          </w:p>
        </w:tc>
        <w:tc>
          <w:tcPr>
            <w:tcW w:w="1305" w:type="dxa"/>
            <w:vAlign w:val="center"/>
          </w:tcPr>
          <w:p>
            <w:pPr>
              <w:pStyle w:val="16"/>
            </w:pPr>
            <w:r>
              <w:t>204.14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46</w:t>
            </w:r>
          </w:p>
        </w:tc>
        <w:tc>
          <w:tcPr>
            <w:tcW w:w="1155" w:type="dxa"/>
            <w:vAlign w:val="center"/>
          </w:tcPr>
          <w:p>
            <w:pPr>
              <w:pStyle w:val="17"/>
            </w:pPr>
            <w:r>
              <w:t>2210201</w:t>
            </w:r>
          </w:p>
        </w:tc>
        <w:tc>
          <w:tcPr>
            <w:tcW w:w="1425" w:type="dxa"/>
            <w:vAlign w:val="center"/>
          </w:tcPr>
          <w:p>
            <w:pPr>
              <w:pStyle w:val="17"/>
            </w:pPr>
            <w:r>
              <w:t>住房公积金</w:t>
            </w:r>
          </w:p>
        </w:tc>
        <w:tc>
          <w:tcPr>
            <w:tcW w:w="1305" w:type="dxa"/>
            <w:vAlign w:val="center"/>
          </w:tcPr>
          <w:p>
            <w:pPr>
              <w:pStyle w:val="16"/>
            </w:pPr>
            <w:r>
              <w:t>204.14</w:t>
            </w:r>
          </w:p>
        </w:tc>
        <w:tc>
          <w:tcPr>
            <w:tcW w:w="1380" w:type="dxa"/>
            <w:vAlign w:val="center"/>
          </w:tcPr>
          <w:p>
            <w:pPr>
              <w:pStyle w:val="16"/>
            </w:pPr>
            <w:r>
              <w:t>204.14</w:t>
            </w:r>
          </w:p>
        </w:tc>
        <w:tc>
          <w:tcPr>
            <w:tcW w:w="1305" w:type="dxa"/>
            <w:vAlign w:val="center"/>
          </w:tcPr>
          <w:p>
            <w:pPr>
              <w:pStyle w:val="16"/>
            </w:pPr>
            <w:r>
              <w:t>204.14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47</w:t>
            </w:r>
          </w:p>
        </w:tc>
        <w:tc>
          <w:tcPr>
            <w:tcW w:w="1155" w:type="dxa"/>
            <w:vAlign w:val="center"/>
          </w:tcPr>
          <w:p>
            <w:pPr>
              <w:pStyle w:val="17"/>
            </w:pPr>
            <w:r>
              <w:t>223</w:t>
            </w:r>
          </w:p>
        </w:tc>
        <w:tc>
          <w:tcPr>
            <w:tcW w:w="1425" w:type="dxa"/>
            <w:vAlign w:val="center"/>
          </w:tcPr>
          <w:p>
            <w:pPr>
              <w:pStyle w:val="17"/>
            </w:pPr>
            <w:r>
              <w:t>国有资本经营预算支出</w:t>
            </w:r>
          </w:p>
        </w:tc>
        <w:tc>
          <w:tcPr>
            <w:tcW w:w="1305" w:type="dxa"/>
            <w:vAlign w:val="center"/>
          </w:tcPr>
          <w:p>
            <w:pPr>
              <w:pStyle w:val="16"/>
            </w:pPr>
            <w:r>
              <w:t>81.82</w:t>
            </w:r>
          </w:p>
        </w:tc>
        <w:tc>
          <w:tcPr>
            <w:tcW w:w="1380" w:type="dxa"/>
            <w:vAlign w:val="center"/>
          </w:tcPr>
          <w:p>
            <w:pPr>
              <w:pStyle w:val="16"/>
            </w:pPr>
            <w:r>
              <w:t>30.74</w:t>
            </w:r>
          </w:p>
        </w:tc>
        <w:tc>
          <w:tcPr>
            <w:tcW w:w="1305" w:type="dxa"/>
            <w:vAlign w:val="center"/>
          </w:tcPr>
          <w:p>
            <w:pPr>
              <w:pStyle w:val="16"/>
            </w:pPr>
            <w:r>
              <w:t>30.74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48</w:t>
            </w:r>
          </w:p>
        </w:tc>
        <w:tc>
          <w:tcPr>
            <w:tcW w:w="1155" w:type="dxa"/>
            <w:vAlign w:val="center"/>
          </w:tcPr>
          <w:p>
            <w:pPr>
              <w:pStyle w:val="17"/>
            </w:pPr>
            <w:r>
              <w:t>22301</w:t>
            </w:r>
          </w:p>
        </w:tc>
        <w:tc>
          <w:tcPr>
            <w:tcW w:w="1425" w:type="dxa"/>
            <w:vAlign w:val="center"/>
          </w:tcPr>
          <w:p>
            <w:pPr>
              <w:pStyle w:val="17"/>
            </w:pPr>
            <w:r>
              <w:t>解决历史遗留问题及改革成本支出</w:t>
            </w:r>
          </w:p>
        </w:tc>
        <w:tc>
          <w:tcPr>
            <w:tcW w:w="1305" w:type="dxa"/>
            <w:vAlign w:val="center"/>
          </w:tcPr>
          <w:p>
            <w:pPr>
              <w:pStyle w:val="16"/>
            </w:pPr>
            <w:r>
              <w:t>81.82</w:t>
            </w:r>
          </w:p>
        </w:tc>
        <w:tc>
          <w:tcPr>
            <w:tcW w:w="1380" w:type="dxa"/>
            <w:vAlign w:val="center"/>
          </w:tcPr>
          <w:p>
            <w:pPr>
              <w:pStyle w:val="16"/>
            </w:pPr>
            <w:r>
              <w:t>30.74</w:t>
            </w:r>
          </w:p>
        </w:tc>
        <w:tc>
          <w:tcPr>
            <w:tcW w:w="1305" w:type="dxa"/>
            <w:vAlign w:val="center"/>
          </w:tcPr>
          <w:p>
            <w:pPr>
              <w:pStyle w:val="16"/>
            </w:pPr>
            <w:r>
              <w:t>30.74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49</w:t>
            </w:r>
          </w:p>
        </w:tc>
        <w:tc>
          <w:tcPr>
            <w:tcW w:w="1155" w:type="dxa"/>
            <w:vAlign w:val="center"/>
          </w:tcPr>
          <w:p>
            <w:pPr>
              <w:pStyle w:val="17"/>
            </w:pPr>
            <w:r>
              <w:t>2230105</w:t>
            </w:r>
          </w:p>
        </w:tc>
        <w:tc>
          <w:tcPr>
            <w:tcW w:w="1425" w:type="dxa"/>
            <w:vAlign w:val="center"/>
          </w:tcPr>
          <w:p>
            <w:pPr>
              <w:pStyle w:val="17"/>
            </w:pPr>
            <w:r>
              <w:t>国有企业退休人员社会化管理补助支出</w:t>
            </w:r>
          </w:p>
        </w:tc>
        <w:tc>
          <w:tcPr>
            <w:tcW w:w="1305" w:type="dxa"/>
            <w:vAlign w:val="center"/>
          </w:tcPr>
          <w:p>
            <w:pPr>
              <w:pStyle w:val="16"/>
            </w:pPr>
            <w:r>
              <w:t>81.82</w:t>
            </w:r>
          </w:p>
        </w:tc>
        <w:tc>
          <w:tcPr>
            <w:tcW w:w="1380" w:type="dxa"/>
            <w:vAlign w:val="center"/>
          </w:tcPr>
          <w:p>
            <w:pPr>
              <w:pStyle w:val="16"/>
            </w:pPr>
            <w:r>
              <w:t>30.74</w:t>
            </w:r>
          </w:p>
        </w:tc>
        <w:tc>
          <w:tcPr>
            <w:tcW w:w="1305" w:type="dxa"/>
            <w:vAlign w:val="center"/>
          </w:tcPr>
          <w:p>
            <w:pPr>
              <w:pStyle w:val="16"/>
            </w:pPr>
            <w:r>
              <w:t>30.74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51.08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6"/>
        <w:gridCol w:w="1320"/>
        <w:gridCol w:w="4200"/>
        <w:gridCol w:w="1380"/>
        <w:gridCol w:w="1290"/>
        <w:gridCol w:w="1260"/>
        <w:gridCol w:w="960"/>
        <w:gridCol w:w="1020"/>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6"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2670"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4335"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restart"/>
            <w:vAlign w:val="center"/>
          </w:tcPr>
          <w:p>
            <w:pPr>
              <w:pStyle w:val="15"/>
            </w:pPr>
            <w:r>
              <w:t>序号</w:t>
            </w:r>
          </w:p>
        </w:tc>
        <w:tc>
          <w:tcPr>
            <w:tcW w:w="5520" w:type="dxa"/>
            <w:gridSpan w:val="2"/>
            <w:vAlign w:val="center"/>
          </w:tcPr>
          <w:p>
            <w:pPr>
              <w:pStyle w:val="15"/>
            </w:pPr>
            <w:r>
              <w:t>功能分类科目</w:t>
            </w:r>
          </w:p>
        </w:tc>
        <w:tc>
          <w:tcPr>
            <w:tcW w:w="1380" w:type="dxa"/>
            <w:vMerge w:val="restart"/>
            <w:vAlign w:val="center"/>
          </w:tcPr>
          <w:p>
            <w:pPr>
              <w:pStyle w:val="15"/>
            </w:pPr>
            <w:r>
              <w:t>合计</w:t>
            </w:r>
          </w:p>
        </w:tc>
        <w:tc>
          <w:tcPr>
            <w:tcW w:w="1290" w:type="dxa"/>
            <w:vMerge w:val="restart"/>
            <w:vAlign w:val="center"/>
          </w:tcPr>
          <w:p>
            <w:pPr>
              <w:pStyle w:val="15"/>
            </w:pPr>
            <w:r>
              <w:t>基本支出</w:t>
            </w:r>
          </w:p>
        </w:tc>
        <w:tc>
          <w:tcPr>
            <w:tcW w:w="1260" w:type="dxa"/>
            <w:vMerge w:val="restart"/>
            <w:vAlign w:val="center"/>
          </w:tcPr>
          <w:p>
            <w:pPr>
              <w:pStyle w:val="15"/>
            </w:pPr>
            <w:r>
              <w:t>项目支出</w:t>
            </w:r>
          </w:p>
        </w:tc>
        <w:tc>
          <w:tcPr>
            <w:tcW w:w="960" w:type="dxa"/>
            <w:vMerge w:val="restart"/>
            <w:vAlign w:val="center"/>
          </w:tcPr>
          <w:p>
            <w:pPr>
              <w:pStyle w:val="15"/>
            </w:pPr>
            <w:r>
              <w:t>经营支出</w:t>
            </w:r>
          </w:p>
        </w:tc>
        <w:tc>
          <w:tcPr>
            <w:tcW w:w="1020" w:type="dxa"/>
            <w:vMerge w:val="restart"/>
            <w:vAlign w:val="center"/>
          </w:tcPr>
          <w:p>
            <w:pPr>
              <w:pStyle w:val="15"/>
            </w:pPr>
            <w:r>
              <w:t>上解上级     支出</w:t>
            </w:r>
          </w:p>
        </w:tc>
        <w:tc>
          <w:tcPr>
            <w:tcW w:w="1095"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continue"/>
          </w:tcPr>
          <w:p/>
        </w:tc>
        <w:tc>
          <w:tcPr>
            <w:tcW w:w="1320" w:type="dxa"/>
            <w:vAlign w:val="center"/>
          </w:tcPr>
          <w:p>
            <w:pPr>
              <w:pStyle w:val="15"/>
            </w:pPr>
            <w:r>
              <w:t>科目    编码</w:t>
            </w:r>
          </w:p>
        </w:tc>
        <w:tc>
          <w:tcPr>
            <w:tcW w:w="4200" w:type="dxa"/>
            <w:vAlign w:val="center"/>
          </w:tcPr>
          <w:p>
            <w:pPr>
              <w:pStyle w:val="15"/>
            </w:pPr>
            <w:r>
              <w:t>科目名称</w:t>
            </w:r>
          </w:p>
        </w:tc>
        <w:tc>
          <w:tcPr>
            <w:tcW w:w="1380" w:type="dxa"/>
            <w:vMerge w:val="continue"/>
          </w:tcPr>
          <w:p/>
        </w:tc>
        <w:tc>
          <w:tcPr>
            <w:tcW w:w="1290" w:type="dxa"/>
            <w:vMerge w:val="continue"/>
          </w:tcPr>
          <w:p/>
        </w:tc>
        <w:tc>
          <w:tcPr>
            <w:tcW w:w="1260" w:type="dxa"/>
            <w:vMerge w:val="continue"/>
          </w:tcPr>
          <w:p/>
        </w:tc>
        <w:tc>
          <w:tcPr>
            <w:tcW w:w="960" w:type="dxa"/>
            <w:vMerge w:val="continue"/>
          </w:tcPr>
          <w:p/>
        </w:tc>
        <w:tc>
          <w:tcPr>
            <w:tcW w:w="1020"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Align w:val="center"/>
          </w:tcPr>
          <w:p>
            <w:pPr>
              <w:pStyle w:val="15"/>
            </w:pPr>
            <w:r>
              <w:t>栏次</w:t>
            </w:r>
          </w:p>
        </w:tc>
        <w:tc>
          <w:tcPr>
            <w:tcW w:w="1320" w:type="dxa"/>
            <w:vAlign w:val="center"/>
          </w:tcPr>
          <w:p>
            <w:pPr>
              <w:pStyle w:val="15"/>
            </w:pPr>
            <w:r>
              <w:t>1</w:t>
            </w:r>
          </w:p>
        </w:tc>
        <w:tc>
          <w:tcPr>
            <w:tcW w:w="4200" w:type="dxa"/>
            <w:vAlign w:val="center"/>
          </w:tcPr>
          <w:p>
            <w:pPr>
              <w:pStyle w:val="15"/>
            </w:pPr>
            <w:r>
              <w:t>2</w:t>
            </w:r>
          </w:p>
        </w:tc>
        <w:tc>
          <w:tcPr>
            <w:tcW w:w="1380" w:type="dxa"/>
            <w:vAlign w:val="center"/>
          </w:tcPr>
          <w:p>
            <w:pPr>
              <w:pStyle w:val="15"/>
            </w:pPr>
            <w:r>
              <w:t>3</w:t>
            </w:r>
          </w:p>
        </w:tc>
        <w:tc>
          <w:tcPr>
            <w:tcW w:w="1290" w:type="dxa"/>
            <w:vAlign w:val="center"/>
          </w:tcPr>
          <w:p>
            <w:pPr>
              <w:pStyle w:val="15"/>
            </w:pPr>
            <w:r>
              <w:t>4</w:t>
            </w:r>
          </w:p>
        </w:tc>
        <w:tc>
          <w:tcPr>
            <w:tcW w:w="1260" w:type="dxa"/>
            <w:vAlign w:val="center"/>
          </w:tcPr>
          <w:p>
            <w:pPr>
              <w:pStyle w:val="15"/>
            </w:pPr>
            <w:r>
              <w:t>5</w:t>
            </w:r>
          </w:p>
        </w:tc>
        <w:tc>
          <w:tcPr>
            <w:tcW w:w="960" w:type="dxa"/>
            <w:vAlign w:val="center"/>
          </w:tcPr>
          <w:p>
            <w:pPr>
              <w:pStyle w:val="15"/>
            </w:pPr>
            <w:r>
              <w:t>6</w:t>
            </w:r>
          </w:p>
        </w:tc>
        <w:tc>
          <w:tcPr>
            <w:tcW w:w="1020" w:type="dxa"/>
            <w:vAlign w:val="center"/>
          </w:tcPr>
          <w:p>
            <w:pPr>
              <w:pStyle w:val="15"/>
            </w:pPr>
            <w:r>
              <w:t>7</w:t>
            </w:r>
          </w:p>
        </w:tc>
        <w:tc>
          <w:tcPr>
            <w:tcW w:w="1095"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w:t>
            </w:r>
          </w:p>
        </w:tc>
        <w:tc>
          <w:tcPr>
            <w:tcW w:w="1320" w:type="dxa"/>
            <w:vAlign w:val="center"/>
          </w:tcPr>
          <w:p>
            <w:pPr>
              <w:pStyle w:val="21"/>
            </w:pPr>
          </w:p>
        </w:tc>
        <w:tc>
          <w:tcPr>
            <w:tcW w:w="4200" w:type="dxa"/>
            <w:vAlign w:val="center"/>
          </w:tcPr>
          <w:p>
            <w:pPr>
              <w:pStyle w:val="19"/>
            </w:pPr>
            <w:r>
              <w:t>合计</w:t>
            </w:r>
          </w:p>
        </w:tc>
        <w:tc>
          <w:tcPr>
            <w:tcW w:w="1380" w:type="dxa"/>
            <w:vAlign w:val="center"/>
          </w:tcPr>
          <w:p>
            <w:pPr>
              <w:pStyle w:val="20"/>
            </w:pPr>
            <w:r>
              <w:t>31847.70</w:t>
            </w:r>
          </w:p>
        </w:tc>
        <w:tc>
          <w:tcPr>
            <w:tcW w:w="1290" w:type="dxa"/>
            <w:vAlign w:val="center"/>
          </w:tcPr>
          <w:p>
            <w:pPr>
              <w:pStyle w:val="20"/>
            </w:pPr>
            <w:r>
              <w:t>3571.63</w:t>
            </w:r>
          </w:p>
        </w:tc>
        <w:tc>
          <w:tcPr>
            <w:tcW w:w="1260" w:type="dxa"/>
            <w:vAlign w:val="center"/>
          </w:tcPr>
          <w:p>
            <w:pPr>
              <w:pStyle w:val="20"/>
            </w:pPr>
            <w:r>
              <w:t>28276.07</w:t>
            </w:r>
          </w:p>
        </w:tc>
        <w:tc>
          <w:tcPr>
            <w:tcW w:w="960" w:type="dxa"/>
            <w:vAlign w:val="center"/>
          </w:tcPr>
          <w:p>
            <w:pPr>
              <w:pStyle w:val="20"/>
            </w:pPr>
          </w:p>
        </w:tc>
        <w:tc>
          <w:tcPr>
            <w:tcW w:w="1020"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w:t>
            </w:r>
          </w:p>
        </w:tc>
        <w:tc>
          <w:tcPr>
            <w:tcW w:w="1320" w:type="dxa"/>
            <w:vAlign w:val="center"/>
          </w:tcPr>
          <w:p>
            <w:pPr>
              <w:pStyle w:val="17"/>
            </w:pPr>
            <w:r>
              <w:t>205</w:t>
            </w:r>
          </w:p>
        </w:tc>
        <w:tc>
          <w:tcPr>
            <w:tcW w:w="4200" w:type="dxa"/>
            <w:vAlign w:val="center"/>
          </w:tcPr>
          <w:p>
            <w:pPr>
              <w:pStyle w:val="17"/>
            </w:pPr>
            <w:r>
              <w:t>教育支出</w:t>
            </w:r>
          </w:p>
        </w:tc>
        <w:tc>
          <w:tcPr>
            <w:tcW w:w="1380" w:type="dxa"/>
            <w:vAlign w:val="center"/>
          </w:tcPr>
          <w:p>
            <w:pPr>
              <w:pStyle w:val="16"/>
            </w:pPr>
            <w:r>
              <w:t>40.90</w:t>
            </w:r>
          </w:p>
        </w:tc>
        <w:tc>
          <w:tcPr>
            <w:tcW w:w="1290" w:type="dxa"/>
            <w:vAlign w:val="center"/>
          </w:tcPr>
          <w:p>
            <w:pPr>
              <w:pStyle w:val="16"/>
            </w:pPr>
            <w:r>
              <w:t>40.90</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w:t>
            </w:r>
          </w:p>
        </w:tc>
        <w:tc>
          <w:tcPr>
            <w:tcW w:w="1320" w:type="dxa"/>
            <w:vAlign w:val="center"/>
          </w:tcPr>
          <w:p>
            <w:pPr>
              <w:pStyle w:val="17"/>
            </w:pPr>
            <w:r>
              <w:t>20502</w:t>
            </w:r>
          </w:p>
        </w:tc>
        <w:tc>
          <w:tcPr>
            <w:tcW w:w="4200" w:type="dxa"/>
            <w:vAlign w:val="center"/>
          </w:tcPr>
          <w:p>
            <w:pPr>
              <w:pStyle w:val="17"/>
            </w:pPr>
            <w:r>
              <w:t>普通教育</w:t>
            </w:r>
          </w:p>
        </w:tc>
        <w:tc>
          <w:tcPr>
            <w:tcW w:w="1380" w:type="dxa"/>
            <w:vAlign w:val="center"/>
          </w:tcPr>
          <w:p>
            <w:pPr>
              <w:pStyle w:val="16"/>
            </w:pPr>
            <w:r>
              <w:t>40.90</w:t>
            </w:r>
          </w:p>
        </w:tc>
        <w:tc>
          <w:tcPr>
            <w:tcW w:w="1290" w:type="dxa"/>
            <w:vAlign w:val="center"/>
          </w:tcPr>
          <w:p>
            <w:pPr>
              <w:pStyle w:val="16"/>
            </w:pPr>
            <w:r>
              <w:t>40.90</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w:t>
            </w:r>
          </w:p>
        </w:tc>
        <w:tc>
          <w:tcPr>
            <w:tcW w:w="1320" w:type="dxa"/>
            <w:vAlign w:val="center"/>
          </w:tcPr>
          <w:p>
            <w:pPr>
              <w:pStyle w:val="17"/>
            </w:pPr>
            <w:r>
              <w:t>2050299</w:t>
            </w:r>
          </w:p>
        </w:tc>
        <w:tc>
          <w:tcPr>
            <w:tcW w:w="4200" w:type="dxa"/>
            <w:vAlign w:val="center"/>
          </w:tcPr>
          <w:p>
            <w:pPr>
              <w:pStyle w:val="17"/>
            </w:pPr>
            <w:r>
              <w:t>其他普通教育支出</w:t>
            </w:r>
          </w:p>
        </w:tc>
        <w:tc>
          <w:tcPr>
            <w:tcW w:w="1380" w:type="dxa"/>
            <w:vAlign w:val="center"/>
          </w:tcPr>
          <w:p>
            <w:pPr>
              <w:pStyle w:val="16"/>
            </w:pPr>
            <w:r>
              <w:t>40.90</w:t>
            </w:r>
          </w:p>
        </w:tc>
        <w:tc>
          <w:tcPr>
            <w:tcW w:w="1290" w:type="dxa"/>
            <w:vAlign w:val="center"/>
          </w:tcPr>
          <w:p>
            <w:pPr>
              <w:pStyle w:val="16"/>
            </w:pPr>
            <w:r>
              <w:t>40.90</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5</w:t>
            </w:r>
          </w:p>
        </w:tc>
        <w:tc>
          <w:tcPr>
            <w:tcW w:w="1320" w:type="dxa"/>
            <w:vAlign w:val="center"/>
          </w:tcPr>
          <w:p>
            <w:pPr>
              <w:pStyle w:val="17"/>
            </w:pPr>
            <w:r>
              <w:t>208</w:t>
            </w:r>
          </w:p>
        </w:tc>
        <w:tc>
          <w:tcPr>
            <w:tcW w:w="4200" w:type="dxa"/>
            <w:vAlign w:val="center"/>
          </w:tcPr>
          <w:p>
            <w:pPr>
              <w:pStyle w:val="17"/>
            </w:pPr>
            <w:r>
              <w:t>社会保障和就业支出</w:t>
            </w:r>
          </w:p>
        </w:tc>
        <w:tc>
          <w:tcPr>
            <w:tcW w:w="1380" w:type="dxa"/>
            <w:vAlign w:val="center"/>
          </w:tcPr>
          <w:p>
            <w:pPr>
              <w:pStyle w:val="16"/>
            </w:pPr>
            <w:r>
              <w:t>25293.63</w:t>
            </w:r>
          </w:p>
        </w:tc>
        <w:tc>
          <w:tcPr>
            <w:tcW w:w="1290" w:type="dxa"/>
            <w:vAlign w:val="center"/>
          </w:tcPr>
          <w:p>
            <w:pPr>
              <w:pStyle w:val="16"/>
            </w:pPr>
            <w:r>
              <w:t>3171.43</w:t>
            </w:r>
          </w:p>
        </w:tc>
        <w:tc>
          <w:tcPr>
            <w:tcW w:w="1260" w:type="dxa"/>
            <w:vAlign w:val="center"/>
          </w:tcPr>
          <w:p>
            <w:pPr>
              <w:pStyle w:val="16"/>
            </w:pPr>
            <w:r>
              <w:t>22122.20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6</w:t>
            </w:r>
          </w:p>
        </w:tc>
        <w:tc>
          <w:tcPr>
            <w:tcW w:w="1320" w:type="dxa"/>
            <w:vAlign w:val="center"/>
          </w:tcPr>
          <w:p>
            <w:pPr>
              <w:pStyle w:val="17"/>
            </w:pPr>
            <w:r>
              <w:t>20801</w:t>
            </w:r>
          </w:p>
        </w:tc>
        <w:tc>
          <w:tcPr>
            <w:tcW w:w="4200" w:type="dxa"/>
            <w:vAlign w:val="center"/>
          </w:tcPr>
          <w:p>
            <w:pPr>
              <w:pStyle w:val="17"/>
            </w:pPr>
            <w:r>
              <w:t>人力资源和社会保障管理事务</w:t>
            </w:r>
          </w:p>
        </w:tc>
        <w:tc>
          <w:tcPr>
            <w:tcW w:w="1380" w:type="dxa"/>
            <w:vAlign w:val="center"/>
          </w:tcPr>
          <w:p>
            <w:pPr>
              <w:pStyle w:val="16"/>
            </w:pPr>
            <w:r>
              <w:t>6474.81</w:t>
            </w:r>
          </w:p>
        </w:tc>
        <w:tc>
          <w:tcPr>
            <w:tcW w:w="1290" w:type="dxa"/>
            <w:vAlign w:val="center"/>
          </w:tcPr>
          <w:p>
            <w:pPr>
              <w:pStyle w:val="16"/>
            </w:pPr>
            <w:r>
              <w:t>2175.47</w:t>
            </w:r>
          </w:p>
        </w:tc>
        <w:tc>
          <w:tcPr>
            <w:tcW w:w="1260" w:type="dxa"/>
            <w:vAlign w:val="center"/>
          </w:tcPr>
          <w:p>
            <w:pPr>
              <w:pStyle w:val="16"/>
            </w:pPr>
            <w:r>
              <w:t>4299.35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7</w:t>
            </w:r>
          </w:p>
        </w:tc>
        <w:tc>
          <w:tcPr>
            <w:tcW w:w="1320" w:type="dxa"/>
            <w:vAlign w:val="center"/>
          </w:tcPr>
          <w:p>
            <w:pPr>
              <w:pStyle w:val="17"/>
            </w:pPr>
            <w:r>
              <w:t>2080101</w:t>
            </w:r>
          </w:p>
        </w:tc>
        <w:tc>
          <w:tcPr>
            <w:tcW w:w="4200" w:type="dxa"/>
            <w:vAlign w:val="center"/>
          </w:tcPr>
          <w:p>
            <w:pPr>
              <w:pStyle w:val="17"/>
            </w:pPr>
            <w:r>
              <w:t>行政运行</w:t>
            </w:r>
          </w:p>
        </w:tc>
        <w:tc>
          <w:tcPr>
            <w:tcW w:w="1380" w:type="dxa"/>
            <w:vAlign w:val="center"/>
          </w:tcPr>
          <w:p>
            <w:pPr>
              <w:pStyle w:val="16"/>
            </w:pPr>
            <w:r>
              <w:t>1238.32</w:t>
            </w:r>
          </w:p>
        </w:tc>
        <w:tc>
          <w:tcPr>
            <w:tcW w:w="1290" w:type="dxa"/>
            <w:vAlign w:val="center"/>
          </w:tcPr>
          <w:p>
            <w:pPr>
              <w:pStyle w:val="16"/>
            </w:pPr>
            <w:r>
              <w:t>1223.32</w:t>
            </w:r>
          </w:p>
        </w:tc>
        <w:tc>
          <w:tcPr>
            <w:tcW w:w="1260" w:type="dxa"/>
            <w:vAlign w:val="center"/>
          </w:tcPr>
          <w:p>
            <w:pPr>
              <w:pStyle w:val="16"/>
            </w:pPr>
            <w:r>
              <w:t>15.00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8</w:t>
            </w:r>
          </w:p>
        </w:tc>
        <w:tc>
          <w:tcPr>
            <w:tcW w:w="1320" w:type="dxa"/>
            <w:vAlign w:val="center"/>
          </w:tcPr>
          <w:p>
            <w:pPr>
              <w:pStyle w:val="17"/>
            </w:pPr>
            <w:r>
              <w:t>2080102</w:t>
            </w:r>
          </w:p>
        </w:tc>
        <w:tc>
          <w:tcPr>
            <w:tcW w:w="4200" w:type="dxa"/>
            <w:vAlign w:val="center"/>
          </w:tcPr>
          <w:p>
            <w:pPr>
              <w:pStyle w:val="17"/>
            </w:pPr>
            <w:r>
              <w:t>一般行政管理事务</w:t>
            </w:r>
          </w:p>
        </w:tc>
        <w:tc>
          <w:tcPr>
            <w:tcW w:w="1380" w:type="dxa"/>
            <w:vAlign w:val="center"/>
          </w:tcPr>
          <w:p>
            <w:pPr>
              <w:pStyle w:val="16"/>
            </w:pPr>
            <w:r>
              <w:t>10.00</w:t>
            </w:r>
          </w:p>
        </w:tc>
        <w:tc>
          <w:tcPr>
            <w:tcW w:w="1290" w:type="dxa"/>
            <w:vAlign w:val="center"/>
          </w:tcPr>
          <w:p>
            <w:pPr>
              <w:pStyle w:val="16"/>
            </w:pPr>
          </w:p>
        </w:tc>
        <w:tc>
          <w:tcPr>
            <w:tcW w:w="1260" w:type="dxa"/>
            <w:vAlign w:val="center"/>
          </w:tcPr>
          <w:p>
            <w:pPr>
              <w:pStyle w:val="16"/>
            </w:pPr>
            <w:r>
              <w:t>10.00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9</w:t>
            </w:r>
          </w:p>
        </w:tc>
        <w:tc>
          <w:tcPr>
            <w:tcW w:w="1320" w:type="dxa"/>
            <w:vAlign w:val="center"/>
          </w:tcPr>
          <w:p>
            <w:pPr>
              <w:pStyle w:val="17"/>
            </w:pPr>
            <w:r>
              <w:t>2080104</w:t>
            </w:r>
          </w:p>
        </w:tc>
        <w:tc>
          <w:tcPr>
            <w:tcW w:w="4200" w:type="dxa"/>
            <w:vAlign w:val="center"/>
          </w:tcPr>
          <w:p>
            <w:pPr>
              <w:pStyle w:val="17"/>
            </w:pPr>
            <w:r>
              <w:t>综合业务管理</w:t>
            </w:r>
          </w:p>
        </w:tc>
        <w:tc>
          <w:tcPr>
            <w:tcW w:w="1380" w:type="dxa"/>
            <w:vAlign w:val="center"/>
          </w:tcPr>
          <w:p>
            <w:pPr>
              <w:pStyle w:val="16"/>
            </w:pPr>
            <w:r>
              <w:t>612.80</w:t>
            </w:r>
          </w:p>
        </w:tc>
        <w:tc>
          <w:tcPr>
            <w:tcW w:w="1290" w:type="dxa"/>
            <w:vAlign w:val="center"/>
          </w:tcPr>
          <w:p>
            <w:pPr>
              <w:pStyle w:val="16"/>
            </w:pPr>
          </w:p>
        </w:tc>
        <w:tc>
          <w:tcPr>
            <w:tcW w:w="1260" w:type="dxa"/>
            <w:vAlign w:val="center"/>
          </w:tcPr>
          <w:p>
            <w:pPr>
              <w:pStyle w:val="16"/>
            </w:pPr>
            <w:r>
              <w:t>612.80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10</w:t>
            </w:r>
          </w:p>
        </w:tc>
        <w:tc>
          <w:tcPr>
            <w:tcW w:w="1320" w:type="dxa"/>
            <w:vAlign w:val="center"/>
          </w:tcPr>
          <w:p>
            <w:pPr>
              <w:pStyle w:val="17"/>
            </w:pPr>
            <w:r>
              <w:t>2080105</w:t>
            </w:r>
          </w:p>
        </w:tc>
        <w:tc>
          <w:tcPr>
            <w:tcW w:w="4200" w:type="dxa"/>
            <w:vAlign w:val="center"/>
          </w:tcPr>
          <w:p>
            <w:pPr>
              <w:pStyle w:val="17"/>
            </w:pPr>
            <w:r>
              <w:t>劳动保障监察</w:t>
            </w:r>
          </w:p>
        </w:tc>
        <w:tc>
          <w:tcPr>
            <w:tcW w:w="1380" w:type="dxa"/>
            <w:vAlign w:val="center"/>
          </w:tcPr>
          <w:p>
            <w:pPr>
              <w:pStyle w:val="16"/>
            </w:pPr>
            <w:r>
              <w:t>85.00</w:t>
            </w:r>
          </w:p>
        </w:tc>
        <w:tc>
          <w:tcPr>
            <w:tcW w:w="1290" w:type="dxa"/>
            <w:vAlign w:val="center"/>
          </w:tcPr>
          <w:p>
            <w:pPr>
              <w:pStyle w:val="16"/>
            </w:pPr>
          </w:p>
        </w:tc>
        <w:tc>
          <w:tcPr>
            <w:tcW w:w="1260" w:type="dxa"/>
            <w:vAlign w:val="center"/>
          </w:tcPr>
          <w:p>
            <w:pPr>
              <w:pStyle w:val="16"/>
            </w:pPr>
            <w:r>
              <w:t>85.00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11</w:t>
            </w:r>
          </w:p>
        </w:tc>
        <w:tc>
          <w:tcPr>
            <w:tcW w:w="1320" w:type="dxa"/>
            <w:vAlign w:val="center"/>
          </w:tcPr>
          <w:p>
            <w:pPr>
              <w:pStyle w:val="17"/>
            </w:pPr>
            <w:r>
              <w:t>2080106</w:t>
            </w:r>
          </w:p>
        </w:tc>
        <w:tc>
          <w:tcPr>
            <w:tcW w:w="4200" w:type="dxa"/>
            <w:vAlign w:val="center"/>
          </w:tcPr>
          <w:p>
            <w:pPr>
              <w:pStyle w:val="17"/>
            </w:pPr>
            <w:r>
              <w:t>就业管理事务</w:t>
            </w:r>
          </w:p>
        </w:tc>
        <w:tc>
          <w:tcPr>
            <w:tcW w:w="1380" w:type="dxa"/>
            <w:vAlign w:val="center"/>
          </w:tcPr>
          <w:p>
            <w:pPr>
              <w:pStyle w:val="16"/>
            </w:pPr>
            <w:r>
              <w:t>15.00</w:t>
            </w:r>
          </w:p>
        </w:tc>
        <w:tc>
          <w:tcPr>
            <w:tcW w:w="1290" w:type="dxa"/>
            <w:vAlign w:val="center"/>
          </w:tcPr>
          <w:p>
            <w:pPr>
              <w:pStyle w:val="16"/>
            </w:pPr>
          </w:p>
        </w:tc>
        <w:tc>
          <w:tcPr>
            <w:tcW w:w="1260" w:type="dxa"/>
            <w:vAlign w:val="center"/>
          </w:tcPr>
          <w:p>
            <w:pPr>
              <w:pStyle w:val="16"/>
            </w:pPr>
            <w:r>
              <w:t>15.00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12</w:t>
            </w:r>
          </w:p>
        </w:tc>
        <w:tc>
          <w:tcPr>
            <w:tcW w:w="1320" w:type="dxa"/>
            <w:vAlign w:val="center"/>
          </w:tcPr>
          <w:p>
            <w:pPr>
              <w:pStyle w:val="17"/>
            </w:pPr>
            <w:r>
              <w:t>2080108</w:t>
            </w:r>
          </w:p>
        </w:tc>
        <w:tc>
          <w:tcPr>
            <w:tcW w:w="4200" w:type="dxa"/>
            <w:vAlign w:val="center"/>
          </w:tcPr>
          <w:p>
            <w:pPr>
              <w:pStyle w:val="17"/>
            </w:pPr>
            <w:r>
              <w:t>信息化建设</w:t>
            </w:r>
          </w:p>
        </w:tc>
        <w:tc>
          <w:tcPr>
            <w:tcW w:w="1380" w:type="dxa"/>
            <w:vAlign w:val="center"/>
          </w:tcPr>
          <w:p>
            <w:pPr>
              <w:pStyle w:val="16"/>
            </w:pPr>
            <w:r>
              <w:t>8.00</w:t>
            </w:r>
          </w:p>
        </w:tc>
        <w:tc>
          <w:tcPr>
            <w:tcW w:w="1290" w:type="dxa"/>
            <w:vAlign w:val="center"/>
          </w:tcPr>
          <w:p>
            <w:pPr>
              <w:pStyle w:val="16"/>
            </w:pPr>
          </w:p>
        </w:tc>
        <w:tc>
          <w:tcPr>
            <w:tcW w:w="1260" w:type="dxa"/>
            <w:vAlign w:val="center"/>
          </w:tcPr>
          <w:p>
            <w:pPr>
              <w:pStyle w:val="16"/>
            </w:pPr>
            <w:r>
              <w:t>8.00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13</w:t>
            </w:r>
          </w:p>
        </w:tc>
        <w:tc>
          <w:tcPr>
            <w:tcW w:w="1320" w:type="dxa"/>
            <w:vAlign w:val="center"/>
          </w:tcPr>
          <w:p>
            <w:pPr>
              <w:pStyle w:val="17"/>
            </w:pPr>
            <w:r>
              <w:t>2080109</w:t>
            </w:r>
          </w:p>
        </w:tc>
        <w:tc>
          <w:tcPr>
            <w:tcW w:w="4200" w:type="dxa"/>
            <w:vAlign w:val="center"/>
          </w:tcPr>
          <w:p>
            <w:pPr>
              <w:pStyle w:val="17"/>
            </w:pPr>
            <w:r>
              <w:t>社会保险经办机构</w:t>
            </w:r>
          </w:p>
        </w:tc>
        <w:tc>
          <w:tcPr>
            <w:tcW w:w="1380" w:type="dxa"/>
            <w:vAlign w:val="center"/>
          </w:tcPr>
          <w:p>
            <w:pPr>
              <w:pStyle w:val="16"/>
            </w:pPr>
            <w:r>
              <w:t>4460.69</w:t>
            </w:r>
          </w:p>
        </w:tc>
        <w:tc>
          <w:tcPr>
            <w:tcW w:w="1290" w:type="dxa"/>
            <w:vAlign w:val="center"/>
          </w:tcPr>
          <w:p>
            <w:pPr>
              <w:pStyle w:val="16"/>
            </w:pPr>
            <w:r>
              <w:t>952.15</w:t>
            </w:r>
          </w:p>
        </w:tc>
        <w:tc>
          <w:tcPr>
            <w:tcW w:w="1260" w:type="dxa"/>
            <w:vAlign w:val="center"/>
          </w:tcPr>
          <w:p>
            <w:pPr>
              <w:pStyle w:val="16"/>
            </w:pPr>
            <w:r>
              <w:t>3508.55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14</w:t>
            </w:r>
          </w:p>
        </w:tc>
        <w:tc>
          <w:tcPr>
            <w:tcW w:w="1320" w:type="dxa"/>
            <w:vAlign w:val="center"/>
          </w:tcPr>
          <w:p>
            <w:pPr>
              <w:pStyle w:val="17"/>
            </w:pPr>
            <w:r>
              <w:t>2080111</w:t>
            </w:r>
          </w:p>
        </w:tc>
        <w:tc>
          <w:tcPr>
            <w:tcW w:w="4200" w:type="dxa"/>
            <w:vAlign w:val="center"/>
          </w:tcPr>
          <w:p>
            <w:pPr>
              <w:pStyle w:val="17"/>
            </w:pPr>
            <w:r>
              <w:t>公共就业服务和职业技能鉴定机构</w:t>
            </w:r>
          </w:p>
        </w:tc>
        <w:tc>
          <w:tcPr>
            <w:tcW w:w="1380" w:type="dxa"/>
            <w:vAlign w:val="center"/>
          </w:tcPr>
          <w:p>
            <w:pPr>
              <w:pStyle w:val="16"/>
            </w:pPr>
            <w:r>
              <w:t>26.00</w:t>
            </w:r>
          </w:p>
        </w:tc>
        <w:tc>
          <w:tcPr>
            <w:tcW w:w="1290" w:type="dxa"/>
            <w:vAlign w:val="center"/>
          </w:tcPr>
          <w:p>
            <w:pPr>
              <w:pStyle w:val="16"/>
            </w:pPr>
          </w:p>
        </w:tc>
        <w:tc>
          <w:tcPr>
            <w:tcW w:w="1260" w:type="dxa"/>
            <w:vAlign w:val="center"/>
          </w:tcPr>
          <w:p>
            <w:pPr>
              <w:pStyle w:val="16"/>
            </w:pPr>
            <w:r>
              <w:t>26.00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15</w:t>
            </w:r>
          </w:p>
        </w:tc>
        <w:tc>
          <w:tcPr>
            <w:tcW w:w="1320" w:type="dxa"/>
            <w:vAlign w:val="center"/>
          </w:tcPr>
          <w:p>
            <w:pPr>
              <w:pStyle w:val="17"/>
            </w:pPr>
            <w:r>
              <w:t>2080112</w:t>
            </w:r>
          </w:p>
        </w:tc>
        <w:tc>
          <w:tcPr>
            <w:tcW w:w="4200" w:type="dxa"/>
            <w:vAlign w:val="center"/>
          </w:tcPr>
          <w:p>
            <w:pPr>
              <w:pStyle w:val="17"/>
            </w:pPr>
            <w:r>
              <w:t>劳动人事争议调解仲裁</w:t>
            </w:r>
          </w:p>
        </w:tc>
        <w:tc>
          <w:tcPr>
            <w:tcW w:w="1380" w:type="dxa"/>
            <w:vAlign w:val="center"/>
          </w:tcPr>
          <w:p>
            <w:pPr>
              <w:pStyle w:val="16"/>
            </w:pPr>
            <w:r>
              <w:t>10.00</w:t>
            </w:r>
          </w:p>
        </w:tc>
        <w:tc>
          <w:tcPr>
            <w:tcW w:w="1290" w:type="dxa"/>
            <w:vAlign w:val="center"/>
          </w:tcPr>
          <w:p>
            <w:pPr>
              <w:pStyle w:val="16"/>
            </w:pPr>
          </w:p>
        </w:tc>
        <w:tc>
          <w:tcPr>
            <w:tcW w:w="1260" w:type="dxa"/>
            <w:vAlign w:val="center"/>
          </w:tcPr>
          <w:p>
            <w:pPr>
              <w:pStyle w:val="16"/>
            </w:pPr>
            <w:r>
              <w:t>10.00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16</w:t>
            </w:r>
          </w:p>
        </w:tc>
        <w:tc>
          <w:tcPr>
            <w:tcW w:w="1320" w:type="dxa"/>
            <w:vAlign w:val="center"/>
          </w:tcPr>
          <w:p>
            <w:pPr>
              <w:pStyle w:val="17"/>
            </w:pPr>
            <w:r>
              <w:t>2080199</w:t>
            </w:r>
          </w:p>
        </w:tc>
        <w:tc>
          <w:tcPr>
            <w:tcW w:w="4200" w:type="dxa"/>
            <w:vAlign w:val="center"/>
          </w:tcPr>
          <w:p>
            <w:pPr>
              <w:pStyle w:val="17"/>
            </w:pPr>
            <w:r>
              <w:t>其他人力资源和社会保障管理事务支出</w:t>
            </w:r>
          </w:p>
        </w:tc>
        <w:tc>
          <w:tcPr>
            <w:tcW w:w="1380" w:type="dxa"/>
            <w:vAlign w:val="center"/>
          </w:tcPr>
          <w:p>
            <w:pPr>
              <w:pStyle w:val="16"/>
            </w:pPr>
            <w:r>
              <w:t>9.00</w:t>
            </w:r>
          </w:p>
        </w:tc>
        <w:tc>
          <w:tcPr>
            <w:tcW w:w="1290" w:type="dxa"/>
            <w:vAlign w:val="center"/>
          </w:tcPr>
          <w:p>
            <w:pPr>
              <w:pStyle w:val="16"/>
            </w:pPr>
          </w:p>
        </w:tc>
        <w:tc>
          <w:tcPr>
            <w:tcW w:w="1260" w:type="dxa"/>
            <w:vAlign w:val="center"/>
          </w:tcPr>
          <w:p>
            <w:pPr>
              <w:pStyle w:val="16"/>
            </w:pPr>
            <w:r>
              <w:t>9.00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17</w:t>
            </w:r>
          </w:p>
        </w:tc>
        <w:tc>
          <w:tcPr>
            <w:tcW w:w="1320" w:type="dxa"/>
            <w:vAlign w:val="center"/>
          </w:tcPr>
          <w:p>
            <w:pPr>
              <w:pStyle w:val="17"/>
            </w:pPr>
            <w:r>
              <w:t>20805</w:t>
            </w:r>
          </w:p>
        </w:tc>
        <w:tc>
          <w:tcPr>
            <w:tcW w:w="4200" w:type="dxa"/>
            <w:vAlign w:val="center"/>
          </w:tcPr>
          <w:p>
            <w:pPr>
              <w:pStyle w:val="17"/>
            </w:pPr>
            <w:r>
              <w:t>行政事业单位养老支出</w:t>
            </w:r>
          </w:p>
        </w:tc>
        <w:tc>
          <w:tcPr>
            <w:tcW w:w="1380" w:type="dxa"/>
            <w:vAlign w:val="center"/>
          </w:tcPr>
          <w:p>
            <w:pPr>
              <w:pStyle w:val="16"/>
            </w:pPr>
            <w:r>
              <w:t>5995.97</w:t>
            </w:r>
          </w:p>
        </w:tc>
        <w:tc>
          <w:tcPr>
            <w:tcW w:w="1290" w:type="dxa"/>
            <w:vAlign w:val="center"/>
          </w:tcPr>
          <w:p>
            <w:pPr>
              <w:pStyle w:val="16"/>
            </w:pPr>
            <w:r>
              <w:t>995.97</w:t>
            </w:r>
          </w:p>
        </w:tc>
        <w:tc>
          <w:tcPr>
            <w:tcW w:w="1260" w:type="dxa"/>
            <w:vAlign w:val="center"/>
          </w:tcPr>
          <w:p>
            <w:pPr>
              <w:pStyle w:val="16"/>
            </w:pPr>
            <w:r>
              <w:t>5000.00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18</w:t>
            </w:r>
          </w:p>
        </w:tc>
        <w:tc>
          <w:tcPr>
            <w:tcW w:w="1320" w:type="dxa"/>
            <w:vAlign w:val="center"/>
          </w:tcPr>
          <w:p>
            <w:pPr>
              <w:pStyle w:val="17"/>
            </w:pPr>
            <w:r>
              <w:t>2080501</w:t>
            </w:r>
          </w:p>
        </w:tc>
        <w:tc>
          <w:tcPr>
            <w:tcW w:w="4200" w:type="dxa"/>
            <w:vAlign w:val="center"/>
          </w:tcPr>
          <w:p>
            <w:pPr>
              <w:pStyle w:val="17"/>
            </w:pPr>
            <w:r>
              <w:t>行政单位离退休</w:t>
            </w:r>
          </w:p>
        </w:tc>
        <w:tc>
          <w:tcPr>
            <w:tcW w:w="1380" w:type="dxa"/>
            <w:vAlign w:val="center"/>
          </w:tcPr>
          <w:p>
            <w:pPr>
              <w:pStyle w:val="16"/>
            </w:pPr>
            <w:r>
              <w:t>61.78</w:t>
            </w:r>
          </w:p>
        </w:tc>
        <w:tc>
          <w:tcPr>
            <w:tcW w:w="1290" w:type="dxa"/>
            <w:vAlign w:val="center"/>
          </w:tcPr>
          <w:p>
            <w:pPr>
              <w:pStyle w:val="16"/>
            </w:pPr>
            <w:r>
              <w:t>61.78</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19</w:t>
            </w:r>
          </w:p>
        </w:tc>
        <w:tc>
          <w:tcPr>
            <w:tcW w:w="1320" w:type="dxa"/>
            <w:vAlign w:val="center"/>
          </w:tcPr>
          <w:p>
            <w:pPr>
              <w:pStyle w:val="17"/>
            </w:pPr>
            <w:r>
              <w:t>2080502</w:t>
            </w:r>
          </w:p>
        </w:tc>
        <w:tc>
          <w:tcPr>
            <w:tcW w:w="4200" w:type="dxa"/>
            <w:vAlign w:val="center"/>
          </w:tcPr>
          <w:p>
            <w:pPr>
              <w:pStyle w:val="17"/>
            </w:pPr>
            <w:r>
              <w:t>事业单位离退休</w:t>
            </w:r>
          </w:p>
        </w:tc>
        <w:tc>
          <w:tcPr>
            <w:tcW w:w="1380" w:type="dxa"/>
            <w:vAlign w:val="center"/>
          </w:tcPr>
          <w:p>
            <w:pPr>
              <w:pStyle w:val="16"/>
            </w:pPr>
            <w:r>
              <w:t>773.26</w:t>
            </w:r>
          </w:p>
        </w:tc>
        <w:tc>
          <w:tcPr>
            <w:tcW w:w="1290" w:type="dxa"/>
            <w:vAlign w:val="center"/>
          </w:tcPr>
          <w:p>
            <w:pPr>
              <w:pStyle w:val="16"/>
            </w:pPr>
            <w:r>
              <w:t>773.26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20</w:t>
            </w:r>
          </w:p>
        </w:tc>
        <w:tc>
          <w:tcPr>
            <w:tcW w:w="1320" w:type="dxa"/>
            <w:vAlign w:val="center"/>
          </w:tcPr>
          <w:p>
            <w:pPr>
              <w:pStyle w:val="17"/>
            </w:pPr>
            <w:r>
              <w:t>2080505</w:t>
            </w:r>
          </w:p>
        </w:tc>
        <w:tc>
          <w:tcPr>
            <w:tcW w:w="4200" w:type="dxa"/>
            <w:vAlign w:val="center"/>
          </w:tcPr>
          <w:p>
            <w:pPr>
              <w:pStyle w:val="17"/>
            </w:pPr>
            <w:r>
              <w:t>机关事业单位基本养老保险缴费支出</w:t>
            </w:r>
          </w:p>
        </w:tc>
        <w:tc>
          <w:tcPr>
            <w:tcW w:w="1380" w:type="dxa"/>
            <w:vAlign w:val="center"/>
          </w:tcPr>
          <w:p>
            <w:pPr>
              <w:pStyle w:val="16"/>
            </w:pPr>
            <w:r>
              <w:t>160.92</w:t>
            </w:r>
          </w:p>
        </w:tc>
        <w:tc>
          <w:tcPr>
            <w:tcW w:w="1290" w:type="dxa"/>
            <w:vAlign w:val="center"/>
          </w:tcPr>
          <w:p>
            <w:pPr>
              <w:pStyle w:val="16"/>
            </w:pPr>
            <w:r>
              <w:t>160.92</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21</w:t>
            </w:r>
          </w:p>
        </w:tc>
        <w:tc>
          <w:tcPr>
            <w:tcW w:w="1320" w:type="dxa"/>
            <w:vAlign w:val="center"/>
          </w:tcPr>
          <w:p>
            <w:pPr>
              <w:pStyle w:val="17"/>
            </w:pPr>
            <w:r>
              <w:t>2080507</w:t>
            </w:r>
          </w:p>
        </w:tc>
        <w:tc>
          <w:tcPr>
            <w:tcW w:w="4200" w:type="dxa"/>
            <w:vAlign w:val="center"/>
          </w:tcPr>
          <w:p>
            <w:pPr>
              <w:pStyle w:val="17"/>
            </w:pPr>
            <w:r>
              <w:t>对机关事业单位基本养老保险基金的补助</w:t>
            </w:r>
          </w:p>
        </w:tc>
        <w:tc>
          <w:tcPr>
            <w:tcW w:w="1380" w:type="dxa"/>
            <w:vAlign w:val="center"/>
          </w:tcPr>
          <w:p>
            <w:pPr>
              <w:pStyle w:val="16"/>
            </w:pPr>
            <w:r>
              <w:t>5000.00</w:t>
            </w:r>
          </w:p>
        </w:tc>
        <w:tc>
          <w:tcPr>
            <w:tcW w:w="1290" w:type="dxa"/>
            <w:vAlign w:val="center"/>
          </w:tcPr>
          <w:p>
            <w:pPr>
              <w:pStyle w:val="16"/>
            </w:pPr>
          </w:p>
        </w:tc>
        <w:tc>
          <w:tcPr>
            <w:tcW w:w="1260" w:type="dxa"/>
            <w:vAlign w:val="center"/>
          </w:tcPr>
          <w:p>
            <w:pPr>
              <w:pStyle w:val="16"/>
            </w:pPr>
            <w:r>
              <w:t>5000.00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22</w:t>
            </w:r>
          </w:p>
        </w:tc>
        <w:tc>
          <w:tcPr>
            <w:tcW w:w="1320" w:type="dxa"/>
            <w:vAlign w:val="center"/>
          </w:tcPr>
          <w:p>
            <w:pPr>
              <w:pStyle w:val="17"/>
            </w:pPr>
            <w:r>
              <w:t>20807</w:t>
            </w:r>
          </w:p>
        </w:tc>
        <w:tc>
          <w:tcPr>
            <w:tcW w:w="4200" w:type="dxa"/>
            <w:vAlign w:val="center"/>
          </w:tcPr>
          <w:p>
            <w:pPr>
              <w:pStyle w:val="17"/>
            </w:pPr>
            <w:r>
              <w:t>就业补助</w:t>
            </w:r>
          </w:p>
        </w:tc>
        <w:tc>
          <w:tcPr>
            <w:tcW w:w="1380" w:type="dxa"/>
            <w:vAlign w:val="center"/>
          </w:tcPr>
          <w:p>
            <w:pPr>
              <w:pStyle w:val="16"/>
            </w:pPr>
            <w:r>
              <w:t>2309.99</w:t>
            </w:r>
          </w:p>
        </w:tc>
        <w:tc>
          <w:tcPr>
            <w:tcW w:w="1290" w:type="dxa"/>
            <w:vAlign w:val="center"/>
          </w:tcPr>
          <w:p>
            <w:pPr>
              <w:pStyle w:val="16"/>
            </w:pPr>
          </w:p>
        </w:tc>
        <w:tc>
          <w:tcPr>
            <w:tcW w:w="1260" w:type="dxa"/>
            <w:vAlign w:val="center"/>
          </w:tcPr>
          <w:p>
            <w:pPr>
              <w:pStyle w:val="16"/>
            </w:pPr>
            <w:r>
              <w:t>2309.99</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23</w:t>
            </w:r>
          </w:p>
        </w:tc>
        <w:tc>
          <w:tcPr>
            <w:tcW w:w="1320" w:type="dxa"/>
            <w:vAlign w:val="center"/>
          </w:tcPr>
          <w:p>
            <w:pPr>
              <w:pStyle w:val="17"/>
            </w:pPr>
            <w:r>
              <w:t>2080701</w:t>
            </w:r>
          </w:p>
        </w:tc>
        <w:tc>
          <w:tcPr>
            <w:tcW w:w="4200" w:type="dxa"/>
            <w:vAlign w:val="center"/>
          </w:tcPr>
          <w:p>
            <w:pPr>
              <w:pStyle w:val="17"/>
            </w:pPr>
            <w:r>
              <w:t>就业创业服务补贴</w:t>
            </w:r>
          </w:p>
        </w:tc>
        <w:tc>
          <w:tcPr>
            <w:tcW w:w="1380" w:type="dxa"/>
            <w:vAlign w:val="center"/>
          </w:tcPr>
          <w:p>
            <w:pPr>
              <w:pStyle w:val="16"/>
            </w:pPr>
            <w:r>
              <w:t>472.00</w:t>
            </w:r>
          </w:p>
        </w:tc>
        <w:tc>
          <w:tcPr>
            <w:tcW w:w="1290" w:type="dxa"/>
            <w:vAlign w:val="center"/>
          </w:tcPr>
          <w:p>
            <w:pPr>
              <w:pStyle w:val="16"/>
            </w:pPr>
          </w:p>
        </w:tc>
        <w:tc>
          <w:tcPr>
            <w:tcW w:w="1260" w:type="dxa"/>
            <w:vAlign w:val="center"/>
          </w:tcPr>
          <w:p>
            <w:pPr>
              <w:pStyle w:val="16"/>
            </w:pPr>
            <w:r>
              <w:t>472.00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24</w:t>
            </w:r>
          </w:p>
        </w:tc>
        <w:tc>
          <w:tcPr>
            <w:tcW w:w="1320" w:type="dxa"/>
            <w:vAlign w:val="center"/>
          </w:tcPr>
          <w:p>
            <w:pPr>
              <w:pStyle w:val="17"/>
            </w:pPr>
            <w:r>
              <w:t>2080702</w:t>
            </w:r>
          </w:p>
        </w:tc>
        <w:tc>
          <w:tcPr>
            <w:tcW w:w="4200" w:type="dxa"/>
            <w:vAlign w:val="center"/>
          </w:tcPr>
          <w:p>
            <w:pPr>
              <w:pStyle w:val="17"/>
            </w:pPr>
            <w:r>
              <w:t>职业培训补贴</w:t>
            </w:r>
          </w:p>
        </w:tc>
        <w:tc>
          <w:tcPr>
            <w:tcW w:w="1380" w:type="dxa"/>
            <w:vAlign w:val="center"/>
          </w:tcPr>
          <w:p>
            <w:pPr>
              <w:pStyle w:val="16"/>
            </w:pPr>
            <w:r>
              <w:t>50.00</w:t>
            </w:r>
          </w:p>
        </w:tc>
        <w:tc>
          <w:tcPr>
            <w:tcW w:w="1290" w:type="dxa"/>
            <w:vAlign w:val="center"/>
          </w:tcPr>
          <w:p>
            <w:pPr>
              <w:pStyle w:val="16"/>
            </w:pPr>
          </w:p>
        </w:tc>
        <w:tc>
          <w:tcPr>
            <w:tcW w:w="1260" w:type="dxa"/>
            <w:vAlign w:val="center"/>
          </w:tcPr>
          <w:p>
            <w:pPr>
              <w:pStyle w:val="16"/>
            </w:pPr>
            <w:r>
              <w:t>50.00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25</w:t>
            </w:r>
          </w:p>
        </w:tc>
        <w:tc>
          <w:tcPr>
            <w:tcW w:w="1320" w:type="dxa"/>
            <w:vAlign w:val="center"/>
          </w:tcPr>
          <w:p>
            <w:pPr>
              <w:pStyle w:val="17"/>
            </w:pPr>
            <w:r>
              <w:t>2080711</w:t>
            </w:r>
          </w:p>
        </w:tc>
        <w:tc>
          <w:tcPr>
            <w:tcW w:w="4200" w:type="dxa"/>
            <w:vAlign w:val="center"/>
          </w:tcPr>
          <w:p>
            <w:pPr>
              <w:pStyle w:val="17"/>
            </w:pPr>
            <w:r>
              <w:t>就业见习补贴</w:t>
            </w:r>
          </w:p>
        </w:tc>
        <w:tc>
          <w:tcPr>
            <w:tcW w:w="1380" w:type="dxa"/>
            <w:vAlign w:val="center"/>
          </w:tcPr>
          <w:p>
            <w:pPr>
              <w:pStyle w:val="16"/>
            </w:pPr>
            <w:r>
              <w:t>50.00</w:t>
            </w:r>
          </w:p>
        </w:tc>
        <w:tc>
          <w:tcPr>
            <w:tcW w:w="1290" w:type="dxa"/>
            <w:vAlign w:val="center"/>
          </w:tcPr>
          <w:p>
            <w:pPr>
              <w:pStyle w:val="16"/>
            </w:pPr>
          </w:p>
        </w:tc>
        <w:tc>
          <w:tcPr>
            <w:tcW w:w="1260" w:type="dxa"/>
            <w:vAlign w:val="center"/>
          </w:tcPr>
          <w:p>
            <w:pPr>
              <w:pStyle w:val="16"/>
            </w:pPr>
            <w:r>
              <w:t>50.00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26</w:t>
            </w:r>
          </w:p>
        </w:tc>
        <w:tc>
          <w:tcPr>
            <w:tcW w:w="1320" w:type="dxa"/>
            <w:vAlign w:val="center"/>
          </w:tcPr>
          <w:p>
            <w:pPr>
              <w:pStyle w:val="17"/>
            </w:pPr>
            <w:r>
              <w:t>2080713</w:t>
            </w:r>
          </w:p>
        </w:tc>
        <w:tc>
          <w:tcPr>
            <w:tcW w:w="4200" w:type="dxa"/>
            <w:vAlign w:val="center"/>
          </w:tcPr>
          <w:p>
            <w:pPr>
              <w:pStyle w:val="17"/>
            </w:pPr>
            <w:r>
              <w:t>促进创业补贴</w:t>
            </w:r>
          </w:p>
        </w:tc>
        <w:tc>
          <w:tcPr>
            <w:tcW w:w="1380" w:type="dxa"/>
            <w:vAlign w:val="center"/>
          </w:tcPr>
          <w:p>
            <w:pPr>
              <w:pStyle w:val="16"/>
            </w:pPr>
            <w:r>
              <w:t>9.00</w:t>
            </w:r>
          </w:p>
        </w:tc>
        <w:tc>
          <w:tcPr>
            <w:tcW w:w="1290" w:type="dxa"/>
            <w:vAlign w:val="center"/>
          </w:tcPr>
          <w:p>
            <w:pPr>
              <w:pStyle w:val="16"/>
            </w:pPr>
          </w:p>
        </w:tc>
        <w:tc>
          <w:tcPr>
            <w:tcW w:w="1260" w:type="dxa"/>
            <w:vAlign w:val="center"/>
          </w:tcPr>
          <w:p>
            <w:pPr>
              <w:pStyle w:val="16"/>
            </w:pPr>
            <w:r>
              <w:t>9.00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27</w:t>
            </w:r>
          </w:p>
        </w:tc>
        <w:tc>
          <w:tcPr>
            <w:tcW w:w="1320" w:type="dxa"/>
            <w:vAlign w:val="center"/>
          </w:tcPr>
          <w:p>
            <w:pPr>
              <w:pStyle w:val="17"/>
            </w:pPr>
            <w:r>
              <w:t>2080799</w:t>
            </w:r>
          </w:p>
        </w:tc>
        <w:tc>
          <w:tcPr>
            <w:tcW w:w="4200" w:type="dxa"/>
            <w:vAlign w:val="center"/>
          </w:tcPr>
          <w:p>
            <w:pPr>
              <w:pStyle w:val="17"/>
            </w:pPr>
            <w:r>
              <w:t>其他就业补助支出</w:t>
            </w:r>
          </w:p>
        </w:tc>
        <w:tc>
          <w:tcPr>
            <w:tcW w:w="1380" w:type="dxa"/>
            <w:vAlign w:val="center"/>
          </w:tcPr>
          <w:p>
            <w:pPr>
              <w:pStyle w:val="16"/>
            </w:pPr>
            <w:r>
              <w:t>1728.99</w:t>
            </w:r>
          </w:p>
        </w:tc>
        <w:tc>
          <w:tcPr>
            <w:tcW w:w="1290" w:type="dxa"/>
            <w:vAlign w:val="center"/>
          </w:tcPr>
          <w:p>
            <w:pPr>
              <w:pStyle w:val="16"/>
            </w:pPr>
          </w:p>
        </w:tc>
        <w:tc>
          <w:tcPr>
            <w:tcW w:w="1260" w:type="dxa"/>
            <w:vAlign w:val="center"/>
          </w:tcPr>
          <w:p>
            <w:pPr>
              <w:pStyle w:val="16"/>
            </w:pPr>
            <w:r>
              <w:t>1728.99</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28</w:t>
            </w:r>
          </w:p>
        </w:tc>
        <w:tc>
          <w:tcPr>
            <w:tcW w:w="1320" w:type="dxa"/>
            <w:vAlign w:val="center"/>
          </w:tcPr>
          <w:p>
            <w:pPr>
              <w:pStyle w:val="17"/>
            </w:pPr>
            <w:r>
              <w:t>20809</w:t>
            </w:r>
          </w:p>
        </w:tc>
        <w:tc>
          <w:tcPr>
            <w:tcW w:w="4200" w:type="dxa"/>
            <w:vAlign w:val="center"/>
          </w:tcPr>
          <w:p>
            <w:pPr>
              <w:pStyle w:val="17"/>
            </w:pPr>
            <w:r>
              <w:t>退役安置</w:t>
            </w:r>
          </w:p>
        </w:tc>
        <w:tc>
          <w:tcPr>
            <w:tcW w:w="1380" w:type="dxa"/>
            <w:vAlign w:val="center"/>
          </w:tcPr>
          <w:p>
            <w:pPr>
              <w:pStyle w:val="16"/>
            </w:pPr>
            <w:r>
              <w:t>127.87</w:t>
            </w:r>
          </w:p>
        </w:tc>
        <w:tc>
          <w:tcPr>
            <w:tcW w:w="1290" w:type="dxa"/>
            <w:vAlign w:val="center"/>
          </w:tcPr>
          <w:p>
            <w:pPr>
              <w:pStyle w:val="16"/>
            </w:pPr>
          </w:p>
        </w:tc>
        <w:tc>
          <w:tcPr>
            <w:tcW w:w="1260" w:type="dxa"/>
            <w:vAlign w:val="center"/>
          </w:tcPr>
          <w:p>
            <w:pPr>
              <w:pStyle w:val="16"/>
            </w:pPr>
            <w:r>
              <w:t>127.87</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29</w:t>
            </w:r>
          </w:p>
        </w:tc>
        <w:tc>
          <w:tcPr>
            <w:tcW w:w="1320" w:type="dxa"/>
            <w:vAlign w:val="center"/>
          </w:tcPr>
          <w:p>
            <w:pPr>
              <w:pStyle w:val="17"/>
            </w:pPr>
            <w:r>
              <w:t>2080901</w:t>
            </w:r>
          </w:p>
        </w:tc>
        <w:tc>
          <w:tcPr>
            <w:tcW w:w="4200" w:type="dxa"/>
            <w:vAlign w:val="center"/>
          </w:tcPr>
          <w:p>
            <w:pPr>
              <w:pStyle w:val="17"/>
            </w:pPr>
            <w:r>
              <w:t>退役士兵安置</w:t>
            </w:r>
          </w:p>
        </w:tc>
        <w:tc>
          <w:tcPr>
            <w:tcW w:w="1380" w:type="dxa"/>
            <w:vAlign w:val="center"/>
          </w:tcPr>
          <w:p>
            <w:pPr>
              <w:pStyle w:val="16"/>
            </w:pPr>
            <w:r>
              <w:t>127.87</w:t>
            </w:r>
          </w:p>
        </w:tc>
        <w:tc>
          <w:tcPr>
            <w:tcW w:w="1290" w:type="dxa"/>
            <w:vAlign w:val="center"/>
          </w:tcPr>
          <w:p>
            <w:pPr>
              <w:pStyle w:val="16"/>
            </w:pPr>
          </w:p>
        </w:tc>
        <w:tc>
          <w:tcPr>
            <w:tcW w:w="1260" w:type="dxa"/>
            <w:vAlign w:val="center"/>
          </w:tcPr>
          <w:p>
            <w:pPr>
              <w:pStyle w:val="16"/>
            </w:pPr>
            <w:r>
              <w:t>127.87</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30</w:t>
            </w:r>
          </w:p>
        </w:tc>
        <w:tc>
          <w:tcPr>
            <w:tcW w:w="1320" w:type="dxa"/>
            <w:vAlign w:val="center"/>
          </w:tcPr>
          <w:p>
            <w:pPr>
              <w:pStyle w:val="17"/>
            </w:pPr>
            <w:r>
              <w:t>20826</w:t>
            </w:r>
          </w:p>
        </w:tc>
        <w:tc>
          <w:tcPr>
            <w:tcW w:w="4200" w:type="dxa"/>
            <w:vAlign w:val="center"/>
          </w:tcPr>
          <w:p>
            <w:pPr>
              <w:pStyle w:val="17"/>
            </w:pPr>
            <w:r>
              <w:t>财政对基本养老保险基金的补助</w:t>
            </w:r>
          </w:p>
        </w:tc>
        <w:tc>
          <w:tcPr>
            <w:tcW w:w="1380" w:type="dxa"/>
            <w:vAlign w:val="center"/>
          </w:tcPr>
          <w:p>
            <w:pPr>
              <w:pStyle w:val="16"/>
            </w:pPr>
            <w:r>
              <w:t>10365.00</w:t>
            </w:r>
          </w:p>
        </w:tc>
        <w:tc>
          <w:tcPr>
            <w:tcW w:w="1290" w:type="dxa"/>
            <w:vAlign w:val="center"/>
          </w:tcPr>
          <w:p>
            <w:pPr>
              <w:pStyle w:val="16"/>
            </w:pPr>
          </w:p>
        </w:tc>
        <w:tc>
          <w:tcPr>
            <w:tcW w:w="1260" w:type="dxa"/>
            <w:vAlign w:val="center"/>
          </w:tcPr>
          <w:p>
            <w:pPr>
              <w:pStyle w:val="16"/>
            </w:pPr>
            <w:r>
              <w:t>10365.00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31</w:t>
            </w:r>
          </w:p>
        </w:tc>
        <w:tc>
          <w:tcPr>
            <w:tcW w:w="1320" w:type="dxa"/>
            <w:vAlign w:val="center"/>
          </w:tcPr>
          <w:p>
            <w:pPr>
              <w:pStyle w:val="17"/>
            </w:pPr>
            <w:r>
              <w:t>2082602</w:t>
            </w:r>
          </w:p>
        </w:tc>
        <w:tc>
          <w:tcPr>
            <w:tcW w:w="4200" w:type="dxa"/>
            <w:vAlign w:val="center"/>
          </w:tcPr>
          <w:p>
            <w:pPr>
              <w:pStyle w:val="17"/>
            </w:pPr>
            <w:r>
              <w:t>财政对城乡居民基本养老保险基金的补助</w:t>
            </w:r>
          </w:p>
        </w:tc>
        <w:tc>
          <w:tcPr>
            <w:tcW w:w="1380" w:type="dxa"/>
            <w:vAlign w:val="center"/>
          </w:tcPr>
          <w:p>
            <w:pPr>
              <w:pStyle w:val="16"/>
            </w:pPr>
            <w:r>
              <w:t>10365.00</w:t>
            </w:r>
          </w:p>
        </w:tc>
        <w:tc>
          <w:tcPr>
            <w:tcW w:w="1290" w:type="dxa"/>
            <w:vAlign w:val="center"/>
          </w:tcPr>
          <w:p>
            <w:pPr>
              <w:pStyle w:val="16"/>
            </w:pPr>
          </w:p>
        </w:tc>
        <w:tc>
          <w:tcPr>
            <w:tcW w:w="1260" w:type="dxa"/>
            <w:vAlign w:val="center"/>
          </w:tcPr>
          <w:p>
            <w:pPr>
              <w:pStyle w:val="16"/>
            </w:pPr>
            <w:r>
              <w:t>10365.00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32</w:t>
            </w:r>
          </w:p>
        </w:tc>
        <w:tc>
          <w:tcPr>
            <w:tcW w:w="1320" w:type="dxa"/>
            <w:vAlign w:val="center"/>
          </w:tcPr>
          <w:p>
            <w:pPr>
              <w:pStyle w:val="17"/>
            </w:pPr>
            <w:r>
              <w:t>20830</w:t>
            </w:r>
          </w:p>
        </w:tc>
        <w:tc>
          <w:tcPr>
            <w:tcW w:w="4200" w:type="dxa"/>
            <w:vAlign w:val="center"/>
          </w:tcPr>
          <w:p>
            <w:pPr>
              <w:pStyle w:val="17"/>
            </w:pPr>
            <w:r>
              <w:t>财政代缴社会保险费支出</w:t>
            </w:r>
          </w:p>
        </w:tc>
        <w:tc>
          <w:tcPr>
            <w:tcW w:w="1380" w:type="dxa"/>
            <w:vAlign w:val="center"/>
          </w:tcPr>
          <w:p>
            <w:pPr>
              <w:pStyle w:val="16"/>
            </w:pPr>
            <w:r>
              <w:t>20.00</w:t>
            </w:r>
          </w:p>
        </w:tc>
        <w:tc>
          <w:tcPr>
            <w:tcW w:w="1290" w:type="dxa"/>
            <w:vAlign w:val="center"/>
          </w:tcPr>
          <w:p>
            <w:pPr>
              <w:pStyle w:val="16"/>
            </w:pPr>
          </w:p>
        </w:tc>
        <w:tc>
          <w:tcPr>
            <w:tcW w:w="1260" w:type="dxa"/>
            <w:vAlign w:val="center"/>
          </w:tcPr>
          <w:p>
            <w:pPr>
              <w:pStyle w:val="16"/>
            </w:pPr>
            <w:r>
              <w:t>20.00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33</w:t>
            </w:r>
          </w:p>
        </w:tc>
        <w:tc>
          <w:tcPr>
            <w:tcW w:w="1320" w:type="dxa"/>
            <w:vAlign w:val="center"/>
          </w:tcPr>
          <w:p>
            <w:pPr>
              <w:pStyle w:val="17"/>
            </w:pPr>
            <w:r>
              <w:t>2083001</w:t>
            </w:r>
          </w:p>
        </w:tc>
        <w:tc>
          <w:tcPr>
            <w:tcW w:w="4200" w:type="dxa"/>
            <w:vAlign w:val="center"/>
          </w:tcPr>
          <w:p>
            <w:pPr>
              <w:pStyle w:val="17"/>
            </w:pPr>
            <w:r>
              <w:t>财政代缴城乡居民基本养老保险费支出</w:t>
            </w:r>
          </w:p>
        </w:tc>
        <w:tc>
          <w:tcPr>
            <w:tcW w:w="1380" w:type="dxa"/>
            <w:vAlign w:val="center"/>
          </w:tcPr>
          <w:p>
            <w:pPr>
              <w:pStyle w:val="16"/>
            </w:pPr>
            <w:r>
              <w:t>20.00</w:t>
            </w:r>
          </w:p>
        </w:tc>
        <w:tc>
          <w:tcPr>
            <w:tcW w:w="1290" w:type="dxa"/>
            <w:vAlign w:val="center"/>
          </w:tcPr>
          <w:p>
            <w:pPr>
              <w:pStyle w:val="16"/>
            </w:pPr>
          </w:p>
        </w:tc>
        <w:tc>
          <w:tcPr>
            <w:tcW w:w="1260" w:type="dxa"/>
            <w:vAlign w:val="center"/>
          </w:tcPr>
          <w:p>
            <w:pPr>
              <w:pStyle w:val="16"/>
            </w:pPr>
            <w:r>
              <w:t>20.00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34</w:t>
            </w:r>
          </w:p>
        </w:tc>
        <w:tc>
          <w:tcPr>
            <w:tcW w:w="1320" w:type="dxa"/>
            <w:vAlign w:val="center"/>
          </w:tcPr>
          <w:p>
            <w:pPr>
              <w:pStyle w:val="17"/>
            </w:pPr>
            <w:r>
              <w:t>210</w:t>
            </w:r>
          </w:p>
        </w:tc>
        <w:tc>
          <w:tcPr>
            <w:tcW w:w="4200" w:type="dxa"/>
            <w:vAlign w:val="center"/>
          </w:tcPr>
          <w:p>
            <w:pPr>
              <w:pStyle w:val="17"/>
            </w:pPr>
            <w:r>
              <w:t>卫生健康支出</w:t>
            </w:r>
          </w:p>
        </w:tc>
        <w:tc>
          <w:tcPr>
            <w:tcW w:w="1380" w:type="dxa"/>
            <w:vAlign w:val="center"/>
          </w:tcPr>
          <w:p>
            <w:pPr>
              <w:pStyle w:val="16"/>
            </w:pPr>
            <w:r>
              <w:t>155.16</w:t>
            </w:r>
          </w:p>
        </w:tc>
        <w:tc>
          <w:tcPr>
            <w:tcW w:w="1290" w:type="dxa"/>
            <w:vAlign w:val="center"/>
          </w:tcPr>
          <w:p>
            <w:pPr>
              <w:pStyle w:val="16"/>
            </w:pPr>
            <w:r>
              <w:t>155.16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35</w:t>
            </w:r>
          </w:p>
        </w:tc>
        <w:tc>
          <w:tcPr>
            <w:tcW w:w="1320" w:type="dxa"/>
            <w:vAlign w:val="center"/>
          </w:tcPr>
          <w:p>
            <w:pPr>
              <w:pStyle w:val="17"/>
            </w:pPr>
            <w:r>
              <w:t>21011</w:t>
            </w:r>
          </w:p>
        </w:tc>
        <w:tc>
          <w:tcPr>
            <w:tcW w:w="4200" w:type="dxa"/>
            <w:vAlign w:val="center"/>
          </w:tcPr>
          <w:p>
            <w:pPr>
              <w:pStyle w:val="17"/>
            </w:pPr>
            <w:r>
              <w:t>行政事业单位医疗</w:t>
            </w:r>
          </w:p>
        </w:tc>
        <w:tc>
          <w:tcPr>
            <w:tcW w:w="1380" w:type="dxa"/>
            <w:vAlign w:val="center"/>
          </w:tcPr>
          <w:p>
            <w:pPr>
              <w:pStyle w:val="16"/>
            </w:pPr>
            <w:r>
              <w:t>155.16</w:t>
            </w:r>
          </w:p>
        </w:tc>
        <w:tc>
          <w:tcPr>
            <w:tcW w:w="1290" w:type="dxa"/>
            <w:vAlign w:val="center"/>
          </w:tcPr>
          <w:p>
            <w:pPr>
              <w:pStyle w:val="16"/>
            </w:pPr>
            <w:r>
              <w:t>155.16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36</w:t>
            </w:r>
          </w:p>
        </w:tc>
        <w:tc>
          <w:tcPr>
            <w:tcW w:w="1320" w:type="dxa"/>
            <w:vAlign w:val="center"/>
          </w:tcPr>
          <w:p>
            <w:pPr>
              <w:pStyle w:val="17"/>
            </w:pPr>
            <w:r>
              <w:t>2101101</w:t>
            </w:r>
          </w:p>
        </w:tc>
        <w:tc>
          <w:tcPr>
            <w:tcW w:w="4200" w:type="dxa"/>
            <w:vAlign w:val="center"/>
          </w:tcPr>
          <w:p>
            <w:pPr>
              <w:pStyle w:val="17"/>
            </w:pPr>
            <w:r>
              <w:t>行政单位医疗</w:t>
            </w:r>
          </w:p>
        </w:tc>
        <w:tc>
          <w:tcPr>
            <w:tcW w:w="1380" w:type="dxa"/>
            <w:vAlign w:val="center"/>
          </w:tcPr>
          <w:p>
            <w:pPr>
              <w:pStyle w:val="16"/>
            </w:pPr>
            <w:r>
              <w:t>77.16</w:t>
            </w:r>
          </w:p>
        </w:tc>
        <w:tc>
          <w:tcPr>
            <w:tcW w:w="1290" w:type="dxa"/>
            <w:vAlign w:val="center"/>
          </w:tcPr>
          <w:p>
            <w:pPr>
              <w:pStyle w:val="16"/>
            </w:pPr>
            <w:r>
              <w:t>77.16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37</w:t>
            </w:r>
          </w:p>
        </w:tc>
        <w:tc>
          <w:tcPr>
            <w:tcW w:w="1320" w:type="dxa"/>
            <w:vAlign w:val="center"/>
          </w:tcPr>
          <w:p>
            <w:pPr>
              <w:pStyle w:val="17"/>
            </w:pPr>
            <w:r>
              <w:t>2101102</w:t>
            </w:r>
          </w:p>
        </w:tc>
        <w:tc>
          <w:tcPr>
            <w:tcW w:w="4200" w:type="dxa"/>
            <w:vAlign w:val="center"/>
          </w:tcPr>
          <w:p>
            <w:pPr>
              <w:pStyle w:val="17"/>
            </w:pPr>
            <w:r>
              <w:t>事业单位医疗</w:t>
            </w:r>
          </w:p>
        </w:tc>
        <w:tc>
          <w:tcPr>
            <w:tcW w:w="1380" w:type="dxa"/>
            <w:vAlign w:val="center"/>
          </w:tcPr>
          <w:p>
            <w:pPr>
              <w:pStyle w:val="16"/>
            </w:pPr>
            <w:r>
              <w:t>77.99</w:t>
            </w:r>
          </w:p>
        </w:tc>
        <w:tc>
          <w:tcPr>
            <w:tcW w:w="1290" w:type="dxa"/>
            <w:vAlign w:val="center"/>
          </w:tcPr>
          <w:p>
            <w:pPr>
              <w:pStyle w:val="16"/>
            </w:pPr>
            <w:r>
              <w:t>77.99</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38</w:t>
            </w:r>
          </w:p>
        </w:tc>
        <w:tc>
          <w:tcPr>
            <w:tcW w:w="1320" w:type="dxa"/>
            <w:vAlign w:val="center"/>
          </w:tcPr>
          <w:p>
            <w:pPr>
              <w:pStyle w:val="17"/>
            </w:pPr>
            <w:r>
              <w:t>212</w:t>
            </w:r>
          </w:p>
        </w:tc>
        <w:tc>
          <w:tcPr>
            <w:tcW w:w="4200" w:type="dxa"/>
            <w:vAlign w:val="center"/>
          </w:tcPr>
          <w:p>
            <w:pPr>
              <w:pStyle w:val="17"/>
            </w:pPr>
            <w:r>
              <w:t>城乡社区支出</w:t>
            </w:r>
          </w:p>
        </w:tc>
        <w:tc>
          <w:tcPr>
            <w:tcW w:w="1380" w:type="dxa"/>
            <w:vAlign w:val="center"/>
          </w:tcPr>
          <w:p>
            <w:pPr>
              <w:pStyle w:val="16"/>
            </w:pPr>
            <w:r>
              <w:t>6000.00</w:t>
            </w:r>
          </w:p>
        </w:tc>
        <w:tc>
          <w:tcPr>
            <w:tcW w:w="1290" w:type="dxa"/>
            <w:vAlign w:val="center"/>
          </w:tcPr>
          <w:p>
            <w:pPr>
              <w:pStyle w:val="16"/>
            </w:pPr>
          </w:p>
        </w:tc>
        <w:tc>
          <w:tcPr>
            <w:tcW w:w="1260" w:type="dxa"/>
            <w:vAlign w:val="center"/>
          </w:tcPr>
          <w:p>
            <w:pPr>
              <w:pStyle w:val="16"/>
            </w:pPr>
            <w:r>
              <w:t>6000.00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39</w:t>
            </w:r>
          </w:p>
        </w:tc>
        <w:tc>
          <w:tcPr>
            <w:tcW w:w="1320" w:type="dxa"/>
            <w:vAlign w:val="center"/>
          </w:tcPr>
          <w:p>
            <w:pPr>
              <w:pStyle w:val="17"/>
            </w:pPr>
            <w:r>
              <w:t>21208</w:t>
            </w:r>
          </w:p>
        </w:tc>
        <w:tc>
          <w:tcPr>
            <w:tcW w:w="4200" w:type="dxa"/>
            <w:vAlign w:val="center"/>
          </w:tcPr>
          <w:p>
            <w:pPr>
              <w:pStyle w:val="17"/>
            </w:pPr>
            <w:r>
              <w:t>国有土地使用权出让收入安排的支出</w:t>
            </w:r>
          </w:p>
        </w:tc>
        <w:tc>
          <w:tcPr>
            <w:tcW w:w="1380" w:type="dxa"/>
            <w:vAlign w:val="center"/>
          </w:tcPr>
          <w:p>
            <w:pPr>
              <w:pStyle w:val="16"/>
            </w:pPr>
            <w:r>
              <w:t>6000.00</w:t>
            </w:r>
          </w:p>
        </w:tc>
        <w:tc>
          <w:tcPr>
            <w:tcW w:w="1290" w:type="dxa"/>
            <w:vAlign w:val="center"/>
          </w:tcPr>
          <w:p>
            <w:pPr>
              <w:pStyle w:val="16"/>
            </w:pPr>
          </w:p>
        </w:tc>
        <w:tc>
          <w:tcPr>
            <w:tcW w:w="1260" w:type="dxa"/>
            <w:vAlign w:val="center"/>
          </w:tcPr>
          <w:p>
            <w:pPr>
              <w:pStyle w:val="16"/>
            </w:pPr>
            <w:r>
              <w:t>6000.00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40</w:t>
            </w:r>
          </w:p>
        </w:tc>
        <w:tc>
          <w:tcPr>
            <w:tcW w:w="1320" w:type="dxa"/>
            <w:vAlign w:val="center"/>
          </w:tcPr>
          <w:p>
            <w:pPr>
              <w:pStyle w:val="17"/>
            </w:pPr>
            <w:r>
              <w:t>2120805</w:t>
            </w:r>
          </w:p>
        </w:tc>
        <w:tc>
          <w:tcPr>
            <w:tcW w:w="4200" w:type="dxa"/>
            <w:vAlign w:val="center"/>
          </w:tcPr>
          <w:p>
            <w:pPr>
              <w:pStyle w:val="17"/>
            </w:pPr>
            <w:r>
              <w:t>补助被征地农民支出</w:t>
            </w:r>
          </w:p>
        </w:tc>
        <w:tc>
          <w:tcPr>
            <w:tcW w:w="1380" w:type="dxa"/>
            <w:vAlign w:val="center"/>
          </w:tcPr>
          <w:p>
            <w:pPr>
              <w:pStyle w:val="16"/>
            </w:pPr>
            <w:r>
              <w:t>6000.00</w:t>
            </w:r>
          </w:p>
        </w:tc>
        <w:tc>
          <w:tcPr>
            <w:tcW w:w="1290" w:type="dxa"/>
            <w:vAlign w:val="center"/>
          </w:tcPr>
          <w:p>
            <w:pPr>
              <w:pStyle w:val="16"/>
            </w:pPr>
          </w:p>
        </w:tc>
        <w:tc>
          <w:tcPr>
            <w:tcW w:w="1260" w:type="dxa"/>
            <w:vAlign w:val="center"/>
          </w:tcPr>
          <w:p>
            <w:pPr>
              <w:pStyle w:val="16"/>
            </w:pPr>
            <w:r>
              <w:t>6000.00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41</w:t>
            </w:r>
          </w:p>
        </w:tc>
        <w:tc>
          <w:tcPr>
            <w:tcW w:w="1320" w:type="dxa"/>
            <w:vAlign w:val="center"/>
          </w:tcPr>
          <w:p>
            <w:pPr>
              <w:pStyle w:val="17"/>
            </w:pPr>
            <w:r>
              <w:t>213</w:t>
            </w:r>
          </w:p>
        </w:tc>
        <w:tc>
          <w:tcPr>
            <w:tcW w:w="4200" w:type="dxa"/>
            <w:vAlign w:val="center"/>
          </w:tcPr>
          <w:p>
            <w:pPr>
              <w:pStyle w:val="17"/>
            </w:pPr>
            <w:r>
              <w:t>农林水支出</w:t>
            </w:r>
          </w:p>
        </w:tc>
        <w:tc>
          <w:tcPr>
            <w:tcW w:w="1380" w:type="dxa"/>
            <w:vAlign w:val="center"/>
          </w:tcPr>
          <w:p>
            <w:pPr>
              <w:pStyle w:val="16"/>
            </w:pPr>
            <w:r>
              <w:t>72.05</w:t>
            </w:r>
          </w:p>
        </w:tc>
        <w:tc>
          <w:tcPr>
            <w:tcW w:w="1290" w:type="dxa"/>
            <w:vAlign w:val="center"/>
          </w:tcPr>
          <w:p>
            <w:pPr>
              <w:pStyle w:val="16"/>
            </w:pPr>
          </w:p>
        </w:tc>
        <w:tc>
          <w:tcPr>
            <w:tcW w:w="1260" w:type="dxa"/>
            <w:vAlign w:val="center"/>
          </w:tcPr>
          <w:p>
            <w:pPr>
              <w:pStyle w:val="16"/>
            </w:pPr>
            <w:r>
              <w:t>72.05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42</w:t>
            </w:r>
          </w:p>
        </w:tc>
        <w:tc>
          <w:tcPr>
            <w:tcW w:w="1320" w:type="dxa"/>
            <w:vAlign w:val="center"/>
          </w:tcPr>
          <w:p>
            <w:pPr>
              <w:pStyle w:val="17"/>
            </w:pPr>
            <w:r>
              <w:t>21308</w:t>
            </w:r>
          </w:p>
        </w:tc>
        <w:tc>
          <w:tcPr>
            <w:tcW w:w="4200" w:type="dxa"/>
            <w:vAlign w:val="center"/>
          </w:tcPr>
          <w:p>
            <w:pPr>
              <w:pStyle w:val="17"/>
            </w:pPr>
            <w:r>
              <w:t>普惠金融发展支出</w:t>
            </w:r>
          </w:p>
        </w:tc>
        <w:tc>
          <w:tcPr>
            <w:tcW w:w="1380" w:type="dxa"/>
            <w:vAlign w:val="center"/>
          </w:tcPr>
          <w:p>
            <w:pPr>
              <w:pStyle w:val="16"/>
            </w:pPr>
            <w:r>
              <w:t>72.05</w:t>
            </w:r>
          </w:p>
        </w:tc>
        <w:tc>
          <w:tcPr>
            <w:tcW w:w="1290" w:type="dxa"/>
            <w:vAlign w:val="center"/>
          </w:tcPr>
          <w:p>
            <w:pPr>
              <w:pStyle w:val="16"/>
            </w:pPr>
          </w:p>
        </w:tc>
        <w:tc>
          <w:tcPr>
            <w:tcW w:w="1260" w:type="dxa"/>
            <w:vAlign w:val="center"/>
          </w:tcPr>
          <w:p>
            <w:pPr>
              <w:pStyle w:val="16"/>
            </w:pPr>
            <w:r>
              <w:t>72.05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43</w:t>
            </w:r>
          </w:p>
        </w:tc>
        <w:tc>
          <w:tcPr>
            <w:tcW w:w="1320" w:type="dxa"/>
            <w:vAlign w:val="center"/>
          </w:tcPr>
          <w:p>
            <w:pPr>
              <w:pStyle w:val="17"/>
            </w:pPr>
            <w:r>
              <w:t>2130804</w:t>
            </w:r>
          </w:p>
        </w:tc>
        <w:tc>
          <w:tcPr>
            <w:tcW w:w="4200" w:type="dxa"/>
            <w:vAlign w:val="center"/>
          </w:tcPr>
          <w:p>
            <w:pPr>
              <w:pStyle w:val="17"/>
            </w:pPr>
            <w:r>
              <w:t>创业担保贷款贴息及奖补</w:t>
            </w:r>
          </w:p>
        </w:tc>
        <w:tc>
          <w:tcPr>
            <w:tcW w:w="1380" w:type="dxa"/>
            <w:vAlign w:val="center"/>
          </w:tcPr>
          <w:p>
            <w:pPr>
              <w:pStyle w:val="16"/>
            </w:pPr>
            <w:r>
              <w:t>72.05</w:t>
            </w:r>
          </w:p>
        </w:tc>
        <w:tc>
          <w:tcPr>
            <w:tcW w:w="1290" w:type="dxa"/>
            <w:vAlign w:val="center"/>
          </w:tcPr>
          <w:p>
            <w:pPr>
              <w:pStyle w:val="16"/>
            </w:pPr>
          </w:p>
        </w:tc>
        <w:tc>
          <w:tcPr>
            <w:tcW w:w="1260" w:type="dxa"/>
            <w:vAlign w:val="center"/>
          </w:tcPr>
          <w:p>
            <w:pPr>
              <w:pStyle w:val="16"/>
            </w:pPr>
            <w:r>
              <w:t>72.05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44</w:t>
            </w:r>
          </w:p>
        </w:tc>
        <w:tc>
          <w:tcPr>
            <w:tcW w:w="1320" w:type="dxa"/>
            <w:vAlign w:val="center"/>
          </w:tcPr>
          <w:p>
            <w:pPr>
              <w:pStyle w:val="17"/>
            </w:pPr>
            <w:r>
              <w:t>221</w:t>
            </w:r>
          </w:p>
        </w:tc>
        <w:tc>
          <w:tcPr>
            <w:tcW w:w="4200" w:type="dxa"/>
            <w:vAlign w:val="center"/>
          </w:tcPr>
          <w:p>
            <w:pPr>
              <w:pStyle w:val="17"/>
            </w:pPr>
            <w:r>
              <w:t>住房保障支出</w:t>
            </w:r>
          </w:p>
        </w:tc>
        <w:tc>
          <w:tcPr>
            <w:tcW w:w="1380" w:type="dxa"/>
            <w:vAlign w:val="center"/>
          </w:tcPr>
          <w:p>
            <w:pPr>
              <w:pStyle w:val="16"/>
            </w:pPr>
            <w:r>
              <w:t>204.14</w:t>
            </w:r>
          </w:p>
        </w:tc>
        <w:tc>
          <w:tcPr>
            <w:tcW w:w="1290" w:type="dxa"/>
            <w:vAlign w:val="center"/>
          </w:tcPr>
          <w:p>
            <w:pPr>
              <w:pStyle w:val="16"/>
            </w:pPr>
            <w:r>
              <w:t>204.14</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45</w:t>
            </w:r>
          </w:p>
        </w:tc>
        <w:tc>
          <w:tcPr>
            <w:tcW w:w="1320" w:type="dxa"/>
            <w:vAlign w:val="center"/>
          </w:tcPr>
          <w:p>
            <w:pPr>
              <w:pStyle w:val="17"/>
            </w:pPr>
            <w:r>
              <w:t>22102</w:t>
            </w:r>
          </w:p>
        </w:tc>
        <w:tc>
          <w:tcPr>
            <w:tcW w:w="4200" w:type="dxa"/>
            <w:vAlign w:val="center"/>
          </w:tcPr>
          <w:p>
            <w:pPr>
              <w:pStyle w:val="17"/>
            </w:pPr>
            <w:r>
              <w:t>住房改革支出</w:t>
            </w:r>
          </w:p>
        </w:tc>
        <w:tc>
          <w:tcPr>
            <w:tcW w:w="1380" w:type="dxa"/>
            <w:vAlign w:val="center"/>
          </w:tcPr>
          <w:p>
            <w:pPr>
              <w:pStyle w:val="16"/>
            </w:pPr>
            <w:r>
              <w:t>204.14</w:t>
            </w:r>
          </w:p>
        </w:tc>
        <w:tc>
          <w:tcPr>
            <w:tcW w:w="1290" w:type="dxa"/>
            <w:vAlign w:val="center"/>
          </w:tcPr>
          <w:p>
            <w:pPr>
              <w:pStyle w:val="16"/>
            </w:pPr>
            <w:r>
              <w:t>204.14</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46</w:t>
            </w:r>
          </w:p>
        </w:tc>
        <w:tc>
          <w:tcPr>
            <w:tcW w:w="1320" w:type="dxa"/>
            <w:vAlign w:val="center"/>
          </w:tcPr>
          <w:p>
            <w:pPr>
              <w:pStyle w:val="17"/>
            </w:pPr>
            <w:r>
              <w:t>2210201</w:t>
            </w:r>
          </w:p>
        </w:tc>
        <w:tc>
          <w:tcPr>
            <w:tcW w:w="4200" w:type="dxa"/>
            <w:vAlign w:val="center"/>
          </w:tcPr>
          <w:p>
            <w:pPr>
              <w:pStyle w:val="17"/>
            </w:pPr>
            <w:r>
              <w:t>住房公积金</w:t>
            </w:r>
          </w:p>
        </w:tc>
        <w:tc>
          <w:tcPr>
            <w:tcW w:w="1380" w:type="dxa"/>
            <w:vAlign w:val="center"/>
          </w:tcPr>
          <w:p>
            <w:pPr>
              <w:pStyle w:val="16"/>
            </w:pPr>
            <w:r>
              <w:t>204.14</w:t>
            </w:r>
          </w:p>
        </w:tc>
        <w:tc>
          <w:tcPr>
            <w:tcW w:w="1290" w:type="dxa"/>
            <w:vAlign w:val="center"/>
          </w:tcPr>
          <w:p>
            <w:pPr>
              <w:pStyle w:val="16"/>
            </w:pPr>
            <w:r>
              <w:t>204.14</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47</w:t>
            </w:r>
          </w:p>
        </w:tc>
        <w:tc>
          <w:tcPr>
            <w:tcW w:w="1320" w:type="dxa"/>
            <w:vAlign w:val="center"/>
          </w:tcPr>
          <w:p>
            <w:pPr>
              <w:pStyle w:val="17"/>
            </w:pPr>
            <w:r>
              <w:t>223</w:t>
            </w:r>
          </w:p>
        </w:tc>
        <w:tc>
          <w:tcPr>
            <w:tcW w:w="4200" w:type="dxa"/>
            <w:vAlign w:val="center"/>
          </w:tcPr>
          <w:p>
            <w:pPr>
              <w:pStyle w:val="17"/>
            </w:pPr>
            <w:r>
              <w:t>国有资本经营预算支出</w:t>
            </w:r>
          </w:p>
        </w:tc>
        <w:tc>
          <w:tcPr>
            <w:tcW w:w="1380" w:type="dxa"/>
            <w:vAlign w:val="center"/>
          </w:tcPr>
          <w:p>
            <w:pPr>
              <w:pStyle w:val="16"/>
            </w:pPr>
            <w:r>
              <w:t>81.82</w:t>
            </w:r>
          </w:p>
        </w:tc>
        <w:tc>
          <w:tcPr>
            <w:tcW w:w="1290" w:type="dxa"/>
            <w:vAlign w:val="center"/>
          </w:tcPr>
          <w:p>
            <w:pPr>
              <w:pStyle w:val="16"/>
            </w:pPr>
          </w:p>
        </w:tc>
        <w:tc>
          <w:tcPr>
            <w:tcW w:w="1260" w:type="dxa"/>
            <w:vAlign w:val="center"/>
          </w:tcPr>
          <w:p>
            <w:pPr>
              <w:pStyle w:val="16"/>
            </w:pPr>
            <w:r>
              <w:t>81.82</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48</w:t>
            </w:r>
          </w:p>
        </w:tc>
        <w:tc>
          <w:tcPr>
            <w:tcW w:w="1320" w:type="dxa"/>
            <w:vAlign w:val="center"/>
          </w:tcPr>
          <w:p>
            <w:pPr>
              <w:pStyle w:val="17"/>
            </w:pPr>
            <w:r>
              <w:t>22301</w:t>
            </w:r>
          </w:p>
        </w:tc>
        <w:tc>
          <w:tcPr>
            <w:tcW w:w="4200" w:type="dxa"/>
            <w:vAlign w:val="center"/>
          </w:tcPr>
          <w:p>
            <w:pPr>
              <w:pStyle w:val="17"/>
            </w:pPr>
            <w:r>
              <w:t>解决历史遗留问题及改革成本支出</w:t>
            </w:r>
          </w:p>
        </w:tc>
        <w:tc>
          <w:tcPr>
            <w:tcW w:w="1380" w:type="dxa"/>
            <w:vAlign w:val="center"/>
          </w:tcPr>
          <w:p>
            <w:pPr>
              <w:pStyle w:val="16"/>
            </w:pPr>
            <w:r>
              <w:t>81.82</w:t>
            </w:r>
          </w:p>
        </w:tc>
        <w:tc>
          <w:tcPr>
            <w:tcW w:w="1290" w:type="dxa"/>
            <w:vAlign w:val="center"/>
          </w:tcPr>
          <w:p>
            <w:pPr>
              <w:pStyle w:val="16"/>
            </w:pPr>
          </w:p>
        </w:tc>
        <w:tc>
          <w:tcPr>
            <w:tcW w:w="1260" w:type="dxa"/>
            <w:vAlign w:val="center"/>
          </w:tcPr>
          <w:p>
            <w:pPr>
              <w:pStyle w:val="16"/>
            </w:pPr>
            <w:r>
              <w:t>81.82</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49</w:t>
            </w:r>
          </w:p>
        </w:tc>
        <w:tc>
          <w:tcPr>
            <w:tcW w:w="1320" w:type="dxa"/>
            <w:vAlign w:val="center"/>
          </w:tcPr>
          <w:p>
            <w:pPr>
              <w:pStyle w:val="17"/>
            </w:pPr>
            <w:r>
              <w:t>2230105</w:t>
            </w:r>
          </w:p>
        </w:tc>
        <w:tc>
          <w:tcPr>
            <w:tcW w:w="4200" w:type="dxa"/>
            <w:vAlign w:val="center"/>
          </w:tcPr>
          <w:p>
            <w:pPr>
              <w:pStyle w:val="17"/>
            </w:pPr>
            <w:r>
              <w:t>国有企业退休人员社会化管理补助支出</w:t>
            </w:r>
          </w:p>
        </w:tc>
        <w:tc>
          <w:tcPr>
            <w:tcW w:w="1380" w:type="dxa"/>
            <w:vAlign w:val="center"/>
          </w:tcPr>
          <w:p>
            <w:pPr>
              <w:pStyle w:val="16"/>
            </w:pPr>
            <w:r>
              <w:t>81.82</w:t>
            </w:r>
          </w:p>
        </w:tc>
        <w:tc>
          <w:tcPr>
            <w:tcW w:w="1290" w:type="dxa"/>
            <w:vAlign w:val="center"/>
          </w:tcPr>
          <w:p>
            <w:pPr>
              <w:pStyle w:val="16"/>
            </w:pPr>
          </w:p>
        </w:tc>
        <w:tc>
          <w:tcPr>
            <w:tcW w:w="1260" w:type="dxa"/>
            <w:vAlign w:val="center"/>
          </w:tcPr>
          <w:p>
            <w:pPr>
              <w:pStyle w:val="16"/>
            </w:pPr>
            <w:r>
              <w:t>81.82</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7"/>
        <w:gridCol w:w="2805"/>
        <w:gridCol w:w="1410"/>
        <w:gridCol w:w="338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2"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3383" w:type="dxa"/>
            <w:tcBorders>
              <w:top w:val="single" w:color="FFFFFF" w:sz="6" w:space="0"/>
              <w:left w:val="single" w:color="FFFFFF" w:sz="6" w:space="0"/>
              <w:right w:val="single" w:color="FFFFFF" w:sz="6" w:space="0"/>
            </w:tcBorders>
            <w:vAlign w:val="center"/>
          </w:tcPr>
          <w:p>
            <w:pPr>
              <w:pStyle w:val="13"/>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7" w:type="dxa"/>
            <w:vMerge w:val="restart"/>
            <w:vAlign w:val="center"/>
          </w:tcPr>
          <w:p>
            <w:pPr>
              <w:pStyle w:val="15"/>
            </w:pPr>
            <w:r>
              <w:t>序号</w:t>
            </w:r>
          </w:p>
        </w:tc>
        <w:tc>
          <w:tcPr>
            <w:tcW w:w="4215" w:type="dxa"/>
            <w:gridSpan w:val="2"/>
            <w:vAlign w:val="center"/>
          </w:tcPr>
          <w:p>
            <w:pPr>
              <w:pStyle w:val="15"/>
            </w:pPr>
            <w:r>
              <w:t>收入</w:t>
            </w:r>
          </w:p>
        </w:tc>
        <w:tc>
          <w:tcPr>
            <w:tcW w:w="8311"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7" w:type="dxa"/>
            <w:vMerge w:val="continue"/>
          </w:tcPr>
          <w:p/>
        </w:tc>
        <w:tc>
          <w:tcPr>
            <w:tcW w:w="2805" w:type="dxa"/>
            <w:vAlign w:val="center"/>
          </w:tcPr>
          <w:p>
            <w:pPr>
              <w:pStyle w:val="15"/>
            </w:pPr>
            <w:r>
              <w:t>项  目</w:t>
            </w:r>
          </w:p>
        </w:tc>
        <w:tc>
          <w:tcPr>
            <w:tcW w:w="1410" w:type="dxa"/>
            <w:vAlign w:val="center"/>
          </w:tcPr>
          <w:p>
            <w:pPr>
              <w:pStyle w:val="15"/>
            </w:pPr>
            <w:r>
              <w:t>金额</w:t>
            </w:r>
          </w:p>
        </w:tc>
        <w:tc>
          <w:tcPr>
            <w:tcW w:w="3383" w:type="dxa"/>
            <w:vAlign w:val="center"/>
          </w:tcPr>
          <w:p>
            <w:pPr>
              <w:pStyle w:val="15"/>
            </w:pPr>
            <w:r>
              <w:t>项  目</w:t>
            </w:r>
          </w:p>
        </w:tc>
        <w:tc>
          <w:tcPr>
            <w:tcW w:w="1232"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7" w:type="dxa"/>
            <w:vAlign w:val="center"/>
          </w:tcPr>
          <w:p>
            <w:pPr>
              <w:pStyle w:val="15"/>
            </w:pPr>
            <w:r>
              <w:t>栏次</w:t>
            </w:r>
          </w:p>
        </w:tc>
        <w:tc>
          <w:tcPr>
            <w:tcW w:w="2805" w:type="dxa"/>
            <w:vAlign w:val="center"/>
          </w:tcPr>
          <w:p>
            <w:pPr>
              <w:pStyle w:val="15"/>
            </w:pPr>
            <w:r>
              <w:t>1</w:t>
            </w:r>
          </w:p>
        </w:tc>
        <w:tc>
          <w:tcPr>
            <w:tcW w:w="1410" w:type="dxa"/>
            <w:vAlign w:val="center"/>
          </w:tcPr>
          <w:p>
            <w:pPr>
              <w:pStyle w:val="15"/>
            </w:pPr>
            <w:r>
              <w:t>2</w:t>
            </w:r>
          </w:p>
        </w:tc>
        <w:tc>
          <w:tcPr>
            <w:tcW w:w="3383" w:type="dxa"/>
            <w:vAlign w:val="center"/>
          </w:tcPr>
          <w:p>
            <w:pPr>
              <w:pStyle w:val="15"/>
            </w:pPr>
            <w:r>
              <w:t>3</w:t>
            </w:r>
          </w:p>
        </w:tc>
        <w:tc>
          <w:tcPr>
            <w:tcW w:w="1232"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w:t>
            </w:r>
          </w:p>
        </w:tc>
        <w:tc>
          <w:tcPr>
            <w:tcW w:w="2805" w:type="dxa"/>
            <w:vAlign w:val="center"/>
          </w:tcPr>
          <w:p>
            <w:pPr>
              <w:pStyle w:val="17"/>
            </w:pPr>
            <w:r>
              <w:t>一、一般公共预算拨款</w:t>
            </w:r>
          </w:p>
        </w:tc>
        <w:tc>
          <w:tcPr>
            <w:tcW w:w="1410" w:type="dxa"/>
            <w:vAlign w:val="center"/>
          </w:tcPr>
          <w:p>
            <w:pPr>
              <w:pStyle w:val="16"/>
            </w:pPr>
            <w:r>
              <w:t>25675.15</w:t>
            </w:r>
          </w:p>
        </w:tc>
        <w:tc>
          <w:tcPr>
            <w:tcW w:w="3383" w:type="dxa"/>
            <w:vAlign w:val="center"/>
          </w:tcPr>
          <w:p>
            <w:pPr>
              <w:pStyle w:val="17"/>
            </w:pPr>
            <w:r>
              <w:t>一、一般公共服务支出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w:t>
            </w:r>
          </w:p>
        </w:tc>
        <w:tc>
          <w:tcPr>
            <w:tcW w:w="2805" w:type="dxa"/>
            <w:vAlign w:val="center"/>
          </w:tcPr>
          <w:p>
            <w:pPr>
              <w:pStyle w:val="17"/>
            </w:pPr>
            <w:r>
              <w:t>二、政府性基金预算拨款</w:t>
            </w:r>
          </w:p>
        </w:tc>
        <w:tc>
          <w:tcPr>
            <w:tcW w:w="1410" w:type="dxa"/>
            <w:vAlign w:val="center"/>
          </w:tcPr>
          <w:p>
            <w:pPr>
              <w:pStyle w:val="16"/>
            </w:pPr>
            <w:r>
              <w:t>6000.00</w:t>
            </w:r>
          </w:p>
        </w:tc>
        <w:tc>
          <w:tcPr>
            <w:tcW w:w="3383" w:type="dxa"/>
            <w:vAlign w:val="center"/>
          </w:tcPr>
          <w:p>
            <w:pPr>
              <w:pStyle w:val="17"/>
            </w:pPr>
            <w:r>
              <w:t>二、外交支出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w:t>
            </w:r>
          </w:p>
        </w:tc>
        <w:tc>
          <w:tcPr>
            <w:tcW w:w="2805" w:type="dxa"/>
            <w:vAlign w:val="center"/>
          </w:tcPr>
          <w:p>
            <w:pPr>
              <w:pStyle w:val="17"/>
            </w:pPr>
            <w:r>
              <w:t>三、国有资本经营预算拨款</w:t>
            </w:r>
          </w:p>
        </w:tc>
        <w:tc>
          <w:tcPr>
            <w:tcW w:w="1410" w:type="dxa"/>
            <w:vAlign w:val="center"/>
          </w:tcPr>
          <w:p>
            <w:pPr>
              <w:pStyle w:val="16"/>
            </w:pPr>
            <w:r>
              <w:t>30.74</w:t>
            </w:r>
          </w:p>
        </w:tc>
        <w:tc>
          <w:tcPr>
            <w:tcW w:w="3383" w:type="dxa"/>
            <w:vAlign w:val="center"/>
          </w:tcPr>
          <w:p>
            <w:pPr>
              <w:pStyle w:val="17"/>
            </w:pPr>
            <w:r>
              <w:t>三、国防支出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4</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四、公共安全支出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5</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五、教育支出</w:t>
            </w:r>
          </w:p>
        </w:tc>
        <w:tc>
          <w:tcPr>
            <w:tcW w:w="1232" w:type="dxa"/>
            <w:vAlign w:val="center"/>
          </w:tcPr>
          <w:p>
            <w:pPr>
              <w:pStyle w:val="16"/>
            </w:pPr>
            <w:r>
              <w:t>40.90</w:t>
            </w:r>
          </w:p>
        </w:tc>
        <w:tc>
          <w:tcPr>
            <w:tcW w:w="1232" w:type="dxa"/>
            <w:vAlign w:val="center"/>
          </w:tcPr>
          <w:p>
            <w:pPr>
              <w:pStyle w:val="16"/>
            </w:pPr>
            <w:r>
              <w:t>40.90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6</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六、科学技术支出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7</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七、文化旅游体育与传媒支出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8</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八、社会保障和就业支出</w:t>
            </w:r>
          </w:p>
        </w:tc>
        <w:tc>
          <w:tcPr>
            <w:tcW w:w="1232" w:type="dxa"/>
            <w:vAlign w:val="center"/>
          </w:tcPr>
          <w:p>
            <w:pPr>
              <w:pStyle w:val="16"/>
            </w:pPr>
            <w:r>
              <w:t>25293.63</w:t>
            </w:r>
          </w:p>
        </w:tc>
        <w:tc>
          <w:tcPr>
            <w:tcW w:w="1232" w:type="dxa"/>
            <w:vAlign w:val="center"/>
          </w:tcPr>
          <w:p>
            <w:pPr>
              <w:pStyle w:val="16"/>
            </w:pPr>
            <w:r>
              <w:t>25293.63</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9</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九、社会保险基金支出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10</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十、卫生健康支出</w:t>
            </w:r>
          </w:p>
        </w:tc>
        <w:tc>
          <w:tcPr>
            <w:tcW w:w="1232" w:type="dxa"/>
            <w:vAlign w:val="center"/>
          </w:tcPr>
          <w:p>
            <w:pPr>
              <w:pStyle w:val="16"/>
            </w:pPr>
            <w:r>
              <w:t>155.16</w:t>
            </w:r>
          </w:p>
        </w:tc>
        <w:tc>
          <w:tcPr>
            <w:tcW w:w="1232" w:type="dxa"/>
            <w:vAlign w:val="center"/>
          </w:tcPr>
          <w:p>
            <w:pPr>
              <w:pStyle w:val="16"/>
            </w:pPr>
            <w:r>
              <w:t>155.16</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11</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十一、节能环保支出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12</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十二、城乡社区支出</w:t>
            </w:r>
          </w:p>
        </w:tc>
        <w:tc>
          <w:tcPr>
            <w:tcW w:w="1232" w:type="dxa"/>
            <w:vAlign w:val="center"/>
          </w:tcPr>
          <w:p>
            <w:pPr>
              <w:pStyle w:val="16"/>
            </w:pPr>
            <w:r>
              <w:t>6000.00</w:t>
            </w:r>
          </w:p>
        </w:tc>
        <w:tc>
          <w:tcPr>
            <w:tcW w:w="1232" w:type="dxa"/>
            <w:vAlign w:val="center"/>
          </w:tcPr>
          <w:p>
            <w:pPr>
              <w:pStyle w:val="16"/>
            </w:pPr>
          </w:p>
        </w:tc>
        <w:tc>
          <w:tcPr>
            <w:tcW w:w="1232" w:type="dxa"/>
            <w:vAlign w:val="center"/>
          </w:tcPr>
          <w:p>
            <w:pPr>
              <w:pStyle w:val="16"/>
            </w:pPr>
            <w:r>
              <w:t>6000.00</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13</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十三、农林水支出</w:t>
            </w:r>
          </w:p>
        </w:tc>
        <w:tc>
          <w:tcPr>
            <w:tcW w:w="1232" w:type="dxa"/>
            <w:vAlign w:val="center"/>
          </w:tcPr>
          <w:p>
            <w:pPr>
              <w:pStyle w:val="16"/>
            </w:pPr>
            <w:r>
              <w:t>72.05</w:t>
            </w:r>
          </w:p>
        </w:tc>
        <w:tc>
          <w:tcPr>
            <w:tcW w:w="1232" w:type="dxa"/>
            <w:vAlign w:val="center"/>
          </w:tcPr>
          <w:p>
            <w:pPr>
              <w:pStyle w:val="16"/>
            </w:pPr>
            <w:r>
              <w:t>72.05</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14</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十四、交通运输支出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15</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十五、资源勘探工业信息等支出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16</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十六、商业服务业等支出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17</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十七、金融支出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18</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十八、援助其他地区支出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19</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十九、自然资源海洋气象等支出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20</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二十、住房保障支出</w:t>
            </w:r>
          </w:p>
        </w:tc>
        <w:tc>
          <w:tcPr>
            <w:tcW w:w="1232" w:type="dxa"/>
            <w:vAlign w:val="center"/>
          </w:tcPr>
          <w:p>
            <w:pPr>
              <w:pStyle w:val="16"/>
            </w:pPr>
            <w:r>
              <w:t>204.14</w:t>
            </w:r>
          </w:p>
        </w:tc>
        <w:tc>
          <w:tcPr>
            <w:tcW w:w="1232" w:type="dxa"/>
            <w:vAlign w:val="center"/>
          </w:tcPr>
          <w:p>
            <w:pPr>
              <w:pStyle w:val="16"/>
            </w:pPr>
            <w:r>
              <w:t>204.14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21</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二十一、粮油物资储备支出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22</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二十二、国有资本经营预算支出</w:t>
            </w:r>
          </w:p>
        </w:tc>
        <w:tc>
          <w:tcPr>
            <w:tcW w:w="1232" w:type="dxa"/>
            <w:vAlign w:val="center"/>
          </w:tcPr>
          <w:p>
            <w:pPr>
              <w:pStyle w:val="16"/>
            </w:pPr>
            <w:r>
              <w:t>81.82</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23</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二十三、灾害防治及应急管理支出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24</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二十四、预备费</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25</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二十五、其他支出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26</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二十六、转移性支出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27</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二十七、债务还本支出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28</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二十八、债务付息支出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29</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二十九、债务发行费用支出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30</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三十、抗疫特别国债安排的支出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31</w:t>
            </w:r>
          </w:p>
        </w:tc>
        <w:tc>
          <w:tcPr>
            <w:tcW w:w="2805" w:type="dxa"/>
            <w:vAlign w:val="center"/>
          </w:tcPr>
          <w:p>
            <w:pPr>
              <w:pStyle w:val="19"/>
            </w:pPr>
            <w:r>
              <w:t>本年收入合计</w:t>
            </w:r>
          </w:p>
        </w:tc>
        <w:tc>
          <w:tcPr>
            <w:tcW w:w="1410" w:type="dxa"/>
            <w:vAlign w:val="center"/>
          </w:tcPr>
          <w:p>
            <w:pPr>
              <w:pStyle w:val="20"/>
            </w:pPr>
            <w:r>
              <w:t>31705.89</w:t>
            </w:r>
          </w:p>
        </w:tc>
        <w:tc>
          <w:tcPr>
            <w:tcW w:w="3383" w:type="dxa"/>
            <w:vAlign w:val="center"/>
          </w:tcPr>
          <w:p>
            <w:pPr>
              <w:pStyle w:val="19"/>
            </w:pPr>
            <w:r>
              <w:t>本年支出合计</w:t>
            </w:r>
          </w:p>
        </w:tc>
        <w:tc>
          <w:tcPr>
            <w:tcW w:w="1232" w:type="dxa"/>
            <w:vAlign w:val="center"/>
          </w:tcPr>
          <w:p>
            <w:pPr>
              <w:pStyle w:val="20"/>
            </w:pPr>
            <w:r>
              <w:t>31847.70</w:t>
            </w:r>
          </w:p>
        </w:tc>
        <w:tc>
          <w:tcPr>
            <w:tcW w:w="1232" w:type="dxa"/>
            <w:vAlign w:val="center"/>
          </w:tcPr>
          <w:p>
            <w:pPr>
              <w:pStyle w:val="20"/>
            </w:pPr>
            <w:r>
              <w:t>25765.89</w:t>
            </w:r>
          </w:p>
        </w:tc>
        <w:tc>
          <w:tcPr>
            <w:tcW w:w="1232" w:type="dxa"/>
            <w:vAlign w:val="center"/>
          </w:tcPr>
          <w:p>
            <w:pPr>
              <w:pStyle w:val="20"/>
            </w:pPr>
            <w:r>
              <w:t>6000.00</w:t>
            </w:r>
          </w:p>
        </w:tc>
        <w:tc>
          <w:tcPr>
            <w:tcW w:w="1232" w:type="dxa"/>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32</w:t>
            </w:r>
          </w:p>
        </w:tc>
        <w:tc>
          <w:tcPr>
            <w:tcW w:w="2805" w:type="dxa"/>
            <w:vAlign w:val="center"/>
          </w:tcPr>
          <w:p>
            <w:pPr>
              <w:pStyle w:val="17"/>
            </w:pPr>
            <w:r>
              <w:t>年初财政拨款结转和结余</w:t>
            </w:r>
          </w:p>
        </w:tc>
        <w:tc>
          <w:tcPr>
            <w:tcW w:w="1410" w:type="dxa"/>
            <w:vAlign w:val="center"/>
          </w:tcPr>
          <w:p>
            <w:pPr>
              <w:pStyle w:val="16"/>
              <w:rPr>
                <w:rFonts w:hint="eastAsia" w:eastAsia="方正书宋_GBK"/>
                <w:lang w:eastAsia="zh-CN"/>
              </w:rPr>
            </w:pPr>
            <w:r>
              <w:t>141.8</w:t>
            </w:r>
            <w:r>
              <w:rPr>
                <w:rFonts w:hint="eastAsia"/>
                <w:lang w:val="en-US" w:eastAsia="zh-CN"/>
              </w:rPr>
              <w:t>1</w:t>
            </w:r>
          </w:p>
        </w:tc>
        <w:tc>
          <w:tcPr>
            <w:tcW w:w="3383" w:type="dxa"/>
            <w:vAlign w:val="center"/>
          </w:tcPr>
          <w:p>
            <w:pPr>
              <w:pStyle w:val="17"/>
            </w:pPr>
            <w:r>
              <w:t>年末财政拨款结转和结余</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33</w:t>
            </w:r>
          </w:p>
        </w:tc>
        <w:tc>
          <w:tcPr>
            <w:tcW w:w="2805" w:type="dxa"/>
            <w:vAlign w:val="center"/>
          </w:tcPr>
          <w:p>
            <w:pPr>
              <w:pStyle w:val="17"/>
            </w:pPr>
            <w:r>
              <w:t>一、一般公共预算拨款</w:t>
            </w:r>
          </w:p>
        </w:tc>
        <w:tc>
          <w:tcPr>
            <w:tcW w:w="1410" w:type="dxa"/>
            <w:vAlign w:val="center"/>
          </w:tcPr>
          <w:p>
            <w:pPr>
              <w:pStyle w:val="16"/>
              <w:rPr>
                <w:rFonts w:hint="eastAsia" w:eastAsia="方正书宋_GBK"/>
                <w:lang w:eastAsia="zh-CN"/>
              </w:rPr>
            </w:pPr>
            <w:r>
              <w:t>90.7</w:t>
            </w:r>
            <w:r>
              <w:rPr>
                <w:rFonts w:hint="eastAsia"/>
                <w:lang w:val="en-US" w:eastAsia="zh-CN"/>
              </w:rPr>
              <w:t>3</w:t>
            </w:r>
          </w:p>
        </w:tc>
        <w:tc>
          <w:tcPr>
            <w:tcW w:w="3383"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34</w:t>
            </w:r>
          </w:p>
        </w:tc>
        <w:tc>
          <w:tcPr>
            <w:tcW w:w="2805" w:type="dxa"/>
            <w:vAlign w:val="center"/>
          </w:tcPr>
          <w:p>
            <w:pPr>
              <w:pStyle w:val="17"/>
            </w:pPr>
            <w:r>
              <w:t>二、政府性基金预算拨款</w:t>
            </w:r>
          </w:p>
        </w:tc>
        <w:tc>
          <w:tcPr>
            <w:tcW w:w="1410" w:type="dxa"/>
            <w:vAlign w:val="center"/>
          </w:tcPr>
          <w:p>
            <w:pPr>
              <w:pStyle w:val="16"/>
            </w:pPr>
          </w:p>
        </w:tc>
        <w:tc>
          <w:tcPr>
            <w:tcW w:w="3383"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35</w:t>
            </w:r>
          </w:p>
        </w:tc>
        <w:tc>
          <w:tcPr>
            <w:tcW w:w="2805" w:type="dxa"/>
            <w:vAlign w:val="center"/>
          </w:tcPr>
          <w:p>
            <w:pPr>
              <w:pStyle w:val="17"/>
            </w:pPr>
            <w:r>
              <w:t>三、国有资本经营预算拨款</w:t>
            </w:r>
          </w:p>
        </w:tc>
        <w:tc>
          <w:tcPr>
            <w:tcW w:w="1410" w:type="dxa"/>
            <w:vAlign w:val="center"/>
          </w:tcPr>
          <w:p>
            <w:pPr>
              <w:pStyle w:val="16"/>
            </w:pPr>
            <w:r>
              <w:t>51.08</w:t>
            </w:r>
          </w:p>
        </w:tc>
        <w:tc>
          <w:tcPr>
            <w:tcW w:w="3383"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36</w:t>
            </w:r>
          </w:p>
        </w:tc>
        <w:tc>
          <w:tcPr>
            <w:tcW w:w="2805" w:type="dxa"/>
            <w:vAlign w:val="center"/>
          </w:tcPr>
          <w:p>
            <w:pPr>
              <w:pStyle w:val="19"/>
            </w:pPr>
            <w:r>
              <w:t>收入总计</w:t>
            </w:r>
          </w:p>
        </w:tc>
        <w:tc>
          <w:tcPr>
            <w:tcW w:w="1410" w:type="dxa"/>
            <w:vAlign w:val="center"/>
          </w:tcPr>
          <w:p>
            <w:pPr>
              <w:pStyle w:val="20"/>
            </w:pPr>
            <w:r>
              <w:t>31847.70</w:t>
            </w:r>
          </w:p>
        </w:tc>
        <w:tc>
          <w:tcPr>
            <w:tcW w:w="3383" w:type="dxa"/>
            <w:vAlign w:val="center"/>
          </w:tcPr>
          <w:p>
            <w:pPr>
              <w:pStyle w:val="19"/>
            </w:pPr>
            <w:r>
              <w:t>支出总计</w:t>
            </w:r>
          </w:p>
        </w:tc>
        <w:tc>
          <w:tcPr>
            <w:tcW w:w="1232" w:type="dxa"/>
            <w:vAlign w:val="center"/>
          </w:tcPr>
          <w:p>
            <w:pPr>
              <w:pStyle w:val="20"/>
            </w:pPr>
            <w:r>
              <w:t>31847.70</w:t>
            </w:r>
          </w:p>
        </w:tc>
        <w:tc>
          <w:tcPr>
            <w:tcW w:w="1232" w:type="dxa"/>
            <w:vAlign w:val="center"/>
          </w:tcPr>
          <w:p>
            <w:pPr>
              <w:pStyle w:val="20"/>
            </w:pPr>
            <w:r>
              <w:t>25765.89</w:t>
            </w:r>
          </w:p>
        </w:tc>
        <w:tc>
          <w:tcPr>
            <w:tcW w:w="1232" w:type="dxa"/>
            <w:vAlign w:val="center"/>
          </w:tcPr>
          <w:p>
            <w:pPr>
              <w:pStyle w:val="20"/>
            </w:pPr>
            <w:r>
              <w:t>6000.00</w:t>
            </w:r>
          </w:p>
        </w:tc>
        <w:tc>
          <w:tcPr>
            <w:tcW w:w="1232" w:type="dxa"/>
            <w:vAlign w:val="center"/>
          </w:tcPr>
          <w:p>
            <w:pPr>
              <w:pStyle w:val="20"/>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6"/>
        <w:gridCol w:w="1305"/>
        <w:gridCol w:w="59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53"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restart"/>
            <w:vAlign w:val="center"/>
          </w:tcPr>
          <w:p>
            <w:pPr>
              <w:pStyle w:val="15"/>
            </w:pPr>
            <w:r>
              <w:t>序号</w:t>
            </w:r>
          </w:p>
        </w:tc>
        <w:tc>
          <w:tcPr>
            <w:tcW w:w="7227"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continue"/>
          </w:tcPr>
          <w:p/>
        </w:tc>
        <w:tc>
          <w:tcPr>
            <w:tcW w:w="1305" w:type="dxa"/>
            <w:vAlign w:val="center"/>
          </w:tcPr>
          <w:p>
            <w:pPr>
              <w:pStyle w:val="15"/>
            </w:pPr>
            <w:r>
              <w:t>科目编码</w:t>
            </w:r>
          </w:p>
        </w:tc>
        <w:tc>
          <w:tcPr>
            <w:tcW w:w="5922"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Align w:val="center"/>
          </w:tcPr>
          <w:p>
            <w:pPr>
              <w:pStyle w:val="15"/>
            </w:pPr>
            <w:r>
              <w:t>栏次</w:t>
            </w:r>
          </w:p>
        </w:tc>
        <w:tc>
          <w:tcPr>
            <w:tcW w:w="1305" w:type="dxa"/>
            <w:vAlign w:val="center"/>
          </w:tcPr>
          <w:p>
            <w:pPr>
              <w:pStyle w:val="15"/>
            </w:pPr>
            <w:r>
              <w:t>1</w:t>
            </w:r>
          </w:p>
        </w:tc>
        <w:tc>
          <w:tcPr>
            <w:tcW w:w="5922"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w:t>
            </w:r>
          </w:p>
        </w:tc>
        <w:tc>
          <w:tcPr>
            <w:tcW w:w="1305" w:type="dxa"/>
            <w:vAlign w:val="center"/>
          </w:tcPr>
          <w:p>
            <w:pPr>
              <w:pStyle w:val="21"/>
            </w:pPr>
          </w:p>
        </w:tc>
        <w:tc>
          <w:tcPr>
            <w:tcW w:w="5922" w:type="dxa"/>
            <w:vAlign w:val="center"/>
          </w:tcPr>
          <w:p>
            <w:pPr>
              <w:pStyle w:val="19"/>
            </w:pPr>
            <w:r>
              <w:t>合计</w:t>
            </w:r>
          </w:p>
        </w:tc>
        <w:tc>
          <w:tcPr>
            <w:tcW w:w="1643" w:type="dxa"/>
            <w:vAlign w:val="center"/>
          </w:tcPr>
          <w:p>
            <w:pPr>
              <w:pStyle w:val="20"/>
            </w:pPr>
            <w:r>
              <w:t>25765.89</w:t>
            </w:r>
          </w:p>
        </w:tc>
        <w:tc>
          <w:tcPr>
            <w:tcW w:w="1643" w:type="dxa"/>
            <w:vAlign w:val="center"/>
          </w:tcPr>
          <w:p>
            <w:pPr>
              <w:pStyle w:val="20"/>
            </w:pPr>
            <w:r>
              <w:t>3571.63</w:t>
            </w:r>
          </w:p>
        </w:tc>
        <w:tc>
          <w:tcPr>
            <w:tcW w:w="1643" w:type="dxa"/>
            <w:vAlign w:val="center"/>
          </w:tcPr>
          <w:p>
            <w:pPr>
              <w:pStyle w:val="20"/>
            </w:pPr>
            <w:r>
              <w:t>22194.26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w:t>
            </w:r>
          </w:p>
        </w:tc>
        <w:tc>
          <w:tcPr>
            <w:tcW w:w="1305" w:type="dxa"/>
            <w:vAlign w:val="center"/>
          </w:tcPr>
          <w:p>
            <w:pPr>
              <w:pStyle w:val="17"/>
            </w:pPr>
            <w:r>
              <w:t>205</w:t>
            </w:r>
          </w:p>
        </w:tc>
        <w:tc>
          <w:tcPr>
            <w:tcW w:w="5922" w:type="dxa"/>
            <w:vAlign w:val="center"/>
          </w:tcPr>
          <w:p>
            <w:pPr>
              <w:pStyle w:val="17"/>
            </w:pPr>
            <w:r>
              <w:t>教育支出</w:t>
            </w:r>
          </w:p>
        </w:tc>
        <w:tc>
          <w:tcPr>
            <w:tcW w:w="1643" w:type="dxa"/>
            <w:vAlign w:val="center"/>
          </w:tcPr>
          <w:p>
            <w:pPr>
              <w:pStyle w:val="16"/>
            </w:pPr>
            <w:r>
              <w:t>40.90</w:t>
            </w:r>
          </w:p>
        </w:tc>
        <w:tc>
          <w:tcPr>
            <w:tcW w:w="1643" w:type="dxa"/>
            <w:vAlign w:val="center"/>
          </w:tcPr>
          <w:p>
            <w:pPr>
              <w:pStyle w:val="16"/>
            </w:pPr>
            <w:r>
              <w:t>40.90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w:t>
            </w:r>
          </w:p>
        </w:tc>
        <w:tc>
          <w:tcPr>
            <w:tcW w:w="1305" w:type="dxa"/>
            <w:vAlign w:val="center"/>
          </w:tcPr>
          <w:p>
            <w:pPr>
              <w:pStyle w:val="17"/>
            </w:pPr>
            <w:r>
              <w:t>20502</w:t>
            </w:r>
          </w:p>
        </w:tc>
        <w:tc>
          <w:tcPr>
            <w:tcW w:w="5922" w:type="dxa"/>
            <w:vAlign w:val="center"/>
          </w:tcPr>
          <w:p>
            <w:pPr>
              <w:pStyle w:val="17"/>
            </w:pPr>
            <w:r>
              <w:t>普通教育</w:t>
            </w:r>
          </w:p>
        </w:tc>
        <w:tc>
          <w:tcPr>
            <w:tcW w:w="1643" w:type="dxa"/>
            <w:vAlign w:val="center"/>
          </w:tcPr>
          <w:p>
            <w:pPr>
              <w:pStyle w:val="16"/>
            </w:pPr>
            <w:r>
              <w:t>40.90</w:t>
            </w:r>
          </w:p>
        </w:tc>
        <w:tc>
          <w:tcPr>
            <w:tcW w:w="1643" w:type="dxa"/>
            <w:vAlign w:val="center"/>
          </w:tcPr>
          <w:p>
            <w:pPr>
              <w:pStyle w:val="16"/>
            </w:pPr>
            <w:r>
              <w:t>40.90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w:t>
            </w:r>
          </w:p>
        </w:tc>
        <w:tc>
          <w:tcPr>
            <w:tcW w:w="1305" w:type="dxa"/>
            <w:vAlign w:val="center"/>
          </w:tcPr>
          <w:p>
            <w:pPr>
              <w:pStyle w:val="17"/>
            </w:pPr>
            <w:r>
              <w:t>2050299</w:t>
            </w:r>
          </w:p>
        </w:tc>
        <w:tc>
          <w:tcPr>
            <w:tcW w:w="5922" w:type="dxa"/>
            <w:vAlign w:val="center"/>
          </w:tcPr>
          <w:p>
            <w:pPr>
              <w:pStyle w:val="17"/>
            </w:pPr>
            <w:r>
              <w:t>其他普通教育支出</w:t>
            </w:r>
          </w:p>
        </w:tc>
        <w:tc>
          <w:tcPr>
            <w:tcW w:w="1643" w:type="dxa"/>
            <w:vAlign w:val="center"/>
          </w:tcPr>
          <w:p>
            <w:pPr>
              <w:pStyle w:val="16"/>
            </w:pPr>
            <w:r>
              <w:t>40.90</w:t>
            </w:r>
          </w:p>
        </w:tc>
        <w:tc>
          <w:tcPr>
            <w:tcW w:w="1643" w:type="dxa"/>
            <w:vAlign w:val="center"/>
          </w:tcPr>
          <w:p>
            <w:pPr>
              <w:pStyle w:val="16"/>
            </w:pPr>
            <w:r>
              <w:t>40.90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5</w:t>
            </w:r>
          </w:p>
        </w:tc>
        <w:tc>
          <w:tcPr>
            <w:tcW w:w="1305" w:type="dxa"/>
            <w:vAlign w:val="center"/>
          </w:tcPr>
          <w:p>
            <w:pPr>
              <w:pStyle w:val="17"/>
            </w:pPr>
            <w:r>
              <w:t>208</w:t>
            </w:r>
          </w:p>
        </w:tc>
        <w:tc>
          <w:tcPr>
            <w:tcW w:w="5922" w:type="dxa"/>
            <w:vAlign w:val="center"/>
          </w:tcPr>
          <w:p>
            <w:pPr>
              <w:pStyle w:val="17"/>
            </w:pPr>
            <w:r>
              <w:t>社会保障和就业支出</w:t>
            </w:r>
          </w:p>
        </w:tc>
        <w:tc>
          <w:tcPr>
            <w:tcW w:w="1643" w:type="dxa"/>
            <w:vAlign w:val="center"/>
          </w:tcPr>
          <w:p>
            <w:pPr>
              <w:pStyle w:val="16"/>
            </w:pPr>
            <w:r>
              <w:t>25293.63</w:t>
            </w:r>
          </w:p>
        </w:tc>
        <w:tc>
          <w:tcPr>
            <w:tcW w:w="1643" w:type="dxa"/>
            <w:vAlign w:val="center"/>
          </w:tcPr>
          <w:p>
            <w:pPr>
              <w:pStyle w:val="16"/>
            </w:pPr>
            <w:r>
              <w:t>3171.43</w:t>
            </w:r>
          </w:p>
        </w:tc>
        <w:tc>
          <w:tcPr>
            <w:tcW w:w="1643" w:type="dxa"/>
            <w:vAlign w:val="center"/>
          </w:tcPr>
          <w:p>
            <w:pPr>
              <w:pStyle w:val="16"/>
            </w:pPr>
            <w:r>
              <w:t>22122.20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6</w:t>
            </w:r>
          </w:p>
        </w:tc>
        <w:tc>
          <w:tcPr>
            <w:tcW w:w="1305" w:type="dxa"/>
            <w:vAlign w:val="center"/>
          </w:tcPr>
          <w:p>
            <w:pPr>
              <w:pStyle w:val="17"/>
            </w:pPr>
            <w:r>
              <w:t>20801</w:t>
            </w:r>
          </w:p>
        </w:tc>
        <w:tc>
          <w:tcPr>
            <w:tcW w:w="5922" w:type="dxa"/>
            <w:vAlign w:val="center"/>
          </w:tcPr>
          <w:p>
            <w:pPr>
              <w:pStyle w:val="17"/>
            </w:pPr>
            <w:r>
              <w:t>人力资源和社会保障管理事务</w:t>
            </w:r>
          </w:p>
        </w:tc>
        <w:tc>
          <w:tcPr>
            <w:tcW w:w="1643" w:type="dxa"/>
            <w:vAlign w:val="center"/>
          </w:tcPr>
          <w:p>
            <w:pPr>
              <w:pStyle w:val="16"/>
            </w:pPr>
            <w:r>
              <w:t>6474.81</w:t>
            </w:r>
          </w:p>
        </w:tc>
        <w:tc>
          <w:tcPr>
            <w:tcW w:w="1643" w:type="dxa"/>
            <w:vAlign w:val="center"/>
          </w:tcPr>
          <w:p>
            <w:pPr>
              <w:pStyle w:val="16"/>
            </w:pPr>
            <w:r>
              <w:t>2175.47</w:t>
            </w:r>
          </w:p>
        </w:tc>
        <w:tc>
          <w:tcPr>
            <w:tcW w:w="1643" w:type="dxa"/>
            <w:vAlign w:val="center"/>
          </w:tcPr>
          <w:p>
            <w:pPr>
              <w:pStyle w:val="16"/>
            </w:pPr>
            <w:r>
              <w:t>4299.35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7</w:t>
            </w:r>
          </w:p>
        </w:tc>
        <w:tc>
          <w:tcPr>
            <w:tcW w:w="1305" w:type="dxa"/>
            <w:vAlign w:val="center"/>
          </w:tcPr>
          <w:p>
            <w:pPr>
              <w:pStyle w:val="17"/>
            </w:pPr>
            <w:r>
              <w:t>2080101</w:t>
            </w:r>
          </w:p>
        </w:tc>
        <w:tc>
          <w:tcPr>
            <w:tcW w:w="5922" w:type="dxa"/>
            <w:vAlign w:val="center"/>
          </w:tcPr>
          <w:p>
            <w:pPr>
              <w:pStyle w:val="17"/>
            </w:pPr>
            <w:r>
              <w:t>行政运行</w:t>
            </w:r>
          </w:p>
        </w:tc>
        <w:tc>
          <w:tcPr>
            <w:tcW w:w="1643" w:type="dxa"/>
            <w:vAlign w:val="center"/>
          </w:tcPr>
          <w:p>
            <w:pPr>
              <w:pStyle w:val="16"/>
            </w:pPr>
            <w:r>
              <w:t>1238.32</w:t>
            </w:r>
          </w:p>
        </w:tc>
        <w:tc>
          <w:tcPr>
            <w:tcW w:w="1643" w:type="dxa"/>
            <w:vAlign w:val="center"/>
          </w:tcPr>
          <w:p>
            <w:pPr>
              <w:pStyle w:val="16"/>
            </w:pPr>
            <w:r>
              <w:t>1223.32</w:t>
            </w:r>
          </w:p>
        </w:tc>
        <w:tc>
          <w:tcPr>
            <w:tcW w:w="1643"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8</w:t>
            </w:r>
          </w:p>
        </w:tc>
        <w:tc>
          <w:tcPr>
            <w:tcW w:w="1305" w:type="dxa"/>
            <w:vAlign w:val="center"/>
          </w:tcPr>
          <w:p>
            <w:pPr>
              <w:pStyle w:val="17"/>
            </w:pPr>
            <w:r>
              <w:t>2080102</w:t>
            </w:r>
          </w:p>
        </w:tc>
        <w:tc>
          <w:tcPr>
            <w:tcW w:w="5922" w:type="dxa"/>
            <w:vAlign w:val="center"/>
          </w:tcPr>
          <w:p>
            <w:pPr>
              <w:pStyle w:val="17"/>
            </w:pPr>
            <w:r>
              <w:t>一般行政管理事务</w:t>
            </w:r>
          </w:p>
        </w:tc>
        <w:tc>
          <w:tcPr>
            <w:tcW w:w="1643" w:type="dxa"/>
            <w:vAlign w:val="center"/>
          </w:tcPr>
          <w:p>
            <w:pPr>
              <w:pStyle w:val="16"/>
            </w:pPr>
            <w:r>
              <w:t>10.00</w:t>
            </w:r>
          </w:p>
        </w:tc>
        <w:tc>
          <w:tcPr>
            <w:tcW w:w="1643" w:type="dxa"/>
            <w:vAlign w:val="center"/>
          </w:tcPr>
          <w:p>
            <w:pPr>
              <w:pStyle w:val="16"/>
            </w:pPr>
          </w:p>
        </w:tc>
        <w:tc>
          <w:tcPr>
            <w:tcW w:w="1643"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9</w:t>
            </w:r>
          </w:p>
        </w:tc>
        <w:tc>
          <w:tcPr>
            <w:tcW w:w="1305" w:type="dxa"/>
            <w:vAlign w:val="center"/>
          </w:tcPr>
          <w:p>
            <w:pPr>
              <w:pStyle w:val="17"/>
            </w:pPr>
            <w:r>
              <w:t>2080104</w:t>
            </w:r>
          </w:p>
        </w:tc>
        <w:tc>
          <w:tcPr>
            <w:tcW w:w="5922" w:type="dxa"/>
            <w:vAlign w:val="center"/>
          </w:tcPr>
          <w:p>
            <w:pPr>
              <w:pStyle w:val="17"/>
            </w:pPr>
            <w:r>
              <w:t>综合业务管理</w:t>
            </w:r>
          </w:p>
        </w:tc>
        <w:tc>
          <w:tcPr>
            <w:tcW w:w="1643" w:type="dxa"/>
            <w:vAlign w:val="center"/>
          </w:tcPr>
          <w:p>
            <w:pPr>
              <w:pStyle w:val="16"/>
            </w:pPr>
            <w:r>
              <w:t>612.80</w:t>
            </w:r>
          </w:p>
        </w:tc>
        <w:tc>
          <w:tcPr>
            <w:tcW w:w="1643" w:type="dxa"/>
            <w:vAlign w:val="center"/>
          </w:tcPr>
          <w:p>
            <w:pPr>
              <w:pStyle w:val="16"/>
            </w:pPr>
          </w:p>
        </w:tc>
        <w:tc>
          <w:tcPr>
            <w:tcW w:w="1643" w:type="dxa"/>
            <w:vAlign w:val="center"/>
          </w:tcPr>
          <w:p>
            <w:pPr>
              <w:pStyle w:val="16"/>
            </w:pPr>
            <w:r>
              <w:t>612.80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10</w:t>
            </w:r>
          </w:p>
        </w:tc>
        <w:tc>
          <w:tcPr>
            <w:tcW w:w="1305" w:type="dxa"/>
            <w:vAlign w:val="center"/>
          </w:tcPr>
          <w:p>
            <w:pPr>
              <w:pStyle w:val="17"/>
            </w:pPr>
            <w:r>
              <w:t>2080105</w:t>
            </w:r>
          </w:p>
        </w:tc>
        <w:tc>
          <w:tcPr>
            <w:tcW w:w="5922" w:type="dxa"/>
            <w:vAlign w:val="center"/>
          </w:tcPr>
          <w:p>
            <w:pPr>
              <w:pStyle w:val="17"/>
            </w:pPr>
            <w:r>
              <w:t>劳动保障监察</w:t>
            </w:r>
          </w:p>
        </w:tc>
        <w:tc>
          <w:tcPr>
            <w:tcW w:w="1643" w:type="dxa"/>
            <w:vAlign w:val="center"/>
          </w:tcPr>
          <w:p>
            <w:pPr>
              <w:pStyle w:val="16"/>
            </w:pPr>
            <w:r>
              <w:t>85.00</w:t>
            </w:r>
          </w:p>
        </w:tc>
        <w:tc>
          <w:tcPr>
            <w:tcW w:w="1643" w:type="dxa"/>
            <w:vAlign w:val="center"/>
          </w:tcPr>
          <w:p>
            <w:pPr>
              <w:pStyle w:val="16"/>
            </w:pPr>
          </w:p>
        </w:tc>
        <w:tc>
          <w:tcPr>
            <w:tcW w:w="1643" w:type="dxa"/>
            <w:vAlign w:val="center"/>
          </w:tcPr>
          <w:p>
            <w:pPr>
              <w:pStyle w:val="16"/>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11</w:t>
            </w:r>
          </w:p>
        </w:tc>
        <w:tc>
          <w:tcPr>
            <w:tcW w:w="1305" w:type="dxa"/>
            <w:vAlign w:val="center"/>
          </w:tcPr>
          <w:p>
            <w:pPr>
              <w:pStyle w:val="17"/>
            </w:pPr>
            <w:r>
              <w:t>2080106</w:t>
            </w:r>
          </w:p>
        </w:tc>
        <w:tc>
          <w:tcPr>
            <w:tcW w:w="5922" w:type="dxa"/>
            <w:vAlign w:val="center"/>
          </w:tcPr>
          <w:p>
            <w:pPr>
              <w:pStyle w:val="17"/>
            </w:pPr>
            <w:r>
              <w:t>就业管理事务</w:t>
            </w:r>
          </w:p>
        </w:tc>
        <w:tc>
          <w:tcPr>
            <w:tcW w:w="1643" w:type="dxa"/>
            <w:vAlign w:val="center"/>
          </w:tcPr>
          <w:p>
            <w:pPr>
              <w:pStyle w:val="16"/>
            </w:pPr>
            <w:r>
              <w:t>15.00</w:t>
            </w:r>
          </w:p>
        </w:tc>
        <w:tc>
          <w:tcPr>
            <w:tcW w:w="1643" w:type="dxa"/>
            <w:vAlign w:val="center"/>
          </w:tcPr>
          <w:p>
            <w:pPr>
              <w:pStyle w:val="16"/>
            </w:pPr>
          </w:p>
        </w:tc>
        <w:tc>
          <w:tcPr>
            <w:tcW w:w="1643"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12</w:t>
            </w:r>
          </w:p>
        </w:tc>
        <w:tc>
          <w:tcPr>
            <w:tcW w:w="1305" w:type="dxa"/>
            <w:vAlign w:val="center"/>
          </w:tcPr>
          <w:p>
            <w:pPr>
              <w:pStyle w:val="17"/>
            </w:pPr>
            <w:r>
              <w:t>2080108</w:t>
            </w:r>
          </w:p>
        </w:tc>
        <w:tc>
          <w:tcPr>
            <w:tcW w:w="5922" w:type="dxa"/>
            <w:vAlign w:val="center"/>
          </w:tcPr>
          <w:p>
            <w:pPr>
              <w:pStyle w:val="17"/>
            </w:pPr>
            <w:r>
              <w:t>信息化建设</w:t>
            </w:r>
          </w:p>
        </w:tc>
        <w:tc>
          <w:tcPr>
            <w:tcW w:w="1643" w:type="dxa"/>
            <w:vAlign w:val="center"/>
          </w:tcPr>
          <w:p>
            <w:pPr>
              <w:pStyle w:val="16"/>
            </w:pPr>
            <w:r>
              <w:t>8.00</w:t>
            </w:r>
          </w:p>
        </w:tc>
        <w:tc>
          <w:tcPr>
            <w:tcW w:w="1643" w:type="dxa"/>
            <w:vAlign w:val="center"/>
          </w:tcPr>
          <w:p>
            <w:pPr>
              <w:pStyle w:val="16"/>
            </w:pPr>
          </w:p>
        </w:tc>
        <w:tc>
          <w:tcPr>
            <w:tcW w:w="1643"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13</w:t>
            </w:r>
          </w:p>
        </w:tc>
        <w:tc>
          <w:tcPr>
            <w:tcW w:w="1305" w:type="dxa"/>
            <w:vAlign w:val="center"/>
          </w:tcPr>
          <w:p>
            <w:pPr>
              <w:pStyle w:val="17"/>
            </w:pPr>
            <w:r>
              <w:t>2080109</w:t>
            </w:r>
          </w:p>
        </w:tc>
        <w:tc>
          <w:tcPr>
            <w:tcW w:w="5922" w:type="dxa"/>
            <w:vAlign w:val="center"/>
          </w:tcPr>
          <w:p>
            <w:pPr>
              <w:pStyle w:val="17"/>
            </w:pPr>
            <w:r>
              <w:t>社会保险经办机构</w:t>
            </w:r>
          </w:p>
        </w:tc>
        <w:tc>
          <w:tcPr>
            <w:tcW w:w="1643" w:type="dxa"/>
            <w:vAlign w:val="center"/>
          </w:tcPr>
          <w:p>
            <w:pPr>
              <w:pStyle w:val="16"/>
            </w:pPr>
            <w:r>
              <w:t>4460.69</w:t>
            </w:r>
          </w:p>
        </w:tc>
        <w:tc>
          <w:tcPr>
            <w:tcW w:w="1643" w:type="dxa"/>
            <w:vAlign w:val="center"/>
          </w:tcPr>
          <w:p>
            <w:pPr>
              <w:pStyle w:val="16"/>
            </w:pPr>
            <w:r>
              <w:t>952.15</w:t>
            </w:r>
          </w:p>
        </w:tc>
        <w:tc>
          <w:tcPr>
            <w:tcW w:w="1643" w:type="dxa"/>
            <w:vAlign w:val="center"/>
          </w:tcPr>
          <w:p>
            <w:pPr>
              <w:pStyle w:val="16"/>
            </w:pPr>
            <w:r>
              <w:t>3508.55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14</w:t>
            </w:r>
          </w:p>
        </w:tc>
        <w:tc>
          <w:tcPr>
            <w:tcW w:w="1305" w:type="dxa"/>
            <w:vAlign w:val="center"/>
          </w:tcPr>
          <w:p>
            <w:pPr>
              <w:pStyle w:val="17"/>
            </w:pPr>
            <w:r>
              <w:t>2080111</w:t>
            </w:r>
          </w:p>
        </w:tc>
        <w:tc>
          <w:tcPr>
            <w:tcW w:w="5922" w:type="dxa"/>
            <w:vAlign w:val="center"/>
          </w:tcPr>
          <w:p>
            <w:pPr>
              <w:pStyle w:val="17"/>
            </w:pPr>
            <w:r>
              <w:t>公共就业服务和职业技能鉴定机构</w:t>
            </w:r>
          </w:p>
        </w:tc>
        <w:tc>
          <w:tcPr>
            <w:tcW w:w="1643" w:type="dxa"/>
            <w:vAlign w:val="center"/>
          </w:tcPr>
          <w:p>
            <w:pPr>
              <w:pStyle w:val="16"/>
            </w:pPr>
            <w:r>
              <w:t>26.00</w:t>
            </w:r>
          </w:p>
        </w:tc>
        <w:tc>
          <w:tcPr>
            <w:tcW w:w="1643" w:type="dxa"/>
            <w:vAlign w:val="center"/>
          </w:tcPr>
          <w:p>
            <w:pPr>
              <w:pStyle w:val="16"/>
            </w:pPr>
          </w:p>
        </w:tc>
        <w:tc>
          <w:tcPr>
            <w:tcW w:w="1643" w:type="dxa"/>
            <w:vAlign w:val="center"/>
          </w:tcPr>
          <w:p>
            <w:pPr>
              <w:pStyle w:val="16"/>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15</w:t>
            </w:r>
          </w:p>
        </w:tc>
        <w:tc>
          <w:tcPr>
            <w:tcW w:w="1305" w:type="dxa"/>
            <w:vAlign w:val="center"/>
          </w:tcPr>
          <w:p>
            <w:pPr>
              <w:pStyle w:val="17"/>
            </w:pPr>
            <w:r>
              <w:t>2080112</w:t>
            </w:r>
          </w:p>
        </w:tc>
        <w:tc>
          <w:tcPr>
            <w:tcW w:w="5922" w:type="dxa"/>
            <w:vAlign w:val="center"/>
          </w:tcPr>
          <w:p>
            <w:pPr>
              <w:pStyle w:val="17"/>
            </w:pPr>
            <w:r>
              <w:t>劳动人事争议调解仲裁</w:t>
            </w:r>
          </w:p>
        </w:tc>
        <w:tc>
          <w:tcPr>
            <w:tcW w:w="1643" w:type="dxa"/>
            <w:vAlign w:val="center"/>
          </w:tcPr>
          <w:p>
            <w:pPr>
              <w:pStyle w:val="16"/>
            </w:pPr>
            <w:r>
              <w:t>10.00</w:t>
            </w:r>
          </w:p>
        </w:tc>
        <w:tc>
          <w:tcPr>
            <w:tcW w:w="1643" w:type="dxa"/>
            <w:vAlign w:val="center"/>
          </w:tcPr>
          <w:p>
            <w:pPr>
              <w:pStyle w:val="16"/>
            </w:pPr>
          </w:p>
        </w:tc>
        <w:tc>
          <w:tcPr>
            <w:tcW w:w="1643"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16</w:t>
            </w:r>
          </w:p>
        </w:tc>
        <w:tc>
          <w:tcPr>
            <w:tcW w:w="1305" w:type="dxa"/>
            <w:vAlign w:val="center"/>
          </w:tcPr>
          <w:p>
            <w:pPr>
              <w:pStyle w:val="17"/>
            </w:pPr>
            <w:r>
              <w:t>2080199</w:t>
            </w:r>
          </w:p>
        </w:tc>
        <w:tc>
          <w:tcPr>
            <w:tcW w:w="5922" w:type="dxa"/>
            <w:vAlign w:val="center"/>
          </w:tcPr>
          <w:p>
            <w:pPr>
              <w:pStyle w:val="17"/>
            </w:pPr>
            <w:r>
              <w:t>其他人力资源和社会保障管理事务支出</w:t>
            </w:r>
          </w:p>
        </w:tc>
        <w:tc>
          <w:tcPr>
            <w:tcW w:w="1643" w:type="dxa"/>
            <w:vAlign w:val="center"/>
          </w:tcPr>
          <w:p>
            <w:pPr>
              <w:pStyle w:val="16"/>
            </w:pPr>
            <w:r>
              <w:t>9.00</w:t>
            </w:r>
          </w:p>
        </w:tc>
        <w:tc>
          <w:tcPr>
            <w:tcW w:w="1643" w:type="dxa"/>
            <w:vAlign w:val="center"/>
          </w:tcPr>
          <w:p>
            <w:pPr>
              <w:pStyle w:val="16"/>
            </w:pPr>
          </w:p>
        </w:tc>
        <w:tc>
          <w:tcPr>
            <w:tcW w:w="1643" w:type="dxa"/>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17</w:t>
            </w:r>
          </w:p>
        </w:tc>
        <w:tc>
          <w:tcPr>
            <w:tcW w:w="1305" w:type="dxa"/>
            <w:vAlign w:val="center"/>
          </w:tcPr>
          <w:p>
            <w:pPr>
              <w:pStyle w:val="17"/>
            </w:pPr>
            <w:r>
              <w:t>20805</w:t>
            </w:r>
          </w:p>
        </w:tc>
        <w:tc>
          <w:tcPr>
            <w:tcW w:w="5922" w:type="dxa"/>
            <w:vAlign w:val="center"/>
          </w:tcPr>
          <w:p>
            <w:pPr>
              <w:pStyle w:val="17"/>
            </w:pPr>
            <w:r>
              <w:t>行政事业单位养老支出</w:t>
            </w:r>
          </w:p>
        </w:tc>
        <w:tc>
          <w:tcPr>
            <w:tcW w:w="1643" w:type="dxa"/>
            <w:vAlign w:val="center"/>
          </w:tcPr>
          <w:p>
            <w:pPr>
              <w:pStyle w:val="16"/>
            </w:pPr>
            <w:r>
              <w:t>5995.97</w:t>
            </w:r>
          </w:p>
        </w:tc>
        <w:tc>
          <w:tcPr>
            <w:tcW w:w="1643" w:type="dxa"/>
            <w:vAlign w:val="center"/>
          </w:tcPr>
          <w:p>
            <w:pPr>
              <w:pStyle w:val="16"/>
            </w:pPr>
            <w:r>
              <w:t>995.97</w:t>
            </w:r>
          </w:p>
        </w:tc>
        <w:tc>
          <w:tcPr>
            <w:tcW w:w="1643" w:type="dxa"/>
            <w:vAlign w:val="center"/>
          </w:tcPr>
          <w:p>
            <w:pPr>
              <w:pStyle w:val="16"/>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18</w:t>
            </w:r>
          </w:p>
        </w:tc>
        <w:tc>
          <w:tcPr>
            <w:tcW w:w="1305" w:type="dxa"/>
            <w:vAlign w:val="center"/>
          </w:tcPr>
          <w:p>
            <w:pPr>
              <w:pStyle w:val="17"/>
            </w:pPr>
            <w:r>
              <w:t>2080501</w:t>
            </w:r>
          </w:p>
        </w:tc>
        <w:tc>
          <w:tcPr>
            <w:tcW w:w="5922" w:type="dxa"/>
            <w:vAlign w:val="center"/>
          </w:tcPr>
          <w:p>
            <w:pPr>
              <w:pStyle w:val="17"/>
            </w:pPr>
            <w:r>
              <w:t>行政单位离退休</w:t>
            </w:r>
          </w:p>
        </w:tc>
        <w:tc>
          <w:tcPr>
            <w:tcW w:w="1643" w:type="dxa"/>
            <w:vAlign w:val="center"/>
          </w:tcPr>
          <w:p>
            <w:pPr>
              <w:pStyle w:val="16"/>
            </w:pPr>
            <w:r>
              <w:t>61.78</w:t>
            </w:r>
          </w:p>
        </w:tc>
        <w:tc>
          <w:tcPr>
            <w:tcW w:w="1643" w:type="dxa"/>
            <w:vAlign w:val="center"/>
          </w:tcPr>
          <w:p>
            <w:pPr>
              <w:pStyle w:val="16"/>
            </w:pPr>
            <w:r>
              <w:t>61.78</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19</w:t>
            </w:r>
          </w:p>
        </w:tc>
        <w:tc>
          <w:tcPr>
            <w:tcW w:w="1305" w:type="dxa"/>
            <w:vAlign w:val="center"/>
          </w:tcPr>
          <w:p>
            <w:pPr>
              <w:pStyle w:val="17"/>
            </w:pPr>
            <w:r>
              <w:t>2080502</w:t>
            </w:r>
          </w:p>
        </w:tc>
        <w:tc>
          <w:tcPr>
            <w:tcW w:w="5922" w:type="dxa"/>
            <w:vAlign w:val="center"/>
          </w:tcPr>
          <w:p>
            <w:pPr>
              <w:pStyle w:val="17"/>
            </w:pPr>
            <w:r>
              <w:t>事业单位离退休</w:t>
            </w:r>
          </w:p>
        </w:tc>
        <w:tc>
          <w:tcPr>
            <w:tcW w:w="1643" w:type="dxa"/>
            <w:vAlign w:val="center"/>
          </w:tcPr>
          <w:p>
            <w:pPr>
              <w:pStyle w:val="16"/>
            </w:pPr>
            <w:r>
              <w:t>773.26</w:t>
            </w:r>
          </w:p>
        </w:tc>
        <w:tc>
          <w:tcPr>
            <w:tcW w:w="1643" w:type="dxa"/>
            <w:vAlign w:val="center"/>
          </w:tcPr>
          <w:p>
            <w:pPr>
              <w:pStyle w:val="16"/>
            </w:pPr>
            <w:r>
              <w:t>773.26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20</w:t>
            </w:r>
          </w:p>
        </w:tc>
        <w:tc>
          <w:tcPr>
            <w:tcW w:w="1305" w:type="dxa"/>
            <w:vAlign w:val="center"/>
          </w:tcPr>
          <w:p>
            <w:pPr>
              <w:pStyle w:val="17"/>
            </w:pPr>
            <w:r>
              <w:t>2080505</w:t>
            </w:r>
          </w:p>
        </w:tc>
        <w:tc>
          <w:tcPr>
            <w:tcW w:w="5922" w:type="dxa"/>
            <w:vAlign w:val="center"/>
          </w:tcPr>
          <w:p>
            <w:pPr>
              <w:pStyle w:val="17"/>
            </w:pPr>
            <w:r>
              <w:t>机关事业单位基本养老保险缴费支出</w:t>
            </w:r>
          </w:p>
        </w:tc>
        <w:tc>
          <w:tcPr>
            <w:tcW w:w="1643" w:type="dxa"/>
            <w:vAlign w:val="center"/>
          </w:tcPr>
          <w:p>
            <w:pPr>
              <w:pStyle w:val="16"/>
            </w:pPr>
            <w:r>
              <w:t>160.92</w:t>
            </w:r>
          </w:p>
        </w:tc>
        <w:tc>
          <w:tcPr>
            <w:tcW w:w="1643" w:type="dxa"/>
            <w:vAlign w:val="center"/>
          </w:tcPr>
          <w:p>
            <w:pPr>
              <w:pStyle w:val="16"/>
            </w:pPr>
            <w:r>
              <w:t>160.92</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21</w:t>
            </w:r>
          </w:p>
        </w:tc>
        <w:tc>
          <w:tcPr>
            <w:tcW w:w="1305" w:type="dxa"/>
            <w:vAlign w:val="center"/>
          </w:tcPr>
          <w:p>
            <w:pPr>
              <w:pStyle w:val="17"/>
            </w:pPr>
            <w:r>
              <w:t>2080507</w:t>
            </w:r>
          </w:p>
        </w:tc>
        <w:tc>
          <w:tcPr>
            <w:tcW w:w="5922" w:type="dxa"/>
            <w:vAlign w:val="center"/>
          </w:tcPr>
          <w:p>
            <w:pPr>
              <w:pStyle w:val="17"/>
            </w:pPr>
            <w:r>
              <w:t>对机关事业单位基本养老保险基金的补助</w:t>
            </w:r>
          </w:p>
        </w:tc>
        <w:tc>
          <w:tcPr>
            <w:tcW w:w="1643" w:type="dxa"/>
            <w:vAlign w:val="center"/>
          </w:tcPr>
          <w:p>
            <w:pPr>
              <w:pStyle w:val="16"/>
            </w:pPr>
            <w:r>
              <w:t>5000.00</w:t>
            </w:r>
          </w:p>
        </w:tc>
        <w:tc>
          <w:tcPr>
            <w:tcW w:w="1643" w:type="dxa"/>
            <w:vAlign w:val="center"/>
          </w:tcPr>
          <w:p>
            <w:pPr>
              <w:pStyle w:val="16"/>
            </w:pPr>
          </w:p>
        </w:tc>
        <w:tc>
          <w:tcPr>
            <w:tcW w:w="1643" w:type="dxa"/>
            <w:vAlign w:val="center"/>
          </w:tcPr>
          <w:p>
            <w:pPr>
              <w:pStyle w:val="16"/>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22</w:t>
            </w:r>
          </w:p>
        </w:tc>
        <w:tc>
          <w:tcPr>
            <w:tcW w:w="1305" w:type="dxa"/>
            <w:vAlign w:val="center"/>
          </w:tcPr>
          <w:p>
            <w:pPr>
              <w:pStyle w:val="17"/>
            </w:pPr>
            <w:r>
              <w:t>20807</w:t>
            </w:r>
          </w:p>
        </w:tc>
        <w:tc>
          <w:tcPr>
            <w:tcW w:w="5922" w:type="dxa"/>
            <w:vAlign w:val="center"/>
          </w:tcPr>
          <w:p>
            <w:pPr>
              <w:pStyle w:val="17"/>
            </w:pPr>
            <w:r>
              <w:t>就业补助</w:t>
            </w:r>
          </w:p>
        </w:tc>
        <w:tc>
          <w:tcPr>
            <w:tcW w:w="1643" w:type="dxa"/>
            <w:vAlign w:val="center"/>
          </w:tcPr>
          <w:p>
            <w:pPr>
              <w:pStyle w:val="16"/>
            </w:pPr>
            <w:r>
              <w:t>2309.99</w:t>
            </w:r>
          </w:p>
        </w:tc>
        <w:tc>
          <w:tcPr>
            <w:tcW w:w="1643" w:type="dxa"/>
            <w:vAlign w:val="center"/>
          </w:tcPr>
          <w:p>
            <w:pPr>
              <w:pStyle w:val="16"/>
            </w:pPr>
          </w:p>
        </w:tc>
        <w:tc>
          <w:tcPr>
            <w:tcW w:w="1643" w:type="dxa"/>
            <w:vAlign w:val="center"/>
          </w:tcPr>
          <w:p>
            <w:pPr>
              <w:pStyle w:val="16"/>
            </w:pPr>
            <w:r>
              <w:t>2309.99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23</w:t>
            </w:r>
          </w:p>
        </w:tc>
        <w:tc>
          <w:tcPr>
            <w:tcW w:w="1305" w:type="dxa"/>
            <w:vAlign w:val="center"/>
          </w:tcPr>
          <w:p>
            <w:pPr>
              <w:pStyle w:val="17"/>
            </w:pPr>
            <w:r>
              <w:t>2080701</w:t>
            </w:r>
          </w:p>
        </w:tc>
        <w:tc>
          <w:tcPr>
            <w:tcW w:w="5922" w:type="dxa"/>
            <w:vAlign w:val="center"/>
          </w:tcPr>
          <w:p>
            <w:pPr>
              <w:pStyle w:val="17"/>
            </w:pPr>
            <w:r>
              <w:t>就业创业服务补贴</w:t>
            </w:r>
          </w:p>
        </w:tc>
        <w:tc>
          <w:tcPr>
            <w:tcW w:w="1643" w:type="dxa"/>
            <w:vAlign w:val="center"/>
          </w:tcPr>
          <w:p>
            <w:pPr>
              <w:pStyle w:val="16"/>
            </w:pPr>
            <w:r>
              <w:t>472.00</w:t>
            </w:r>
          </w:p>
        </w:tc>
        <w:tc>
          <w:tcPr>
            <w:tcW w:w="1643" w:type="dxa"/>
            <w:vAlign w:val="center"/>
          </w:tcPr>
          <w:p>
            <w:pPr>
              <w:pStyle w:val="16"/>
            </w:pPr>
          </w:p>
        </w:tc>
        <w:tc>
          <w:tcPr>
            <w:tcW w:w="1643" w:type="dxa"/>
            <w:vAlign w:val="center"/>
          </w:tcPr>
          <w:p>
            <w:pPr>
              <w:pStyle w:val="16"/>
            </w:pPr>
            <w:r>
              <w:t>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24</w:t>
            </w:r>
          </w:p>
        </w:tc>
        <w:tc>
          <w:tcPr>
            <w:tcW w:w="1305" w:type="dxa"/>
            <w:vAlign w:val="center"/>
          </w:tcPr>
          <w:p>
            <w:pPr>
              <w:pStyle w:val="17"/>
            </w:pPr>
            <w:r>
              <w:t>2080702</w:t>
            </w:r>
          </w:p>
        </w:tc>
        <w:tc>
          <w:tcPr>
            <w:tcW w:w="5922" w:type="dxa"/>
            <w:vAlign w:val="center"/>
          </w:tcPr>
          <w:p>
            <w:pPr>
              <w:pStyle w:val="17"/>
            </w:pPr>
            <w:r>
              <w:t>职业培训补贴</w:t>
            </w:r>
          </w:p>
        </w:tc>
        <w:tc>
          <w:tcPr>
            <w:tcW w:w="1643" w:type="dxa"/>
            <w:vAlign w:val="center"/>
          </w:tcPr>
          <w:p>
            <w:pPr>
              <w:pStyle w:val="16"/>
            </w:pPr>
            <w:r>
              <w:t>50.00</w:t>
            </w:r>
          </w:p>
        </w:tc>
        <w:tc>
          <w:tcPr>
            <w:tcW w:w="1643" w:type="dxa"/>
            <w:vAlign w:val="center"/>
          </w:tcPr>
          <w:p>
            <w:pPr>
              <w:pStyle w:val="16"/>
            </w:pPr>
          </w:p>
        </w:tc>
        <w:tc>
          <w:tcPr>
            <w:tcW w:w="1643"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25</w:t>
            </w:r>
          </w:p>
        </w:tc>
        <w:tc>
          <w:tcPr>
            <w:tcW w:w="1305" w:type="dxa"/>
            <w:vAlign w:val="center"/>
          </w:tcPr>
          <w:p>
            <w:pPr>
              <w:pStyle w:val="17"/>
            </w:pPr>
            <w:r>
              <w:t>2080711</w:t>
            </w:r>
          </w:p>
        </w:tc>
        <w:tc>
          <w:tcPr>
            <w:tcW w:w="5922" w:type="dxa"/>
            <w:vAlign w:val="center"/>
          </w:tcPr>
          <w:p>
            <w:pPr>
              <w:pStyle w:val="17"/>
            </w:pPr>
            <w:r>
              <w:t>就业见习补贴</w:t>
            </w:r>
          </w:p>
        </w:tc>
        <w:tc>
          <w:tcPr>
            <w:tcW w:w="1643" w:type="dxa"/>
            <w:vAlign w:val="center"/>
          </w:tcPr>
          <w:p>
            <w:pPr>
              <w:pStyle w:val="16"/>
            </w:pPr>
            <w:r>
              <w:t>50.00</w:t>
            </w:r>
          </w:p>
        </w:tc>
        <w:tc>
          <w:tcPr>
            <w:tcW w:w="1643" w:type="dxa"/>
            <w:vAlign w:val="center"/>
          </w:tcPr>
          <w:p>
            <w:pPr>
              <w:pStyle w:val="16"/>
            </w:pPr>
          </w:p>
        </w:tc>
        <w:tc>
          <w:tcPr>
            <w:tcW w:w="1643"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26</w:t>
            </w:r>
          </w:p>
        </w:tc>
        <w:tc>
          <w:tcPr>
            <w:tcW w:w="1305" w:type="dxa"/>
            <w:vAlign w:val="center"/>
          </w:tcPr>
          <w:p>
            <w:pPr>
              <w:pStyle w:val="17"/>
            </w:pPr>
            <w:r>
              <w:t>2080713</w:t>
            </w:r>
          </w:p>
        </w:tc>
        <w:tc>
          <w:tcPr>
            <w:tcW w:w="5922" w:type="dxa"/>
            <w:vAlign w:val="center"/>
          </w:tcPr>
          <w:p>
            <w:pPr>
              <w:pStyle w:val="17"/>
            </w:pPr>
            <w:r>
              <w:t>促进创业补贴</w:t>
            </w:r>
          </w:p>
        </w:tc>
        <w:tc>
          <w:tcPr>
            <w:tcW w:w="1643" w:type="dxa"/>
            <w:vAlign w:val="center"/>
          </w:tcPr>
          <w:p>
            <w:pPr>
              <w:pStyle w:val="16"/>
            </w:pPr>
            <w:r>
              <w:t>9.00</w:t>
            </w:r>
          </w:p>
        </w:tc>
        <w:tc>
          <w:tcPr>
            <w:tcW w:w="1643" w:type="dxa"/>
            <w:vAlign w:val="center"/>
          </w:tcPr>
          <w:p>
            <w:pPr>
              <w:pStyle w:val="16"/>
            </w:pPr>
          </w:p>
        </w:tc>
        <w:tc>
          <w:tcPr>
            <w:tcW w:w="1643" w:type="dxa"/>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27</w:t>
            </w:r>
          </w:p>
        </w:tc>
        <w:tc>
          <w:tcPr>
            <w:tcW w:w="1305" w:type="dxa"/>
            <w:vAlign w:val="center"/>
          </w:tcPr>
          <w:p>
            <w:pPr>
              <w:pStyle w:val="17"/>
            </w:pPr>
            <w:r>
              <w:t>2080799</w:t>
            </w:r>
          </w:p>
        </w:tc>
        <w:tc>
          <w:tcPr>
            <w:tcW w:w="5922" w:type="dxa"/>
            <w:vAlign w:val="center"/>
          </w:tcPr>
          <w:p>
            <w:pPr>
              <w:pStyle w:val="17"/>
            </w:pPr>
            <w:r>
              <w:t>其他就业补助支出</w:t>
            </w:r>
          </w:p>
        </w:tc>
        <w:tc>
          <w:tcPr>
            <w:tcW w:w="1643" w:type="dxa"/>
            <w:vAlign w:val="center"/>
          </w:tcPr>
          <w:p>
            <w:pPr>
              <w:pStyle w:val="16"/>
            </w:pPr>
            <w:r>
              <w:t>1728.99</w:t>
            </w:r>
          </w:p>
        </w:tc>
        <w:tc>
          <w:tcPr>
            <w:tcW w:w="1643" w:type="dxa"/>
            <w:vAlign w:val="center"/>
          </w:tcPr>
          <w:p>
            <w:pPr>
              <w:pStyle w:val="16"/>
            </w:pPr>
          </w:p>
        </w:tc>
        <w:tc>
          <w:tcPr>
            <w:tcW w:w="1643" w:type="dxa"/>
            <w:vAlign w:val="center"/>
          </w:tcPr>
          <w:p>
            <w:pPr>
              <w:pStyle w:val="16"/>
            </w:pPr>
            <w:r>
              <w:t>1728.99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28</w:t>
            </w:r>
          </w:p>
        </w:tc>
        <w:tc>
          <w:tcPr>
            <w:tcW w:w="1305" w:type="dxa"/>
            <w:vAlign w:val="center"/>
          </w:tcPr>
          <w:p>
            <w:pPr>
              <w:pStyle w:val="17"/>
            </w:pPr>
            <w:r>
              <w:t>20809</w:t>
            </w:r>
          </w:p>
        </w:tc>
        <w:tc>
          <w:tcPr>
            <w:tcW w:w="5922" w:type="dxa"/>
            <w:vAlign w:val="center"/>
          </w:tcPr>
          <w:p>
            <w:pPr>
              <w:pStyle w:val="17"/>
            </w:pPr>
            <w:r>
              <w:t>退役安置</w:t>
            </w:r>
          </w:p>
        </w:tc>
        <w:tc>
          <w:tcPr>
            <w:tcW w:w="1643" w:type="dxa"/>
            <w:vAlign w:val="center"/>
          </w:tcPr>
          <w:p>
            <w:pPr>
              <w:pStyle w:val="16"/>
            </w:pPr>
            <w:r>
              <w:t>127.87</w:t>
            </w:r>
          </w:p>
        </w:tc>
        <w:tc>
          <w:tcPr>
            <w:tcW w:w="1643" w:type="dxa"/>
            <w:vAlign w:val="center"/>
          </w:tcPr>
          <w:p>
            <w:pPr>
              <w:pStyle w:val="16"/>
            </w:pPr>
          </w:p>
        </w:tc>
        <w:tc>
          <w:tcPr>
            <w:tcW w:w="1643" w:type="dxa"/>
            <w:vAlign w:val="center"/>
          </w:tcPr>
          <w:p>
            <w:pPr>
              <w:pStyle w:val="16"/>
            </w:pPr>
            <w:r>
              <w:t>127.87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29</w:t>
            </w:r>
          </w:p>
        </w:tc>
        <w:tc>
          <w:tcPr>
            <w:tcW w:w="1305" w:type="dxa"/>
            <w:vAlign w:val="center"/>
          </w:tcPr>
          <w:p>
            <w:pPr>
              <w:pStyle w:val="17"/>
            </w:pPr>
            <w:r>
              <w:t>2080901</w:t>
            </w:r>
          </w:p>
        </w:tc>
        <w:tc>
          <w:tcPr>
            <w:tcW w:w="5922" w:type="dxa"/>
            <w:vAlign w:val="center"/>
          </w:tcPr>
          <w:p>
            <w:pPr>
              <w:pStyle w:val="17"/>
            </w:pPr>
            <w:r>
              <w:t>退役士兵安置</w:t>
            </w:r>
          </w:p>
        </w:tc>
        <w:tc>
          <w:tcPr>
            <w:tcW w:w="1643" w:type="dxa"/>
            <w:vAlign w:val="center"/>
          </w:tcPr>
          <w:p>
            <w:pPr>
              <w:pStyle w:val="16"/>
            </w:pPr>
            <w:r>
              <w:t>127.87</w:t>
            </w:r>
          </w:p>
        </w:tc>
        <w:tc>
          <w:tcPr>
            <w:tcW w:w="1643" w:type="dxa"/>
            <w:vAlign w:val="center"/>
          </w:tcPr>
          <w:p>
            <w:pPr>
              <w:pStyle w:val="16"/>
            </w:pPr>
          </w:p>
        </w:tc>
        <w:tc>
          <w:tcPr>
            <w:tcW w:w="1643" w:type="dxa"/>
            <w:vAlign w:val="center"/>
          </w:tcPr>
          <w:p>
            <w:pPr>
              <w:pStyle w:val="16"/>
            </w:pPr>
            <w:r>
              <w:t>127.87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30</w:t>
            </w:r>
          </w:p>
        </w:tc>
        <w:tc>
          <w:tcPr>
            <w:tcW w:w="1305" w:type="dxa"/>
            <w:vAlign w:val="center"/>
          </w:tcPr>
          <w:p>
            <w:pPr>
              <w:pStyle w:val="17"/>
            </w:pPr>
            <w:r>
              <w:t>20826</w:t>
            </w:r>
          </w:p>
        </w:tc>
        <w:tc>
          <w:tcPr>
            <w:tcW w:w="5922" w:type="dxa"/>
            <w:vAlign w:val="center"/>
          </w:tcPr>
          <w:p>
            <w:pPr>
              <w:pStyle w:val="17"/>
            </w:pPr>
            <w:r>
              <w:t>财政对基本养老保险基金的补助</w:t>
            </w:r>
          </w:p>
        </w:tc>
        <w:tc>
          <w:tcPr>
            <w:tcW w:w="1643" w:type="dxa"/>
            <w:vAlign w:val="center"/>
          </w:tcPr>
          <w:p>
            <w:pPr>
              <w:pStyle w:val="16"/>
            </w:pPr>
            <w:r>
              <w:t>10365.00</w:t>
            </w:r>
          </w:p>
        </w:tc>
        <w:tc>
          <w:tcPr>
            <w:tcW w:w="1643" w:type="dxa"/>
            <w:vAlign w:val="center"/>
          </w:tcPr>
          <w:p>
            <w:pPr>
              <w:pStyle w:val="16"/>
            </w:pPr>
          </w:p>
        </w:tc>
        <w:tc>
          <w:tcPr>
            <w:tcW w:w="1643" w:type="dxa"/>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31</w:t>
            </w:r>
          </w:p>
        </w:tc>
        <w:tc>
          <w:tcPr>
            <w:tcW w:w="1305" w:type="dxa"/>
            <w:vAlign w:val="center"/>
          </w:tcPr>
          <w:p>
            <w:pPr>
              <w:pStyle w:val="17"/>
            </w:pPr>
            <w:r>
              <w:t>2082602</w:t>
            </w:r>
          </w:p>
        </w:tc>
        <w:tc>
          <w:tcPr>
            <w:tcW w:w="5922" w:type="dxa"/>
            <w:vAlign w:val="center"/>
          </w:tcPr>
          <w:p>
            <w:pPr>
              <w:pStyle w:val="17"/>
            </w:pPr>
            <w:r>
              <w:t>财政对城乡居民基本养老保险基金的补助</w:t>
            </w:r>
          </w:p>
        </w:tc>
        <w:tc>
          <w:tcPr>
            <w:tcW w:w="1643" w:type="dxa"/>
            <w:vAlign w:val="center"/>
          </w:tcPr>
          <w:p>
            <w:pPr>
              <w:pStyle w:val="16"/>
            </w:pPr>
            <w:r>
              <w:t>10365.00</w:t>
            </w:r>
          </w:p>
        </w:tc>
        <w:tc>
          <w:tcPr>
            <w:tcW w:w="1643" w:type="dxa"/>
            <w:vAlign w:val="center"/>
          </w:tcPr>
          <w:p>
            <w:pPr>
              <w:pStyle w:val="16"/>
            </w:pPr>
          </w:p>
        </w:tc>
        <w:tc>
          <w:tcPr>
            <w:tcW w:w="1643" w:type="dxa"/>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32</w:t>
            </w:r>
          </w:p>
        </w:tc>
        <w:tc>
          <w:tcPr>
            <w:tcW w:w="1305" w:type="dxa"/>
            <w:vAlign w:val="center"/>
          </w:tcPr>
          <w:p>
            <w:pPr>
              <w:pStyle w:val="17"/>
            </w:pPr>
            <w:r>
              <w:t>20830</w:t>
            </w:r>
          </w:p>
        </w:tc>
        <w:tc>
          <w:tcPr>
            <w:tcW w:w="5922" w:type="dxa"/>
            <w:vAlign w:val="center"/>
          </w:tcPr>
          <w:p>
            <w:pPr>
              <w:pStyle w:val="17"/>
            </w:pPr>
            <w:r>
              <w:t>财政代缴社会保险费支出</w:t>
            </w:r>
          </w:p>
        </w:tc>
        <w:tc>
          <w:tcPr>
            <w:tcW w:w="1643" w:type="dxa"/>
            <w:vAlign w:val="center"/>
          </w:tcPr>
          <w:p>
            <w:pPr>
              <w:pStyle w:val="16"/>
            </w:pPr>
            <w:r>
              <w:t>20.00</w:t>
            </w:r>
          </w:p>
        </w:tc>
        <w:tc>
          <w:tcPr>
            <w:tcW w:w="1643" w:type="dxa"/>
            <w:vAlign w:val="center"/>
          </w:tcPr>
          <w:p>
            <w:pPr>
              <w:pStyle w:val="16"/>
            </w:pPr>
          </w:p>
        </w:tc>
        <w:tc>
          <w:tcPr>
            <w:tcW w:w="1643"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33</w:t>
            </w:r>
          </w:p>
        </w:tc>
        <w:tc>
          <w:tcPr>
            <w:tcW w:w="1305" w:type="dxa"/>
            <w:vAlign w:val="center"/>
          </w:tcPr>
          <w:p>
            <w:pPr>
              <w:pStyle w:val="17"/>
            </w:pPr>
            <w:r>
              <w:t>2083001</w:t>
            </w:r>
          </w:p>
        </w:tc>
        <w:tc>
          <w:tcPr>
            <w:tcW w:w="5922" w:type="dxa"/>
            <w:vAlign w:val="center"/>
          </w:tcPr>
          <w:p>
            <w:pPr>
              <w:pStyle w:val="17"/>
            </w:pPr>
            <w:r>
              <w:t>财政代缴城乡居民基本养老保险费支出</w:t>
            </w:r>
          </w:p>
        </w:tc>
        <w:tc>
          <w:tcPr>
            <w:tcW w:w="1643" w:type="dxa"/>
            <w:vAlign w:val="center"/>
          </w:tcPr>
          <w:p>
            <w:pPr>
              <w:pStyle w:val="16"/>
            </w:pPr>
            <w:r>
              <w:t>20.00</w:t>
            </w:r>
          </w:p>
        </w:tc>
        <w:tc>
          <w:tcPr>
            <w:tcW w:w="1643" w:type="dxa"/>
            <w:vAlign w:val="center"/>
          </w:tcPr>
          <w:p>
            <w:pPr>
              <w:pStyle w:val="16"/>
            </w:pPr>
          </w:p>
        </w:tc>
        <w:tc>
          <w:tcPr>
            <w:tcW w:w="1643"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34</w:t>
            </w:r>
          </w:p>
        </w:tc>
        <w:tc>
          <w:tcPr>
            <w:tcW w:w="1305" w:type="dxa"/>
            <w:vAlign w:val="center"/>
          </w:tcPr>
          <w:p>
            <w:pPr>
              <w:pStyle w:val="17"/>
            </w:pPr>
            <w:r>
              <w:t>210</w:t>
            </w:r>
          </w:p>
        </w:tc>
        <w:tc>
          <w:tcPr>
            <w:tcW w:w="5922" w:type="dxa"/>
            <w:vAlign w:val="center"/>
          </w:tcPr>
          <w:p>
            <w:pPr>
              <w:pStyle w:val="17"/>
            </w:pPr>
            <w:r>
              <w:t>卫生健康支出</w:t>
            </w:r>
          </w:p>
        </w:tc>
        <w:tc>
          <w:tcPr>
            <w:tcW w:w="1643" w:type="dxa"/>
            <w:vAlign w:val="center"/>
          </w:tcPr>
          <w:p>
            <w:pPr>
              <w:pStyle w:val="16"/>
            </w:pPr>
            <w:r>
              <w:t>155.16</w:t>
            </w:r>
          </w:p>
        </w:tc>
        <w:tc>
          <w:tcPr>
            <w:tcW w:w="1643" w:type="dxa"/>
            <w:vAlign w:val="center"/>
          </w:tcPr>
          <w:p>
            <w:pPr>
              <w:pStyle w:val="16"/>
            </w:pPr>
            <w:r>
              <w:t>155.16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35</w:t>
            </w:r>
          </w:p>
        </w:tc>
        <w:tc>
          <w:tcPr>
            <w:tcW w:w="1305" w:type="dxa"/>
            <w:vAlign w:val="center"/>
          </w:tcPr>
          <w:p>
            <w:pPr>
              <w:pStyle w:val="17"/>
            </w:pPr>
            <w:r>
              <w:t>21011</w:t>
            </w:r>
          </w:p>
        </w:tc>
        <w:tc>
          <w:tcPr>
            <w:tcW w:w="5922" w:type="dxa"/>
            <w:vAlign w:val="center"/>
          </w:tcPr>
          <w:p>
            <w:pPr>
              <w:pStyle w:val="17"/>
            </w:pPr>
            <w:r>
              <w:t>行政事业单位医疗</w:t>
            </w:r>
          </w:p>
        </w:tc>
        <w:tc>
          <w:tcPr>
            <w:tcW w:w="1643" w:type="dxa"/>
            <w:vAlign w:val="center"/>
          </w:tcPr>
          <w:p>
            <w:pPr>
              <w:pStyle w:val="16"/>
            </w:pPr>
            <w:r>
              <w:t>155.16</w:t>
            </w:r>
          </w:p>
        </w:tc>
        <w:tc>
          <w:tcPr>
            <w:tcW w:w="1643" w:type="dxa"/>
            <w:vAlign w:val="center"/>
          </w:tcPr>
          <w:p>
            <w:pPr>
              <w:pStyle w:val="16"/>
            </w:pPr>
            <w:r>
              <w:t>155.16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36</w:t>
            </w:r>
          </w:p>
        </w:tc>
        <w:tc>
          <w:tcPr>
            <w:tcW w:w="1305" w:type="dxa"/>
            <w:vAlign w:val="center"/>
          </w:tcPr>
          <w:p>
            <w:pPr>
              <w:pStyle w:val="17"/>
            </w:pPr>
            <w:r>
              <w:t>2101101</w:t>
            </w:r>
          </w:p>
        </w:tc>
        <w:tc>
          <w:tcPr>
            <w:tcW w:w="5922" w:type="dxa"/>
            <w:vAlign w:val="center"/>
          </w:tcPr>
          <w:p>
            <w:pPr>
              <w:pStyle w:val="17"/>
            </w:pPr>
            <w:r>
              <w:t>行政单位医疗</w:t>
            </w:r>
          </w:p>
        </w:tc>
        <w:tc>
          <w:tcPr>
            <w:tcW w:w="1643" w:type="dxa"/>
            <w:vAlign w:val="center"/>
          </w:tcPr>
          <w:p>
            <w:pPr>
              <w:pStyle w:val="16"/>
            </w:pPr>
            <w:r>
              <w:t>77.16</w:t>
            </w:r>
          </w:p>
        </w:tc>
        <w:tc>
          <w:tcPr>
            <w:tcW w:w="1643" w:type="dxa"/>
            <w:vAlign w:val="center"/>
          </w:tcPr>
          <w:p>
            <w:pPr>
              <w:pStyle w:val="16"/>
            </w:pPr>
            <w:r>
              <w:t>77.16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37</w:t>
            </w:r>
          </w:p>
        </w:tc>
        <w:tc>
          <w:tcPr>
            <w:tcW w:w="1305" w:type="dxa"/>
            <w:vAlign w:val="center"/>
          </w:tcPr>
          <w:p>
            <w:pPr>
              <w:pStyle w:val="17"/>
            </w:pPr>
            <w:r>
              <w:t>2101102</w:t>
            </w:r>
          </w:p>
        </w:tc>
        <w:tc>
          <w:tcPr>
            <w:tcW w:w="5922" w:type="dxa"/>
            <w:vAlign w:val="center"/>
          </w:tcPr>
          <w:p>
            <w:pPr>
              <w:pStyle w:val="17"/>
            </w:pPr>
            <w:r>
              <w:t>事业单位医疗</w:t>
            </w:r>
          </w:p>
        </w:tc>
        <w:tc>
          <w:tcPr>
            <w:tcW w:w="1643" w:type="dxa"/>
            <w:vAlign w:val="center"/>
          </w:tcPr>
          <w:p>
            <w:pPr>
              <w:pStyle w:val="16"/>
            </w:pPr>
            <w:r>
              <w:t>77.99</w:t>
            </w:r>
          </w:p>
        </w:tc>
        <w:tc>
          <w:tcPr>
            <w:tcW w:w="1643" w:type="dxa"/>
            <w:vAlign w:val="center"/>
          </w:tcPr>
          <w:p>
            <w:pPr>
              <w:pStyle w:val="16"/>
            </w:pPr>
            <w:r>
              <w:t>77.99</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38</w:t>
            </w:r>
          </w:p>
        </w:tc>
        <w:tc>
          <w:tcPr>
            <w:tcW w:w="1305" w:type="dxa"/>
            <w:vAlign w:val="center"/>
          </w:tcPr>
          <w:p>
            <w:pPr>
              <w:pStyle w:val="17"/>
            </w:pPr>
            <w:r>
              <w:t>213</w:t>
            </w:r>
          </w:p>
        </w:tc>
        <w:tc>
          <w:tcPr>
            <w:tcW w:w="5922" w:type="dxa"/>
            <w:vAlign w:val="center"/>
          </w:tcPr>
          <w:p>
            <w:pPr>
              <w:pStyle w:val="17"/>
            </w:pPr>
            <w:r>
              <w:t>农林水支出</w:t>
            </w:r>
          </w:p>
        </w:tc>
        <w:tc>
          <w:tcPr>
            <w:tcW w:w="1643" w:type="dxa"/>
            <w:vAlign w:val="center"/>
          </w:tcPr>
          <w:p>
            <w:pPr>
              <w:pStyle w:val="16"/>
            </w:pPr>
            <w:r>
              <w:t>72.05</w:t>
            </w:r>
          </w:p>
        </w:tc>
        <w:tc>
          <w:tcPr>
            <w:tcW w:w="1643" w:type="dxa"/>
            <w:vAlign w:val="center"/>
          </w:tcPr>
          <w:p>
            <w:pPr>
              <w:pStyle w:val="16"/>
            </w:pPr>
          </w:p>
        </w:tc>
        <w:tc>
          <w:tcPr>
            <w:tcW w:w="1643"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39</w:t>
            </w:r>
          </w:p>
        </w:tc>
        <w:tc>
          <w:tcPr>
            <w:tcW w:w="1305" w:type="dxa"/>
            <w:vAlign w:val="center"/>
          </w:tcPr>
          <w:p>
            <w:pPr>
              <w:pStyle w:val="17"/>
            </w:pPr>
            <w:r>
              <w:t>21308</w:t>
            </w:r>
          </w:p>
        </w:tc>
        <w:tc>
          <w:tcPr>
            <w:tcW w:w="5922" w:type="dxa"/>
            <w:vAlign w:val="center"/>
          </w:tcPr>
          <w:p>
            <w:pPr>
              <w:pStyle w:val="17"/>
            </w:pPr>
            <w:r>
              <w:t>普惠金融发展支出</w:t>
            </w:r>
          </w:p>
        </w:tc>
        <w:tc>
          <w:tcPr>
            <w:tcW w:w="1643" w:type="dxa"/>
            <w:vAlign w:val="center"/>
          </w:tcPr>
          <w:p>
            <w:pPr>
              <w:pStyle w:val="16"/>
            </w:pPr>
            <w:r>
              <w:t>72.05</w:t>
            </w:r>
          </w:p>
        </w:tc>
        <w:tc>
          <w:tcPr>
            <w:tcW w:w="1643" w:type="dxa"/>
            <w:vAlign w:val="center"/>
          </w:tcPr>
          <w:p>
            <w:pPr>
              <w:pStyle w:val="16"/>
            </w:pPr>
          </w:p>
        </w:tc>
        <w:tc>
          <w:tcPr>
            <w:tcW w:w="1643"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40</w:t>
            </w:r>
          </w:p>
        </w:tc>
        <w:tc>
          <w:tcPr>
            <w:tcW w:w="1305" w:type="dxa"/>
            <w:vAlign w:val="center"/>
          </w:tcPr>
          <w:p>
            <w:pPr>
              <w:pStyle w:val="17"/>
            </w:pPr>
            <w:r>
              <w:t>2130804</w:t>
            </w:r>
          </w:p>
        </w:tc>
        <w:tc>
          <w:tcPr>
            <w:tcW w:w="5922" w:type="dxa"/>
            <w:vAlign w:val="center"/>
          </w:tcPr>
          <w:p>
            <w:pPr>
              <w:pStyle w:val="17"/>
            </w:pPr>
            <w:r>
              <w:t>创业担保贷款贴息及奖补</w:t>
            </w:r>
          </w:p>
        </w:tc>
        <w:tc>
          <w:tcPr>
            <w:tcW w:w="1643" w:type="dxa"/>
            <w:vAlign w:val="center"/>
          </w:tcPr>
          <w:p>
            <w:pPr>
              <w:pStyle w:val="16"/>
            </w:pPr>
            <w:r>
              <w:t>72.05</w:t>
            </w:r>
          </w:p>
        </w:tc>
        <w:tc>
          <w:tcPr>
            <w:tcW w:w="1643" w:type="dxa"/>
            <w:vAlign w:val="center"/>
          </w:tcPr>
          <w:p>
            <w:pPr>
              <w:pStyle w:val="16"/>
            </w:pPr>
          </w:p>
        </w:tc>
        <w:tc>
          <w:tcPr>
            <w:tcW w:w="1643"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41</w:t>
            </w:r>
          </w:p>
        </w:tc>
        <w:tc>
          <w:tcPr>
            <w:tcW w:w="1305" w:type="dxa"/>
            <w:vAlign w:val="center"/>
          </w:tcPr>
          <w:p>
            <w:pPr>
              <w:pStyle w:val="17"/>
            </w:pPr>
            <w:r>
              <w:t>221</w:t>
            </w:r>
          </w:p>
        </w:tc>
        <w:tc>
          <w:tcPr>
            <w:tcW w:w="5922" w:type="dxa"/>
            <w:vAlign w:val="center"/>
          </w:tcPr>
          <w:p>
            <w:pPr>
              <w:pStyle w:val="17"/>
            </w:pPr>
            <w:r>
              <w:t>住房保障支出</w:t>
            </w:r>
          </w:p>
        </w:tc>
        <w:tc>
          <w:tcPr>
            <w:tcW w:w="1643" w:type="dxa"/>
            <w:vAlign w:val="center"/>
          </w:tcPr>
          <w:p>
            <w:pPr>
              <w:pStyle w:val="16"/>
            </w:pPr>
            <w:r>
              <w:t>204.14</w:t>
            </w:r>
          </w:p>
        </w:tc>
        <w:tc>
          <w:tcPr>
            <w:tcW w:w="1643" w:type="dxa"/>
            <w:vAlign w:val="center"/>
          </w:tcPr>
          <w:p>
            <w:pPr>
              <w:pStyle w:val="16"/>
            </w:pPr>
            <w:r>
              <w:t>204.14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42</w:t>
            </w:r>
          </w:p>
        </w:tc>
        <w:tc>
          <w:tcPr>
            <w:tcW w:w="1305" w:type="dxa"/>
            <w:vAlign w:val="center"/>
          </w:tcPr>
          <w:p>
            <w:pPr>
              <w:pStyle w:val="17"/>
            </w:pPr>
            <w:r>
              <w:t>22102</w:t>
            </w:r>
          </w:p>
        </w:tc>
        <w:tc>
          <w:tcPr>
            <w:tcW w:w="5922" w:type="dxa"/>
            <w:vAlign w:val="center"/>
          </w:tcPr>
          <w:p>
            <w:pPr>
              <w:pStyle w:val="17"/>
            </w:pPr>
            <w:r>
              <w:t>住房改革支出</w:t>
            </w:r>
          </w:p>
        </w:tc>
        <w:tc>
          <w:tcPr>
            <w:tcW w:w="1643" w:type="dxa"/>
            <w:vAlign w:val="center"/>
          </w:tcPr>
          <w:p>
            <w:pPr>
              <w:pStyle w:val="16"/>
            </w:pPr>
            <w:r>
              <w:t>204.14</w:t>
            </w:r>
          </w:p>
        </w:tc>
        <w:tc>
          <w:tcPr>
            <w:tcW w:w="1643" w:type="dxa"/>
            <w:vAlign w:val="center"/>
          </w:tcPr>
          <w:p>
            <w:pPr>
              <w:pStyle w:val="16"/>
            </w:pPr>
            <w:r>
              <w:t>204.14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43</w:t>
            </w:r>
          </w:p>
        </w:tc>
        <w:tc>
          <w:tcPr>
            <w:tcW w:w="1305" w:type="dxa"/>
            <w:vAlign w:val="center"/>
          </w:tcPr>
          <w:p>
            <w:pPr>
              <w:pStyle w:val="17"/>
            </w:pPr>
            <w:r>
              <w:t>2210201</w:t>
            </w:r>
          </w:p>
        </w:tc>
        <w:tc>
          <w:tcPr>
            <w:tcW w:w="5922" w:type="dxa"/>
            <w:vAlign w:val="center"/>
          </w:tcPr>
          <w:p>
            <w:pPr>
              <w:pStyle w:val="17"/>
            </w:pPr>
            <w:r>
              <w:t>住房公积金</w:t>
            </w:r>
          </w:p>
        </w:tc>
        <w:tc>
          <w:tcPr>
            <w:tcW w:w="1643" w:type="dxa"/>
            <w:vAlign w:val="center"/>
          </w:tcPr>
          <w:p>
            <w:pPr>
              <w:pStyle w:val="16"/>
            </w:pPr>
            <w:r>
              <w:t>204.14</w:t>
            </w:r>
          </w:p>
        </w:tc>
        <w:tc>
          <w:tcPr>
            <w:tcW w:w="1643" w:type="dxa"/>
            <w:vAlign w:val="center"/>
          </w:tcPr>
          <w:p>
            <w:pPr>
              <w:pStyle w:val="16"/>
            </w:pPr>
            <w:r>
              <w:t>204.14</w:t>
            </w:r>
          </w:p>
        </w:tc>
        <w:tc>
          <w:tcPr>
            <w:tcW w:w="1643"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2"/>
        <w:gridCol w:w="1635"/>
        <w:gridCol w:w="4035"/>
        <w:gridCol w:w="2070"/>
        <w:gridCol w:w="2070"/>
        <w:gridCol w:w="19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2"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2070" w:type="dxa"/>
            <w:tcBorders>
              <w:top w:val="single" w:color="FFFFFF" w:sz="6" w:space="0"/>
              <w:left w:val="single" w:color="FFFFFF" w:sz="6" w:space="0"/>
              <w:right w:val="single" w:color="FFFFFF" w:sz="6" w:space="0"/>
            </w:tcBorders>
            <w:vAlign w:val="center"/>
          </w:tcPr>
          <w:p>
            <w:pPr>
              <w:pStyle w:val="13"/>
            </w:pPr>
            <w:r>
              <w:t>预算年度：2022</w:t>
            </w:r>
          </w:p>
        </w:tc>
        <w:tc>
          <w:tcPr>
            <w:tcW w:w="402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restart"/>
            <w:vAlign w:val="center"/>
          </w:tcPr>
          <w:p>
            <w:pPr>
              <w:pStyle w:val="15"/>
            </w:pPr>
            <w:r>
              <w:t>序号</w:t>
            </w:r>
          </w:p>
        </w:tc>
        <w:tc>
          <w:tcPr>
            <w:tcW w:w="5670" w:type="dxa"/>
            <w:gridSpan w:val="2"/>
            <w:vAlign w:val="center"/>
          </w:tcPr>
          <w:p>
            <w:pPr>
              <w:pStyle w:val="15"/>
            </w:pPr>
            <w:r>
              <w:t>支出部门经济分类科目</w:t>
            </w:r>
          </w:p>
        </w:tc>
        <w:tc>
          <w:tcPr>
            <w:tcW w:w="6092"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continue"/>
          </w:tcPr>
          <w:p/>
        </w:tc>
        <w:tc>
          <w:tcPr>
            <w:tcW w:w="1635" w:type="dxa"/>
            <w:vAlign w:val="center"/>
          </w:tcPr>
          <w:p>
            <w:pPr>
              <w:pStyle w:val="15"/>
            </w:pPr>
            <w:r>
              <w:t>科目编码</w:t>
            </w:r>
          </w:p>
        </w:tc>
        <w:tc>
          <w:tcPr>
            <w:tcW w:w="4035" w:type="dxa"/>
            <w:vAlign w:val="center"/>
          </w:tcPr>
          <w:p>
            <w:pPr>
              <w:pStyle w:val="15"/>
            </w:pPr>
            <w:r>
              <w:t>科目名称</w:t>
            </w:r>
          </w:p>
        </w:tc>
        <w:tc>
          <w:tcPr>
            <w:tcW w:w="2070" w:type="dxa"/>
            <w:vAlign w:val="center"/>
          </w:tcPr>
          <w:p>
            <w:pPr>
              <w:pStyle w:val="15"/>
            </w:pPr>
            <w:r>
              <w:t>合计</w:t>
            </w:r>
          </w:p>
        </w:tc>
        <w:tc>
          <w:tcPr>
            <w:tcW w:w="2070" w:type="dxa"/>
            <w:vAlign w:val="center"/>
          </w:tcPr>
          <w:p>
            <w:pPr>
              <w:pStyle w:val="15"/>
            </w:pPr>
            <w:r>
              <w:t>人员经费</w:t>
            </w:r>
          </w:p>
        </w:tc>
        <w:tc>
          <w:tcPr>
            <w:tcW w:w="1952"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Align w:val="center"/>
          </w:tcPr>
          <w:p>
            <w:pPr>
              <w:pStyle w:val="15"/>
            </w:pPr>
            <w:r>
              <w:t>栏次</w:t>
            </w:r>
          </w:p>
        </w:tc>
        <w:tc>
          <w:tcPr>
            <w:tcW w:w="1635" w:type="dxa"/>
            <w:vAlign w:val="center"/>
          </w:tcPr>
          <w:p>
            <w:pPr>
              <w:pStyle w:val="15"/>
            </w:pPr>
            <w:r>
              <w:t>1</w:t>
            </w:r>
          </w:p>
        </w:tc>
        <w:tc>
          <w:tcPr>
            <w:tcW w:w="4035" w:type="dxa"/>
            <w:vAlign w:val="center"/>
          </w:tcPr>
          <w:p>
            <w:pPr>
              <w:pStyle w:val="15"/>
            </w:pPr>
            <w:r>
              <w:t>2</w:t>
            </w:r>
          </w:p>
        </w:tc>
        <w:tc>
          <w:tcPr>
            <w:tcW w:w="2070" w:type="dxa"/>
            <w:vAlign w:val="center"/>
          </w:tcPr>
          <w:p>
            <w:pPr>
              <w:pStyle w:val="15"/>
            </w:pPr>
            <w:r>
              <w:t>3</w:t>
            </w:r>
          </w:p>
        </w:tc>
        <w:tc>
          <w:tcPr>
            <w:tcW w:w="2070" w:type="dxa"/>
            <w:vAlign w:val="center"/>
          </w:tcPr>
          <w:p>
            <w:pPr>
              <w:pStyle w:val="15"/>
            </w:pPr>
            <w:r>
              <w:t>4</w:t>
            </w:r>
          </w:p>
        </w:tc>
        <w:tc>
          <w:tcPr>
            <w:tcW w:w="1952"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w:t>
            </w:r>
          </w:p>
        </w:tc>
        <w:tc>
          <w:tcPr>
            <w:tcW w:w="1635" w:type="dxa"/>
            <w:vAlign w:val="center"/>
          </w:tcPr>
          <w:p>
            <w:pPr>
              <w:pStyle w:val="21"/>
            </w:pPr>
          </w:p>
        </w:tc>
        <w:tc>
          <w:tcPr>
            <w:tcW w:w="4035" w:type="dxa"/>
            <w:vAlign w:val="center"/>
          </w:tcPr>
          <w:p>
            <w:pPr>
              <w:pStyle w:val="19"/>
            </w:pPr>
            <w:r>
              <w:t>合计</w:t>
            </w:r>
          </w:p>
        </w:tc>
        <w:tc>
          <w:tcPr>
            <w:tcW w:w="2070" w:type="dxa"/>
            <w:vAlign w:val="center"/>
          </w:tcPr>
          <w:p>
            <w:pPr>
              <w:pStyle w:val="20"/>
            </w:pPr>
            <w:r>
              <w:t>3571.63</w:t>
            </w:r>
          </w:p>
        </w:tc>
        <w:tc>
          <w:tcPr>
            <w:tcW w:w="2070" w:type="dxa"/>
            <w:vAlign w:val="center"/>
          </w:tcPr>
          <w:p>
            <w:pPr>
              <w:pStyle w:val="20"/>
            </w:pPr>
            <w:r>
              <w:t>2936.21</w:t>
            </w:r>
          </w:p>
        </w:tc>
        <w:tc>
          <w:tcPr>
            <w:tcW w:w="1952" w:type="dxa"/>
            <w:vAlign w:val="center"/>
          </w:tcPr>
          <w:p>
            <w:pPr>
              <w:pStyle w:val="20"/>
            </w:pPr>
            <w:r>
              <w:t>635.42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w:t>
            </w:r>
          </w:p>
        </w:tc>
        <w:tc>
          <w:tcPr>
            <w:tcW w:w="1635" w:type="dxa"/>
            <w:vAlign w:val="center"/>
          </w:tcPr>
          <w:p>
            <w:pPr>
              <w:pStyle w:val="17"/>
            </w:pPr>
            <w:r>
              <w:t>301</w:t>
            </w:r>
          </w:p>
        </w:tc>
        <w:tc>
          <w:tcPr>
            <w:tcW w:w="4035" w:type="dxa"/>
            <w:vAlign w:val="center"/>
          </w:tcPr>
          <w:p>
            <w:pPr>
              <w:pStyle w:val="17"/>
            </w:pPr>
            <w:r>
              <w:t>工资福利支出</w:t>
            </w:r>
          </w:p>
        </w:tc>
        <w:tc>
          <w:tcPr>
            <w:tcW w:w="2070" w:type="dxa"/>
            <w:vAlign w:val="center"/>
          </w:tcPr>
          <w:p>
            <w:pPr>
              <w:pStyle w:val="16"/>
            </w:pPr>
            <w:r>
              <w:t>2138.15</w:t>
            </w:r>
          </w:p>
        </w:tc>
        <w:tc>
          <w:tcPr>
            <w:tcW w:w="2070" w:type="dxa"/>
            <w:vAlign w:val="center"/>
          </w:tcPr>
          <w:p>
            <w:pPr>
              <w:pStyle w:val="16"/>
            </w:pPr>
            <w:r>
              <w:t>2138.15</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w:t>
            </w:r>
          </w:p>
        </w:tc>
        <w:tc>
          <w:tcPr>
            <w:tcW w:w="1635" w:type="dxa"/>
            <w:vAlign w:val="center"/>
          </w:tcPr>
          <w:p>
            <w:pPr>
              <w:pStyle w:val="17"/>
            </w:pPr>
            <w:r>
              <w:t>30101</w:t>
            </w:r>
          </w:p>
        </w:tc>
        <w:tc>
          <w:tcPr>
            <w:tcW w:w="4035" w:type="dxa"/>
            <w:vAlign w:val="center"/>
          </w:tcPr>
          <w:p>
            <w:pPr>
              <w:pStyle w:val="17"/>
            </w:pPr>
            <w:r>
              <w:t>基本工资</w:t>
            </w:r>
          </w:p>
        </w:tc>
        <w:tc>
          <w:tcPr>
            <w:tcW w:w="2070" w:type="dxa"/>
            <w:vAlign w:val="center"/>
          </w:tcPr>
          <w:p>
            <w:pPr>
              <w:pStyle w:val="16"/>
            </w:pPr>
            <w:r>
              <w:t>565.49</w:t>
            </w:r>
          </w:p>
        </w:tc>
        <w:tc>
          <w:tcPr>
            <w:tcW w:w="2070" w:type="dxa"/>
            <w:vAlign w:val="center"/>
          </w:tcPr>
          <w:p>
            <w:pPr>
              <w:pStyle w:val="16"/>
            </w:pPr>
            <w:r>
              <w:t>565.49</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4</w:t>
            </w:r>
          </w:p>
        </w:tc>
        <w:tc>
          <w:tcPr>
            <w:tcW w:w="1635" w:type="dxa"/>
            <w:vAlign w:val="center"/>
          </w:tcPr>
          <w:p>
            <w:pPr>
              <w:pStyle w:val="17"/>
            </w:pPr>
            <w:r>
              <w:t>30102</w:t>
            </w:r>
          </w:p>
        </w:tc>
        <w:tc>
          <w:tcPr>
            <w:tcW w:w="4035" w:type="dxa"/>
            <w:vAlign w:val="center"/>
          </w:tcPr>
          <w:p>
            <w:pPr>
              <w:pStyle w:val="17"/>
            </w:pPr>
            <w:r>
              <w:t>津贴补贴</w:t>
            </w:r>
          </w:p>
        </w:tc>
        <w:tc>
          <w:tcPr>
            <w:tcW w:w="2070" w:type="dxa"/>
            <w:vAlign w:val="center"/>
          </w:tcPr>
          <w:p>
            <w:pPr>
              <w:pStyle w:val="16"/>
            </w:pPr>
            <w:r>
              <w:t>171.67</w:t>
            </w:r>
          </w:p>
        </w:tc>
        <w:tc>
          <w:tcPr>
            <w:tcW w:w="2070" w:type="dxa"/>
            <w:vAlign w:val="center"/>
          </w:tcPr>
          <w:p>
            <w:pPr>
              <w:pStyle w:val="16"/>
            </w:pPr>
            <w:r>
              <w:t>171.67</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5</w:t>
            </w:r>
          </w:p>
        </w:tc>
        <w:tc>
          <w:tcPr>
            <w:tcW w:w="1635" w:type="dxa"/>
            <w:vAlign w:val="center"/>
          </w:tcPr>
          <w:p>
            <w:pPr>
              <w:pStyle w:val="17"/>
            </w:pPr>
            <w:r>
              <w:t>30103</w:t>
            </w:r>
          </w:p>
        </w:tc>
        <w:tc>
          <w:tcPr>
            <w:tcW w:w="4035" w:type="dxa"/>
            <w:vAlign w:val="center"/>
          </w:tcPr>
          <w:p>
            <w:pPr>
              <w:pStyle w:val="17"/>
            </w:pPr>
            <w:r>
              <w:t>奖金</w:t>
            </w:r>
          </w:p>
        </w:tc>
        <w:tc>
          <w:tcPr>
            <w:tcW w:w="2070" w:type="dxa"/>
            <w:vAlign w:val="center"/>
          </w:tcPr>
          <w:p>
            <w:pPr>
              <w:pStyle w:val="16"/>
            </w:pPr>
            <w:r>
              <w:t>6.15</w:t>
            </w:r>
          </w:p>
        </w:tc>
        <w:tc>
          <w:tcPr>
            <w:tcW w:w="2070" w:type="dxa"/>
            <w:vAlign w:val="center"/>
          </w:tcPr>
          <w:p>
            <w:pPr>
              <w:pStyle w:val="16"/>
            </w:pPr>
            <w:r>
              <w:t>6.15</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6</w:t>
            </w:r>
          </w:p>
        </w:tc>
        <w:tc>
          <w:tcPr>
            <w:tcW w:w="1635" w:type="dxa"/>
            <w:vAlign w:val="center"/>
          </w:tcPr>
          <w:p>
            <w:pPr>
              <w:pStyle w:val="17"/>
            </w:pPr>
            <w:r>
              <w:t>30107</w:t>
            </w:r>
          </w:p>
        </w:tc>
        <w:tc>
          <w:tcPr>
            <w:tcW w:w="4035" w:type="dxa"/>
            <w:vAlign w:val="center"/>
          </w:tcPr>
          <w:p>
            <w:pPr>
              <w:pStyle w:val="17"/>
            </w:pPr>
            <w:r>
              <w:t>绩效工资</w:t>
            </w:r>
          </w:p>
        </w:tc>
        <w:tc>
          <w:tcPr>
            <w:tcW w:w="2070" w:type="dxa"/>
            <w:vAlign w:val="center"/>
          </w:tcPr>
          <w:p>
            <w:pPr>
              <w:pStyle w:val="16"/>
            </w:pPr>
            <w:r>
              <w:t>385.20</w:t>
            </w:r>
          </w:p>
        </w:tc>
        <w:tc>
          <w:tcPr>
            <w:tcW w:w="2070" w:type="dxa"/>
            <w:vAlign w:val="center"/>
          </w:tcPr>
          <w:p>
            <w:pPr>
              <w:pStyle w:val="16"/>
            </w:pPr>
            <w:r>
              <w:t>385.20</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7</w:t>
            </w:r>
          </w:p>
        </w:tc>
        <w:tc>
          <w:tcPr>
            <w:tcW w:w="1635" w:type="dxa"/>
            <w:vAlign w:val="center"/>
          </w:tcPr>
          <w:p>
            <w:pPr>
              <w:pStyle w:val="17"/>
            </w:pPr>
            <w:r>
              <w:t>30108</w:t>
            </w:r>
          </w:p>
        </w:tc>
        <w:tc>
          <w:tcPr>
            <w:tcW w:w="4035" w:type="dxa"/>
            <w:vAlign w:val="center"/>
          </w:tcPr>
          <w:p>
            <w:pPr>
              <w:pStyle w:val="17"/>
            </w:pPr>
            <w:r>
              <w:t>机关事业单位基本养老保险缴费</w:t>
            </w:r>
          </w:p>
        </w:tc>
        <w:tc>
          <w:tcPr>
            <w:tcW w:w="2070" w:type="dxa"/>
            <w:vAlign w:val="center"/>
          </w:tcPr>
          <w:p>
            <w:pPr>
              <w:pStyle w:val="16"/>
            </w:pPr>
            <w:r>
              <w:t>160.92</w:t>
            </w:r>
          </w:p>
        </w:tc>
        <w:tc>
          <w:tcPr>
            <w:tcW w:w="2070" w:type="dxa"/>
            <w:vAlign w:val="center"/>
          </w:tcPr>
          <w:p>
            <w:pPr>
              <w:pStyle w:val="16"/>
            </w:pPr>
            <w:r>
              <w:t>160.92</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8</w:t>
            </w:r>
          </w:p>
        </w:tc>
        <w:tc>
          <w:tcPr>
            <w:tcW w:w="1635" w:type="dxa"/>
            <w:vAlign w:val="center"/>
          </w:tcPr>
          <w:p>
            <w:pPr>
              <w:pStyle w:val="17"/>
            </w:pPr>
            <w:r>
              <w:t>30110</w:t>
            </w:r>
          </w:p>
        </w:tc>
        <w:tc>
          <w:tcPr>
            <w:tcW w:w="4035" w:type="dxa"/>
            <w:vAlign w:val="center"/>
          </w:tcPr>
          <w:p>
            <w:pPr>
              <w:pStyle w:val="17"/>
            </w:pPr>
            <w:r>
              <w:t>职工基本医疗保险缴费</w:t>
            </w:r>
          </w:p>
        </w:tc>
        <w:tc>
          <w:tcPr>
            <w:tcW w:w="2070" w:type="dxa"/>
            <w:vAlign w:val="center"/>
          </w:tcPr>
          <w:p>
            <w:pPr>
              <w:pStyle w:val="16"/>
            </w:pPr>
            <w:r>
              <w:t>87.47</w:t>
            </w:r>
          </w:p>
        </w:tc>
        <w:tc>
          <w:tcPr>
            <w:tcW w:w="2070" w:type="dxa"/>
            <w:vAlign w:val="center"/>
          </w:tcPr>
          <w:p>
            <w:pPr>
              <w:pStyle w:val="16"/>
            </w:pPr>
            <w:r>
              <w:t>87.47</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9</w:t>
            </w:r>
          </w:p>
        </w:tc>
        <w:tc>
          <w:tcPr>
            <w:tcW w:w="1635" w:type="dxa"/>
            <w:vAlign w:val="center"/>
          </w:tcPr>
          <w:p>
            <w:pPr>
              <w:pStyle w:val="17"/>
            </w:pPr>
            <w:r>
              <w:t>30111</w:t>
            </w:r>
          </w:p>
        </w:tc>
        <w:tc>
          <w:tcPr>
            <w:tcW w:w="4035" w:type="dxa"/>
            <w:vAlign w:val="center"/>
          </w:tcPr>
          <w:p>
            <w:pPr>
              <w:pStyle w:val="17"/>
            </w:pPr>
            <w:r>
              <w:t>公务员医疗补助缴费</w:t>
            </w:r>
          </w:p>
        </w:tc>
        <w:tc>
          <w:tcPr>
            <w:tcW w:w="2070" w:type="dxa"/>
            <w:vAlign w:val="center"/>
          </w:tcPr>
          <w:p>
            <w:pPr>
              <w:pStyle w:val="16"/>
            </w:pPr>
            <w:r>
              <w:t>67.69</w:t>
            </w:r>
          </w:p>
        </w:tc>
        <w:tc>
          <w:tcPr>
            <w:tcW w:w="2070" w:type="dxa"/>
            <w:vAlign w:val="center"/>
          </w:tcPr>
          <w:p>
            <w:pPr>
              <w:pStyle w:val="16"/>
            </w:pPr>
            <w:r>
              <w:t>67.69</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10</w:t>
            </w:r>
          </w:p>
        </w:tc>
        <w:tc>
          <w:tcPr>
            <w:tcW w:w="1635" w:type="dxa"/>
            <w:vAlign w:val="center"/>
          </w:tcPr>
          <w:p>
            <w:pPr>
              <w:pStyle w:val="17"/>
            </w:pPr>
            <w:r>
              <w:t>30112</w:t>
            </w:r>
          </w:p>
        </w:tc>
        <w:tc>
          <w:tcPr>
            <w:tcW w:w="4035" w:type="dxa"/>
            <w:vAlign w:val="center"/>
          </w:tcPr>
          <w:p>
            <w:pPr>
              <w:pStyle w:val="17"/>
            </w:pPr>
            <w:r>
              <w:t>其他社会保障缴费</w:t>
            </w:r>
          </w:p>
        </w:tc>
        <w:tc>
          <w:tcPr>
            <w:tcW w:w="2070" w:type="dxa"/>
            <w:vAlign w:val="center"/>
          </w:tcPr>
          <w:p>
            <w:pPr>
              <w:pStyle w:val="16"/>
            </w:pPr>
            <w:r>
              <w:t>11.27</w:t>
            </w:r>
          </w:p>
        </w:tc>
        <w:tc>
          <w:tcPr>
            <w:tcW w:w="2070" w:type="dxa"/>
            <w:vAlign w:val="center"/>
          </w:tcPr>
          <w:p>
            <w:pPr>
              <w:pStyle w:val="16"/>
            </w:pPr>
            <w:r>
              <w:t>11.27</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11</w:t>
            </w:r>
          </w:p>
        </w:tc>
        <w:tc>
          <w:tcPr>
            <w:tcW w:w="1635" w:type="dxa"/>
            <w:vAlign w:val="center"/>
          </w:tcPr>
          <w:p>
            <w:pPr>
              <w:pStyle w:val="17"/>
            </w:pPr>
            <w:r>
              <w:t>30113</w:t>
            </w:r>
          </w:p>
        </w:tc>
        <w:tc>
          <w:tcPr>
            <w:tcW w:w="4035" w:type="dxa"/>
            <w:vAlign w:val="center"/>
          </w:tcPr>
          <w:p>
            <w:pPr>
              <w:pStyle w:val="17"/>
            </w:pPr>
            <w:r>
              <w:t>住房公积金</w:t>
            </w:r>
          </w:p>
        </w:tc>
        <w:tc>
          <w:tcPr>
            <w:tcW w:w="2070" w:type="dxa"/>
            <w:vAlign w:val="center"/>
          </w:tcPr>
          <w:p>
            <w:pPr>
              <w:pStyle w:val="16"/>
            </w:pPr>
            <w:r>
              <w:t>204.14</w:t>
            </w:r>
          </w:p>
        </w:tc>
        <w:tc>
          <w:tcPr>
            <w:tcW w:w="2070" w:type="dxa"/>
            <w:vAlign w:val="center"/>
          </w:tcPr>
          <w:p>
            <w:pPr>
              <w:pStyle w:val="16"/>
            </w:pPr>
            <w:r>
              <w:t>204.14</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12</w:t>
            </w:r>
          </w:p>
        </w:tc>
        <w:tc>
          <w:tcPr>
            <w:tcW w:w="1635" w:type="dxa"/>
            <w:vAlign w:val="center"/>
          </w:tcPr>
          <w:p>
            <w:pPr>
              <w:pStyle w:val="17"/>
            </w:pPr>
            <w:r>
              <w:t>30199</w:t>
            </w:r>
          </w:p>
        </w:tc>
        <w:tc>
          <w:tcPr>
            <w:tcW w:w="4035" w:type="dxa"/>
            <w:vAlign w:val="center"/>
          </w:tcPr>
          <w:p>
            <w:pPr>
              <w:pStyle w:val="17"/>
            </w:pPr>
            <w:r>
              <w:t>其他工资福利支出</w:t>
            </w:r>
          </w:p>
        </w:tc>
        <w:tc>
          <w:tcPr>
            <w:tcW w:w="2070" w:type="dxa"/>
            <w:vAlign w:val="center"/>
          </w:tcPr>
          <w:p>
            <w:pPr>
              <w:pStyle w:val="16"/>
            </w:pPr>
            <w:r>
              <w:t>478.16</w:t>
            </w:r>
          </w:p>
        </w:tc>
        <w:tc>
          <w:tcPr>
            <w:tcW w:w="2070" w:type="dxa"/>
            <w:vAlign w:val="center"/>
          </w:tcPr>
          <w:p>
            <w:pPr>
              <w:pStyle w:val="16"/>
            </w:pPr>
            <w:r>
              <w:t>478.16</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13</w:t>
            </w:r>
          </w:p>
        </w:tc>
        <w:tc>
          <w:tcPr>
            <w:tcW w:w="1635" w:type="dxa"/>
            <w:vAlign w:val="center"/>
          </w:tcPr>
          <w:p>
            <w:pPr>
              <w:pStyle w:val="17"/>
            </w:pPr>
            <w:r>
              <w:t>302</w:t>
            </w:r>
          </w:p>
        </w:tc>
        <w:tc>
          <w:tcPr>
            <w:tcW w:w="4035" w:type="dxa"/>
            <w:vAlign w:val="center"/>
          </w:tcPr>
          <w:p>
            <w:pPr>
              <w:pStyle w:val="17"/>
            </w:pPr>
            <w:r>
              <w:t>商品和服务支出</w:t>
            </w:r>
          </w:p>
        </w:tc>
        <w:tc>
          <w:tcPr>
            <w:tcW w:w="2070" w:type="dxa"/>
            <w:vAlign w:val="center"/>
          </w:tcPr>
          <w:p>
            <w:pPr>
              <w:pStyle w:val="16"/>
            </w:pPr>
            <w:r>
              <w:t>631.42</w:t>
            </w:r>
          </w:p>
        </w:tc>
        <w:tc>
          <w:tcPr>
            <w:tcW w:w="2070" w:type="dxa"/>
            <w:vAlign w:val="center"/>
          </w:tcPr>
          <w:p>
            <w:pPr>
              <w:pStyle w:val="16"/>
            </w:pPr>
          </w:p>
        </w:tc>
        <w:tc>
          <w:tcPr>
            <w:tcW w:w="1952" w:type="dxa"/>
            <w:vAlign w:val="center"/>
          </w:tcPr>
          <w:p>
            <w:pPr>
              <w:pStyle w:val="16"/>
            </w:pPr>
            <w:r>
              <w:t>631.42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14</w:t>
            </w:r>
          </w:p>
        </w:tc>
        <w:tc>
          <w:tcPr>
            <w:tcW w:w="1635" w:type="dxa"/>
            <w:vAlign w:val="center"/>
          </w:tcPr>
          <w:p>
            <w:pPr>
              <w:pStyle w:val="17"/>
            </w:pPr>
            <w:r>
              <w:t>30201</w:t>
            </w:r>
          </w:p>
        </w:tc>
        <w:tc>
          <w:tcPr>
            <w:tcW w:w="4035" w:type="dxa"/>
            <w:vAlign w:val="center"/>
          </w:tcPr>
          <w:p>
            <w:pPr>
              <w:pStyle w:val="17"/>
            </w:pPr>
            <w:r>
              <w:t>办公费</w:t>
            </w:r>
          </w:p>
        </w:tc>
        <w:tc>
          <w:tcPr>
            <w:tcW w:w="2070" w:type="dxa"/>
            <w:vAlign w:val="center"/>
          </w:tcPr>
          <w:p>
            <w:pPr>
              <w:pStyle w:val="16"/>
            </w:pPr>
            <w:r>
              <w:t>60.30</w:t>
            </w:r>
          </w:p>
        </w:tc>
        <w:tc>
          <w:tcPr>
            <w:tcW w:w="2070" w:type="dxa"/>
            <w:vAlign w:val="center"/>
          </w:tcPr>
          <w:p>
            <w:pPr>
              <w:pStyle w:val="16"/>
            </w:pPr>
          </w:p>
        </w:tc>
        <w:tc>
          <w:tcPr>
            <w:tcW w:w="1952" w:type="dxa"/>
            <w:vAlign w:val="center"/>
          </w:tcPr>
          <w:p>
            <w:pPr>
              <w:pStyle w:val="16"/>
            </w:pPr>
            <w:r>
              <w:t>60.30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15</w:t>
            </w:r>
          </w:p>
        </w:tc>
        <w:tc>
          <w:tcPr>
            <w:tcW w:w="1635" w:type="dxa"/>
            <w:vAlign w:val="center"/>
          </w:tcPr>
          <w:p>
            <w:pPr>
              <w:pStyle w:val="17"/>
            </w:pPr>
            <w:r>
              <w:t>30205</w:t>
            </w:r>
          </w:p>
        </w:tc>
        <w:tc>
          <w:tcPr>
            <w:tcW w:w="4035" w:type="dxa"/>
            <w:vAlign w:val="center"/>
          </w:tcPr>
          <w:p>
            <w:pPr>
              <w:pStyle w:val="17"/>
            </w:pPr>
            <w:r>
              <w:t>水费</w:t>
            </w:r>
          </w:p>
        </w:tc>
        <w:tc>
          <w:tcPr>
            <w:tcW w:w="2070" w:type="dxa"/>
            <w:vAlign w:val="center"/>
          </w:tcPr>
          <w:p>
            <w:pPr>
              <w:pStyle w:val="16"/>
            </w:pPr>
            <w:r>
              <w:t>2.00</w:t>
            </w:r>
          </w:p>
        </w:tc>
        <w:tc>
          <w:tcPr>
            <w:tcW w:w="2070" w:type="dxa"/>
            <w:vAlign w:val="center"/>
          </w:tcPr>
          <w:p>
            <w:pPr>
              <w:pStyle w:val="16"/>
            </w:pPr>
          </w:p>
        </w:tc>
        <w:tc>
          <w:tcPr>
            <w:tcW w:w="1952"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16</w:t>
            </w:r>
          </w:p>
        </w:tc>
        <w:tc>
          <w:tcPr>
            <w:tcW w:w="1635" w:type="dxa"/>
            <w:vAlign w:val="center"/>
          </w:tcPr>
          <w:p>
            <w:pPr>
              <w:pStyle w:val="17"/>
            </w:pPr>
            <w:r>
              <w:t>30206</w:t>
            </w:r>
          </w:p>
        </w:tc>
        <w:tc>
          <w:tcPr>
            <w:tcW w:w="4035" w:type="dxa"/>
            <w:vAlign w:val="center"/>
          </w:tcPr>
          <w:p>
            <w:pPr>
              <w:pStyle w:val="17"/>
            </w:pPr>
            <w:r>
              <w:t>电费</w:t>
            </w:r>
          </w:p>
        </w:tc>
        <w:tc>
          <w:tcPr>
            <w:tcW w:w="2070" w:type="dxa"/>
            <w:vAlign w:val="center"/>
          </w:tcPr>
          <w:p>
            <w:pPr>
              <w:pStyle w:val="16"/>
            </w:pPr>
            <w:r>
              <w:t>5.00</w:t>
            </w:r>
          </w:p>
        </w:tc>
        <w:tc>
          <w:tcPr>
            <w:tcW w:w="2070" w:type="dxa"/>
            <w:vAlign w:val="center"/>
          </w:tcPr>
          <w:p>
            <w:pPr>
              <w:pStyle w:val="16"/>
            </w:pPr>
          </w:p>
        </w:tc>
        <w:tc>
          <w:tcPr>
            <w:tcW w:w="1952"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17</w:t>
            </w:r>
          </w:p>
        </w:tc>
        <w:tc>
          <w:tcPr>
            <w:tcW w:w="1635" w:type="dxa"/>
            <w:vAlign w:val="center"/>
          </w:tcPr>
          <w:p>
            <w:pPr>
              <w:pStyle w:val="17"/>
            </w:pPr>
            <w:r>
              <w:t>30207</w:t>
            </w:r>
          </w:p>
        </w:tc>
        <w:tc>
          <w:tcPr>
            <w:tcW w:w="4035" w:type="dxa"/>
            <w:vAlign w:val="center"/>
          </w:tcPr>
          <w:p>
            <w:pPr>
              <w:pStyle w:val="17"/>
            </w:pPr>
            <w:r>
              <w:t>邮电费</w:t>
            </w:r>
          </w:p>
        </w:tc>
        <w:tc>
          <w:tcPr>
            <w:tcW w:w="2070" w:type="dxa"/>
            <w:vAlign w:val="center"/>
          </w:tcPr>
          <w:p>
            <w:pPr>
              <w:pStyle w:val="16"/>
            </w:pPr>
            <w:r>
              <w:t>9.56</w:t>
            </w:r>
          </w:p>
        </w:tc>
        <w:tc>
          <w:tcPr>
            <w:tcW w:w="2070" w:type="dxa"/>
            <w:vAlign w:val="center"/>
          </w:tcPr>
          <w:p>
            <w:pPr>
              <w:pStyle w:val="16"/>
            </w:pPr>
          </w:p>
        </w:tc>
        <w:tc>
          <w:tcPr>
            <w:tcW w:w="1952" w:type="dxa"/>
            <w:vAlign w:val="center"/>
          </w:tcPr>
          <w:p>
            <w:pPr>
              <w:pStyle w:val="16"/>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18</w:t>
            </w:r>
          </w:p>
        </w:tc>
        <w:tc>
          <w:tcPr>
            <w:tcW w:w="1635" w:type="dxa"/>
            <w:vAlign w:val="center"/>
          </w:tcPr>
          <w:p>
            <w:pPr>
              <w:pStyle w:val="17"/>
            </w:pPr>
            <w:r>
              <w:t>30208</w:t>
            </w:r>
          </w:p>
        </w:tc>
        <w:tc>
          <w:tcPr>
            <w:tcW w:w="4035" w:type="dxa"/>
            <w:vAlign w:val="center"/>
          </w:tcPr>
          <w:p>
            <w:pPr>
              <w:pStyle w:val="17"/>
            </w:pPr>
            <w:r>
              <w:t>取暖费</w:t>
            </w:r>
          </w:p>
        </w:tc>
        <w:tc>
          <w:tcPr>
            <w:tcW w:w="2070" w:type="dxa"/>
            <w:vAlign w:val="center"/>
          </w:tcPr>
          <w:p>
            <w:pPr>
              <w:pStyle w:val="16"/>
            </w:pPr>
            <w:r>
              <w:t>24.17</w:t>
            </w:r>
          </w:p>
        </w:tc>
        <w:tc>
          <w:tcPr>
            <w:tcW w:w="2070" w:type="dxa"/>
            <w:vAlign w:val="center"/>
          </w:tcPr>
          <w:p>
            <w:pPr>
              <w:pStyle w:val="16"/>
            </w:pPr>
          </w:p>
        </w:tc>
        <w:tc>
          <w:tcPr>
            <w:tcW w:w="1952" w:type="dxa"/>
            <w:vAlign w:val="center"/>
          </w:tcPr>
          <w:p>
            <w:pPr>
              <w:pStyle w:val="16"/>
            </w:pPr>
            <w:r>
              <w:t>24.17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19</w:t>
            </w:r>
          </w:p>
        </w:tc>
        <w:tc>
          <w:tcPr>
            <w:tcW w:w="1635" w:type="dxa"/>
            <w:vAlign w:val="center"/>
          </w:tcPr>
          <w:p>
            <w:pPr>
              <w:pStyle w:val="17"/>
            </w:pPr>
            <w:r>
              <w:t>30211</w:t>
            </w:r>
          </w:p>
        </w:tc>
        <w:tc>
          <w:tcPr>
            <w:tcW w:w="4035" w:type="dxa"/>
            <w:vAlign w:val="center"/>
          </w:tcPr>
          <w:p>
            <w:pPr>
              <w:pStyle w:val="17"/>
            </w:pPr>
            <w:r>
              <w:t>差旅费</w:t>
            </w:r>
          </w:p>
        </w:tc>
        <w:tc>
          <w:tcPr>
            <w:tcW w:w="2070" w:type="dxa"/>
            <w:vAlign w:val="center"/>
          </w:tcPr>
          <w:p>
            <w:pPr>
              <w:pStyle w:val="16"/>
            </w:pPr>
            <w:r>
              <w:t>4.00</w:t>
            </w:r>
          </w:p>
        </w:tc>
        <w:tc>
          <w:tcPr>
            <w:tcW w:w="2070" w:type="dxa"/>
            <w:vAlign w:val="center"/>
          </w:tcPr>
          <w:p>
            <w:pPr>
              <w:pStyle w:val="16"/>
            </w:pPr>
          </w:p>
        </w:tc>
        <w:tc>
          <w:tcPr>
            <w:tcW w:w="1952"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20</w:t>
            </w:r>
          </w:p>
        </w:tc>
        <w:tc>
          <w:tcPr>
            <w:tcW w:w="1635" w:type="dxa"/>
            <w:vAlign w:val="center"/>
          </w:tcPr>
          <w:p>
            <w:pPr>
              <w:pStyle w:val="17"/>
            </w:pPr>
            <w:r>
              <w:t>30213</w:t>
            </w:r>
          </w:p>
        </w:tc>
        <w:tc>
          <w:tcPr>
            <w:tcW w:w="4035" w:type="dxa"/>
            <w:vAlign w:val="center"/>
          </w:tcPr>
          <w:p>
            <w:pPr>
              <w:pStyle w:val="17"/>
            </w:pPr>
            <w:r>
              <w:t>维修(护)费</w:t>
            </w:r>
          </w:p>
        </w:tc>
        <w:tc>
          <w:tcPr>
            <w:tcW w:w="2070" w:type="dxa"/>
            <w:vAlign w:val="center"/>
          </w:tcPr>
          <w:p>
            <w:pPr>
              <w:pStyle w:val="16"/>
            </w:pPr>
            <w:r>
              <w:t>3.00</w:t>
            </w:r>
          </w:p>
        </w:tc>
        <w:tc>
          <w:tcPr>
            <w:tcW w:w="2070" w:type="dxa"/>
            <w:vAlign w:val="center"/>
          </w:tcPr>
          <w:p>
            <w:pPr>
              <w:pStyle w:val="16"/>
            </w:pPr>
          </w:p>
        </w:tc>
        <w:tc>
          <w:tcPr>
            <w:tcW w:w="1952"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21</w:t>
            </w:r>
          </w:p>
        </w:tc>
        <w:tc>
          <w:tcPr>
            <w:tcW w:w="1635" w:type="dxa"/>
            <w:vAlign w:val="center"/>
          </w:tcPr>
          <w:p>
            <w:pPr>
              <w:pStyle w:val="17"/>
            </w:pPr>
            <w:r>
              <w:t>30215</w:t>
            </w:r>
          </w:p>
        </w:tc>
        <w:tc>
          <w:tcPr>
            <w:tcW w:w="4035" w:type="dxa"/>
            <w:vAlign w:val="center"/>
          </w:tcPr>
          <w:p>
            <w:pPr>
              <w:pStyle w:val="17"/>
            </w:pPr>
            <w:r>
              <w:t>会议费</w:t>
            </w:r>
          </w:p>
        </w:tc>
        <w:tc>
          <w:tcPr>
            <w:tcW w:w="2070" w:type="dxa"/>
            <w:vAlign w:val="center"/>
          </w:tcPr>
          <w:p>
            <w:pPr>
              <w:pStyle w:val="16"/>
            </w:pPr>
            <w:r>
              <w:t>0.20</w:t>
            </w:r>
          </w:p>
        </w:tc>
        <w:tc>
          <w:tcPr>
            <w:tcW w:w="2070" w:type="dxa"/>
            <w:vAlign w:val="center"/>
          </w:tcPr>
          <w:p>
            <w:pPr>
              <w:pStyle w:val="16"/>
            </w:pPr>
          </w:p>
        </w:tc>
        <w:tc>
          <w:tcPr>
            <w:tcW w:w="1952" w:type="dxa"/>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22</w:t>
            </w:r>
          </w:p>
        </w:tc>
        <w:tc>
          <w:tcPr>
            <w:tcW w:w="1635" w:type="dxa"/>
            <w:vAlign w:val="center"/>
          </w:tcPr>
          <w:p>
            <w:pPr>
              <w:pStyle w:val="17"/>
            </w:pPr>
            <w:r>
              <w:t>30216</w:t>
            </w:r>
          </w:p>
        </w:tc>
        <w:tc>
          <w:tcPr>
            <w:tcW w:w="4035" w:type="dxa"/>
            <w:vAlign w:val="center"/>
          </w:tcPr>
          <w:p>
            <w:pPr>
              <w:pStyle w:val="17"/>
            </w:pPr>
            <w:r>
              <w:t>培训费</w:t>
            </w:r>
          </w:p>
        </w:tc>
        <w:tc>
          <w:tcPr>
            <w:tcW w:w="2070" w:type="dxa"/>
            <w:vAlign w:val="center"/>
          </w:tcPr>
          <w:p>
            <w:pPr>
              <w:pStyle w:val="16"/>
            </w:pPr>
            <w:r>
              <w:t>1.50</w:t>
            </w:r>
          </w:p>
        </w:tc>
        <w:tc>
          <w:tcPr>
            <w:tcW w:w="2070" w:type="dxa"/>
            <w:vAlign w:val="center"/>
          </w:tcPr>
          <w:p>
            <w:pPr>
              <w:pStyle w:val="16"/>
            </w:pPr>
          </w:p>
        </w:tc>
        <w:tc>
          <w:tcPr>
            <w:tcW w:w="1952"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23</w:t>
            </w:r>
          </w:p>
        </w:tc>
        <w:tc>
          <w:tcPr>
            <w:tcW w:w="1635" w:type="dxa"/>
            <w:vAlign w:val="center"/>
          </w:tcPr>
          <w:p>
            <w:pPr>
              <w:pStyle w:val="17"/>
            </w:pPr>
            <w:r>
              <w:t>30217</w:t>
            </w:r>
          </w:p>
        </w:tc>
        <w:tc>
          <w:tcPr>
            <w:tcW w:w="4035" w:type="dxa"/>
            <w:vAlign w:val="center"/>
          </w:tcPr>
          <w:p>
            <w:pPr>
              <w:pStyle w:val="17"/>
            </w:pPr>
            <w:r>
              <w:t>公务接待费</w:t>
            </w:r>
          </w:p>
        </w:tc>
        <w:tc>
          <w:tcPr>
            <w:tcW w:w="2070" w:type="dxa"/>
            <w:vAlign w:val="center"/>
          </w:tcPr>
          <w:p>
            <w:pPr>
              <w:pStyle w:val="16"/>
            </w:pPr>
            <w:r>
              <w:t>0.40</w:t>
            </w:r>
          </w:p>
        </w:tc>
        <w:tc>
          <w:tcPr>
            <w:tcW w:w="2070" w:type="dxa"/>
            <w:vAlign w:val="center"/>
          </w:tcPr>
          <w:p>
            <w:pPr>
              <w:pStyle w:val="16"/>
            </w:pPr>
          </w:p>
        </w:tc>
        <w:tc>
          <w:tcPr>
            <w:tcW w:w="1952" w:type="dxa"/>
            <w:vAlign w:val="center"/>
          </w:tcPr>
          <w:p>
            <w:pPr>
              <w:pStyle w:val="16"/>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24</w:t>
            </w:r>
          </w:p>
        </w:tc>
        <w:tc>
          <w:tcPr>
            <w:tcW w:w="1635" w:type="dxa"/>
            <w:vAlign w:val="center"/>
          </w:tcPr>
          <w:p>
            <w:pPr>
              <w:pStyle w:val="17"/>
            </w:pPr>
            <w:r>
              <w:t>30226</w:t>
            </w:r>
          </w:p>
        </w:tc>
        <w:tc>
          <w:tcPr>
            <w:tcW w:w="4035" w:type="dxa"/>
            <w:vAlign w:val="center"/>
          </w:tcPr>
          <w:p>
            <w:pPr>
              <w:pStyle w:val="17"/>
            </w:pPr>
            <w:r>
              <w:t>劳务费</w:t>
            </w:r>
          </w:p>
        </w:tc>
        <w:tc>
          <w:tcPr>
            <w:tcW w:w="2070" w:type="dxa"/>
            <w:vAlign w:val="center"/>
          </w:tcPr>
          <w:p>
            <w:pPr>
              <w:pStyle w:val="16"/>
            </w:pPr>
            <w:r>
              <w:t>3.00</w:t>
            </w:r>
          </w:p>
        </w:tc>
        <w:tc>
          <w:tcPr>
            <w:tcW w:w="2070" w:type="dxa"/>
            <w:vAlign w:val="center"/>
          </w:tcPr>
          <w:p>
            <w:pPr>
              <w:pStyle w:val="16"/>
            </w:pPr>
          </w:p>
        </w:tc>
        <w:tc>
          <w:tcPr>
            <w:tcW w:w="1952"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25</w:t>
            </w:r>
          </w:p>
        </w:tc>
        <w:tc>
          <w:tcPr>
            <w:tcW w:w="1635" w:type="dxa"/>
            <w:vAlign w:val="center"/>
          </w:tcPr>
          <w:p>
            <w:pPr>
              <w:pStyle w:val="17"/>
            </w:pPr>
            <w:r>
              <w:t>30227</w:t>
            </w:r>
          </w:p>
        </w:tc>
        <w:tc>
          <w:tcPr>
            <w:tcW w:w="4035" w:type="dxa"/>
            <w:vAlign w:val="center"/>
          </w:tcPr>
          <w:p>
            <w:pPr>
              <w:pStyle w:val="17"/>
            </w:pPr>
            <w:r>
              <w:t>委托业务费</w:t>
            </w:r>
          </w:p>
        </w:tc>
        <w:tc>
          <w:tcPr>
            <w:tcW w:w="2070" w:type="dxa"/>
            <w:vAlign w:val="center"/>
          </w:tcPr>
          <w:p>
            <w:pPr>
              <w:pStyle w:val="16"/>
            </w:pPr>
            <w:r>
              <w:t>372.28</w:t>
            </w:r>
          </w:p>
        </w:tc>
        <w:tc>
          <w:tcPr>
            <w:tcW w:w="2070" w:type="dxa"/>
            <w:vAlign w:val="center"/>
          </w:tcPr>
          <w:p>
            <w:pPr>
              <w:pStyle w:val="16"/>
            </w:pPr>
          </w:p>
        </w:tc>
        <w:tc>
          <w:tcPr>
            <w:tcW w:w="1952" w:type="dxa"/>
            <w:vAlign w:val="center"/>
          </w:tcPr>
          <w:p>
            <w:pPr>
              <w:pStyle w:val="16"/>
            </w:pPr>
            <w:r>
              <w:t>372.28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26</w:t>
            </w:r>
          </w:p>
        </w:tc>
        <w:tc>
          <w:tcPr>
            <w:tcW w:w="1635" w:type="dxa"/>
            <w:vAlign w:val="center"/>
          </w:tcPr>
          <w:p>
            <w:pPr>
              <w:pStyle w:val="17"/>
            </w:pPr>
            <w:r>
              <w:t>30228</w:t>
            </w:r>
          </w:p>
        </w:tc>
        <w:tc>
          <w:tcPr>
            <w:tcW w:w="4035" w:type="dxa"/>
            <w:vAlign w:val="center"/>
          </w:tcPr>
          <w:p>
            <w:pPr>
              <w:pStyle w:val="17"/>
            </w:pPr>
            <w:r>
              <w:t>工会经费</w:t>
            </w:r>
          </w:p>
        </w:tc>
        <w:tc>
          <w:tcPr>
            <w:tcW w:w="2070" w:type="dxa"/>
            <w:vAlign w:val="center"/>
          </w:tcPr>
          <w:p>
            <w:pPr>
              <w:pStyle w:val="16"/>
            </w:pPr>
            <w:r>
              <w:t>12.06</w:t>
            </w:r>
          </w:p>
        </w:tc>
        <w:tc>
          <w:tcPr>
            <w:tcW w:w="2070" w:type="dxa"/>
            <w:vAlign w:val="center"/>
          </w:tcPr>
          <w:p>
            <w:pPr>
              <w:pStyle w:val="16"/>
            </w:pPr>
          </w:p>
        </w:tc>
        <w:tc>
          <w:tcPr>
            <w:tcW w:w="1952" w:type="dxa"/>
            <w:vAlign w:val="center"/>
          </w:tcPr>
          <w:p>
            <w:pPr>
              <w:pStyle w:val="16"/>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27</w:t>
            </w:r>
          </w:p>
        </w:tc>
        <w:tc>
          <w:tcPr>
            <w:tcW w:w="1635" w:type="dxa"/>
            <w:vAlign w:val="center"/>
          </w:tcPr>
          <w:p>
            <w:pPr>
              <w:pStyle w:val="17"/>
            </w:pPr>
            <w:r>
              <w:t>30229</w:t>
            </w:r>
          </w:p>
        </w:tc>
        <w:tc>
          <w:tcPr>
            <w:tcW w:w="4035" w:type="dxa"/>
            <w:vAlign w:val="center"/>
          </w:tcPr>
          <w:p>
            <w:pPr>
              <w:pStyle w:val="17"/>
            </w:pPr>
            <w:r>
              <w:t>福利费</w:t>
            </w:r>
          </w:p>
        </w:tc>
        <w:tc>
          <w:tcPr>
            <w:tcW w:w="2070" w:type="dxa"/>
            <w:vAlign w:val="center"/>
          </w:tcPr>
          <w:p>
            <w:pPr>
              <w:pStyle w:val="16"/>
            </w:pPr>
            <w:r>
              <w:t>14.13</w:t>
            </w:r>
          </w:p>
        </w:tc>
        <w:tc>
          <w:tcPr>
            <w:tcW w:w="2070" w:type="dxa"/>
            <w:vAlign w:val="center"/>
          </w:tcPr>
          <w:p>
            <w:pPr>
              <w:pStyle w:val="16"/>
            </w:pPr>
          </w:p>
        </w:tc>
        <w:tc>
          <w:tcPr>
            <w:tcW w:w="1952" w:type="dxa"/>
            <w:vAlign w:val="center"/>
          </w:tcPr>
          <w:p>
            <w:pPr>
              <w:pStyle w:val="16"/>
            </w:pPr>
            <w:r>
              <w:t>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28</w:t>
            </w:r>
          </w:p>
        </w:tc>
        <w:tc>
          <w:tcPr>
            <w:tcW w:w="1635" w:type="dxa"/>
            <w:vAlign w:val="center"/>
          </w:tcPr>
          <w:p>
            <w:pPr>
              <w:pStyle w:val="17"/>
            </w:pPr>
            <w:r>
              <w:t>30231</w:t>
            </w:r>
          </w:p>
        </w:tc>
        <w:tc>
          <w:tcPr>
            <w:tcW w:w="4035" w:type="dxa"/>
            <w:vAlign w:val="center"/>
          </w:tcPr>
          <w:p>
            <w:pPr>
              <w:pStyle w:val="17"/>
            </w:pPr>
            <w:r>
              <w:t>公务用车运行维护费</w:t>
            </w:r>
          </w:p>
        </w:tc>
        <w:tc>
          <w:tcPr>
            <w:tcW w:w="2070" w:type="dxa"/>
            <w:vAlign w:val="center"/>
          </w:tcPr>
          <w:p>
            <w:pPr>
              <w:pStyle w:val="16"/>
            </w:pPr>
            <w:r>
              <w:t>16.20</w:t>
            </w:r>
          </w:p>
        </w:tc>
        <w:tc>
          <w:tcPr>
            <w:tcW w:w="2070" w:type="dxa"/>
            <w:vAlign w:val="center"/>
          </w:tcPr>
          <w:p>
            <w:pPr>
              <w:pStyle w:val="16"/>
            </w:pPr>
          </w:p>
        </w:tc>
        <w:tc>
          <w:tcPr>
            <w:tcW w:w="1952" w:type="dxa"/>
            <w:vAlign w:val="center"/>
          </w:tcPr>
          <w:p>
            <w:pPr>
              <w:pStyle w:val="16"/>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29</w:t>
            </w:r>
          </w:p>
        </w:tc>
        <w:tc>
          <w:tcPr>
            <w:tcW w:w="1635" w:type="dxa"/>
            <w:vAlign w:val="center"/>
          </w:tcPr>
          <w:p>
            <w:pPr>
              <w:pStyle w:val="17"/>
            </w:pPr>
            <w:r>
              <w:t>30239</w:t>
            </w:r>
          </w:p>
        </w:tc>
        <w:tc>
          <w:tcPr>
            <w:tcW w:w="4035" w:type="dxa"/>
            <w:vAlign w:val="center"/>
          </w:tcPr>
          <w:p>
            <w:pPr>
              <w:pStyle w:val="17"/>
            </w:pPr>
            <w:r>
              <w:t>其他交通费用</w:t>
            </w:r>
          </w:p>
        </w:tc>
        <w:tc>
          <w:tcPr>
            <w:tcW w:w="2070" w:type="dxa"/>
            <w:vAlign w:val="center"/>
          </w:tcPr>
          <w:p>
            <w:pPr>
              <w:pStyle w:val="16"/>
            </w:pPr>
            <w:r>
              <w:t>20.28</w:t>
            </w:r>
          </w:p>
        </w:tc>
        <w:tc>
          <w:tcPr>
            <w:tcW w:w="2070" w:type="dxa"/>
            <w:vAlign w:val="center"/>
          </w:tcPr>
          <w:p>
            <w:pPr>
              <w:pStyle w:val="16"/>
            </w:pPr>
          </w:p>
        </w:tc>
        <w:tc>
          <w:tcPr>
            <w:tcW w:w="1952" w:type="dxa"/>
            <w:vAlign w:val="center"/>
          </w:tcPr>
          <w:p>
            <w:pPr>
              <w:pStyle w:val="16"/>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30</w:t>
            </w:r>
          </w:p>
        </w:tc>
        <w:tc>
          <w:tcPr>
            <w:tcW w:w="1635" w:type="dxa"/>
            <w:vAlign w:val="center"/>
          </w:tcPr>
          <w:p>
            <w:pPr>
              <w:pStyle w:val="17"/>
            </w:pPr>
            <w:r>
              <w:t>30299</w:t>
            </w:r>
          </w:p>
        </w:tc>
        <w:tc>
          <w:tcPr>
            <w:tcW w:w="4035" w:type="dxa"/>
            <w:vAlign w:val="center"/>
          </w:tcPr>
          <w:p>
            <w:pPr>
              <w:pStyle w:val="17"/>
            </w:pPr>
            <w:r>
              <w:t>其他商品和服务支出</w:t>
            </w:r>
          </w:p>
        </w:tc>
        <w:tc>
          <w:tcPr>
            <w:tcW w:w="2070" w:type="dxa"/>
            <w:vAlign w:val="center"/>
          </w:tcPr>
          <w:p>
            <w:pPr>
              <w:pStyle w:val="16"/>
            </w:pPr>
            <w:r>
              <w:t>83.33</w:t>
            </w:r>
          </w:p>
        </w:tc>
        <w:tc>
          <w:tcPr>
            <w:tcW w:w="2070" w:type="dxa"/>
            <w:vAlign w:val="center"/>
          </w:tcPr>
          <w:p>
            <w:pPr>
              <w:pStyle w:val="16"/>
            </w:pPr>
          </w:p>
        </w:tc>
        <w:tc>
          <w:tcPr>
            <w:tcW w:w="1952" w:type="dxa"/>
            <w:vAlign w:val="center"/>
          </w:tcPr>
          <w:p>
            <w:pPr>
              <w:pStyle w:val="16"/>
            </w:pPr>
            <w:r>
              <w:t>83.33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31</w:t>
            </w:r>
          </w:p>
        </w:tc>
        <w:tc>
          <w:tcPr>
            <w:tcW w:w="1635" w:type="dxa"/>
            <w:vAlign w:val="center"/>
          </w:tcPr>
          <w:p>
            <w:pPr>
              <w:pStyle w:val="17"/>
            </w:pPr>
            <w:r>
              <w:t>303</w:t>
            </w:r>
          </w:p>
        </w:tc>
        <w:tc>
          <w:tcPr>
            <w:tcW w:w="4035" w:type="dxa"/>
            <w:vAlign w:val="center"/>
          </w:tcPr>
          <w:p>
            <w:pPr>
              <w:pStyle w:val="17"/>
            </w:pPr>
            <w:r>
              <w:t>对个人和家庭的补助</w:t>
            </w:r>
          </w:p>
        </w:tc>
        <w:tc>
          <w:tcPr>
            <w:tcW w:w="2070" w:type="dxa"/>
            <w:vAlign w:val="center"/>
          </w:tcPr>
          <w:p>
            <w:pPr>
              <w:pStyle w:val="16"/>
            </w:pPr>
            <w:r>
              <w:t>798.06</w:t>
            </w:r>
          </w:p>
        </w:tc>
        <w:tc>
          <w:tcPr>
            <w:tcW w:w="2070" w:type="dxa"/>
            <w:vAlign w:val="center"/>
          </w:tcPr>
          <w:p>
            <w:pPr>
              <w:pStyle w:val="16"/>
            </w:pPr>
            <w:r>
              <w:t>798.06</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32</w:t>
            </w:r>
          </w:p>
        </w:tc>
        <w:tc>
          <w:tcPr>
            <w:tcW w:w="1635" w:type="dxa"/>
            <w:vAlign w:val="center"/>
          </w:tcPr>
          <w:p>
            <w:pPr>
              <w:pStyle w:val="17"/>
            </w:pPr>
            <w:r>
              <w:t>30301</w:t>
            </w:r>
          </w:p>
        </w:tc>
        <w:tc>
          <w:tcPr>
            <w:tcW w:w="4035" w:type="dxa"/>
            <w:vAlign w:val="center"/>
          </w:tcPr>
          <w:p>
            <w:pPr>
              <w:pStyle w:val="17"/>
            </w:pPr>
            <w:r>
              <w:t>离休费</w:t>
            </w:r>
          </w:p>
        </w:tc>
        <w:tc>
          <w:tcPr>
            <w:tcW w:w="2070" w:type="dxa"/>
            <w:vAlign w:val="center"/>
          </w:tcPr>
          <w:p>
            <w:pPr>
              <w:pStyle w:val="16"/>
            </w:pPr>
            <w:r>
              <w:t>0.79</w:t>
            </w:r>
          </w:p>
        </w:tc>
        <w:tc>
          <w:tcPr>
            <w:tcW w:w="2070" w:type="dxa"/>
            <w:vAlign w:val="center"/>
          </w:tcPr>
          <w:p>
            <w:pPr>
              <w:pStyle w:val="16"/>
            </w:pPr>
            <w:r>
              <w:t>0.79</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33</w:t>
            </w:r>
          </w:p>
        </w:tc>
        <w:tc>
          <w:tcPr>
            <w:tcW w:w="1635" w:type="dxa"/>
            <w:vAlign w:val="center"/>
          </w:tcPr>
          <w:p>
            <w:pPr>
              <w:pStyle w:val="17"/>
            </w:pPr>
            <w:r>
              <w:t>30302</w:t>
            </w:r>
          </w:p>
        </w:tc>
        <w:tc>
          <w:tcPr>
            <w:tcW w:w="4035" w:type="dxa"/>
            <w:vAlign w:val="center"/>
          </w:tcPr>
          <w:p>
            <w:pPr>
              <w:pStyle w:val="17"/>
            </w:pPr>
            <w:r>
              <w:t>退休费</w:t>
            </w:r>
          </w:p>
        </w:tc>
        <w:tc>
          <w:tcPr>
            <w:tcW w:w="2070" w:type="dxa"/>
            <w:vAlign w:val="center"/>
          </w:tcPr>
          <w:p>
            <w:pPr>
              <w:pStyle w:val="16"/>
            </w:pPr>
            <w:r>
              <w:t>625.71</w:t>
            </w:r>
          </w:p>
        </w:tc>
        <w:tc>
          <w:tcPr>
            <w:tcW w:w="2070" w:type="dxa"/>
            <w:vAlign w:val="center"/>
          </w:tcPr>
          <w:p>
            <w:pPr>
              <w:pStyle w:val="16"/>
            </w:pPr>
            <w:r>
              <w:t>625.71</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34</w:t>
            </w:r>
          </w:p>
        </w:tc>
        <w:tc>
          <w:tcPr>
            <w:tcW w:w="1635" w:type="dxa"/>
            <w:vAlign w:val="center"/>
          </w:tcPr>
          <w:p>
            <w:pPr>
              <w:pStyle w:val="17"/>
            </w:pPr>
            <w:r>
              <w:t>30305</w:t>
            </w:r>
          </w:p>
        </w:tc>
        <w:tc>
          <w:tcPr>
            <w:tcW w:w="4035" w:type="dxa"/>
            <w:vAlign w:val="center"/>
          </w:tcPr>
          <w:p>
            <w:pPr>
              <w:pStyle w:val="17"/>
            </w:pPr>
            <w:r>
              <w:t>生活补助</w:t>
            </w:r>
          </w:p>
        </w:tc>
        <w:tc>
          <w:tcPr>
            <w:tcW w:w="2070" w:type="dxa"/>
            <w:vAlign w:val="center"/>
          </w:tcPr>
          <w:p>
            <w:pPr>
              <w:pStyle w:val="16"/>
            </w:pPr>
            <w:r>
              <w:t>43.95</w:t>
            </w:r>
          </w:p>
        </w:tc>
        <w:tc>
          <w:tcPr>
            <w:tcW w:w="2070" w:type="dxa"/>
            <w:vAlign w:val="center"/>
          </w:tcPr>
          <w:p>
            <w:pPr>
              <w:pStyle w:val="16"/>
            </w:pPr>
            <w:r>
              <w:t>43.95</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35</w:t>
            </w:r>
          </w:p>
        </w:tc>
        <w:tc>
          <w:tcPr>
            <w:tcW w:w="1635" w:type="dxa"/>
            <w:vAlign w:val="center"/>
          </w:tcPr>
          <w:p>
            <w:pPr>
              <w:pStyle w:val="17"/>
            </w:pPr>
            <w:r>
              <w:t>30309</w:t>
            </w:r>
          </w:p>
        </w:tc>
        <w:tc>
          <w:tcPr>
            <w:tcW w:w="4035" w:type="dxa"/>
            <w:vAlign w:val="center"/>
          </w:tcPr>
          <w:p>
            <w:pPr>
              <w:pStyle w:val="17"/>
            </w:pPr>
            <w:r>
              <w:t>奖励金</w:t>
            </w:r>
          </w:p>
        </w:tc>
        <w:tc>
          <w:tcPr>
            <w:tcW w:w="2070" w:type="dxa"/>
            <w:vAlign w:val="center"/>
          </w:tcPr>
          <w:p>
            <w:pPr>
              <w:pStyle w:val="16"/>
            </w:pPr>
            <w:r>
              <w:t>0.32</w:t>
            </w:r>
          </w:p>
        </w:tc>
        <w:tc>
          <w:tcPr>
            <w:tcW w:w="2070" w:type="dxa"/>
            <w:vAlign w:val="center"/>
          </w:tcPr>
          <w:p>
            <w:pPr>
              <w:pStyle w:val="16"/>
            </w:pPr>
            <w:r>
              <w:t>0.32</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36</w:t>
            </w:r>
          </w:p>
        </w:tc>
        <w:tc>
          <w:tcPr>
            <w:tcW w:w="1635" w:type="dxa"/>
            <w:vAlign w:val="center"/>
          </w:tcPr>
          <w:p>
            <w:pPr>
              <w:pStyle w:val="17"/>
            </w:pPr>
            <w:r>
              <w:t>30399</w:t>
            </w:r>
          </w:p>
        </w:tc>
        <w:tc>
          <w:tcPr>
            <w:tcW w:w="4035" w:type="dxa"/>
            <w:vAlign w:val="center"/>
          </w:tcPr>
          <w:p>
            <w:pPr>
              <w:pStyle w:val="17"/>
            </w:pPr>
            <w:r>
              <w:t>其他对个人和家庭的补助</w:t>
            </w:r>
          </w:p>
        </w:tc>
        <w:tc>
          <w:tcPr>
            <w:tcW w:w="2070" w:type="dxa"/>
            <w:vAlign w:val="center"/>
          </w:tcPr>
          <w:p>
            <w:pPr>
              <w:pStyle w:val="16"/>
            </w:pPr>
            <w:r>
              <w:t>127.28</w:t>
            </w:r>
          </w:p>
        </w:tc>
        <w:tc>
          <w:tcPr>
            <w:tcW w:w="2070" w:type="dxa"/>
            <w:vAlign w:val="center"/>
          </w:tcPr>
          <w:p>
            <w:pPr>
              <w:pStyle w:val="16"/>
            </w:pPr>
            <w:r>
              <w:t>127.28</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37</w:t>
            </w:r>
          </w:p>
        </w:tc>
        <w:tc>
          <w:tcPr>
            <w:tcW w:w="1635" w:type="dxa"/>
            <w:vAlign w:val="center"/>
          </w:tcPr>
          <w:p>
            <w:pPr>
              <w:pStyle w:val="17"/>
            </w:pPr>
            <w:r>
              <w:t>310</w:t>
            </w:r>
          </w:p>
        </w:tc>
        <w:tc>
          <w:tcPr>
            <w:tcW w:w="4035" w:type="dxa"/>
            <w:vAlign w:val="center"/>
          </w:tcPr>
          <w:p>
            <w:pPr>
              <w:pStyle w:val="17"/>
            </w:pPr>
            <w:r>
              <w:t>资本性支出</w:t>
            </w:r>
          </w:p>
        </w:tc>
        <w:tc>
          <w:tcPr>
            <w:tcW w:w="2070" w:type="dxa"/>
            <w:vAlign w:val="center"/>
          </w:tcPr>
          <w:p>
            <w:pPr>
              <w:pStyle w:val="16"/>
            </w:pPr>
            <w:r>
              <w:t>4.00</w:t>
            </w:r>
          </w:p>
        </w:tc>
        <w:tc>
          <w:tcPr>
            <w:tcW w:w="2070" w:type="dxa"/>
            <w:vAlign w:val="center"/>
          </w:tcPr>
          <w:p>
            <w:pPr>
              <w:pStyle w:val="16"/>
            </w:pPr>
          </w:p>
        </w:tc>
        <w:tc>
          <w:tcPr>
            <w:tcW w:w="1952"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38</w:t>
            </w:r>
          </w:p>
        </w:tc>
        <w:tc>
          <w:tcPr>
            <w:tcW w:w="1635" w:type="dxa"/>
            <w:vAlign w:val="center"/>
          </w:tcPr>
          <w:p>
            <w:pPr>
              <w:pStyle w:val="17"/>
            </w:pPr>
            <w:r>
              <w:t>31002</w:t>
            </w:r>
          </w:p>
        </w:tc>
        <w:tc>
          <w:tcPr>
            <w:tcW w:w="4035" w:type="dxa"/>
            <w:vAlign w:val="center"/>
          </w:tcPr>
          <w:p>
            <w:pPr>
              <w:pStyle w:val="17"/>
            </w:pPr>
            <w:r>
              <w:t>办公设备购置</w:t>
            </w:r>
          </w:p>
        </w:tc>
        <w:tc>
          <w:tcPr>
            <w:tcW w:w="2070" w:type="dxa"/>
            <w:vAlign w:val="center"/>
          </w:tcPr>
          <w:p>
            <w:pPr>
              <w:pStyle w:val="16"/>
            </w:pPr>
            <w:r>
              <w:t>4.00</w:t>
            </w:r>
          </w:p>
        </w:tc>
        <w:tc>
          <w:tcPr>
            <w:tcW w:w="2070" w:type="dxa"/>
            <w:vAlign w:val="center"/>
          </w:tcPr>
          <w:p>
            <w:pPr>
              <w:pStyle w:val="16"/>
            </w:pPr>
          </w:p>
        </w:tc>
        <w:tc>
          <w:tcPr>
            <w:tcW w:w="1952" w:type="dxa"/>
            <w:vAlign w:val="center"/>
          </w:tcPr>
          <w:p>
            <w:pPr>
              <w:pStyle w:val="16"/>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0"/>
        <w:gridCol w:w="1650"/>
        <w:gridCol w:w="519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0"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restart"/>
            <w:vAlign w:val="center"/>
          </w:tcPr>
          <w:p>
            <w:pPr>
              <w:pStyle w:val="15"/>
            </w:pPr>
            <w:r>
              <w:t>序号</w:t>
            </w:r>
          </w:p>
        </w:tc>
        <w:tc>
          <w:tcPr>
            <w:tcW w:w="6840"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continue"/>
          </w:tcPr>
          <w:p/>
        </w:tc>
        <w:tc>
          <w:tcPr>
            <w:tcW w:w="1650" w:type="dxa"/>
            <w:vAlign w:val="center"/>
          </w:tcPr>
          <w:p>
            <w:pPr>
              <w:pStyle w:val="15"/>
            </w:pPr>
            <w:r>
              <w:t>科目编码</w:t>
            </w:r>
          </w:p>
        </w:tc>
        <w:tc>
          <w:tcPr>
            <w:tcW w:w="5190"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Align w:val="center"/>
          </w:tcPr>
          <w:p>
            <w:pPr>
              <w:pStyle w:val="15"/>
            </w:pPr>
            <w:r>
              <w:t>栏次</w:t>
            </w:r>
          </w:p>
        </w:tc>
        <w:tc>
          <w:tcPr>
            <w:tcW w:w="1650" w:type="dxa"/>
            <w:vAlign w:val="center"/>
          </w:tcPr>
          <w:p>
            <w:pPr>
              <w:pStyle w:val="15"/>
            </w:pPr>
            <w:r>
              <w:t>1</w:t>
            </w:r>
          </w:p>
        </w:tc>
        <w:tc>
          <w:tcPr>
            <w:tcW w:w="5190"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1</w:t>
            </w:r>
          </w:p>
        </w:tc>
        <w:tc>
          <w:tcPr>
            <w:tcW w:w="1650" w:type="dxa"/>
            <w:vAlign w:val="center"/>
          </w:tcPr>
          <w:p>
            <w:pPr>
              <w:pStyle w:val="21"/>
            </w:pPr>
          </w:p>
        </w:tc>
        <w:tc>
          <w:tcPr>
            <w:tcW w:w="5190" w:type="dxa"/>
            <w:vAlign w:val="center"/>
          </w:tcPr>
          <w:p>
            <w:pPr>
              <w:pStyle w:val="19"/>
            </w:pPr>
            <w:r>
              <w:t>合计</w:t>
            </w:r>
          </w:p>
        </w:tc>
        <w:tc>
          <w:tcPr>
            <w:tcW w:w="1643" w:type="dxa"/>
            <w:vAlign w:val="center"/>
          </w:tcPr>
          <w:p>
            <w:pPr>
              <w:pStyle w:val="20"/>
            </w:pPr>
            <w:r>
              <w:t>6000.00</w:t>
            </w:r>
          </w:p>
        </w:tc>
        <w:tc>
          <w:tcPr>
            <w:tcW w:w="1643" w:type="dxa"/>
            <w:vAlign w:val="center"/>
          </w:tcPr>
          <w:p>
            <w:pPr>
              <w:pStyle w:val="20"/>
            </w:pPr>
          </w:p>
        </w:tc>
        <w:tc>
          <w:tcPr>
            <w:tcW w:w="1643" w:type="dxa"/>
            <w:vAlign w:val="center"/>
          </w:tcPr>
          <w:p>
            <w:pPr>
              <w:pStyle w:val="20"/>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2</w:t>
            </w:r>
          </w:p>
        </w:tc>
        <w:tc>
          <w:tcPr>
            <w:tcW w:w="1650" w:type="dxa"/>
            <w:vAlign w:val="center"/>
          </w:tcPr>
          <w:p>
            <w:pPr>
              <w:pStyle w:val="17"/>
            </w:pPr>
            <w:r>
              <w:t>212</w:t>
            </w:r>
          </w:p>
        </w:tc>
        <w:tc>
          <w:tcPr>
            <w:tcW w:w="5190" w:type="dxa"/>
            <w:vAlign w:val="center"/>
          </w:tcPr>
          <w:p>
            <w:pPr>
              <w:pStyle w:val="17"/>
            </w:pPr>
            <w:r>
              <w:t>城乡社区支出</w:t>
            </w:r>
          </w:p>
        </w:tc>
        <w:tc>
          <w:tcPr>
            <w:tcW w:w="1643" w:type="dxa"/>
            <w:vAlign w:val="center"/>
          </w:tcPr>
          <w:p>
            <w:pPr>
              <w:pStyle w:val="16"/>
            </w:pPr>
            <w:r>
              <w:t>6000.00</w:t>
            </w:r>
          </w:p>
        </w:tc>
        <w:tc>
          <w:tcPr>
            <w:tcW w:w="1643" w:type="dxa"/>
            <w:vAlign w:val="center"/>
          </w:tcPr>
          <w:p>
            <w:pPr>
              <w:pStyle w:val="16"/>
            </w:pPr>
          </w:p>
        </w:tc>
        <w:tc>
          <w:tcPr>
            <w:tcW w:w="1643"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3</w:t>
            </w:r>
          </w:p>
        </w:tc>
        <w:tc>
          <w:tcPr>
            <w:tcW w:w="1650" w:type="dxa"/>
            <w:vAlign w:val="center"/>
          </w:tcPr>
          <w:p>
            <w:pPr>
              <w:pStyle w:val="17"/>
            </w:pPr>
            <w:r>
              <w:t>21208</w:t>
            </w:r>
          </w:p>
        </w:tc>
        <w:tc>
          <w:tcPr>
            <w:tcW w:w="5190" w:type="dxa"/>
            <w:vAlign w:val="center"/>
          </w:tcPr>
          <w:p>
            <w:pPr>
              <w:pStyle w:val="17"/>
            </w:pPr>
            <w:r>
              <w:t>国有土地使用权出让收入安排的支出</w:t>
            </w:r>
          </w:p>
        </w:tc>
        <w:tc>
          <w:tcPr>
            <w:tcW w:w="1643" w:type="dxa"/>
            <w:vAlign w:val="center"/>
          </w:tcPr>
          <w:p>
            <w:pPr>
              <w:pStyle w:val="16"/>
            </w:pPr>
            <w:r>
              <w:t>6000.00</w:t>
            </w:r>
          </w:p>
        </w:tc>
        <w:tc>
          <w:tcPr>
            <w:tcW w:w="1643" w:type="dxa"/>
            <w:vAlign w:val="center"/>
          </w:tcPr>
          <w:p>
            <w:pPr>
              <w:pStyle w:val="16"/>
            </w:pPr>
          </w:p>
        </w:tc>
        <w:tc>
          <w:tcPr>
            <w:tcW w:w="1643"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4</w:t>
            </w:r>
          </w:p>
        </w:tc>
        <w:tc>
          <w:tcPr>
            <w:tcW w:w="1650" w:type="dxa"/>
            <w:vAlign w:val="center"/>
          </w:tcPr>
          <w:p>
            <w:pPr>
              <w:pStyle w:val="17"/>
            </w:pPr>
            <w:r>
              <w:t>2120805</w:t>
            </w:r>
          </w:p>
        </w:tc>
        <w:tc>
          <w:tcPr>
            <w:tcW w:w="5190" w:type="dxa"/>
            <w:vAlign w:val="center"/>
          </w:tcPr>
          <w:p>
            <w:pPr>
              <w:pStyle w:val="17"/>
            </w:pPr>
            <w:r>
              <w:t>补助被征地农民支出</w:t>
            </w:r>
          </w:p>
        </w:tc>
        <w:tc>
          <w:tcPr>
            <w:tcW w:w="1643" w:type="dxa"/>
            <w:vAlign w:val="center"/>
          </w:tcPr>
          <w:p>
            <w:pPr>
              <w:pStyle w:val="16"/>
            </w:pPr>
            <w:r>
              <w:t>6000.00</w:t>
            </w:r>
          </w:p>
        </w:tc>
        <w:tc>
          <w:tcPr>
            <w:tcW w:w="1643" w:type="dxa"/>
            <w:vAlign w:val="center"/>
          </w:tcPr>
          <w:p>
            <w:pPr>
              <w:pStyle w:val="16"/>
            </w:pPr>
          </w:p>
        </w:tc>
        <w:tc>
          <w:tcPr>
            <w:tcW w:w="1643" w:type="dxa"/>
            <w:vAlign w:val="center"/>
          </w:tcPr>
          <w:p>
            <w:pPr>
              <w:pStyle w:val="16"/>
            </w:pPr>
            <w:r>
              <w:t>6000.00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575"/>
        <w:gridCol w:w="606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3"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pPr>
              <w:pStyle w:val="15"/>
            </w:pPr>
            <w:r>
              <w:t>序号</w:t>
            </w:r>
          </w:p>
        </w:tc>
        <w:tc>
          <w:tcPr>
            <w:tcW w:w="7637"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tc>
        <w:tc>
          <w:tcPr>
            <w:tcW w:w="1575" w:type="dxa"/>
            <w:vAlign w:val="center"/>
          </w:tcPr>
          <w:p>
            <w:pPr>
              <w:pStyle w:val="15"/>
            </w:pPr>
            <w:r>
              <w:t>科目编码</w:t>
            </w:r>
          </w:p>
        </w:tc>
        <w:tc>
          <w:tcPr>
            <w:tcW w:w="6062"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pPr>
              <w:pStyle w:val="15"/>
            </w:pPr>
            <w:r>
              <w:t>栏次</w:t>
            </w:r>
          </w:p>
        </w:tc>
        <w:tc>
          <w:tcPr>
            <w:tcW w:w="1575" w:type="dxa"/>
            <w:vAlign w:val="center"/>
          </w:tcPr>
          <w:p>
            <w:pPr>
              <w:pStyle w:val="15"/>
            </w:pPr>
            <w:r>
              <w:t>1</w:t>
            </w:r>
          </w:p>
        </w:tc>
        <w:tc>
          <w:tcPr>
            <w:tcW w:w="6062"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1</w:t>
            </w:r>
          </w:p>
        </w:tc>
        <w:tc>
          <w:tcPr>
            <w:tcW w:w="1575" w:type="dxa"/>
            <w:vAlign w:val="center"/>
          </w:tcPr>
          <w:p>
            <w:pPr>
              <w:pStyle w:val="21"/>
            </w:pPr>
          </w:p>
        </w:tc>
        <w:tc>
          <w:tcPr>
            <w:tcW w:w="6062" w:type="dxa"/>
            <w:vAlign w:val="center"/>
          </w:tcPr>
          <w:p>
            <w:pPr>
              <w:pStyle w:val="19"/>
            </w:pPr>
            <w:r>
              <w:t>合计</w:t>
            </w:r>
          </w:p>
        </w:tc>
        <w:tc>
          <w:tcPr>
            <w:tcW w:w="1643" w:type="dxa"/>
            <w:vAlign w:val="center"/>
          </w:tcPr>
          <w:p>
            <w:pPr>
              <w:pStyle w:val="20"/>
            </w:pPr>
            <w:r>
              <w:t>81.82</w:t>
            </w:r>
          </w:p>
        </w:tc>
        <w:tc>
          <w:tcPr>
            <w:tcW w:w="1643" w:type="dxa"/>
            <w:vAlign w:val="center"/>
          </w:tcPr>
          <w:p>
            <w:pPr>
              <w:pStyle w:val="20"/>
            </w:pPr>
          </w:p>
        </w:tc>
        <w:tc>
          <w:tcPr>
            <w:tcW w:w="1643" w:type="dxa"/>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2</w:t>
            </w:r>
          </w:p>
        </w:tc>
        <w:tc>
          <w:tcPr>
            <w:tcW w:w="1575" w:type="dxa"/>
            <w:vAlign w:val="center"/>
          </w:tcPr>
          <w:p>
            <w:pPr>
              <w:pStyle w:val="17"/>
            </w:pPr>
            <w:r>
              <w:t>223</w:t>
            </w:r>
          </w:p>
        </w:tc>
        <w:tc>
          <w:tcPr>
            <w:tcW w:w="6062" w:type="dxa"/>
            <w:vAlign w:val="center"/>
          </w:tcPr>
          <w:p>
            <w:pPr>
              <w:pStyle w:val="17"/>
            </w:pPr>
            <w:r>
              <w:t>国有资本经营预算支出</w:t>
            </w:r>
          </w:p>
        </w:tc>
        <w:tc>
          <w:tcPr>
            <w:tcW w:w="1643" w:type="dxa"/>
            <w:vAlign w:val="center"/>
          </w:tcPr>
          <w:p>
            <w:pPr>
              <w:pStyle w:val="16"/>
            </w:pPr>
            <w:r>
              <w:t>81.82</w:t>
            </w:r>
          </w:p>
        </w:tc>
        <w:tc>
          <w:tcPr>
            <w:tcW w:w="1643" w:type="dxa"/>
            <w:vAlign w:val="center"/>
          </w:tcPr>
          <w:p>
            <w:pPr>
              <w:pStyle w:val="16"/>
            </w:pPr>
          </w:p>
        </w:tc>
        <w:tc>
          <w:tcPr>
            <w:tcW w:w="1643"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3</w:t>
            </w:r>
          </w:p>
        </w:tc>
        <w:tc>
          <w:tcPr>
            <w:tcW w:w="1575" w:type="dxa"/>
            <w:vAlign w:val="center"/>
          </w:tcPr>
          <w:p>
            <w:pPr>
              <w:pStyle w:val="17"/>
            </w:pPr>
            <w:r>
              <w:t>22301</w:t>
            </w:r>
          </w:p>
        </w:tc>
        <w:tc>
          <w:tcPr>
            <w:tcW w:w="6062" w:type="dxa"/>
            <w:vAlign w:val="center"/>
          </w:tcPr>
          <w:p>
            <w:pPr>
              <w:pStyle w:val="17"/>
            </w:pPr>
            <w:r>
              <w:t>解决历史遗留问题及改革成本支出</w:t>
            </w:r>
          </w:p>
        </w:tc>
        <w:tc>
          <w:tcPr>
            <w:tcW w:w="1643" w:type="dxa"/>
            <w:vAlign w:val="center"/>
          </w:tcPr>
          <w:p>
            <w:pPr>
              <w:pStyle w:val="16"/>
            </w:pPr>
            <w:r>
              <w:t>81.82</w:t>
            </w:r>
          </w:p>
        </w:tc>
        <w:tc>
          <w:tcPr>
            <w:tcW w:w="1643" w:type="dxa"/>
            <w:vAlign w:val="center"/>
          </w:tcPr>
          <w:p>
            <w:pPr>
              <w:pStyle w:val="16"/>
            </w:pPr>
          </w:p>
        </w:tc>
        <w:tc>
          <w:tcPr>
            <w:tcW w:w="1643"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4</w:t>
            </w:r>
          </w:p>
        </w:tc>
        <w:tc>
          <w:tcPr>
            <w:tcW w:w="1575" w:type="dxa"/>
            <w:vAlign w:val="center"/>
          </w:tcPr>
          <w:p>
            <w:pPr>
              <w:pStyle w:val="17"/>
            </w:pPr>
            <w:r>
              <w:t>2230105</w:t>
            </w:r>
          </w:p>
        </w:tc>
        <w:tc>
          <w:tcPr>
            <w:tcW w:w="6062" w:type="dxa"/>
            <w:vAlign w:val="center"/>
          </w:tcPr>
          <w:p>
            <w:pPr>
              <w:pStyle w:val="17"/>
            </w:pPr>
            <w:r>
              <w:t>国有企业退休人员社会化管理补助支出</w:t>
            </w:r>
          </w:p>
        </w:tc>
        <w:tc>
          <w:tcPr>
            <w:tcW w:w="1643" w:type="dxa"/>
            <w:vAlign w:val="center"/>
          </w:tcPr>
          <w:p>
            <w:pPr>
              <w:pStyle w:val="16"/>
            </w:pPr>
            <w:r>
              <w:t>81.82</w:t>
            </w:r>
          </w:p>
        </w:tc>
        <w:tc>
          <w:tcPr>
            <w:tcW w:w="1643" w:type="dxa"/>
            <w:vAlign w:val="center"/>
          </w:tcPr>
          <w:p>
            <w:pPr>
              <w:pStyle w:val="16"/>
            </w:pPr>
          </w:p>
        </w:tc>
        <w:tc>
          <w:tcPr>
            <w:tcW w:w="1643" w:type="dxa"/>
            <w:vAlign w:val="center"/>
          </w:tcPr>
          <w:p>
            <w:pPr>
              <w:pStyle w:val="16"/>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4"/>
        <w:gridCol w:w="463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668"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 w:type="dxa"/>
            <w:vMerge w:val="restart"/>
            <w:vAlign w:val="center"/>
          </w:tcPr>
          <w:p>
            <w:pPr>
              <w:pStyle w:val="15"/>
            </w:pPr>
            <w:r>
              <w:t>序号</w:t>
            </w:r>
          </w:p>
        </w:tc>
        <w:tc>
          <w:tcPr>
            <w:tcW w:w="4631" w:type="dxa"/>
            <w:vMerge w:val="restart"/>
            <w:vAlign w:val="center"/>
          </w:tcPr>
          <w:p>
            <w:pPr>
              <w:pStyle w:val="15"/>
            </w:pPr>
            <w:r>
              <w:t>项  目</w:t>
            </w:r>
          </w:p>
        </w:tc>
        <w:tc>
          <w:tcPr>
            <w:tcW w:w="6572"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4" w:type="dxa"/>
            <w:vMerge w:val="continue"/>
          </w:tcPr>
          <w:p/>
        </w:tc>
        <w:tc>
          <w:tcPr>
            <w:tcW w:w="4631" w:type="dxa"/>
            <w:vMerge w:val="continue"/>
          </w:tcPr>
          <w:p/>
        </w:tc>
        <w:tc>
          <w:tcPr>
            <w:tcW w:w="1643" w:type="dxa"/>
            <w:vAlign w:val="center"/>
          </w:tcPr>
          <w:p>
            <w:pPr>
              <w:pStyle w:val="15"/>
            </w:pPr>
            <w:r>
              <w:t>合计</w:t>
            </w:r>
          </w:p>
        </w:tc>
        <w:tc>
          <w:tcPr>
            <w:tcW w:w="1643" w:type="dxa"/>
            <w:vAlign w:val="center"/>
          </w:tcPr>
          <w:p>
            <w:pPr>
              <w:pStyle w:val="15"/>
            </w:pPr>
            <w:r>
              <w:t>一般公共预算              财政拨款</w:t>
            </w:r>
          </w:p>
        </w:tc>
        <w:tc>
          <w:tcPr>
            <w:tcW w:w="1643" w:type="dxa"/>
            <w:vAlign w:val="center"/>
          </w:tcPr>
          <w:p>
            <w:pPr>
              <w:pStyle w:val="15"/>
            </w:pPr>
            <w:r>
              <w:t>政府性基金                  预算拨款</w:t>
            </w:r>
          </w:p>
        </w:tc>
        <w:tc>
          <w:tcPr>
            <w:tcW w:w="164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4" w:type="dxa"/>
            <w:vAlign w:val="center"/>
          </w:tcPr>
          <w:p>
            <w:pPr>
              <w:pStyle w:val="15"/>
            </w:pPr>
            <w:r>
              <w:t>栏次</w:t>
            </w:r>
          </w:p>
        </w:tc>
        <w:tc>
          <w:tcPr>
            <w:tcW w:w="4631"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1</w:t>
            </w:r>
          </w:p>
        </w:tc>
        <w:tc>
          <w:tcPr>
            <w:tcW w:w="4631" w:type="dxa"/>
            <w:vAlign w:val="center"/>
          </w:tcPr>
          <w:p>
            <w:pPr>
              <w:pStyle w:val="19"/>
            </w:pPr>
            <w:r>
              <w:t>合计</w:t>
            </w:r>
          </w:p>
        </w:tc>
        <w:tc>
          <w:tcPr>
            <w:tcW w:w="1643" w:type="dxa"/>
            <w:vAlign w:val="center"/>
          </w:tcPr>
          <w:p>
            <w:pPr>
              <w:pStyle w:val="20"/>
              <w:rPr>
                <w:rFonts w:hint="default" w:eastAsia="方正书宋_GBK"/>
                <w:lang w:val="en-US" w:eastAsia="zh-CN"/>
              </w:rPr>
            </w:pPr>
            <w:r>
              <w:rPr>
                <w:rFonts w:hint="eastAsia"/>
                <w:lang w:val="en-US" w:eastAsia="zh-CN"/>
              </w:rPr>
              <w:t>16.60</w:t>
            </w:r>
          </w:p>
        </w:tc>
        <w:tc>
          <w:tcPr>
            <w:tcW w:w="1643" w:type="dxa"/>
            <w:vAlign w:val="center"/>
          </w:tcPr>
          <w:p>
            <w:pPr>
              <w:pStyle w:val="20"/>
              <w:rPr>
                <w:rFonts w:hint="default" w:eastAsia="方正书宋_GBK"/>
                <w:lang w:val="en-US" w:eastAsia="zh-CN"/>
              </w:rPr>
            </w:pPr>
            <w:r>
              <w:rPr>
                <w:rFonts w:hint="eastAsia"/>
                <w:lang w:val="en-US" w:eastAsia="zh-CN"/>
              </w:rPr>
              <w:t>16.60</w:t>
            </w:r>
          </w:p>
        </w:tc>
        <w:tc>
          <w:tcPr>
            <w:tcW w:w="1643" w:type="dxa"/>
            <w:vAlign w:val="center"/>
          </w:tcPr>
          <w:p>
            <w:pPr>
              <w:pStyle w:val="20"/>
              <w:rPr>
                <w:rFonts w:hint="default"/>
                <w:lang w:val="en-US"/>
              </w:rPr>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2</w:t>
            </w:r>
          </w:p>
        </w:tc>
        <w:tc>
          <w:tcPr>
            <w:tcW w:w="4631" w:type="dxa"/>
            <w:vAlign w:val="center"/>
          </w:tcPr>
          <w:p>
            <w:pPr>
              <w:pStyle w:val="17"/>
            </w:pPr>
            <w:r>
              <w:t>“三公”经费小计</w:t>
            </w:r>
          </w:p>
        </w:tc>
        <w:tc>
          <w:tcPr>
            <w:tcW w:w="1643" w:type="dxa"/>
            <w:vAlign w:val="center"/>
          </w:tcPr>
          <w:p>
            <w:pPr>
              <w:pStyle w:val="16"/>
            </w:pPr>
            <w:r>
              <w:t>16.60</w:t>
            </w:r>
          </w:p>
        </w:tc>
        <w:tc>
          <w:tcPr>
            <w:tcW w:w="1643" w:type="dxa"/>
            <w:vAlign w:val="center"/>
          </w:tcPr>
          <w:p>
            <w:pPr>
              <w:pStyle w:val="16"/>
            </w:pPr>
            <w:r>
              <w:t>16.60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3</w:t>
            </w:r>
          </w:p>
        </w:tc>
        <w:tc>
          <w:tcPr>
            <w:tcW w:w="4631" w:type="dxa"/>
            <w:vAlign w:val="center"/>
          </w:tcPr>
          <w:p>
            <w:pPr>
              <w:pStyle w:val="17"/>
            </w:pPr>
            <w:r>
              <w:t>一、因公出国（境）费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4</w:t>
            </w:r>
          </w:p>
        </w:tc>
        <w:tc>
          <w:tcPr>
            <w:tcW w:w="4631" w:type="dxa"/>
            <w:vAlign w:val="center"/>
          </w:tcPr>
          <w:p>
            <w:pPr>
              <w:pStyle w:val="17"/>
            </w:pPr>
            <w:r>
              <w:t xml:space="preserve">    其中：教学科研人员因公出国（境）费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5</w:t>
            </w:r>
          </w:p>
        </w:tc>
        <w:tc>
          <w:tcPr>
            <w:tcW w:w="4631" w:type="dxa"/>
            <w:vAlign w:val="center"/>
          </w:tcPr>
          <w:p>
            <w:pPr>
              <w:pStyle w:val="17"/>
            </w:pPr>
            <w:r>
              <w:t xml:space="preserve">          其他因公出国（境）费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6</w:t>
            </w:r>
          </w:p>
        </w:tc>
        <w:tc>
          <w:tcPr>
            <w:tcW w:w="4631" w:type="dxa"/>
            <w:vAlign w:val="center"/>
          </w:tcPr>
          <w:p>
            <w:pPr>
              <w:pStyle w:val="17"/>
            </w:pPr>
            <w:r>
              <w:t>二、公务用车购置及运维费</w:t>
            </w:r>
          </w:p>
        </w:tc>
        <w:tc>
          <w:tcPr>
            <w:tcW w:w="1643" w:type="dxa"/>
            <w:vAlign w:val="center"/>
          </w:tcPr>
          <w:p>
            <w:pPr>
              <w:pStyle w:val="16"/>
            </w:pPr>
            <w:r>
              <w:t>16.20</w:t>
            </w:r>
          </w:p>
        </w:tc>
        <w:tc>
          <w:tcPr>
            <w:tcW w:w="1643" w:type="dxa"/>
            <w:vAlign w:val="center"/>
          </w:tcPr>
          <w:p>
            <w:pPr>
              <w:pStyle w:val="16"/>
            </w:pPr>
            <w:r>
              <w:t>16.20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7</w:t>
            </w:r>
          </w:p>
        </w:tc>
        <w:tc>
          <w:tcPr>
            <w:tcW w:w="4631" w:type="dxa"/>
            <w:vAlign w:val="center"/>
          </w:tcPr>
          <w:p>
            <w:pPr>
              <w:pStyle w:val="17"/>
            </w:pPr>
            <w:r>
              <w:t xml:space="preserve">    其中：公务用车购置费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8</w:t>
            </w:r>
          </w:p>
        </w:tc>
        <w:tc>
          <w:tcPr>
            <w:tcW w:w="4631" w:type="dxa"/>
            <w:vAlign w:val="center"/>
          </w:tcPr>
          <w:p>
            <w:pPr>
              <w:pStyle w:val="17"/>
            </w:pPr>
            <w:r>
              <w:t xml:space="preserve">          公务用车运行维护费</w:t>
            </w:r>
          </w:p>
        </w:tc>
        <w:tc>
          <w:tcPr>
            <w:tcW w:w="1643" w:type="dxa"/>
            <w:vAlign w:val="center"/>
          </w:tcPr>
          <w:p>
            <w:pPr>
              <w:pStyle w:val="16"/>
            </w:pPr>
            <w:r>
              <w:t>16.20</w:t>
            </w:r>
          </w:p>
        </w:tc>
        <w:tc>
          <w:tcPr>
            <w:tcW w:w="1643" w:type="dxa"/>
            <w:vAlign w:val="center"/>
          </w:tcPr>
          <w:p>
            <w:pPr>
              <w:pStyle w:val="16"/>
            </w:pPr>
            <w:r>
              <w:t>16.20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9</w:t>
            </w:r>
          </w:p>
        </w:tc>
        <w:tc>
          <w:tcPr>
            <w:tcW w:w="4631" w:type="dxa"/>
            <w:vAlign w:val="center"/>
          </w:tcPr>
          <w:p>
            <w:pPr>
              <w:pStyle w:val="17"/>
            </w:pPr>
            <w:r>
              <w:t>三、公务接待费</w:t>
            </w:r>
          </w:p>
        </w:tc>
        <w:tc>
          <w:tcPr>
            <w:tcW w:w="1643" w:type="dxa"/>
            <w:vAlign w:val="center"/>
          </w:tcPr>
          <w:p>
            <w:pPr>
              <w:pStyle w:val="16"/>
            </w:pPr>
            <w:r>
              <w:t>0.40</w:t>
            </w:r>
          </w:p>
        </w:tc>
        <w:tc>
          <w:tcPr>
            <w:tcW w:w="1643" w:type="dxa"/>
            <w:vAlign w:val="center"/>
          </w:tcPr>
          <w:p>
            <w:pPr>
              <w:pStyle w:val="16"/>
            </w:pPr>
            <w:r>
              <w:t>0.40</w:t>
            </w:r>
          </w:p>
        </w:tc>
        <w:tc>
          <w:tcPr>
            <w:tcW w:w="1643" w:type="dxa"/>
            <w:vAlign w:val="center"/>
          </w:tcPr>
          <w:p>
            <w:pPr>
              <w:pStyle w:val="16"/>
            </w:pPr>
          </w:p>
        </w:tc>
        <w:tc>
          <w:tcPr>
            <w:tcW w:w="1643" w:type="dxa"/>
            <w:vAlign w:val="center"/>
          </w:tcPr>
          <w:p>
            <w:pPr>
              <w:pStyle w:val="16"/>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预算法》、《地方预决算公开操作规程》和《关于进一步推进预算公开工作的实施意见》规定，现将石家庄市鹿泉区人力资源和社会保障局2022年部门预算公开如下：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2"/>
      </w:pPr>
      <w:r>
        <w:t>贯彻落实中央和省、市、区委关于人力资源和社会保障工作的方针政策和决策部署，坚持和加强党对人力资源和社会保障工作的集中统一领导。主要职责是：</w:t>
      </w:r>
    </w:p>
    <w:p>
      <w:pPr>
        <w:pStyle w:val="22"/>
      </w:pPr>
      <w:r>
        <w:t>（一）贯彻执行国家有关人力资源和社会保障的法律法规和政策，拟订全区人力资源和社会保障事业发展规划。</w:t>
      </w:r>
    </w:p>
    <w:p>
      <w:pPr>
        <w:pStyle w:val="22"/>
      </w:pPr>
      <w:r>
        <w:t>（二）拟订人力资源市场发展规划和人力资源服务业发展、人力资源流动政策，促进人力资源合理流动、有效配置。按照管理权限拟订人员（不含公务员）调配政策和特殊人员安置政策。</w:t>
      </w:r>
    </w:p>
    <w:p>
      <w:pPr>
        <w:pStyle w:val="22"/>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22"/>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22"/>
      </w:pPr>
      <w:r>
        <w:t>（五）负责就业、失业和相关社会保险基金预测预警和信息引导，拟订应对预案，实施预防、调节和控制，保持就业形势稳定和社会保险基金总体收支平衡。</w:t>
      </w:r>
    </w:p>
    <w:p>
      <w:pPr>
        <w:pStyle w:val="22"/>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22"/>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22"/>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22"/>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22"/>
      </w:pPr>
      <w:r>
        <w:t>（十）会同有关部门做好全区事业单位人员工资收入分配管</w:t>
      </w:r>
    </w:p>
    <w:p>
      <w:pPr>
        <w:pStyle w:val="22"/>
      </w:pPr>
      <w:r>
        <w:t>理工作，负责国有企业管理人员薪酬水平的复核、备案工作；负责企事业单位人员工资决定、正常增长和支付保障工作；负责全区企事业单位人员福利和离退休管理工作，并对政策执行情况进行监督检查。</w:t>
      </w:r>
    </w:p>
    <w:p>
      <w:pPr>
        <w:pStyle w:val="22"/>
      </w:pPr>
      <w:r>
        <w:t>（十一）负责农民工工作，对政策落实情况进行监督检查，协调解决重点难点问题，维护农民工合法权益。</w:t>
      </w:r>
    </w:p>
    <w:p>
      <w:pPr>
        <w:pStyle w:val="22"/>
      </w:pPr>
      <w:r>
        <w:t>（十二）负责人力资源和社会保障对外交流与合作工作。</w:t>
      </w:r>
    </w:p>
    <w:p>
      <w:pPr>
        <w:pStyle w:val="22"/>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5"/>
            </w:pPr>
            <w:r>
              <w:t>单位名称</w:t>
            </w:r>
          </w:p>
        </w:tc>
        <w:tc>
          <w:tcPr>
            <w:tcW w:w="2464" w:type="dxa"/>
            <w:vAlign w:val="center"/>
          </w:tcPr>
          <w:p>
            <w:pPr>
              <w:pStyle w:val="15"/>
            </w:pPr>
            <w:r>
              <w:t>单位性质</w:t>
            </w:r>
          </w:p>
        </w:tc>
        <w:tc>
          <w:tcPr>
            <w:tcW w:w="2464" w:type="dxa"/>
            <w:vAlign w:val="center"/>
          </w:tcPr>
          <w:p>
            <w:pPr>
              <w:pStyle w:val="15"/>
            </w:pPr>
            <w:r>
              <w:t>单位规格</w:t>
            </w:r>
          </w:p>
        </w:tc>
        <w:tc>
          <w:tcPr>
            <w:tcW w:w="2464"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石家庄市鹿泉区人力资源和社会保障局本级</w:t>
            </w:r>
          </w:p>
        </w:tc>
        <w:tc>
          <w:tcPr>
            <w:tcW w:w="2464" w:type="dxa"/>
            <w:vAlign w:val="center"/>
          </w:tcPr>
          <w:p>
            <w:pPr>
              <w:pStyle w:val="18"/>
            </w:pPr>
            <w:r>
              <w:t>行政</w:t>
            </w:r>
          </w:p>
        </w:tc>
        <w:tc>
          <w:tcPr>
            <w:tcW w:w="2464" w:type="dxa"/>
            <w:vAlign w:val="center"/>
          </w:tcPr>
          <w:p>
            <w:pPr>
              <w:pStyle w:val="18"/>
            </w:pPr>
            <w:r>
              <w:t>正科级</w:t>
            </w:r>
          </w:p>
        </w:tc>
        <w:tc>
          <w:tcPr>
            <w:tcW w:w="2464" w:type="dxa"/>
            <w:vAlign w:val="center"/>
          </w:tcPr>
          <w:p>
            <w:pPr>
              <w:pStyle w:val="18"/>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石家庄市鹿泉区就业服务中心</w:t>
            </w:r>
          </w:p>
        </w:tc>
        <w:tc>
          <w:tcPr>
            <w:tcW w:w="2464" w:type="dxa"/>
            <w:vAlign w:val="center"/>
          </w:tcPr>
          <w:p>
            <w:pPr>
              <w:pStyle w:val="18"/>
            </w:pPr>
            <w:r>
              <w:t>事业</w:t>
            </w:r>
          </w:p>
        </w:tc>
        <w:tc>
          <w:tcPr>
            <w:tcW w:w="2464" w:type="dxa"/>
            <w:vAlign w:val="center"/>
          </w:tcPr>
          <w:p>
            <w:pPr>
              <w:pStyle w:val="18"/>
            </w:pPr>
            <w:r>
              <w:t>正科级</w:t>
            </w:r>
          </w:p>
        </w:tc>
        <w:tc>
          <w:tcPr>
            <w:tcW w:w="2464"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石家庄市鹿泉区社会保险中心</w:t>
            </w:r>
          </w:p>
        </w:tc>
        <w:tc>
          <w:tcPr>
            <w:tcW w:w="2464" w:type="dxa"/>
            <w:vAlign w:val="center"/>
          </w:tcPr>
          <w:p>
            <w:pPr>
              <w:pStyle w:val="18"/>
            </w:pPr>
            <w:r>
              <w:t>事业</w:t>
            </w:r>
          </w:p>
        </w:tc>
        <w:tc>
          <w:tcPr>
            <w:tcW w:w="2464" w:type="dxa"/>
            <w:vAlign w:val="center"/>
          </w:tcPr>
          <w:p>
            <w:pPr>
              <w:pStyle w:val="18"/>
            </w:pPr>
            <w:r>
              <w:t>副科级</w:t>
            </w:r>
          </w:p>
        </w:tc>
        <w:tc>
          <w:tcPr>
            <w:tcW w:w="2464"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石家庄市鹿泉区农村社会养老保险中心</w:t>
            </w:r>
          </w:p>
        </w:tc>
        <w:tc>
          <w:tcPr>
            <w:tcW w:w="2464" w:type="dxa"/>
            <w:vAlign w:val="center"/>
          </w:tcPr>
          <w:p>
            <w:pPr>
              <w:pStyle w:val="18"/>
            </w:pPr>
            <w:r>
              <w:t>事业</w:t>
            </w:r>
          </w:p>
        </w:tc>
        <w:tc>
          <w:tcPr>
            <w:tcW w:w="2464" w:type="dxa"/>
            <w:vAlign w:val="center"/>
          </w:tcPr>
          <w:p>
            <w:pPr>
              <w:pStyle w:val="18"/>
            </w:pPr>
            <w:r>
              <w:t>副科级</w:t>
            </w:r>
          </w:p>
        </w:tc>
        <w:tc>
          <w:tcPr>
            <w:tcW w:w="2464"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石家庄市鹿泉区全额事业单位离退休</w:t>
            </w:r>
          </w:p>
        </w:tc>
        <w:tc>
          <w:tcPr>
            <w:tcW w:w="2464" w:type="dxa"/>
            <w:vAlign w:val="center"/>
          </w:tcPr>
          <w:p>
            <w:pPr>
              <w:pStyle w:val="18"/>
            </w:pPr>
            <w:r>
              <w:t>事业</w:t>
            </w:r>
          </w:p>
        </w:tc>
        <w:tc>
          <w:tcPr>
            <w:tcW w:w="2464" w:type="dxa"/>
            <w:vAlign w:val="center"/>
          </w:tcPr>
          <w:p>
            <w:pPr>
              <w:pStyle w:val="18"/>
            </w:pPr>
            <w:r>
              <w:t>副科级</w:t>
            </w:r>
          </w:p>
        </w:tc>
        <w:tc>
          <w:tcPr>
            <w:tcW w:w="2464" w:type="dxa"/>
            <w:vAlign w:val="center"/>
          </w:tcPr>
          <w:p>
            <w:pPr>
              <w:pStyle w:val="18"/>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按照预算管理有关规定，目前我省部门预算的编制实行综合预算管理，即全部收入和支出都反映在预算中。石家庄市鹿泉区人力资源和社会保障局机关及所属事业单位的收支包含在部门预算中。</w:t>
      </w:r>
    </w:p>
    <w:p>
      <w:pPr>
        <w:pStyle w:val="23"/>
      </w:pPr>
      <w:r>
        <w:t>1、收入说明</w:t>
      </w:r>
    </w:p>
    <w:p>
      <w:pPr>
        <w:pStyle w:val="23"/>
      </w:pPr>
      <w:r>
        <w:t>反映本部门当年全部收入。2022年预算收入31847.70万元，其中：一般公共预算收入25675.15万元，基金预算收入6000万元，国有资本经营预算收入30.74万元，财政专户核拨收入0万元，其他来源收入0万元，上年结转结余141.81万元。</w:t>
      </w:r>
    </w:p>
    <w:p>
      <w:pPr>
        <w:pStyle w:val="23"/>
      </w:pPr>
      <w:r>
        <w:t>2、支出说明</w:t>
      </w:r>
    </w:p>
    <w:p>
      <w:pPr>
        <w:pStyle w:val="23"/>
      </w:pPr>
      <w:r>
        <w:t>收支预算总表支出栏、基本支出表、项目支出表按经济分类和支出功能分类科目编制，反映石家庄市鹿泉区人力资源和社会保障局年度部门预算中支出预算的总体情况。2022年部门支出预算为31847.70万元，其中基本支出3571.63万元，包括人员经费2936.21万元和日常公用经费635.42万元；项目支出28134.26万元，主要为社会保障和就业支出22046.22万元，城乡社区支出6000万元，农林水支出57.3</w:t>
      </w:r>
      <w:r>
        <w:rPr>
          <w:rFonts w:hint="eastAsia"/>
          <w:lang w:val="en-US" w:eastAsia="zh-CN"/>
        </w:rPr>
        <w:t>0万元</w:t>
      </w:r>
      <w:r>
        <w:t>，国有资本经营预算支出30.74</w:t>
      </w:r>
      <w:r>
        <w:rPr>
          <w:rFonts w:hint="eastAsia"/>
          <w:lang w:eastAsia="zh-CN"/>
        </w:rPr>
        <w:t>万元</w:t>
      </w:r>
      <w:r>
        <w:t>；上年结转安排141.81万元，主要为中央就业补助资金，国有企业退休人员社会化管理省级财政补助资金等。</w:t>
      </w:r>
    </w:p>
    <w:p>
      <w:pPr>
        <w:pStyle w:val="23"/>
        <w:keepNext w:val="0"/>
        <w:keepLines w:val="0"/>
        <w:pageBreakBefore w:val="0"/>
        <w:widowControl/>
        <w:kinsoku/>
        <w:wordWrap/>
        <w:overflowPunct/>
        <w:topLinePunct w:val="0"/>
        <w:autoSpaceDE/>
        <w:autoSpaceDN/>
        <w:bidi w:val="0"/>
        <w:adjustRightInd/>
        <w:snapToGrid/>
        <w:spacing w:before="0" w:after="0" w:line="578" w:lineRule="exact"/>
        <w:textAlignment w:val="auto"/>
      </w:pPr>
      <w:r>
        <w:t>3、比上年增减情况</w:t>
      </w:r>
    </w:p>
    <w:p>
      <w:pPr>
        <w:pStyle w:val="23"/>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2022年部门预算收支安排31847.70万元，较2021年减少9322.78万元，其中：基本支出减少13334.07万元，主要是</w:t>
      </w:r>
      <w:r>
        <w:rPr>
          <w:rFonts w:hint="eastAsia"/>
        </w:rPr>
        <w:t>厉行节俭</w:t>
      </w:r>
      <w:r>
        <w:t>节约开支；项目支出增加4011.29万元，主要是财政加大对民生就业方面投入。</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4"/>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2022年，我部门机关运行经费共计安排</w:t>
      </w:r>
      <w:r>
        <w:rPr>
          <w:rFonts w:hint="eastAsia"/>
          <w:lang w:val="en-US" w:eastAsia="zh-CN"/>
        </w:rPr>
        <w:t>418.43</w:t>
      </w:r>
      <w:r>
        <w:t>万元，主要用于保证机关正常运转的办公费、印刷费、邮电费、差旅费、会议费、培训费、公务接待费、福利费、委托业务费、办公用房水电费、办公用房取暖费、日常维修费、公务车运行维护费等支出。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5"/>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2022年，我部门财政拨款“三公”经费预算安排16.</w:t>
      </w:r>
      <w:r>
        <w:rPr>
          <w:rFonts w:hint="eastAsia"/>
          <w:lang w:val="en-US" w:eastAsia="zh-CN"/>
        </w:rPr>
        <w:t>60</w:t>
      </w:r>
      <w:r>
        <w:t>万元，其中：因公出国（境）费0万元；公务用车购置及运维费16.2万元（其中：公务用车购置费0万元，公务用车运行维护费16.2万元)；公务接待费0.4万元。“三公”经费与上年持平</w:t>
      </w:r>
      <w:r>
        <w:rPr>
          <w:rFonts w:hint="eastAsia"/>
          <w:lang w:eastAsia="zh-CN"/>
        </w:rPr>
        <w:t>，无增减变化</w:t>
      </w:r>
      <w:r>
        <w:t>。</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6"/>
      </w:pPr>
      <w:r>
        <w:t>2022年全区人力资源和社会保障工作的总体要求是：坚持以习近平新时代中国特色社会主义思想为指导，全面贯彻落实</w:t>
      </w:r>
      <w:r>
        <w:rPr>
          <w:rFonts w:hint="eastAsia"/>
          <w:lang w:eastAsia="zh-CN"/>
        </w:rPr>
        <w:t>党的十九大精神</w:t>
      </w:r>
      <w:r>
        <w:t>，坚持以人民为中心的发展思想，以推动高质量发展为主题，认真开展“三重四创五优化”活动，突出稳就业工作主线，人事人才体制机制创新、和谐劳动关系构建等工作，深化系统行风建设，强化信息支撑，防范化解重大风险，确保“十四五”人社事业起好步、开好局，为建设“经济强区、大美新城、幸福鹿泉”作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7"/>
      </w:pPr>
      <w:r>
        <w:rPr>
          <w:rFonts w:hint="eastAsia"/>
          <w:lang w:val="en-US" w:eastAsia="zh-CN"/>
        </w:rPr>
        <w:t>1、</w:t>
      </w:r>
      <w:r>
        <w:t>夯实就业创业民生基础。坚持把稳定和扩大就业摆在更加突出位置，继续实施就业优先战略和积极就业政策，加强就业资金管理和监督检查，采取更加有力措施，确保实现全年城镇新增就业4900人以上。大力开展“三重四创五优化”活动，突出创业专项工作，积极鼓励城乡劳动者自主创业，引导外出务工人员返乡创业。指导孵化基地不断提升规范化、专业化、精细化水平。加大创业担保贷款政策实施力度，加强创业培训工作力度。</w:t>
      </w:r>
    </w:p>
    <w:p>
      <w:pPr>
        <w:pStyle w:val="27"/>
      </w:pPr>
      <w:r>
        <w:rPr>
          <w:rFonts w:hint="eastAsia"/>
          <w:lang w:val="en-US" w:eastAsia="zh-CN"/>
        </w:rPr>
        <w:t>2、</w:t>
      </w:r>
      <w:r>
        <w:t>实施更加积极的就业政策。继续推行“互联网+公共就业服务”机制，优化就业失业登记线上经办服务，依托鹿泉就业公众号，全天候开展线上招聘服务，有序组织线下活动，积极筹划“春风行动”、“就业援助月”“民营企业招聘周”等不同主题招聘活动，全年组织大型招聘会不少于3场，提供优质用工岗位10000个以上，转移农村劳动力不少于2000人，城镇登记失业率控制在4%以内。</w:t>
      </w:r>
    </w:p>
    <w:p>
      <w:pPr>
        <w:pStyle w:val="27"/>
      </w:pPr>
      <w:r>
        <w:rPr>
          <w:rFonts w:hint="eastAsia"/>
          <w:lang w:val="en-US" w:eastAsia="zh-CN"/>
        </w:rPr>
        <w:t>3、</w:t>
      </w:r>
      <w:r>
        <w:t>积极开展职业技能培训。依据上级要求，面向城乡各类劳动者积极开展职业技能培训，开展职业技能提升行动质量年活动，扩大培训规模，提高培训层次和培训质量，加强培训资金监管，按照市局下达的目标完成全年补贴性职业技能培训任务。</w:t>
      </w:r>
    </w:p>
    <w:p>
      <w:pPr>
        <w:pStyle w:val="27"/>
      </w:pPr>
      <w:r>
        <w:rPr>
          <w:rFonts w:hint="eastAsia"/>
          <w:lang w:val="en-US" w:eastAsia="zh-CN"/>
        </w:rPr>
        <w:t>4、</w:t>
      </w:r>
      <w:r>
        <w:t>做好重点群体人员就业。实施高校毕业生就业创业促进行动，深入挖掘毕业生就业岗位，落实高校毕业生求职创业、就业见习、社保补贴等政策措施，对离校未就业毕业生提供不断线服务，拓展多元化就业渠道。组织实施“迎新春送温暖、稳岗留工”专项行动，全力促进农村劳动力转移就业。加强对困难人群的就业援助和兜底帮扶，确保零就业家庭动态清零。</w:t>
      </w:r>
    </w:p>
    <w:p>
      <w:pPr>
        <w:pStyle w:val="27"/>
      </w:pPr>
      <w:r>
        <w:rPr>
          <w:rFonts w:hint="eastAsia"/>
          <w:lang w:val="en-US" w:eastAsia="zh-CN"/>
        </w:rPr>
        <w:t>5、</w:t>
      </w:r>
      <w:r>
        <w:t>加大创业担保贷款发放力度。不断扩大贷款范围、提高贷款额度、加强贷款管理，认真落实创业担保贷款政策，规范内部程序，使创业担保贷款规范化、程序化，建立创业担保贷款目标责任制、限时办结制等制度，进一步规范操作管理和审查审批程序。</w:t>
      </w:r>
    </w:p>
    <w:p>
      <w:pPr>
        <w:pStyle w:val="27"/>
      </w:pPr>
      <w:r>
        <w:rPr>
          <w:rFonts w:hint="eastAsia"/>
          <w:lang w:val="en-US" w:eastAsia="zh-CN"/>
        </w:rPr>
        <w:t>6、</w:t>
      </w:r>
      <w:r>
        <w:t>加强人社扶贫与乡村振兴政策衔接。巩固人社领域脱贫攻坚成果，持续做好脱贫人口稳岗就业，加大对脱贫人口职业技能培训力度，稳定脱贫劳动力就业规模。巩固脱贫人口基本养老保险全覆盖成果，重点关注低保特困致贫返贫人员等困难群体，继续实施政府代缴保费政策。</w:t>
      </w:r>
    </w:p>
    <w:p>
      <w:pPr>
        <w:pStyle w:val="27"/>
      </w:pPr>
      <w:r>
        <w:rPr>
          <w:rFonts w:hint="eastAsia"/>
          <w:lang w:val="en-US" w:eastAsia="zh-CN"/>
        </w:rPr>
        <w:t>7、</w:t>
      </w:r>
      <w:r>
        <w:t>健全劳动关系协调机制。深入实施劳动关系“和谐同行”能力提升三年行动计划。加强对企业劳动用工指导和服务。进一步规范劳务派遣用工。继续开展集体协商“稳就业、促发展、构和谐”行动。做好企业薪酬调查和制造业人工成本监测工作，发布部分职业（工种）工资指导价位。</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8"/>
      </w:pPr>
      <w:r>
        <w:t>1、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pStyle w:val="28"/>
      </w:pPr>
      <w:r>
        <w:t>2、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pPr>
        <w:pStyle w:val="28"/>
      </w:pPr>
      <w:r>
        <w:t>3、积极作为，强力推进深化改革。深入贯彻落实</w:t>
      </w:r>
      <w:r>
        <w:rPr>
          <w:rFonts w:hint="eastAsia"/>
        </w:rPr>
        <w:t>《中华人民共和国社会保险法》</w:t>
      </w:r>
      <w:r>
        <w:t>，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pPr>
        <w:pStyle w:val="28"/>
      </w:pPr>
      <w:r>
        <w:t>4、完善制度建设,制定完善预算绩效管理制度、资金管理办法、工作保障制度等，为全年预算绩效目标的实现奠定制度基础。</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5、加强支出管理。优化支出结构、编细编实预算、加快履行政府采购手续、尽快启动项目、及时支付资金，确保支出进度达标。</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6、加强绩效运行监控。按要求开展绩效运行监控，发现问题及时采取措施，确保绩效目标如期保质实现。</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7、做好绩效自评。按要求开展上年度部门预算绩效自评和重点评价工作，对评价中发现的问题及时整改，调整优化支出结构，提高财政资金使用效益。</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8、规范财务资产管理。完善财务管理制度，严格审批程序，加强固定资产登记、使用和报废处置管理，做到支出合理，物尽其用。</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9、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8"/>
        <w:rPr>
          <w:rFonts w:ascii="Times New Roman" w:hAnsi="Times New Roman" w:cs="Times New Roman"/>
        </w:rPr>
      </w:pPr>
      <w:r>
        <w:rPr>
          <w:rFonts w:hint="eastAsia" w:ascii="Times New Roman" w:hAnsi="Times New Roman" w:cs="Times New Roman"/>
          <w:lang w:val="en-US" w:eastAsia="zh-CN"/>
        </w:rPr>
        <w:t>10、加强宣传培训调研等。加强人员培训，提高本部门职工业务素质；加强调研，提出优化财政资金配置、提高资金使用效益的意见；加大宣传力度，强化预算绩效管理意识，促进预算绩效管理水平进一步提升。</w:t>
      </w:r>
    </w:p>
    <w:p>
      <w:pPr>
        <w:pStyle w:val="28"/>
      </w:pPr>
    </w:p>
    <w:p>
      <w:pPr>
        <w:pStyle w:val="28"/>
        <w:numPr>
          <w:ilvl w:val="0"/>
          <w:numId w:val="1"/>
        </w:numPr>
        <w:rPr>
          <w:rFonts w:hint="eastAsia" w:ascii="方正楷体_GBK" w:hAnsi="方正楷体_GBK" w:eastAsia="方正楷体_GBK" w:cs="方正楷体_GBK"/>
          <w:b/>
          <w:color w:val="000000"/>
          <w:sz w:val="32"/>
          <w:szCs w:val="24"/>
          <w:lang w:val="en-US" w:eastAsia="zh-CN" w:bidi="ar-SA"/>
        </w:rPr>
      </w:pPr>
      <w:r>
        <w:rPr>
          <w:rFonts w:hint="eastAsia" w:ascii="方正楷体_GBK" w:hAnsi="方正楷体_GBK" w:eastAsia="方正楷体_GBK" w:cs="方正楷体_GBK"/>
          <w:b/>
          <w:color w:val="000000"/>
          <w:sz w:val="32"/>
          <w:szCs w:val="24"/>
          <w:lang w:val="en-US" w:eastAsia="zh-CN" w:bidi="ar-SA"/>
        </w:rPr>
        <w:t xml:space="preserve"> 专项资金绩效情况</w:t>
      </w:r>
    </w:p>
    <w:p>
      <w:pPr>
        <w:pStyle w:val="28"/>
        <w:numPr>
          <w:ilvl w:val="0"/>
          <w:numId w:val="0"/>
        </w:numPr>
        <w:rPr>
          <w:rFonts w:hint="default" w:ascii="方正楷体_GBK" w:hAnsi="方正楷体_GBK" w:eastAsia="方正楷体_GBK" w:cs="方正楷体_GBK"/>
          <w:b/>
          <w:color w:val="000000"/>
          <w:sz w:val="32"/>
          <w:szCs w:val="24"/>
          <w:lang w:val="en-US" w:eastAsia="zh-CN" w:bidi="ar-SA"/>
        </w:rPr>
      </w:pPr>
      <w:r>
        <w:rPr>
          <w:rFonts w:hint="eastAsia" w:ascii="方正楷体_GBK" w:hAnsi="方正楷体_GBK" w:eastAsia="方正楷体_GBK" w:cs="方正楷体_GBK"/>
          <w:b/>
          <w:color w:val="000000"/>
          <w:sz w:val="32"/>
          <w:szCs w:val="24"/>
          <w:lang w:val="en-US" w:eastAsia="zh-CN" w:bidi="ar-SA"/>
        </w:rPr>
        <w:t xml:space="preserve">        </w:t>
      </w:r>
      <w:r>
        <w:rPr>
          <w:rFonts w:hint="eastAsia" w:ascii="Times New Roman" w:hAnsi="Times New Roman" w:cs="Times New Roman"/>
          <w:lang w:val="en-US" w:eastAsia="zh-CN"/>
        </w:rPr>
        <w:t>无</w:t>
      </w:r>
    </w:p>
    <w:p>
      <w:pPr>
        <w:numPr>
          <w:ilvl w:val="0"/>
          <w:numId w:val="0"/>
        </w:num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1、2022创业扶持资金绩效目标表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1.对毕业5年内的高校毕业生在农村基层创业，给予1年生活补贴，鼓励高校毕业生到农村基层创业。发放创业孵化基地绩效奖补资金。</w:t>
            </w:r>
          </w:p>
          <w:p>
            <w:pPr>
              <w:pStyle w:val="17"/>
            </w:pPr>
            <w:r>
              <w:t>2.对基层管理岗位安置的毕业2年内高校毕业生给予岗位补贴和社保补贴，实现毕业两年内高校毕业生托底安置。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孵化基地奖补享受户数</w:t>
            </w:r>
          </w:p>
        </w:tc>
        <w:tc>
          <w:tcPr>
            <w:tcW w:w="2835" w:type="dxa"/>
            <w:vAlign w:val="center"/>
          </w:tcPr>
          <w:p>
            <w:pPr>
              <w:pStyle w:val="17"/>
            </w:pPr>
            <w:r>
              <w:t>孵化基地奖补户数占应享受的比例</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创业补贴人数</w:t>
            </w:r>
          </w:p>
        </w:tc>
        <w:tc>
          <w:tcPr>
            <w:tcW w:w="2835" w:type="dxa"/>
            <w:vAlign w:val="center"/>
          </w:tcPr>
          <w:p>
            <w:pPr>
              <w:pStyle w:val="17"/>
            </w:pPr>
            <w:r>
              <w:t>发放创业补贴的人数</w:t>
            </w:r>
          </w:p>
        </w:tc>
        <w:tc>
          <w:tcPr>
            <w:tcW w:w="2551" w:type="dxa"/>
            <w:vAlign w:val="center"/>
          </w:tcPr>
          <w:p>
            <w:pPr>
              <w:pStyle w:val="17"/>
            </w:pPr>
            <w:r>
              <w:t>≥5人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人均补助标准</w:t>
            </w:r>
          </w:p>
        </w:tc>
        <w:tc>
          <w:tcPr>
            <w:tcW w:w="2835" w:type="dxa"/>
            <w:vAlign w:val="center"/>
          </w:tcPr>
          <w:p>
            <w:pPr>
              <w:pStyle w:val="17"/>
            </w:pPr>
            <w:r>
              <w:t>基层管理岗位创业工资月人均补助标准</w:t>
            </w:r>
          </w:p>
        </w:tc>
        <w:tc>
          <w:tcPr>
            <w:tcW w:w="2551" w:type="dxa"/>
            <w:vAlign w:val="center"/>
          </w:tcPr>
          <w:p>
            <w:pPr>
              <w:pStyle w:val="17"/>
            </w:pPr>
            <w:r>
              <w:t>1900元/月/人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创业补助发放时间</w:t>
            </w:r>
          </w:p>
        </w:tc>
        <w:tc>
          <w:tcPr>
            <w:tcW w:w="2835" w:type="dxa"/>
            <w:vAlign w:val="center"/>
          </w:tcPr>
          <w:p>
            <w:pPr>
              <w:pStyle w:val="17"/>
            </w:pPr>
            <w:r>
              <w:t>创业扶持资金发放完成时间</w:t>
            </w:r>
          </w:p>
        </w:tc>
        <w:tc>
          <w:tcPr>
            <w:tcW w:w="2551" w:type="dxa"/>
            <w:vAlign w:val="center"/>
          </w:tcPr>
          <w:p>
            <w:pPr>
              <w:pStyle w:val="17"/>
            </w:pPr>
            <w:r>
              <w:t>12月底前完成</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创业补贴发放覆盖率</w:t>
            </w:r>
          </w:p>
        </w:tc>
        <w:tc>
          <w:tcPr>
            <w:tcW w:w="2835" w:type="dxa"/>
            <w:vAlign w:val="center"/>
          </w:tcPr>
          <w:p>
            <w:pPr>
              <w:pStyle w:val="17"/>
            </w:pPr>
            <w:r>
              <w:t>高校毕业生到基层创业补贴发放覆盖率</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毕业2年内高校毕业生就业率</w:t>
            </w:r>
          </w:p>
        </w:tc>
        <w:tc>
          <w:tcPr>
            <w:tcW w:w="2835" w:type="dxa"/>
            <w:vAlign w:val="center"/>
          </w:tcPr>
          <w:p>
            <w:pPr>
              <w:pStyle w:val="17"/>
            </w:pPr>
            <w:r>
              <w:t>毕业2年内有就高校毕业生业意愿的在基层岗位托底安置就业，安置率达到100%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毕业2年内大学生就业率</w:t>
            </w:r>
          </w:p>
        </w:tc>
        <w:tc>
          <w:tcPr>
            <w:tcW w:w="2835" w:type="dxa"/>
            <w:vAlign w:val="center"/>
          </w:tcPr>
          <w:p>
            <w:pPr>
              <w:pStyle w:val="17"/>
            </w:pPr>
            <w:r>
              <w:t>毕业2年内大学生就业率保持90%以上</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高校毕业生等群体满意度</w:t>
            </w:r>
          </w:p>
        </w:tc>
        <w:tc>
          <w:tcPr>
            <w:tcW w:w="2835" w:type="dxa"/>
            <w:vAlign w:val="center"/>
          </w:tcPr>
          <w:p>
            <w:pPr>
              <w:pStyle w:val="17"/>
            </w:pPr>
            <w:r>
              <w:t>通过调查问卷，满意和比较满意的群众占全部调研对象的比例达到80%</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2、2022工伤认定调查费绩效目标表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购置工伤案件调查必须设备，工伤认定文书制作印刷费、耗材费、公告费，工伤认定人员以及企业单位工伤保险专管员培训费等支出，保障受伤职工合法权益，提高工伤认定工作效能，保障日常工作的正常开展</w:t>
            </w:r>
          </w:p>
          <w:p>
            <w:pPr>
              <w:pStyle w:val="17"/>
            </w:pPr>
            <w:r>
              <w:t>2.通过审计倒逼社会保险经办机构各项制度的完善，确保基金的安全与完整，进一步加强社会保险基金监管，发挥内部审计保障社保基金安全的“体检诊断”功能。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认定工伤决定书送达时限</w:t>
            </w:r>
          </w:p>
        </w:tc>
        <w:tc>
          <w:tcPr>
            <w:tcW w:w="2835" w:type="dxa"/>
            <w:vAlign w:val="center"/>
          </w:tcPr>
          <w:p>
            <w:pPr>
              <w:pStyle w:val="17"/>
            </w:pPr>
            <w:r>
              <w:t>在规定时间内送达受伤职工和其工作单位</w:t>
            </w:r>
          </w:p>
        </w:tc>
        <w:tc>
          <w:tcPr>
            <w:tcW w:w="2551" w:type="dxa"/>
            <w:vAlign w:val="center"/>
          </w:tcPr>
          <w:p>
            <w:pPr>
              <w:pStyle w:val="17"/>
            </w:pPr>
            <w:r>
              <w:t>≤15天</w:t>
            </w:r>
          </w:p>
        </w:tc>
        <w:tc>
          <w:tcPr>
            <w:tcW w:w="2268" w:type="dxa"/>
            <w:vAlign w:val="center"/>
          </w:tcPr>
          <w:p>
            <w:pPr>
              <w:pStyle w:val="17"/>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审计材料覆盖率</w:t>
            </w:r>
          </w:p>
        </w:tc>
        <w:tc>
          <w:tcPr>
            <w:tcW w:w="2835" w:type="dxa"/>
            <w:vAlign w:val="center"/>
          </w:tcPr>
          <w:p>
            <w:pPr>
              <w:pStyle w:val="17"/>
            </w:pPr>
            <w:r>
              <w:t>社会中介审计机构对社会保险经办机构账簿、凭证、报表、电子凭证审查覆盖率100%</w:t>
            </w:r>
          </w:p>
        </w:tc>
        <w:tc>
          <w:tcPr>
            <w:tcW w:w="2551" w:type="dxa"/>
            <w:vAlign w:val="center"/>
          </w:tcPr>
          <w:p>
            <w:pPr>
              <w:pStyle w:val="17"/>
            </w:pPr>
            <w:r>
              <w:t>100%</w:t>
            </w:r>
          </w:p>
        </w:tc>
        <w:tc>
          <w:tcPr>
            <w:tcW w:w="2268" w:type="dxa"/>
            <w:vAlign w:val="center"/>
          </w:tcPr>
          <w:p>
            <w:pPr>
              <w:pStyle w:val="17"/>
            </w:pPr>
            <w:r>
              <w:t>审计要求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审计完成时间</w:t>
            </w:r>
          </w:p>
        </w:tc>
        <w:tc>
          <w:tcPr>
            <w:tcW w:w="2835" w:type="dxa"/>
            <w:vAlign w:val="center"/>
          </w:tcPr>
          <w:p>
            <w:pPr>
              <w:pStyle w:val="17"/>
            </w:pPr>
            <w:r>
              <w:t>从社会中介审计机构对养老、工伤、失业保险基金审计开始到结束不得超过六个月</w:t>
            </w:r>
          </w:p>
        </w:tc>
        <w:tc>
          <w:tcPr>
            <w:tcW w:w="2551" w:type="dxa"/>
            <w:vAlign w:val="center"/>
          </w:tcPr>
          <w:p>
            <w:pPr>
              <w:pStyle w:val="17"/>
            </w:pPr>
            <w:r>
              <w:t>≤6月</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工伤案件按期上报率</w:t>
            </w:r>
          </w:p>
        </w:tc>
        <w:tc>
          <w:tcPr>
            <w:tcW w:w="2835" w:type="dxa"/>
            <w:vAlign w:val="center"/>
          </w:tcPr>
          <w:p>
            <w:pPr>
              <w:pStyle w:val="17"/>
            </w:pPr>
            <w:r>
              <w:t>工伤案件按期上报的数目不能低于全年发生工伤案件的98%</w:t>
            </w:r>
          </w:p>
        </w:tc>
        <w:tc>
          <w:tcPr>
            <w:tcW w:w="2551" w:type="dxa"/>
            <w:vAlign w:val="center"/>
          </w:tcPr>
          <w:p>
            <w:pPr>
              <w:pStyle w:val="17"/>
            </w:pPr>
            <w:r>
              <w:t>≥98%</w:t>
            </w:r>
          </w:p>
        </w:tc>
        <w:tc>
          <w:tcPr>
            <w:tcW w:w="2268" w:type="dxa"/>
            <w:vAlign w:val="center"/>
          </w:tcPr>
          <w:p>
            <w:pPr>
              <w:pStyle w:val="17"/>
            </w:pPr>
            <w:r>
              <w:t>河北省人民政府令【2011】第21条第三章第13条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聘请社会中介机构成本</w:t>
            </w:r>
          </w:p>
        </w:tc>
        <w:tc>
          <w:tcPr>
            <w:tcW w:w="2835" w:type="dxa"/>
            <w:vAlign w:val="center"/>
          </w:tcPr>
          <w:p>
            <w:pPr>
              <w:pStyle w:val="17"/>
            </w:pPr>
            <w:r>
              <w:t>社会中介机构对基本养老保险基金、工伤保险基金、失业保险基金进行审计</w:t>
            </w:r>
          </w:p>
        </w:tc>
        <w:tc>
          <w:tcPr>
            <w:tcW w:w="2551" w:type="dxa"/>
            <w:vAlign w:val="center"/>
          </w:tcPr>
          <w:p>
            <w:pPr>
              <w:pStyle w:val="17"/>
            </w:pPr>
            <w:r>
              <w:t>&lt;2万</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工伤案件调查成本</w:t>
            </w:r>
          </w:p>
        </w:tc>
        <w:tc>
          <w:tcPr>
            <w:tcW w:w="2835" w:type="dxa"/>
            <w:vAlign w:val="center"/>
          </w:tcPr>
          <w:p>
            <w:pPr>
              <w:pStyle w:val="17"/>
            </w:pPr>
            <w:r>
              <w:t>工伤认定文书制作印刷费、耗材费、公告费，工伤认定人员以及企业单位工伤保险专管员培训费等</w:t>
            </w:r>
          </w:p>
        </w:tc>
        <w:tc>
          <w:tcPr>
            <w:tcW w:w="2551" w:type="dxa"/>
            <w:vAlign w:val="center"/>
          </w:tcPr>
          <w:p>
            <w:pPr>
              <w:pStyle w:val="17"/>
            </w:pPr>
            <w:r>
              <w:t>&lt;3万</w:t>
            </w:r>
          </w:p>
        </w:tc>
        <w:tc>
          <w:tcPr>
            <w:tcW w:w="2268" w:type="dxa"/>
            <w:vAlign w:val="center"/>
          </w:tcPr>
          <w:p>
            <w:pPr>
              <w:pStyle w:val="17"/>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工伤案件现场调查率</w:t>
            </w:r>
          </w:p>
        </w:tc>
        <w:tc>
          <w:tcPr>
            <w:tcW w:w="2835" w:type="dxa"/>
            <w:vAlign w:val="center"/>
          </w:tcPr>
          <w:p>
            <w:pPr>
              <w:pStyle w:val="17"/>
            </w:pPr>
            <w:r>
              <w:t>工伤案件现场调查不能低于全年发生工伤案件的90%</w:t>
            </w:r>
          </w:p>
        </w:tc>
        <w:tc>
          <w:tcPr>
            <w:tcW w:w="2551" w:type="dxa"/>
            <w:vAlign w:val="center"/>
          </w:tcPr>
          <w:p>
            <w:pPr>
              <w:pStyle w:val="17"/>
            </w:pPr>
            <w:r>
              <w:t>≥90%</w:t>
            </w:r>
          </w:p>
        </w:tc>
        <w:tc>
          <w:tcPr>
            <w:tcW w:w="2268" w:type="dxa"/>
            <w:vAlign w:val="center"/>
          </w:tcPr>
          <w:p>
            <w:pPr>
              <w:pStyle w:val="17"/>
            </w:pPr>
            <w:r>
              <w:t>冀劳社办【2005】113号第八条现场勘验第九条调查笔录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审计整改完成情况</w:t>
            </w:r>
          </w:p>
        </w:tc>
        <w:tc>
          <w:tcPr>
            <w:tcW w:w="2835" w:type="dxa"/>
            <w:vAlign w:val="center"/>
          </w:tcPr>
          <w:p>
            <w:pPr>
              <w:pStyle w:val="17"/>
            </w:pPr>
            <w:r>
              <w:t>社会保险经办机构对审计结果提出的问题全部整改。</w:t>
            </w:r>
          </w:p>
        </w:tc>
        <w:tc>
          <w:tcPr>
            <w:tcW w:w="2551" w:type="dxa"/>
            <w:vAlign w:val="center"/>
          </w:tcPr>
          <w:p>
            <w:pPr>
              <w:pStyle w:val="17"/>
            </w:pPr>
            <w:r>
              <w:t>100%</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优化服务质量，接待来访受伤职工或其近亲属被投诉举报服务态度不佳问题。</w:t>
            </w:r>
          </w:p>
        </w:tc>
        <w:tc>
          <w:tcPr>
            <w:tcW w:w="2551" w:type="dxa"/>
            <w:vAlign w:val="center"/>
          </w:tcPr>
          <w:p>
            <w:pPr>
              <w:pStyle w:val="17"/>
            </w:pPr>
            <w:r>
              <w:t>≤2件</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3、2022工资系统管理使用费绩效目标表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1.目标内容1支付3个工资系统管理使用费2万元左右，对系统进行维护，对本级工资系统运行所需要的硬件、软件购置等费用给予保障。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包括平台主页功能、职位搜索功能、永久使用功能</w:t>
            </w:r>
          </w:p>
        </w:tc>
        <w:tc>
          <w:tcPr>
            <w:tcW w:w="2551" w:type="dxa"/>
            <w:vAlign w:val="center"/>
          </w:tcPr>
          <w:p>
            <w:pPr>
              <w:pStyle w:val="17"/>
            </w:pPr>
            <w:r>
              <w:t>3个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≤10分钟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4、2022互联网+人社业务信息化建设费用绩效目标表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1.目标2完成国家电子政务内网二期工程建设开发，软、硬件采购，保障13个专网正常运转，提高工作效率，提高人社业务信息化进程，方便全区百姓查询和办理人社业务。</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金保工程网络覆盖率</w:t>
            </w:r>
          </w:p>
        </w:tc>
        <w:tc>
          <w:tcPr>
            <w:tcW w:w="2835" w:type="dxa"/>
            <w:vAlign w:val="center"/>
          </w:tcPr>
          <w:p>
            <w:pPr>
              <w:pStyle w:val="17"/>
            </w:pPr>
            <w:r>
              <w:t>人社系统和个乡镇劳保所金保工程网络覆盖率占人社系统和各乡镇劳保所的比例</w:t>
            </w:r>
          </w:p>
        </w:tc>
        <w:tc>
          <w:tcPr>
            <w:tcW w:w="2551" w:type="dxa"/>
            <w:vAlign w:val="center"/>
          </w:tcPr>
          <w:p>
            <w:pPr>
              <w:pStyle w:val="17"/>
            </w:pPr>
            <w:r>
              <w:t>100%</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系统故障排除率</w:t>
            </w:r>
          </w:p>
        </w:tc>
        <w:tc>
          <w:tcPr>
            <w:tcW w:w="2835" w:type="dxa"/>
            <w:vAlign w:val="center"/>
          </w:tcPr>
          <w:p>
            <w:pPr>
              <w:pStyle w:val="17"/>
            </w:pPr>
            <w:r>
              <w:t>系统故障排除程度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养老保险待遇资格认证通过率</w:t>
            </w:r>
          </w:p>
        </w:tc>
        <w:tc>
          <w:tcPr>
            <w:tcW w:w="2835" w:type="dxa"/>
            <w:vAlign w:val="center"/>
          </w:tcPr>
          <w:p>
            <w:pPr>
              <w:pStyle w:val="17"/>
            </w:pPr>
            <w:r>
              <w:t>本年度使用鹿泉人社手机APP实现待遇资格认证的人员占总待遇认证的人员比例</w:t>
            </w:r>
          </w:p>
        </w:tc>
        <w:tc>
          <w:tcPr>
            <w:tcW w:w="2551" w:type="dxa"/>
            <w:vAlign w:val="center"/>
          </w:tcPr>
          <w:p>
            <w:pPr>
              <w:pStyle w:val="17"/>
            </w:pPr>
            <w:r>
              <w:t>≥90%</w:t>
            </w:r>
          </w:p>
        </w:tc>
        <w:tc>
          <w:tcPr>
            <w:tcW w:w="2268" w:type="dxa"/>
            <w:vAlign w:val="center"/>
          </w:tcPr>
          <w:p>
            <w:pPr>
              <w:pStyle w:val="17"/>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运行保障成本</w:t>
            </w:r>
          </w:p>
        </w:tc>
        <w:tc>
          <w:tcPr>
            <w:tcW w:w="2835" w:type="dxa"/>
            <w:vAlign w:val="center"/>
          </w:tcPr>
          <w:p>
            <w:pPr>
              <w:pStyle w:val="17"/>
            </w:pPr>
            <w:r>
              <w:t>运行保障成本</w:t>
            </w:r>
          </w:p>
        </w:tc>
        <w:tc>
          <w:tcPr>
            <w:tcW w:w="2551" w:type="dxa"/>
            <w:vAlign w:val="center"/>
          </w:tcPr>
          <w:p>
            <w:pPr>
              <w:pStyle w:val="17"/>
            </w:pPr>
            <w:r>
              <w:t>≤8万元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网络维护数量</w:t>
            </w:r>
          </w:p>
        </w:tc>
        <w:tc>
          <w:tcPr>
            <w:tcW w:w="2835" w:type="dxa"/>
            <w:vAlign w:val="center"/>
          </w:tcPr>
          <w:p>
            <w:pPr>
              <w:pStyle w:val="17"/>
            </w:pPr>
            <w:r>
              <w:t>金保工程、电子政务内网网络维护数量</w:t>
            </w:r>
          </w:p>
        </w:tc>
        <w:tc>
          <w:tcPr>
            <w:tcW w:w="2551" w:type="dxa"/>
            <w:vAlign w:val="center"/>
          </w:tcPr>
          <w:p>
            <w:pPr>
              <w:pStyle w:val="17"/>
            </w:pPr>
            <w:r>
              <w:t>≥13个</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系统使用率</w:t>
            </w:r>
          </w:p>
        </w:tc>
        <w:tc>
          <w:tcPr>
            <w:tcW w:w="2835" w:type="dxa"/>
            <w:vAlign w:val="center"/>
          </w:tcPr>
          <w:p>
            <w:pPr>
              <w:pStyle w:val="17"/>
            </w:pPr>
            <w:r>
              <w:t>系统使用程度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5、2022就业扶贫公益性岗位工资和保险费绩效目标表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1.目标2开发就业扶贫公益性岗位，兜底安置难以通过市场途径就业的建档立卡贫困劳动力。</w:t>
            </w:r>
          </w:p>
          <w:p>
            <w:pPr>
              <w:pStyle w:val="17"/>
            </w:pP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人均补贴标准</w:t>
            </w:r>
          </w:p>
        </w:tc>
        <w:tc>
          <w:tcPr>
            <w:tcW w:w="2835" w:type="dxa"/>
            <w:vAlign w:val="center"/>
          </w:tcPr>
          <w:p>
            <w:pPr>
              <w:pStyle w:val="17"/>
            </w:pPr>
            <w:r>
              <w:t>就业扶贫公益</w:t>
            </w:r>
            <w:r>
              <w:rPr>
                <w:rFonts w:hint="eastAsia"/>
                <w:lang w:eastAsia="zh-CN"/>
              </w:rPr>
              <w:t>性</w:t>
            </w:r>
            <w:r>
              <w:t>岗位补贴人均补助标准</w:t>
            </w:r>
          </w:p>
        </w:tc>
        <w:tc>
          <w:tcPr>
            <w:tcW w:w="2551" w:type="dxa"/>
            <w:vAlign w:val="center"/>
          </w:tcPr>
          <w:p>
            <w:pPr>
              <w:pStyle w:val="17"/>
            </w:pPr>
            <w:r>
              <w:t>1900元/月/人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就业扶贫补贴发放覆盖率</w:t>
            </w:r>
          </w:p>
        </w:tc>
        <w:tc>
          <w:tcPr>
            <w:tcW w:w="2835" w:type="dxa"/>
            <w:vAlign w:val="center"/>
          </w:tcPr>
          <w:p>
            <w:pPr>
              <w:pStyle w:val="17"/>
            </w:pPr>
            <w:r>
              <w:t>就业扶贫公益</w:t>
            </w:r>
            <w:r>
              <w:rPr>
                <w:rFonts w:hint="eastAsia"/>
                <w:lang w:eastAsia="zh-CN"/>
              </w:rPr>
              <w:t>性</w:t>
            </w:r>
            <w:r>
              <w:t>岗位补贴已发放的占应发放的比例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就业扶贫补贴人数</w:t>
            </w:r>
          </w:p>
        </w:tc>
        <w:tc>
          <w:tcPr>
            <w:tcW w:w="2835" w:type="dxa"/>
            <w:vAlign w:val="center"/>
          </w:tcPr>
          <w:p>
            <w:pPr>
              <w:pStyle w:val="17"/>
            </w:pPr>
            <w:r>
              <w:t>发放就业扶贫公益</w:t>
            </w:r>
            <w:r>
              <w:rPr>
                <w:rFonts w:hint="eastAsia"/>
                <w:lang w:eastAsia="zh-CN"/>
              </w:rPr>
              <w:t>性</w:t>
            </w:r>
            <w:r>
              <w:t>岗位补贴的人数</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就业补贴发放精准率</w:t>
            </w:r>
          </w:p>
        </w:tc>
        <w:tc>
          <w:tcPr>
            <w:tcW w:w="2835" w:type="dxa"/>
            <w:vAlign w:val="center"/>
          </w:tcPr>
          <w:p>
            <w:pPr>
              <w:pStyle w:val="17"/>
            </w:pPr>
            <w:r>
              <w:t>就业扶贫公益</w:t>
            </w:r>
            <w:r>
              <w:rPr>
                <w:rFonts w:hint="eastAsia"/>
                <w:lang w:eastAsia="zh-CN"/>
              </w:rPr>
              <w:t>性</w:t>
            </w:r>
            <w:r>
              <w:t>岗位补贴发放合规人数占发放总人数的比例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就业扶贫补贴发放时间</w:t>
            </w:r>
          </w:p>
        </w:tc>
        <w:tc>
          <w:tcPr>
            <w:tcW w:w="2835" w:type="dxa"/>
            <w:vAlign w:val="center"/>
          </w:tcPr>
          <w:p>
            <w:pPr>
              <w:pStyle w:val="17"/>
            </w:pPr>
            <w:r>
              <w:t>就业扶贫公益</w:t>
            </w:r>
            <w:r>
              <w:rPr>
                <w:rFonts w:hint="eastAsia"/>
                <w:lang w:eastAsia="zh-CN"/>
              </w:rPr>
              <w:t>性</w:t>
            </w:r>
            <w:r>
              <w:t>岗位补贴发放时间</w:t>
            </w:r>
          </w:p>
        </w:tc>
        <w:tc>
          <w:tcPr>
            <w:tcW w:w="2551" w:type="dxa"/>
            <w:vAlign w:val="center"/>
          </w:tcPr>
          <w:p>
            <w:pPr>
              <w:pStyle w:val="17"/>
            </w:pPr>
            <w:r>
              <w:t>按规定时间及时发放</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脱贫人口持续得到就业保障</w:t>
            </w:r>
          </w:p>
        </w:tc>
        <w:tc>
          <w:tcPr>
            <w:tcW w:w="2835" w:type="dxa"/>
            <w:vAlign w:val="center"/>
          </w:tcPr>
          <w:p>
            <w:pPr>
              <w:pStyle w:val="17"/>
            </w:pPr>
            <w:r>
              <w:t>脱贫人口持续得到就业保障</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依文件执行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6、2022劳动保障监察法律法规及保障农民工工资支付法规政策宣传费绩效目标表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1.目标2加强劳动保障法律法规及政策宣传，进一步加强用人单位和劳动者双方依法维权意识，确保对劳动保障法律法规及政策宣传工作感到满意的用人单位及劳动者数量达到调研对象总数的70%。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印制宣传彩页数量</w:t>
            </w:r>
          </w:p>
        </w:tc>
        <w:tc>
          <w:tcPr>
            <w:tcW w:w="2835" w:type="dxa"/>
            <w:vAlign w:val="center"/>
          </w:tcPr>
          <w:p>
            <w:pPr>
              <w:pStyle w:val="17"/>
            </w:pPr>
            <w:r>
              <w:t>印制宣传彩页数量</w:t>
            </w:r>
          </w:p>
        </w:tc>
        <w:tc>
          <w:tcPr>
            <w:tcW w:w="2551" w:type="dxa"/>
            <w:vAlign w:val="center"/>
          </w:tcPr>
          <w:p>
            <w:pPr>
              <w:pStyle w:val="17"/>
            </w:pPr>
            <w:r>
              <w:t>10000张</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印制宣传手册数量</w:t>
            </w:r>
          </w:p>
        </w:tc>
        <w:tc>
          <w:tcPr>
            <w:tcW w:w="2835" w:type="dxa"/>
            <w:vAlign w:val="center"/>
          </w:tcPr>
          <w:p>
            <w:pPr>
              <w:pStyle w:val="17"/>
            </w:pPr>
            <w:r>
              <w:t>印制宣传手册数量</w:t>
            </w:r>
          </w:p>
        </w:tc>
        <w:tc>
          <w:tcPr>
            <w:tcW w:w="2551" w:type="dxa"/>
            <w:vAlign w:val="center"/>
          </w:tcPr>
          <w:p>
            <w:pPr>
              <w:pStyle w:val="17"/>
            </w:pPr>
            <w:r>
              <w:t>500本</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制做宣传片数量</w:t>
            </w:r>
          </w:p>
        </w:tc>
        <w:tc>
          <w:tcPr>
            <w:tcW w:w="2835" w:type="dxa"/>
            <w:vAlign w:val="center"/>
          </w:tcPr>
          <w:p>
            <w:pPr>
              <w:pStyle w:val="17"/>
            </w:pPr>
            <w:r>
              <w:t>制做宣传片数量</w:t>
            </w:r>
          </w:p>
        </w:tc>
        <w:tc>
          <w:tcPr>
            <w:tcW w:w="2551" w:type="dxa"/>
            <w:vAlign w:val="center"/>
          </w:tcPr>
          <w:p>
            <w:pPr>
              <w:pStyle w:val="17"/>
            </w:pPr>
            <w:r>
              <w:t>1部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租用流动宣传车数量</w:t>
            </w:r>
          </w:p>
        </w:tc>
        <w:tc>
          <w:tcPr>
            <w:tcW w:w="2835" w:type="dxa"/>
            <w:vAlign w:val="center"/>
          </w:tcPr>
          <w:p>
            <w:pPr>
              <w:pStyle w:val="17"/>
            </w:pPr>
            <w:r>
              <w:t>租用流动宣传车数量</w:t>
            </w:r>
          </w:p>
        </w:tc>
        <w:tc>
          <w:tcPr>
            <w:tcW w:w="2551" w:type="dxa"/>
            <w:vAlign w:val="center"/>
          </w:tcPr>
          <w:p>
            <w:pPr>
              <w:pStyle w:val="17"/>
            </w:pPr>
            <w:r>
              <w:t>10辆</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制作户外墙体广告</w:t>
            </w:r>
          </w:p>
        </w:tc>
        <w:tc>
          <w:tcPr>
            <w:tcW w:w="2835" w:type="dxa"/>
            <w:vAlign w:val="center"/>
          </w:tcPr>
          <w:p>
            <w:pPr>
              <w:pStyle w:val="17"/>
            </w:pPr>
            <w:r>
              <w:t>制作户外墙体广告数量</w:t>
            </w:r>
          </w:p>
        </w:tc>
        <w:tc>
          <w:tcPr>
            <w:tcW w:w="2551" w:type="dxa"/>
            <w:vAlign w:val="center"/>
          </w:tcPr>
          <w:p>
            <w:pPr>
              <w:pStyle w:val="17"/>
            </w:pPr>
            <w:r>
              <w:t>6面</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宣传成本</w:t>
            </w:r>
          </w:p>
        </w:tc>
        <w:tc>
          <w:tcPr>
            <w:tcW w:w="2835" w:type="dxa"/>
            <w:vAlign w:val="center"/>
          </w:tcPr>
          <w:p>
            <w:pPr>
              <w:pStyle w:val="17"/>
            </w:pPr>
            <w:r>
              <w:t>制做宣传片、宣传品、租用宣传平台的费用成本</w:t>
            </w:r>
          </w:p>
        </w:tc>
        <w:tc>
          <w:tcPr>
            <w:tcW w:w="2551" w:type="dxa"/>
            <w:vAlign w:val="center"/>
          </w:tcPr>
          <w:p>
            <w:pPr>
              <w:pStyle w:val="17"/>
            </w:pPr>
            <w:r>
              <w:t>≤10万元</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法律法规及政策宣传及时率</w:t>
            </w:r>
          </w:p>
        </w:tc>
        <w:tc>
          <w:tcPr>
            <w:tcW w:w="2835" w:type="dxa"/>
            <w:vAlign w:val="center"/>
          </w:tcPr>
          <w:p>
            <w:pPr>
              <w:pStyle w:val="17"/>
            </w:pPr>
            <w:r>
              <w:t>在各类执法检查工作中是否及时对劳动保障法律法规及政策进行宣传</w:t>
            </w:r>
          </w:p>
        </w:tc>
        <w:tc>
          <w:tcPr>
            <w:tcW w:w="2551" w:type="dxa"/>
            <w:vAlign w:val="center"/>
          </w:tcPr>
          <w:p>
            <w:pPr>
              <w:pStyle w:val="17"/>
            </w:pPr>
            <w:r>
              <w:t>100%</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劳动保障法律法规宣传覆盖率</w:t>
            </w:r>
          </w:p>
        </w:tc>
        <w:tc>
          <w:tcPr>
            <w:tcW w:w="2835" w:type="dxa"/>
            <w:vAlign w:val="center"/>
          </w:tcPr>
          <w:p>
            <w:pPr>
              <w:pStyle w:val="17"/>
            </w:pPr>
            <w:r>
              <w:t>反映劳动保障法律法规及政策宣传工作在全区各类用人单位和劳动者中的覆盖程度</w:t>
            </w:r>
          </w:p>
        </w:tc>
        <w:tc>
          <w:tcPr>
            <w:tcW w:w="2551" w:type="dxa"/>
            <w:vAlign w:val="center"/>
          </w:tcPr>
          <w:p>
            <w:pPr>
              <w:pStyle w:val="17"/>
            </w:pPr>
            <w:r>
              <w:t>≥70%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劳动保障法律法规及政策知晓率</w:t>
            </w:r>
          </w:p>
        </w:tc>
        <w:tc>
          <w:tcPr>
            <w:tcW w:w="2835" w:type="dxa"/>
            <w:vAlign w:val="center"/>
          </w:tcPr>
          <w:p>
            <w:pPr>
              <w:pStyle w:val="17"/>
            </w:pPr>
            <w:r>
              <w:t>劳动保障法律法规及政策在用人单位和劳动者中的知晓率</w:t>
            </w:r>
          </w:p>
        </w:tc>
        <w:tc>
          <w:tcPr>
            <w:tcW w:w="2551" w:type="dxa"/>
            <w:vAlign w:val="center"/>
          </w:tcPr>
          <w:p>
            <w:pPr>
              <w:pStyle w:val="17"/>
            </w:pPr>
            <w:r>
              <w:t>≥80%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用人单位和劳动者满意度</w:t>
            </w:r>
          </w:p>
        </w:tc>
        <w:tc>
          <w:tcPr>
            <w:tcW w:w="2835" w:type="dxa"/>
            <w:vAlign w:val="center"/>
          </w:tcPr>
          <w:p>
            <w:pPr>
              <w:pStyle w:val="17"/>
            </w:pPr>
            <w:r>
              <w:t>问卷调查中，对劳动保障法律法规及政策宣传工作感到满意的用人单位及劳动者数量占调研对象总数的比率达到70%</w:t>
            </w:r>
          </w:p>
        </w:tc>
        <w:tc>
          <w:tcPr>
            <w:tcW w:w="2551" w:type="dxa"/>
            <w:vAlign w:val="center"/>
          </w:tcPr>
          <w:p>
            <w:pPr>
              <w:pStyle w:val="17"/>
            </w:pPr>
            <w:r>
              <w:t>≥70%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7、2022劳动保障监察维权维稳保障经费绩效目标表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1.目标内容1全面落实行政执法经费财政保障制度，加强对维权维稳机构的资金扶持，确保劳动保障监察执法工作的正常开展，劳动保障监察举报投诉案件按期结案率达到96%以上。</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劳动保障监察执法次数</w:t>
            </w:r>
          </w:p>
        </w:tc>
        <w:tc>
          <w:tcPr>
            <w:tcW w:w="2835" w:type="dxa"/>
            <w:vAlign w:val="center"/>
          </w:tcPr>
          <w:p>
            <w:pPr>
              <w:pStyle w:val="17"/>
            </w:pPr>
            <w:r>
              <w:t>全年开展劳动保障监察执法次数。</w:t>
            </w:r>
          </w:p>
        </w:tc>
        <w:tc>
          <w:tcPr>
            <w:tcW w:w="2551" w:type="dxa"/>
            <w:vAlign w:val="center"/>
          </w:tcPr>
          <w:p>
            <w:pPr>
              <w:pStyle w:val="17"/>
            </w:pPr>
            <w:r>
              <w:t>≥500次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运转保障率</w:t>
            </w:r>
          </w:p>
        </w:tc>
        <w:tc>
          <w:tcPr>
            <w:tcW w:w="2835" w:type="dxa"/>
            <w:vAlign w:val="center"/>
          </w:tcPr>
          <w:p>
            <w:pPr>
              <w:pStyle w:val="17"/>
            </w:pPr>
            <w:r>
              <w:t>各项日常工作保障率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经费保障及时性</w:t>
            </w:r>
          </w:p>
        </w:tc>
        <w:tc>
          <w:tcPr>
            <w:tcW w:w="2835" w:type="dxa"/>
            <w:vAlign w:val="center"/>
          </w:tcPr>
          <w:p>
            <w:pPr>
              <w:pStyle w:val="17"/>
            </w:pPr>
            <w:r>
              <w:t>及时保障各项日常办公需要</w:t>
            </w:r>
          </w:p>
        </w:tc>
        <w:tc>
          <w:tcPr>
            <w:tcW w:w="2551" w:type="dxa"/>
            <w:vAlign w:val="center"/>
          </w:tcPr>
          <w:p>
            <w:pPr>
              <w:pStyle w:val="17"/>
            </w:pPr>
            <w:r>
              <w:t>及时保障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日常公用经费支出</w:t>
            </w:r>
          </w:p>
        </w:tc>
        <w:tc>
          <w:tcPr>
            <w:tcW w:w="2835" w:type="dxa"/>
            <w:vAlign w:val="center"/>
          </w:tcPr>
          <w:p>
            <w:pPr>
              <w:pStyle w:val="17"/>
            </w:pPr>
            <w:r>
              <w:t>办公费、培训费、差旅费及其他公用经费的支出</w:t>
            </w:r>
          </w:p>
        </w:tc>
        <w:tc>
          <w:tcPr>
            <w:tcW w:w="2551" w:type="dxa"/>
            <w:vAlign w:val="center"/>
          </w:tcPr>
          <w:p>
            <w:pPr>
              <w:pStyle w:val="17"/>
            </w:pPr>
            <w:r>
              <w:t>按统一规定执行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案件数量人数金额逐年下降</w:t>
            </w:r>
          </w:p>
        </w:tc>
        <w:tc>
          <w:tcPr>
            <w:tcW w:w="2835" w:type="dxa"/>
            <w:vAlign w:val="center"/>
          </w:tcPr>
          <w:p>
            <w:pPr>
              <w:pStyle w:val="17"/>
            </w:pPr>
            <w:r>
              <w:t>拖欠农民工工资案件数量、人数、金额较上年度下降</w:t>
            </w:r>
          </w:p>
        </w:tc>
        <w:tc>
          <w:tcPr>
            <w:tcW w:w="2551" w:type="dxa"/>
            <w:vAlign w:val="center"/>
          </w:tcPr>
          <w:p>
            <w:pPr>
              <w:pStyle w:val="17"/>
            </w:pPr>
            <w:r>
              <w:t>拖欠农民工工资案件数量、人数、金额较上年度下降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劳动保障监察执法投诉率</w:t>
            </w:r>
          </w:p>
        </w:tc>
        <w:tc>
          <w:tcPr>
            <w:tcW w:w="2835" w:type="dxa"/>
            <w:vAlign w:val="center"/>
          </w:tcPr>
          <w:p>
            <w:pPr>
              <w:pStyle w:val="17"/>
            </w:pPr>
            <w:r>
              <w:t>劳动保障监察执法投诉率=被投诉的劳动保障监察执法次数/全部劳动保障监察执法次数*100%</w:t>
            </w:r>
          </w:p>
        </w:tc>
        <w:tc>
          <w:tcPr>
            <w:tcW w:w="2551" w:type="dxa"/>
            <w:vAlign w:val="center"/>
          </w:tcPr>
          <w:p>
            <w:pPr>
              <w:pStyle w:val="17"/>
            </w:pPr>
            <w:r>
              <w:t xml:space="preserve">≤1         %  </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8、2022劳动保障监察执法装备费绩效目标表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为我区劳动监察大队配备或更新执法记录仪5部、录音电话5部、光盘刻录机5台、移动硬盘6个、专用电脑6台等音像记录设备和执法设备，确保按照行政执法“三项制度”中“执法全过程记录”要求实现执法过程记录率达到100%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采购执法记录仪数量</w:t>
            </w:r>
          </w:p>
        </w:tc>
        <w:tc>
          <w:tcPr>
            <w:tcW w:w="2835" w:type="dxa"/>
            <w:vAlign w:val="center"/>
          </w:tcPr>
          <w:p>
            <w:pPr>
              <w:pStyle w:val="17"/>
            </w:pPr>
            <w:r>
              <w:t>采购执法记录仪数量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采购录音电话数量</w:t>
            </w:r>
          </w:p>
        </w:tc>
        <w:tc>
          <w:tcPr>
            <w:tcW w:w="2835" w:type="dxa"/>
            <w:vAlign w:val="center"/>
          </w:tcPr>
          <w:p>
            <w:pPr>
              <w:pStyle w:val="17"/>
            </w:pPr>
            <w:r>
              <w:t>采购录音电话数量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采购光盘刻录机数量</w:t>
            </w:r>
          </w:p>
        </w:tc>
        <w:tc>
          <w:tcPr>
            <w:tcW w:w="2835" w:type="dxa"/>
            <w:vAlign w:val="center"/>
          </w:tcPr>
          <w:p>
            <w:pPr>
              <w:pStyle w:val="17"/>
            </w:pPr>
            <w:r>
              <w:t>采购光盘刻录机数量</w:t>
            </w:r>
          </w:p>
        </w:tc>
        <w:tc>
          <w:tcPr>
            <w:tcW w:w="2551" w:type="dxa"/>
            <w:vAlign w:val="center"/>
          </w:tcPr>
          <w:p>
            <w:pPr>
              <w:pStyle w:val="17"/>
            </w:pPr>
            <w:r>
              <w:t>5台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采购移动硬盘数量</w:t>
            </w:r>
          </w:p>
        </w:tc>
        <w:tc>
          <w:tcPr>
            <w:tcW w:w="2835" w:type="dxa"/>
            <w:vAlign w:val="center"/>
          </w:tcPr>
          <w:p>
            <w:pPr>
              <w:pStyle w:val="17"/>
            </w:pPr>
            <w:r>
              <w:t>采购移动硬盘数量</w:t>
            </w:r>
          </w:p>
        </w:tc>
        <w:tc>
          <w:tcPr>
            <w:tcW w:w="2551" w:type="dxa"/>
            <w:vAlign w:val="center"/>
          </w:tcPr>
          <w:p>
            <w:pPr>
              <w:pStyle w:val="17"/>
            </w:pPr>
            <w:r>
              <w:t>6个</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采购专用电脑数量</w:t>
            </w:r>
          </w:p>
        </w:tc>
        <w:tc>
          <w:tcPr>
            <w:tcW w:w="2835" w:type="dxa"/>
            <w:vAlign w:val="center"/>
          </w:tcPr>
          <w:p>
            <w:pPr>
              <w:pStyle w:val="17"/>
            </w:pPr>
            <w:r>
              <w:t>采购专用电脑数量</w:t>
            </w:r>
          </w:p>
        </w:tc>
        <w:tc>
          <w:tcPr>
            <w:tcW w:w="2551" w:type="dxa"/>
            <w:vAlign w:val="center"/>
          </w:tcPr>
          <w:p>
            <w:pPr>
              <w:pStyle w:val="17"/>
            </w:pPr>
            <w:r>
              <w:t>6台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采购设备质量合格率</w:t>
            </w:r>
          </w:p>
        </w:tc>
        <w:tc>
          <w:tcPr>
            <w:tcW w:w="2835" w:type="dxa"/>
            <w:vAlign w:val="center"/>
          </w:tcPr>
          <w:p>
            <w:pPr>
              <w:pStyle w:val="17"/>
            </w:pPr>
            <w:r>
              <w:t>采购设备质量合格率=采购合格设备数/采购设备数*100%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执法过程记录、存储及时率</w:t>
            </w:r>
          </w:p>
        </w:tc>
        <w:tc>
          <w:tcPr>
            <w:tcW w:w="2835" w:type="dxa"/>
            <w:vAlign w:val="center"/>
          </w:tcPr>
          <w:p>
            <w:pPr>
              <w:pStyle w:val="17"/>
            </w:pPr>
            <w:r>
              <w:t>执法过程记录、存储及时率=及时进行记录、存储的执法过程/全部执法过程*100%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购买执法装备总成本</w:t>
            </w:r>
          </w:p>
        </w:tc>
        <w:tc>
          <w:tcPr>
            <w:tcW w:w="2835" w:type="dxa"/>
            <w:vAlign w:val="center"/>
          </w:tcPr>
          <w:p>
            <w:pPr>
              <w:pStyle w:val="17"/>
            </w:pPr>
            <w:r>
              <w:t>购买执法装备总成本</w:t>
            </w: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设备利用率</w:t>
            </w:r>
          </w:p>
        </w:tc>
        <w:tc>
          <w:tcPr>
            <w:tcW w:w="2835" w:type="dxa"/>
            <w:vAlign w:val="center"/>
          </w:tcPr>
          <w:p>
            <w:pPr>
              <w:pStyle w:val="17"/>
            </w:pPr>
            <w:r>
              <w:t>执法过程记录、存储利用率=使用设备进行记录、存储的执法过程/全部执法过程*100%</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使用人员对设备满意度=满意的设备数量/全部购买设备的数量*100%</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9、2022劳动监察执法业务费绩效目标表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1.目标内容1保障劳动监察执法业务,结案率达到90%重大违法案件查处完成率达到90%，监察规模以上企业劳动合同签订率达到100%劳动监察规模企业范围双随机名录中800户以上企业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劳动保障监察案件结案率</w:t>
            </w:r>
          </w:p>
        </w:tc>
        <w:tc>
          <w:tcPr>
            <w:tcW w:w="2835" w:type="dxa"/>
            <w:vAlign w:val="center"/>
          </w:tcPr>
          <w:p>
            <w:pPr>
              <w:pStyle w:val="17"/>
            </w:pPr>
            <w:r>
              <w:t>劳动保障监察案件结案数量占劳动保障监察案件需结案数量的比例</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劳动监察企业的数量</w:t>
            </w:r>
          </w:p>
        </w:tc>
        <w:tc>
          <w:tcPr>
            <w:tcW w:w="2835" w:type="dxa"/>
            <w:vAlign w:val="center"/>
          </w:tcPr>
          <w:p>
            <w:pPr>
              <w:pStyle w:val="17"/>
            </w:pPr>
            <w:r>
              <w:t>规模企业范围双随机名录中企业的数量</w:t>
            </w:r>
          </w:p>
        </w:tc>
        <w:tc>
          <w:tcPr>
            <w:tcW w:w="2551" w:type="dxa"/>
            <w:vAlign w:val="center"/>
          </w:tcPr>
          <w:p>
            <w:pPr>
              <w:pStyle w:val="17"/>
            </w:pPr>
            <w:r>
              <w:t>≥800户</w:t>
            </w:r>
          </w:p>
        </w:tc>
        <w:tc>
          <w:tcPr>
            <w:tcW w:w="2268" w:type="dxa"/>
            <w:vAlign w:val="center"/>
          </w:tcPr>
          <w:p>
            <w:pPr>
              <w:pStyle w:val="17"/>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劳动保障监察案件按期结案率</w:t>
            </w:r>
          </w:p>
        </w:tc>
        <w:tc>
          <w:tcPr>
            <w:tcW w:w="2835" w:type="dxa"/>
            <w:vAlign w:val="center"/>
          </w:tcPr>
          <w:p>
            <w:pPr>
              <w:pStyle w:val="17"/>
            </w:pPr>
            <w:r>
              <w:t>劳动保障监察案件按期结案程度</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劳动保障支出费用</w:t>
            </w:r>
          </w:p>
        </w:tc>
        <w:tc>
          <w:tcPr>
            <w:tcW w:w="2835" w:type="dxa"/>
            <w:vAlign w:val="center"/>
          </w:tcPr>
          <w:p>
            <w:pPr>
              <w:pStyle w:val="17"/>
            </w:pPr>
            <w:r>
              <w:t>劳动保障总支出费用</w:t>
            </w:r>
          </w:p>
          <w:p>
            <w:pPr>
              <w:pStyle w:val="17"/>
            </w:pP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举报投诉及时受理率</w:t>
            </w:r>
          </w:p>
        </w:tc>
        <w:tc>
          <w:tcPr>
            <w:tcW w:w="2835" w:type="dxa"/>
            <w:vAlign w:val="center"/>
          </w:tcPr>
          <w:p>
            <w:pPr>
              <w:pStyle w:val="17"/>
            </w:pPr>
            <w:r>
              <w:t>举报投诉及时受理程度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企业劳动合同签订率</w:t>
            </w:r>
          </w:p>
        </w:tc>
        <w:tc>
          <w:tcPr>
            <w:tcW w:w="2835" w:type="dxa"/>
            <w:vAlign w:val="center"/>
          </w:tcPr>
          <w:p>
            <w:pPr>
              <w:pStyle w:val="17"/>
            </w:pPr>
            <w:r>
              <w:t>企业签订劳动合同的数量占应签订合同企业的比例</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促进全区劳动关系和谐稳定</w:t>
            </w:r>
          </w:p>
        </w:tc>
        <w:tc>
          <w:tcPr>
            <w:tcW w:w="2835" w:type="dxa"/>
            <w:vAlign w:val="center"/>
          </w:tcPr>
          <w:p>
            <w:pPr>
              <w:pStyle w:val="17"/>
            </w:pPr>
            <w:r>
              <w:t>有效促进全区劳动关系和谐稳定</w:t>
            </w:r>
          </w:p>
        </w:tc>
        <w:tc>
          <w:tcPr>
            <w:tcW w:w="2551" w:type="dxa"/>
            <w:vAlign w:val="center"/>
          </w:tcPr>
          <w:p>
            <w:pPr>
              <w:pStyle w:val="17"/>
            </w:pPr>
            <w:r>
              <w:t>有效</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救助对象满意度</w:t>
            </w:r>
          </w:p>
        </w:tc>
        <w:tc>
          <w:tcPr>
            <w:tcW w:w="2835" w:type="dxa"/>
            <w:vAlign w:val="center"/>
          </w:tcPr>
          <w:p>
            <w:pPr>
              <w:pStyle w:val="17"/>
            </w:pPr>
            <w:r>
              <w:t>问卷调查中，满意和较满意的救助对象数量占调研对象总数的比率达到</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10、2022劳动仲裁专项业务绩效目标表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1.通过对仲裁办案人员发放补助，提高仲裁办案人员工作效率及身心健康水平。</w:t>
            </w:r>
          </w:p>
          <w:p>
            <w:pPr>
              <w:pStyle w:val="17"/>
            </w:pPr>
            <w:r>
              <w:t>2.开展劳动仲裁，化解用人单位和劳动者的矛盾纠纷，构建和谐稳定的劳动关系，有效维护劳动者和用人单位的合法权益。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办案补助人数</w:t>
            </w:r>
          </w:p>
        </w:tc>
        <w:tc>
          <w:tcPr>
            <w:tcW w:w="2835" w:type="dxa"/>
            <w:vAlign w:val="center"/>
          </w:tcPr>
          <w:p>
            <w:pPr>
              <w:pStyle w:val="17"/>
            </w:pPr>
            <w:r>
              <w:t>办案补助发放人数</w:t>
            </w:r>
          </w:p>
        </w:tc>
        <w:tc>
          <w:tcPr>
            <w:tcW w:w="2551" w:type="dxa"/>
            <w:vAlign w:val="center"/>
          </w:tcPr>
          <w:p>
            <w:pPr>
              <w:pStyle w:val="17"/>
            </w:pPr>
            <w:r>
              <w:t>2人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调解案件补助人数</w:t>
            </w:r>
          </w:p>
        </w:tc>
        <w:tc>
          <w:tcPr>
            <w:tcW w:w="2835" w:type="dxa"/>
            <w:vAlign w:val="center"/>
          </w:tcPr>
          <w:p>
            <w:pPr>
              <w:pStyle w:val="17"/>
            </w:pPr>
            <w:r>
              <w:t>调解办案补助发放人数</w:t>
            </w:r>
          </w:p>
        </w:tc>
        <w:tc>
          <w:tcPr>
            <w:tcW w:w="2551" w:type="dxa"/>
            <w:vAlign w:val="center"/>
          </w:tcPr>
          <w:p>
            <w:pPr>
              <w:pStyle w:val="17"/>
            </w:pPr>
            <w:r>
              <w:t>3人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办案补助发放精准率</w:t>
            </w:r>
          </w:p>
        </w:tc>
        <w:tc>
          <w:tcPr>
            <w:tcW w:w="2835" w:type="dxa"/>
            <w:vAlign w:val="center"/>
          </w:tcPr>
          <w:p>
            <w:pPr>
              <w:pStyle w:val="17"/>
            </w:pPr>
            <w:r>
              <w:t>办案补助发放合规人数占发放总人数的比例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仲裁案件按期结案率</w:t>
            </w:r>
          </w:p>
        </w:tc>
        <w:tc>
          <w:tcPr>
            <w:tcW w:w="2835" w:type="dxa"/>
            <w:vAlign w:val="center"/>
          </w:tcPr>
          <w:p>
            <w:pPr>
              <w:pStyle w:val="17"/>
            </w:pPr>
            <w:r>
              <w:t>仲裁案件按期结案的数量占应诉案件的比例</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办案补助人均补助标准</w:t>
            </w:r>
          </w:p>
        </w:tc>
        <w:tc>
          <w:tcPr>
            <w:tcW w:w="2835" w:type="dxa"/>
            <w:vAlign w:val="center"/>
          </w:tcPr>
          <w:p>
            <w:pPr>
              <w:pStyle w:val="17"/>
            </w:pPr>
            <w:r>
              <w:t>仲裁员在处理劳动纠纷仲裁案件期间的办案补助人均补助发放标准</w:t>
            </w:r>
          </w:p>
        </w:tc>
        <w:tc>
          <w:tcPr>
            <w:tcW w:w="2551" w:type="dxa"/>
            <w:vAlign w:val="center"/>
          </w:tcPr>
          <w:p>
            <w:pPr>
              <w:pStyle w:val="17"/>
            </w:pPr>
            <w:r>
              <w:t>8元/人/天</w:t>
            </w:r>
          </w:p>
        </w:tc>
        <w:tc>
          <w:tcPr>
            <w:tcW w:w="2268" w:type="dxa"/>
            <w:vAlign w:val="center"/>
          </w:tcPr>
          <w:p>
            <w:pPr>
              <w:pStyle w:val="17"/>
            </w:pPr>
            <w:r>
              <w:t>冀劳社办【2005】174号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调解办案成功发放标准</w:t>
            </w:r>
          </w:p>
        </w:tc>
        <w:tc>
          <w:tcPr>
            <w:tcW w:w="2835" w:type="dxa"/>
            <w:vAlign w:val="center"/>
          </w:tcPr>
          <w:p>
            <w:pPr>
              <w:pStyle w:val="17"/>
            </w:pPr>
            <w:r>
              <w:t>仲裁员在处理劳动纠纷仲裁案件期间每成功调解一个案子的人均补助标准</w:t>
            </w:r>
          </w:p>
        </w:tc>
        <w:tc>
          <w:tcPr>
            <w:tcW w:w="2551" w:type="dxa"/>
            <w:vAlign w:val="center"/>
          </w:tcPr>
          <w:p>
            <w:pPr>
              <w:pStyle w:val="17"/>
            </w:pPr>
            <w:r>
              <w:t>150元/人/件</w:t>
            </w:r>
          </w:p>
        </w:tc>
        <w:tc>
          <w:tcPr>
            <w:tcW w:w="2268" w:type="dxa"/>
            <w:vAlign w:val="center"/>
          </w:tcPr>
          <w:p>
            <w:pPr>
              <w:pStyle w:val="17"/>
            </w:pPr>
            <w:r>
              <w:t>冀人社发【2018】40号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矛盾纠纷化解率</w:t>
            </w:r>
          </w:p>
        </w:tc>
        <w:tc>
          <w:tcPr>
            <w:tcW w:w="2835" w:type="dxa"/>
            <w:vAlign w:val="center"/>
          </w:tcPr>
          <w:p>
            <w:pPr>
              <w:pStyle w:val="17"/>
            </w:pPr>
            <w:r>
              <w:t>用人单位和劳动者矛盾纠纷化解</w:t>
            </w:r>
          </w:p>
        </w:tc>
        <w:tc>
          <w:tcPr>
            <w:tcW w:w="2551" w:type="dxa"/>
            <w:vAlign w:val="center"/>
          </w:tcPr>
          <w:p>
            <w:pPr>
              <w:pStyle w:val="17"/>
            </w:pPr>
            <w:r>
              <w:t>≥90%</w:t>
            </w:r>
          </w:p>
        </w:tc>
        <w:tc>
          <w:tcPr>
            <w:tcW w:w="2268" w:type="dxa"/>
            <w:vAlign w:val="center"/>
          </w:tcPr>
          <w:p>
            <w:pPr>
              <w:pStyle w:val="17"/>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构建和谐稳定的劳动关系</w:t>
            </w:r>
          </w:p>
        </w:tc>
        <w:tc>
          <w:tcPr>
            <w:tcW w:w="2835" w:type="dxa"/>
            <w:vAlign w:val="center"/>
          </w:tcPr>
          <w:p>
            <w:pPr>
              <w:pStyle w:val="17"/>
            </w:pPr>
            <w:r>
              <w:t>劳动争议案件调解结案率</w:t>
            </w:r>
          </w:p>
        </w:tc>
        <w:tc>
          <w:tcPr>
            <w:tcW w:w="2551" w:type="dxa"/>
            <w:vAlign w:val="center"/>
          </w:tcPr>
          <w:p>
            <w:pPr>
              <w:pStyle w:val="17"/>
            </w:pPr>
            <w:r>
              <w:t>≥50%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劳动者和用人单位对劳动仲裁的满意度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11、2022流动人员人事档案管理及电子化费用绩效目标表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1.对在库的约19000份档案及新增的需电子化扫描的2000份流动人员人事档案进行整理、接收、转出、管理、保存，完成数字化录入，实现数据共享，节省检索时间，节约群众包办档案的时间，更好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新增数字化档案数量</w:t>
            </w:r>
          </w:p>
        </w:tc>
        <w:tc>
          <w:tcPr>
            <w:tcW w:w="2835" w:type="dxa"/>
            <w:vAlign w:val="center"/>
          </w:tcPr>
          <w:p>
            <w:pPr>
              <w:pStyle w:val="17"/>
            </w:pPr>
            <w:r>
              <w:t>新增大中专毕业生档案数字化电子扫描</w:t>
            </w:r>
          </w:p>
        </w:tc>
        <w:tc>
          <w:tcPr>
            <w:tcW w:w="2551" w:type="dxa"/>
            <w:vAlign w:val="center"/>
          </w:tcPr>
          <w:p>
            <w:pPr>
              <w:pStyle w:val="17"/>
            </w:pPr>
            <w:r>
              <w:t>≥2000份</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档案管理数量</w:t>
            </w:r>
          </w:p>
        </w:tc>
        <w:tc>
          <w:tcPr>
            <w:tcW w:w="2835" w:type="dxa"/>
            <w:vAlign w:val="center"/>
          </w:tcPr>
          <w:p>
            <w:pPr>
              <w:pStyle w:val="17"/>
            </w:pPr>
            <w:r>
              <w:t>在库档案数量</w:t>
            </w:r>
          </w:p>
        </w:tc>
        <w:tc>
          <w:tcPr>
            <w:tcW w:w="2551" w:type="dxa"/>
            <w:vAlign w:val="center"/>
          </w:tcPr>
          <w:p>
            <w:pPr>
              <w:pStyle w:val="17"/>
            </w:pPr>
            <w:r>
              <w:t>≥19000份</w:t>
            </w:r>
          </w:p>
        </w:tc>
        <w:tc>
          <w:tcPr>
            <w:tcW w:w="2268" w:type="dxa"/>
            <w:vAlign w:val="center"/>
          </w:tcPr>
          <w:p>
            <w:pPr>
              <w:pStyle w:val="17"/>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档案管理完成率</w:t>
            </w:r>
          </w:p>
        </w:tc>
        <w:tc>
          <w:tcPr>
            <w:tcW w:w="2835" w:type="dxa"/>
            <w:vAlign w:val="center"/>
          </w:tcPr>
          <w:p>
            <w:pPr>
              <w:pStyle w:val="17"/>
            </w:pPr>
            <w:r>
              <w:t>年度档案管理完成率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档案电子化管理成本</w:t>
            </w:r>
          </w:p>
        </w:tc>
        <w:tc>
          <w:tcPr>
            <w:tcW w:w="2835" w:type="dxa"/>
            <w:vAlign w:val="center"/>
          </w:tcPr>
          <w:p>
            <w:pPr>
              <w:pStyle w:val="17"/>
            </w:pPr>
            <w:r>
              <w:t>每卷档案数字电子化管理成本</w:t>
            </w:r>
          </w:p>
        </w:tc>
        <w:tc>
          <w:tcPr>
            <w:tcW w:w="2551" w:type="dxa"/>
            <w:vAlign w:val="center"/>
          </w:tcPr>
          <w:p>
            <w:pPr>
              <w:pStyle w:val="17"/>
            </w:pPr>
            <w:r>
              <w:t>≤25元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数据共享及时率</w:t>
            </w:r>
          </w:p>
        </w:tc>
        <w:tc>
          <w:tcPr>
            <w:tcW w:w="2835" w:type="dxa"/>
            <w:vAlign w:val="center"/>
          </w:tcPr>
          <w:p>
            <w:pPr>
              <w:pStyle w:val="17"/>
            </w:pPr>
            <w:r>
              <w:t>全年及时共享的数据占应共享数据的比率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档案电子化</w:t>
            </w:r>
          </w:p>
        </w:tc>
        <w:tc>
          <w:tcPr>
            <w:tcW w:w="2835" w:type="dxa"/>
            <w:vAlign w:val="center"/>
          </w:tcPr>
          <w:p>
            <w:pPr>
              <w:pStyle w:val="17"/>
            </w:pPr>
            <w:r>
              <w:t>在库档案电子化程度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档案检索时间节省</w:t>
            </w:r>
          </w:p>
        </w:tc>
        <w:tc>
          <w:tcPr>
            <w:tcW w:w="2835" w:type="dxa"/>
            <w:vAlign w:val="center"/>
          </w:tcPr>
          <w:p>
            <w:pPr>
              <w:pStyle w:val="17"/>
            </w:pPr>
            <w:r>
              <w:t>项目实施前后档案检索平均时间节省量与项目实施前档案检索平均时间的比率</w:t>
            </w:r>
          </w:p>
        </w:tc>
        <w:tc>
          <w:tcPr>
            <w:tcW w:w="2551" w:type="dxa"/>
            <w:vAlign w:val="center"/>
          </w:tcPr>
          <w:p>
            <w:pPr>
              <w:pStyle w:val="17"/>
            </w:pPr>
            <w:r>
              <w:t>≥95%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群众对办理档案效率的满意度</w:t>
            </w:r>
          </w:p>
        </w:tc>
        <w:tc>
          <w:tcPr>
            <w:tcW w:w="2835" w:type="dxa"/>
            <w:vAlign w:val="center"/>
          </w:tcPr>
          <w:p>
            <w:pPr>
              <w:pStyle w:val="17"/>
            </w:pPr>
            <w:r>
              <w:t>对办理档案效率满意的人占</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12、2022鹿泉区治欠保支指挥中心系统服务费绩效目标表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1.目标内容1该中心的监察通智能安全终端、4G流量卡、光纤互联网专线等设备及相关系统需每年进行升级和维护，相关系统维护费约5万元每年，以确保与石家庄市治欠保支联合指挥平台正常使用。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系统验收合格率</w:t>
            </w:r>
          </w:p>
        </w:tc>
        <w:tc>
          <w:tcPr>
            <w:tcW w:w="2835" w:type="dxa"/>
            <w:vAlign w:val="center"/>
          </w:tcPr>
          <w:p>
            <w:pPr>
              <w:pStyle w:val="17"/>
            </w:pPr>
            <w:r>
              <w:t>系统验收合格情况=系统验收合格数量/系统总数量*100%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设备、系统更新维护完成时间</w:t>
            </w:r>
          </w:p>
        </w:tc>
        <w:tc>
          <w:tcPr>
            <w:tcW w:w="2835" w:type="dxa"/>
            <w:vAlign w:val="center"/>
          </w:tcPr>
          <w:p>
            <w:pPr>
              <w:pStyle w:val="17"/>
            </w:pPr>
            <w:r>
              <w:t>2022年底前对系统设备更换和更新、维护完毕</w:t>
            </w:r>
          </w:p>
        </w:tc>
        <w:tc>
          <w:tcPr>
            <w:tcW w:w="2551" w:type="dxa"/>
            <w:vAlign w:val="center"/>
          </w:tcPr>
          <w:p>
            <w:pPr>
              <w:pStyle w:val="17"/>
            </w:pPr>
            <w:r>
              <w:t>2022年底前完成</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系统维护服务的数量</w:t>
            </w:r>
          </w:p>
        </w:tc>
        <w:tc>
          <w:tcPr>
            <w:tcW w:w="2835" w:type="dxa"/>
            <w:vAlign w:val="center"/>
          </w:tcPr>
          <w:p>
            <w:pPr>
              <w:pStyle w:val="17"/>
            </w:pPr>
            <w:r>
              <w:t>系统维护服务的数量</w:t>
            </w:r>
          </w:p>
        </w:tc>
        <w:tc>
          <w:tcPr>
            <w:tcW w:w="2551" w:type="dxa"/>
            <w:vAlign w:val="center"/>
          </w:tcPr>
          <w:p>
            <w:pPr>
              <w:pStyle w:val="17"/>
            </w:pPr>
            <w:r>
              <w:t>1套</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系统维护服务的成本</w:t>
            </w:r>
          </w:p>
        </w:tc>
        <w:tc>
          <w:tcPr>
            <w:tcW w:w="2835" w:type="dxa"/>
            <w:vAlign w:val="center"/>
          </w:tcPr>
          <w:p>
            <w:pPr>
              <w:pStyle w:val="17"/>
            </w:pPr>
            <w:r>
              <w:t>系统维护服务的成本</w:t>
            </w:r>
          </w:p>
        </w:tc>
        <w:tc>
          <w:tcPr>
            <w:tcW w:w="2551" w:type="dxa"/>
            <w:vAlign w:val="center"/>
          </w:tcPr>
          <w:p>
            <w:pPr>
              <w:pStyle w:val="17"/>
            </w:pPr>
            <w:r>
              <w:t>≤5万元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系统互联互通情况</w:t>
            </w:r>
          </w:p>
        </w:tc>
        <w:tc>
          <w:tcPr>
            <w:tcW w:w="2835" w:type="dxa"/>
            <w:vAlign w:val="center"/>
          </w:tcPr>
          <w:p>
            <w:pPr>
              <w:pStyle w:val="17"/>
            </w:pPr>
            <w:r>
              <w:t>确保我区治欠保支指挥中心与石家庄市治欠保支联合指挥平台系统互联互通，正常使用</w:t>
            </w:r>
          </w:p>
        </w:tc>
        <w:tc>
          <w:tcPr>
            <w:tcW w:w="2551" w:type="dxa"/>
            <w:vAlign w:val="center"/>
          </w:tcPr>
          <w:p>
            <w:pPr>
              <w:pStyle w:val="17"/>
            </w:pPr>
            <w:r>
              <w:t>确保系统正常使用</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系统使用年限</w:t>
            </w:r>
          </w:p>
        </w:tc>
        <w:tc>
          <w:tcPr>
            <w:tcW w:w="2835" w:type="dxa"/>
            <w:vAlign w:val="center"/>
          </w:tcPr>
          <w:p>
            <w:pPr>
              <w:pStyle w:val="17"/>
            </w:pPr>
            <w:r>
              <w:t>确保系统正常使用</w:t>
            </w:r>
          </w:p>
        </w:tc>
        <w:tc>
          <w:tcPr>
            <w:tcW w:w="2551" w:type="dxa"/>
            <w:vAlign w:val="center"/>
          </w:tcPr>
          <w:p>
            <w:pPr>
              <w:pStyle w:val="17"/>
            </w:pPr>
            <w:r>
              <w:t>长期</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系统使用人员对我区治欠保支指挥中心（鹿泉区劳动和社会保障监察大队应急指挥调度中心）系统和设备的采购、更新、维护工作的满意度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13、2022年机关事业单位劳务派遣、教育卫生事业单位工作人员招聘绩效目标表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1.目标2根据工作需要，组织教师等事业单位招聘及各单位劳务派遣人员招聘8次，预计招聘劳务派遣人员690人，通过笔试、面试、体检、政审等程序，较圆满完成各单位招聘计划.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举办招聘场次</w:t>
            </w:r>
          </w:p>
        </w:tc>
        <w:tc>
          <w:tcPr>
            <w:tcW w:w="2835" w:type="dxa"/>
            <w:vAlign w:val="center"/>
          </w:tcPr>
          <w:p>
            <w:pPr>
              <w:pStyle w:val="17"/>
            </w:pPr>
            <w:r>
              <w:t>劳务派遣招聘8次。</w:t>
            </w:r>
          </w:p>
        </w:tc>
        <w:tc>
          <w:tcPr>
            <w:tcW w:w="2551" w:type="dxa"/>
            <w:vAlign w:val="center"/>
          </w:tcPr>
          <w:p>
            <w:pPr>
              <w:pStyle w:val="17"/>
            </w:pPr>
            <w:r>
              <w:t>≥8次</w:t>
            </w:r>
          </w:p>
        </w:tc>
        <w:tc>
          <w:tcPr>
            <w:tcW w:w="2268" w:type="dxa"/>
            <w:vAlign w:val="center"/>
          </w:tcPr>
          <w:p>
            <w:pPr>
              <w:pStyle w:val="17"/>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招聘人数</w:t>
            </w:r>
          </w:p>
        </w:tc>
        <w:tc>
          <w:tcPr>
            <w:tcW w:w="2835" w:type="dxa"/>
            <w:vAlign w:val="center"/>
          </w:tcPr>
          <w:p>
            <w:pPr>
              <w:pStyle w:val="17"/>
            </w:pPr>
            <w:r>
              <w:t>劳务派遣690人。</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招聘工作完成率</w:t>
            </w:r>
          </w:p>
        </w:tc>
        <w:tc>
          <w:tcPr>
            <w:tcW w:w="2835" w:type="dxa"/>
            <w:vAlign w:val="center"/>
          </w:tcPr>
          <w:p>
            <w:pPr>
              <w:pStyle w:val="17"/>
            </w:pPr>
            <w:r>
              <w:t>及时发布招聘信息，达到应有开考比例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每场招聘需要时间</w:t>
            </w:r>
          </w:p>
        </w:tc>
        <w:tc>
          <w:tcPr>
            <w:tcW w:w="2835" w:type="dxa"/>
            <w:vAlign w:val="center"/>
          </w:tcPr>
          <w:p>
            <w:pPr>
              <w:pStyle w:val="17"/>
            </w:pPr>
            <w:r>
              <w:t>每场招聘需要15-30天</w:t>
            </w:r>
          </w:p>
        </w:tc>
        <w:tc>
          <w:tcPr>
            <w:tcW w:w="2551" w:type="dxa"/>
            <w:vAlign w:val="center"/>
          </w:tcPr>
          <w:p>
            <w:pPr>
              <w:pStyle w:val="17"/>
            </w:pPr>
            <w:r>
              <w:t>15-30天</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招聘人均成本</w:t>
            </w:r>
          </w:p>
        </w:tc>
        <w:tc>
          <w:tcPr>
            <w:tcW w:w="2835" w:type="dxa"/>
            <w:vAlign w:val="center"/>
          </w:tcPr>
          <w:p>
            <w:pPr>
              <w:pStyle w:val="17"/>
            </w:pPr>
            <w:r>
              <w:t>第三方费用，场地费，办公用品，平均每人次950元</w:t>
            </w:r>
          </w:p>
        </w:tc>
        <w:tc>
          <w:tcPr>
            <w:tcW w:w="2551" w:type="dxa"/>
            <w:vAlign w:val="center"/>
          </w:tcPr>
          <w:p>
            <w:pPr>
              <w:pStyle w:val="17"/>
            </w:pPr>
            <w:r>
              <w:t>580元/人次</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解决招聘岗位的数量</w:t>
            </w:r>
          </w:p>
        </w:tc>
        <w:tc>
          <w:tcPr>
            <w:tcW w:w="2835" w:type="dxa"/>
            <w:vAlign w:val="center"/>
          </w:tcPr>
          <w:p>
            <w:pPr>
              <w:pStyle w:val="17"/>
            </w:pPr>
            <w:r>
              <w:t>解决招聘岗位的数量</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提高人员就业率</w:t>
            </w:r>
          </w:p>
        </w:tc>
        <w:tc>
          <w:tcPr>
            <w:tcW w:w="2835" w:type="dxa"/>
            <w:vAlign w:val="center"/>
          </w:tcPr>
          <w:p>
            <w:pPr>
              <w:pStyle w:val="17"/>
            </w:pPr>
            <w:r>
              <w:t>增加单位工作人员，提高工作效率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招聘单位应聘人员对整个流程及结果满意度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14、2022年就业补助资金绩效目标表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1.目标内容1：对符合补助条件的城镇登记失业人员、高校毕业生、下岗失业退役军人等400余人进行补贴，保障就业困难人员实现就业，完成城镇新增就业人数任务，城镇登记失业率控制在4%以内。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就业补助发放人数</w:t>
            </w:r>
          </w:p>
        </w:tc>
        <w:tc>
          <w:tcPr>
            <w:tcW w:w="2835" w:type="dxa"/>
            <w:vAlign w:val="center"/>
          </w:tcPr>
          <w:p>
            <w:pPr>
              <w:pStyle w:val="17"/>
            </w:pPr>
            <w:r>
              <w:t>就业补助发放人数</w:t>
            </w:r>
          </w:p>
        </w:tc>
        <w:tc>
          <w:tcPr>
            <w:tcW w:w="2551" w:type="dxa"/>
            <w:vAlign w:val="center"/>
          </w:tcPr>
          <w:p>
            <w:pPr>
              <w:pStyle w:val="17"/>
            </w:pPr>
            <w:r>
              <w:t>≥400人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就业补助发放精准率</w:t>
            </w:r>
          </w:p>
        </w:tc>
        <w:tc>
          <w:tcPr>
            <w:tcW w:w="2835" w:type="dxa"/>
            <w:vAlign w:val="center"/>
          </w:tcPr>
          <w:p>
            <w:pPr>
              <w:pStyle w:val="17"/>
            </w:pPr>
            <w:r>
              <w:t>按标准发放就业补助数量占符合条件补助对象数量的比例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人均就业补助补贴标准</w:t>
            </w:r>
          </w:p>
        </w:tc>
        <w:tc>
          <w:tcPr>
            <w:tcW w:w="2551" w:type="dxa"/>
            <w:vAlign w:val="center"/>
          </w:tcPr>
          <w:p>
            <w:pPr>
              <w:pStyle w:val="17"/>
            </w:pPr>
            <w:r>
              <w:t>1140元/人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保障就业困难人员实现就业</w:t>
            </w:r>
          </w:p>
        </w:tc>
        <w:tc>
          <w:tcPr>
            <w:tcW w:w="2835" w:type="dxa"/>
            <w:vAlign w:val="center"/>
          </w:tcPr>
          <w:p>
            <w:pPr>
              <w:pStyle w:val="17"/>
            </w:pPr>
            <w:r>
              <w:t>保障就业困难人员实现就业</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15、2022年专项业务费绩效目标表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1.目标内容1按照档案卷皮、目录和档案袋的样式、规格实行统一的制作标准，为322个参加事业单位年度考核的单位印制企业职工档案袋、彩页、目录、硬壳等相关资料。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企业职工档案规范达标率</w:t>
            </w:r>
          </w:p>
        </w:tc>
        <w:tc>
          <w:tcPr>
            <w:tcW w:w="2835" w:type="dxa"/>
            <w:vAlign w:val="center"/>
          </w:tcPr>
          <w:p>
            <w:pPr>
              <w:pStyle w:val="17"/>
            </w:pPr>
            <w:r>
              <w:t>档案卷皮、目录和档案袋的样式、规格实行统一的制作标准</w:t>
            </w:r>
          </w:p>
        </w:tc>
        <w:tc>
          <w:tcPr>
            <w:tcW w:w="2551" w:type="dxa"/>
            <w:vAlign w:val="center"/>
          </w:tcPr>
          <w:p>
            <w:pPr>
              <w:pStyle w:val="17"/>
            </w:pPr>
            <w:r>
              <w:t>100%</w:t>
            </w:r>
          </w:p>
        </w:tc>
        <w:tc>
          <w:tcPr>
            <w:tcW w:w="2268" w:type="dxa"/>
            <w:vAlign w:val="center"/>
          </w:tcPr>
          <w:p>
            <w:pPr>
              <w:pStyle w:val="17"/>
            </w:pPr>
            <w:r>
              <w:t>上级抽查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考核单位数量</w:t>
            </w:r>
          </w:p>
        </w:tc>
        <w:tc>
          <w:tcPr>
            <w:tcW w:w="2835" w:type="dxa"/>
            <w:vAlign w:val="center"/>
          </w:tcPr>
          <w:p>
            <w:pPr>
              <w:pStyle w:val="17"/>
            </w:pPr>
            <w:r>
              <w:t>参加事业单位年度考核的单位共322个</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完成工作需要费用成本</w:t>
            </w:r>
          </w:p>
        </w:tc>
        <w:tc>
          <w:tcPr>
            <w:tcW w:w="2835" w:type="dxa"/>
            <w:vAlign w:val="center"/>
          </w:tcPr>
          <w:p>
            <w:pPr>
              <w:pStyle w:val="17"/>
            </w:pPr>
            <w:r>
              <w:t>完成工作需要费用成本</w:t>
            </w:r>
          </w:p>
        </w:tc>
        <w:tc>
          <w:tcPr>
            <w:tcW w:w="2551" w:type="dxa"/>
            <w:vAlign w:val="center"/>
          </w:tcPr>
          <w:p>
            <w:pPr>
              <w:pStyle w:val="17"/>
            </w:pPr>
            <w:r>
              <w:t>7万元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事业单位考核完成率</w:t>
            </w:r>
          </w:p>
        </w:tc>
        <w:tc>
          <w:tcPr>
            <w:tcW w:w="2835" w:type="dxa"/>
            <w:vAlign w:val="center"/>
          </w:tcPr>
          <w:p>
            <w:pPr>
              <w:pStyle w:val="17"/>
            </w:pPr>
            <w:r>
              <w:t>事业单位考核工作的完成情况占计划完成比率达到100%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被考核单位满意率</w:t>
            </w:r>
          </w:p>
        </w:tc>
        <w:tc>
          <w:tcPr>
            <w:tcW w:w="2835" w:type="dxa"/>
            <w:vAlign w:val="center"/>
          </w:tcPr>
          <w:p>
            <w:pPr>
              <w:pStyle w:val="17"/>
            </w:pPr>
            <w:r>
              <w:t>被考核单位满意率</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激发单位工作积极性</w:t>
            </w:r>
          </w:p>
        </w:tc>
        <w:tc>
          <w:tcPr>
            <w:tcW w:w="2835" w:type="dxa"/>
            <w:vAlign w:val="center"/>
          </w:tcPr>
          <w:p>
            <w:pPr>
              <w:pStyle w:val="17"/>
            </w:pPr>
            <w:r>
              <w:t>对优秀单位发放证书</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企业职工档案资料规范满意率</w:t>
            </w:r>
          </w:p>
        </w:tc>
        <w:tc>
          <w:tcPr>
            <w:tcW w:w="2835" w:type="dxa"/>
            <w:vAlign w:val="center"/>
          </w:tcPr>
          <w:p>
            <w:pPr>
              <w:pStyle w:val="17"/>
            </w:pPr>
            <w:r>
              <w:t>职工对各类档案资料达到规范程度满意率达到90%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16、2022企业困难职工及农民工春节慰问及救济绩效目标表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1.目标内容1根据区委办安排，对我区困难职工及农民工进行春节慰问救济，每名300元慰问金及部分物品。预计慰问困难职工及农民工100名，需要部分物品，共计3万元.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困难职工及农民工春节慰问完成率</w:t>
            </w:r>
          </w:p>
        </w:tc>
        <w:tc>
          <w:tcPr>
            <w:tcW w:w="2835" w:type="dxa"/>
            <w:vAlign w:val="center"/>
          </w:tcPr>
          <w:p>
            <w:pPr>
              <w:pStyle w:val="17"/>
            </w:pPr>
            <w:r>
              <w:t>实际慰问人员占应慰问人员的比例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困难职工及农民工春节慰问标准</w:t>
            </w:r>
          </w:p>
        </w:tc>
        <w:tc>
          <w:tcPr>
            <w:tcW w:w="2835" w:type="dxa"/>
            <w:vAlign w:val="center"/>
          </w:tcPr>
          <w:p>
            <w:pPr>
              <w:pStyle w:val="17"/>
            </w:pPr>
            <w:r>
              <w:t>春节慰问人均标准</w:t>
            </w:r>
          </w:p>
        </w:tc>
        <w:tc>
          <w:tcPr>
            <w:tcW w:w="2551" w:type="dxa"/>
            <w:vAlign w:val="center"/>
          </w:tcPr>
          <w:p>
            <w:pPr>
              <w:pStyle w:val="17"/>
            </w:pPr>
            <w:r>
              <w:t>300元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春节慰问困难职工及农民工人数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慰问金发放率</w:t>
            </w:r>
          </w:p>
        </w:tc>
        <w:tc>
          <w:tcPr>
            <w:tcW w:w="2835" w:type="dxa"/>
            <w:vAlign w:val="center"/>
          </w:tcPr>
          <w:p>
            <w:pPr>
              <w:pStyle w:val="17"/>
            </w:pPr>
            <w:r>
              <w:t>实际发放金额占应发放金额的比例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提高困难职工和农民工生活水平</w:t>
            </w:r>
          </w:p>
        </w:tc>
        <w:tc>
          <w:tcPr>
            <w:tcW w:w="2835" w:type="dxa"/>
            <w:vAlign w:val="center"/>
          </w:tcPr>
          <w:p>
            <w:pPr>
              <w:pStyle w:val="17"/>
            </w:pPr>
            <w:r>
              <w:t>使困难职工和农民工生活水平提升，感受到党和政府的关怀和温暖。</w:t>
            </w:r>
          </w:p>
        </w:tc>
        <w:tc>
          <w:tcPr>
            <w:tcW w:w="2551" w:type="dxa"/>
            <w:vAlign w:val="center"/>
          </w:tcPr>
          <w:p>
            <w:pPr>
              <w:pStyle w:val="17"/>
            </w:pPr>
            <w:r>
              <w:t>困难职工和农民工生活水平提升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受益人数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社会影响力</w:t>
            </w:r>
          </w:p>
        </w:tc>
        <w:tc>
          <w:tcPr>
            <w:tcW w:w="2835" w:type="dxa"/>
            <w:vAlign w:val="center"/>
          </w:tcPr>
          <w:p>
            <w:pPr>
              <w:pStyle w:val="17"/>
            </w:pPr>
            <w:r>
              <w:t>在全区产生的重要影响，得到广大受众的充分认可。</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满意和较满意的受益对象占全部调研对象打的比例达到90%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17、2022企业网上招聘平台运行维护费绩效目标表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1.目标内容1依托智联招聘网站维护运行好企业网上招聘平台，开展我区企业线上招聘，为鹿泉经济社会发展提供智力支持。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平台简历接收量、职位刷新数</w:t>
            </w:r>
          </w:p>
        </w:tc>
        <w:tc>
          <w:tcPr>
            <w:tcW w:w="2835" w:type="dxa"/>
            <w:vAlign w:val="center"/>
          </w:tcPr>
          <w:p>
            <w:pPr>
              <w:pStyle w:val="17"/>
            </w:pPr>
            <w:r>
              <w:t>通过平台接收的本地和全国范围内求职者投送的简历，平台需要查看的数量12000个，其中全国简历2000个，本地简历10000个；以及发布职位后点击刷新的数量12000个。</w:t>
            </w:r>
          </w:p>
        </w:tc>
        <w:tc>
          <w:tcPr>
            <w:tcW w:w="2551" w:type="dxa"/>
            <w:vAlign w:val="center"/>
          </w:tcPr>
          <w:p>
            <w:pPr>
              <w:pStyle w:val="17"/>
            </w:pPr>
            <w:r>
              <w:t>≥12000个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包括平台主页功能、发布信息功能、职位搜索功能、永久使用功能</w:t>
            </w:r>
          </w:p>
        </w:tc>
        <w:tc>
          <w:tcPr>
            <w:tcW w:w="2551" w:type="dxa"/>
            <w:vAlign w:val="center"/>
          </w:tcPr>
          <w:p>
            <w:pPr>
              <w:pStyle w:val="17"/>
            </w:pPr>
            <w:r>
              <w:t>4个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≤25.8万元</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≤30分钟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18、2022人社业务一体化服务大厅设备采购及专网维护费绩效目标表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1.完成人社经办服务大厅建设工作</w:t>
            </w:r>
          </w:p>
          <w:p>
            <w:pPr>
              <w:pStyle w:val="17"/>
            </w:pPr>
            <w:r>
              <w:t>2.人社低风险或零材料业务全部入驻大厅，购买专业办公设备10台，实现人社业务一窗受理一网通办，使办事群众少跑路或不跑路，缩短办事时间。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系统故障率</w:t>
            </w:r>
          </w:p>
          <w:p>
            <w:pPr>
              <w:pStyle w:val="17"/>
            </w:pPr>
          </w:p>
        </w:tc>
        <w:tc>
          <w:tcPr>
            <w:tcW w:w="2835" w:type="dxa"/>
            <w:vAlign w:val="center"/>
          </w:tcPr>
          <w:p>
            <w:pPr>
              <w:pStyle w:val="17"/>
            </w:pPr>
            <w:r>
              <w:t>系统故障率=系统出故障时间/总运行时间*100%</w:t>
            </w:r>
          </w:p>
          <w:p>
            <w:pPr>
              <w:pStyle w:val="17"/>
            </w:pPr>
          </w:p>
        </w:tc>
        <w:tc>
          <w:tcPr>
            <w:tcW w:w="2551" w:type="dxa"/>
            <w:vAlign w:val="center"/>
          </w:tcPr>
          <w:p>
            <w:pPr>
              <w:pStyle w:val="17"/>
            </w:pPr>
            <w:r>
              <w:t>≤5%</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设备采购及专网维护费</w:t>
            </w:r>
          </w:p>
        </w:tc>
        <w:tc>
          <w:tcPr>
            <w:tcW w:w="2835" w:type="dxa"/>
            <w:vAlign w:val="center"/>
          </w:tcPr>
          <w:p>
            <w:pPr>
              <w:pStyle w:val="17"/>
            </w:pPr>
            <w:r>
              <w:t>设备采购及专网维护费</w:t>
            </w:r>
          </w:p>
        </w:tc>
        <w:tc>
          <w:tcPr>
            <w:tcW w:w="2551" w:type="dxa"/>
            <w:vAlign w:val="center"/>
          </w:tcPr>
          <w:p>
            <w:pPr>
              <w:pStyle w:val="17"/>
            </w:pPr>
            <w:r>
              <w:t>≤10万</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设备采购按时完成</w:t>
            </w:r>
          </w:p>
        </w:tc>
        <w:tc>
          <w:tcPr>
            <w:tcW w:w="2835" w:type="dxa"/>
            <w:vAlign w:val="center"/>
          </w:tcPr>
          <w:p>
            <w:pPr>
              <w:pStyle w:val="17"/>
            </w:pPr>
            <w:r>
              <w:t>设备采购按时完成</w:t>
            </w:r>
          </w:p>
        </w:tc>
        <w:tc>
          <w:tcPr>
            <w:tcW w:w="2551" w:type="dxa"/>
            <w:vAlign w:val="center"/>
          </w:tcPr>
          <w:p>
            <w:pPr>
              <w:pStyle w:val="17"/>
            </w:pPr>
            <w:r>
              <w:t>%</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专业设备购置数量（台/件/辆/</w:t>
            </w:r>
          </w:p>
        </w:tc>
        <w:tc>
          <w:tcPr>
            <w:tcW w:w="2835" w:type="dxa"/>
            <w:vAlign w:val="center"/>
          </w:tcPr>
          <w:p>
            <w:pPr>
              <w:pStyle w:val="17"/>
            </w:pPr>
            <w:r>
              <w:t>专业办公设备购置数量（台/件/辆/套）</w:t>
            </w:r>
          </w:p>
        </w:tc>
        <w:tc>
          <w:tcPr>
            <w:tcW w:w="2551" w:type="dxa"/>
            <w:vAlign w:val="center"/>
          </w:tcPr>
          <w:p>
            <w:pPr>
              <w:pStyle w:val="17"/>
            </w:pPr>
            <w:r>
              <w:t>≤10台</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缩短保险缴纳用工备案，档案转进等核心业务办事时间</w:t>
            </w:r>
          </w:p>
        </w:tc>
        <w:tc>
          <w:tcPr>
            <w:tcW w:w="2551" w:type="dxa"/>
            <w:vAlign w:val="center"/>
          </w:tcPr>
          <w:p>
            <w:pPr>
              <w:pStyle w:val="17"/>
            </w:pPr>
            <w:r>
              <w:t>时间缩短一半以上</w:t>
            </w:r>
          </w:p>
        </w:tc>
        <w:tc>
          <w:tcPr>
            <w:tcW w:w="226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人社业务统筹度</w:t>
            </w:r>
          </w:p>
        </w:tc>
        <w:tc>
          <w:tcPr>
            <w:tcW w:w="2835" w:type="dxa"/>
            <w:vAlign w:val="center"/>
          </w:tcPr>
          <w:p>
            <w:pPr>
              <w:pStyle w:val="17"/>
            </w:pPr>
            <w:r>
              <w:t>人社业务入驻大厅项目实现全覆盖</w:t>
            </w:r>
          </w:p>
        </w:tc>
        <w:tc>
          <w:tcPr>
            <w:tcW w:w="2551" w:type="dxa"/>
            <w:vAlign w:val="center"/>
          </w:tcPr>
          <w:p>
            <w:pPr>
              <w:pStyle w:val="17"/>
            </w:pPr>
            <w:r>
              <w:t>100%</w:t>
            </w:r>
          </w:p>
        </w:tc>
        <w:tc>
          <w:tcPr>
            <w:tcW w:w="2268" w:type="dxa"/>
            <w:vAlign w:val="center"/>
          </w:tcPr>
          <w:p>
            <w:pPr>
              <w:pStyle w:val="17"/>
            </w:pPr>
            <w:r>
              <w:t>《关于印发深入推进人社综合柜员制实施方案的通知》（石人社字【2021】26号）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19、2022收费上解绩效目标表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1.目标内容1职称评审收费及时全额上交石家庄市人社局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按时上缴率</w:t>
            </w:r>
          </w:p>
        </w:tc>
        <w:tc>
          <w:tcPr>
            <w:tcW w:w="2835" w:type="dxa"/>
            <w:vAlign w:val="center"/>
          </w:tcPr>
          <w:p>
            <w:pPr>
              <w:pStyle w:val="17"/>
            </w:pPr>
            <w:r>
              <w:t>按时上交金额占应上交金额的比例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完成工作所需资金</w:t>
            </w:r>
          </w:p>
        </w:tc>
        <w:tc>
          <w:tcPr>
            <w:tcW w:w="2835" w:type="dxa"/>
            <w:vAlign w:val="center"/>
          </w:tcPr>
          <w:p>
            <w:pPr>
              <w:pStyle w:val="17"/>
            </w:pPr>
            <w:r>
              <w:t>完成此项工作所需差旅费、办公费</w:t>
            </w:r>
          </w:p>
        </w:tc>
        <w:tc>
          <w:tcPr>
            <w:tcW w:w="2551" w:type="dxa"/>
            <w:vAlign w:val="center"/>
          </w:tcPr>
          <w:p>
            <w:pPr>
              <w:pStyle w:val="17"/>
            </w:pPr>
            <w:r>
              <w:t>职称评审工作需向市局提交资料，由此产生的工作人员差旅费用</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收费全额上缴财政</w:t>
            </w:r>
          </w:p>
        </w:tc>
        <w:tc>
          <w:tcPr>
            <w:tcW w:w="2835" w:type="dxa"/>
            <w:vAlign w:val="center"/>
          </w:tcPr>
          <w:p>
            <w:pPr>
              <w:pStyle w:val="17"/>
            </w:pPr>
            <w:r>
              <w:t>全区职称评审费，全部上交石家庄市人社局</w:t>
            </w:r>
          </w:p>
        </w:tc>
        <w:tc>
          <w:tcPr>
            <w:tcW w:w="2551" w:type="dxa"/>
            <w:vAlign w:val="center"/>
          </w:tcPr>
          <w:p>
            <w:pPr>
              <w:pStyle w:val="17"/>
            </w:pPr>
            <w:r>
              <w:t>10万元</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职称申报初审完成率</w:t>
            </w:r>
          </w:p>
        </w:tc>
        <w:tc>
          <w:tcPr>
            <w:tcW w:w="2835" w:type="dxa"/>
            <w:vAlign w:val="center"/>
          </w:tcPr>
          <w:p>
            <w:pPr>
              <w:pStyle w:val="17"/>
            </w:pPr>
            <w:r>
              <w:t>职称申报初审完成率占全部申报数量的比例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我局的服务工作得到广大受众的充分认可。</w:t>
            </w:r>
          </w:p>
        </w:tc>
        <w:tc>
          <w:tcPr>
            <w:tcW w:w="2551" w:type="dxa"/>
            <w:vAlign w:val="center"/>
          </w:tcPr>
          <w:p>
            <w:pPr>
              <w:pStyle w:val="17"/>
            </w:pPr>
            <w:r>
              <w:t>我局的服务工作得到广大受众的充分认可。</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激发全区专业技术人员工作积极性</w:t>
            </w:r>
          </w:p>
        </w:tc>
        <w:tc>
          <w:tcPr>
            <w:tcW w:w="2835" w:type="dxa"/>
            <w:vAlign w:val="center"/>
          </w:tcPr>
          <w:p>
            <w:pPr>
              <w:pStyle w:val="17"/>
            </w:pPr>
            <w:r>
              <w:t>激发全区专业技术人员工作积极性</w:t>
            </w:r>
          </w:p>
        </w:tc>
        <w:tc>
          <w:tcPr>
            <w:tcW w:w="2551" w:type="dxa"/>
            <w:vAlign w:val="center"/>
          </w:tcPr>
          <w:p>
            <w:pPr>
              <w:pStyle w:val="17"/>
            </w:pPr>
            <w:r>
              <w:t>全区专业技术人员工作积极性增强</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20、2022退役士兵安置绩效目标表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1.目标内容1按时发放16名退役军人工资，保障退役军人实现就业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退役军人人均工资标准</w:t>
            </w:r>
          </w:p>
        </w:tc>
        <w:tc>
          <w:tcPr>
            <w:tcW w:w="2835" w:type="dxa"/>
            <w:vAlign w:val="center"/>
          </w:tcPr>
          <w:p>
            <w:pPr>
              <w:pStyle w:val="17"/>
            </w:pPr>
            <w:r>
              <w:t>退役军人人均月工资标准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退役军人取暖费标准</w:t>
            </w:r>
          </w:p>
        </w:tc>
        <w:tc>
          <w:tcPr>
            <w:tcW w:w="2835" w:type="dxa"/>
            <w:vAlign w:val="center"/>
          </w:tcPr>
          <w:p>
            <w:pPr>
              <w:pStyle w:val="17"/>
            </w:pPr>
            <w:r>
              <w:t>退役军人取暖费标准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退役军人工资及时发放率</w:t>
            </w:r>
          </w:p>
        </w:tc>
        <w:tc>
          <w:tcPr>
            <w:tcW w:w="2835" w:type="dxa"/>
            <w:vAlign w:val="center"/>
          </w:tcPr>
          <w:p>
            <w:pPr>
              <w:pStyle w:val="17"/>
            </w:pPr>
            <w:r>
              <w:t>按时发放资金数占应发放资金数量比例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发放退役军人工资完成率率</w:t>
            </w:r>
          </w:p>
        </w:tc>
        <w:tc>
          <w:tcPr>
            <w:tcW w:w="2835" w:type="dxa"/>
            <w:vAlign w:val="center"/>
          </w:tcPr>
          <w:p>
            <w:pPr>
              <w:pStyle w:val="17"/>
            </w:pPr>
            <w:r>
              <w:t>已完成退役军人工资发放数量占应发放人数的比例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发放退役军人工资人数</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托底安置退役军人就业数量</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保障退役军人实现就业</w:t>
            </w:r>
          </w:p>
        </w:tc>
        <w:tc>
          <w:tcPr>
            <w:tcW w:w="2835" w:type="dxa"/>
            <w:vAlign w:val="center"/>
          </w:tcPr>
          <w:p>
            <w:pPr>
              <w:pStyle w:val="17"/>
            </w:pPr>
            <w:r>
              <w:t>保障退役军人实现就业</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21、2022乡村振兴人才培训绩效目标表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1.目标内容1通过对培训合格人员发放各项补贴资金50万元左右，为乡村振兴提供技能人才保障。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培训人数</w:t>
            </w:r>
          </w:p>
        </w:tc>
        <w:tc>
          <w:tcPr>
            <w:tcW w:w="2835" w:type="dxa"/>
            <w:vAlign w:val="center"/>
          </w:tcPr>
          <w:p>
            <w:pPr>
              <w:pStyle w:val="17"/>
            </w:pPr>
            <w:r>
              <w:t>培训人数</w:t>
            </w:r>
          </w:p>
        </w:tc>
        <w:tc>
          <w:tcPr>
            <w:tcW w:w="2551" w:type="dxa"/>
            <w:vAlign w:val="center"/>
          </w:tcPr>
          <w:p>
            <w:pPr>
              <w:pStyle w:val="17"/>
            </w:pPr>
            <w:r>
              <w:t>符合条件人员</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工作完成率</w:t>
            </w:r>
          </w:p>
        </w:tc>
        <w:tc>
          <w:tcPr>
            <w:tcW w:w="2835" w:type="dxa"/>
            <w:vAlign w:val="center"/>
          </w:tcPr>
          <w:p>
            <w:pPr>
              <w:pStyle w:val="17"/>
            </w:pPr>
            <w:r>
              <w:t>各项工作完成率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各项工作按时完成率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培训工作各项成本</w:t>
            </w:r>
          </w:p>
        </w:tc>
        <w:tc>
          <w:tcPr>
            <w:tcW w:w="2835" w:type="dxa"/>
            <w:vAlign w:val="center"/>
          </w:tcPr>
          <w:p>
            <w:pPr>
              <w:pStyle w:val="17"/>
            </w:pPr>
            <w:r>
              <w:t>培训工作各项成本</w:t>
            </w:r>
          </w:p>
        </w:tc>
        <w:tc>
          <w:tcPr>
            <w:tcW w:w="2551" w:type="dxa"/>
            <w:vAlign w:val="center"/>
          </w:tcPr>
          <w:p>
            <w:pPr>
              <w:pStyle w:val="17"/>
            </w:pPr>
            <w:r>
              <w:t>≥50万元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壮大乡村振兴队伍</w:t>
            </w:r>
          </w:p>
        </w:tc>
        <w:tc>
          <w:tcPr>
            <w:tcW w:w="2835" w:type="dxa"/>
            <w:vAlign w:val="center"/>
          </w:tcPr>
          <w:p>
            <w:pPr>
              <w:pStyle w:val="17"/>
            </w:pPr>
            <w:r>
              <w:t>壮大乡村振兴队伍</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推动乡村振兴可持续发展</w:t>
            </w:r>
          </w:p>
        </w:tc>
        <w:tc>
          <w:tcPr>
            <w:tcW w:w="2835" w:type="dxa"/>
            <w:vAlign w:val="center"/>
          </w:tcPr>
          <w:p>
            <w:pPr>
              <w:pStyle w:val="17"/>
            </w:pPr>
            <w:r>
              <w:t>推动乡村振兴可持续发展</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≥100%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22、关于下达2021年中央就业补助资金预算的通知绩效目标表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1.为200名以上公益</w:t>
            </w:r>
            <w:r>
              <w:rPr>
                <w:rFonts w:hint="eastAsia"/>
                <w:lang w:eastAsia="zh-CN"/>
              </w:rPr>
              <w:t>性</w:t>
            </w:r>
            <w:r>
              <w:t>岗位人员及时足额发放岗位和社保补贴。</w:t>
            </w:r>
          </w:p>
          <w:p>
            <w:pPr>
              <w:pStyle w:val="17"/>
            </w:pPr>
            <w:r>
              <w:t>2.一季度城镇新增就业完成1700人以上。</w:t>
            </w:r>
          </w:p>
          <w:p>
            <w:pPr>
              <w:pStyle w:val="17"/>
            </w:pPr>
            <w:r>
              <w:t>3.城镇登记失业率控制在4%以内。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就业补贴发放人数</w:t>
            </w:r>
          </w:p>
        </w:tc>
        <w:tc>
          <w:tcPr>
            <w:tcW w:w="2835" w:type="dxa"/>
            <w:vAlign w:val="center"/>
          </w:tcPr>
          <w:p>
            <w:pPr>
              <w:pStyle w:val="17"/>
            </w:pPr>
            <w:r>
              <w:t>就业补助发放人数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就业补贴标准</w:t>
            </w:r>
          </w:p>
        </w:tc>
        <w:tc>
          <w:tcPr>
            <w:tcW w:w="2551" w:type="dxa"/>
            <w:vAlign w:val="center"/>
          </w:tcPr>
          <w:p>
            <w:pPr>
              <w:pStyle w:val="17"/>
            </w:pPr>
            <w:r>
              <w:t>1900元</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城镇新增就业</w:t>
            </w:r>
          </w:p>
        </w:tc>
        <w:tc>
          <w:tcPr>
            <w:tcW w:w="2835" w:type="dxa"/>
            <w:vAlign w:val="center"/>
          </w:tcPr>
          <w:p>
            <w:pPr>
              <w:pStyle w:val="17"/>
            </w:pPr>
            <w:r>
              <w:t>一季度新增城镇新增就业人数</w:t>
            </w:r>
          </w:p>
        </w:tc>
        <w:tc>
          <w:tcPr>
            <w:tcW w:w="2551" w:type="dxa"/>
            <w:vAlign w:val="center"/>
          </w:tcPr>
          <w:p>
            <w:pPr>
              <w:pStyle w:val="17"/>
            </w:pPr>
            <w:r>
              <w:t>≥1700人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23、人才基金绩效目标表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1.目标内容1加强对我区人才发展事业支持、人才素质提升、奖励激励、服务保障、招才引智等各项人才工作，吸引更多人才来我区创业和工作。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高层次人才人数</w:t>
            </w:r>
          </w:p>
        </w:tc>
        <w:tc>
          <w:tcPr>
            <w:tcW w:w="2835" w:type="dxa"/>
            <w:vAlign w:val="center"/>
          </w:tcPr>
          <w:p>
            <w:pPr>
              <w:pStyle w:val="17"/>
            </w:pPr>
            <w:r>
              <w:t>高层次人才人数</w:t>
            </w:r>
          </w:p>
        </w:tc>
        <w:tc>
          <w:tcPr>
            <w:tcW w:w="2551" w:type="dxa"/>
            <w:vAlign w:val="center"/>
          </w:tcPr>
          <w:p>
            <w:pPr>
              <w:pStyle w:val="17"/>
            </w:pPr>
            <w:r>
              <w:t>各单位符合条件的高层次人才实际申报人数</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柔性引才人数</w:t>
            </w:r>
          </w:p>
        </w:tc>
        <w:tc>
          <w:tcPr>
            <w:tcW w:w="2835" w:type="dxa"/>
            <w:vAlign w:val="center"/>
          </w:tcPr>
          <w:p>
            <w:pPr>
              <w:pStyle w:val="17"/>
            </w:pPr>
            <w:r>
              <w:t>柔性引才人数</w:t>
            </w:r>
          </w:p>
        </w:tc>
        <w:tc>
          <w:tcPr>
            <w:tcW w:w="2551" w:type="dxa"/>
            <w:vAlign w:val="center"/>
          </w:tcPr>
          <w:p>
            <w:pPr>
              <w:pStyle w:val="17"/>
            </w:pPr>
            <w:r>
              <w:t>各单位符合条件的柔性人才实际申报人数</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各项工作完成率</w:t>
            </w:r>
          </w:p>
        </w:tc>
        <w:tc>
          <w:tcPr>
            <w:tcW w:w="2835" w:type="dxa"/>
            <w:vAlign w:val="center"/>
          </w:tcPr>
          <w:p>
            <w:pPr>
              <w:pStyle w:val="17"/>
            </w:pPr>
            <w:r>
              <w:t>绿卡购房补贴、高层次人才奖励、柔性引才奖励、招聘会等工作完成程度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人才交流活动次数</w:t>
            </w:r>
          </w:p>
        </w:tc>
        <w:tc>
          <w:tcPr>
            <w:tcW w:w="2835" w:type="dxa"/>
            <w:vAlign w:val="center"/>
          </w:tcPr>
          <w:p>
            <w:pPr>
              <w:pStyle w:val="17"/>
            </w:pPr>
            <w:r>
              <w:t>宣讲会、招聘会等人才交流活动次数</w:t>
            </w:r>
          </w:p>
        </w:tc>
        <w:tc>
          <w:tcPr>
            <w:tcW w:w="2551" w:type="dxa"/>
            <w:vAlign w:val="center"/>
          </w:tcPr>
          <w:p>
            <w:pPr>
              <w:pStyle w:val="17"/>
            </w:pPr>
            <w:r>
              <w:t>≥5次</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绿卡购房补贴人均标准</w:t>
            </w:r>
          </w:p>
        </w:tc>
        <w:tc>
          <w:tcPr>
            <w:tcW w:w="2835" w:type="dxa"/>
            <w:vAlign w:val="center"/>
          </w:tcPr>
          <w:p>
            <w:pPr>
              <w:pStyle w:val="17"/>
            </w:pPr>
            <w:r>
              <w:t>绿卡购房补贴人均标准</w:t>
            </w:r>
          </w:p>
        </w:tc>
        <w:tc>
          <w:tcPr>
            <w:tcW w:w="2551" w:type="dxa"/>
            <w:vAlign w:val="center"/>
          </w:tcPr>
          <w:p>
            <w:pPr>
              <w:pStyle w:val="17"/>
            </w:pPr>
            <w:r>
              <w:t>4万元</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绿卡购房补贴人数</w:t>
            </w:r>
          </w:p>
        </w:tc>
        <w:tc>
          <w:tcPr>
            <w:tcW w:w="2835" w:type="dxa"/>
            <w:vAlign w:val="center"/>
          </w:tcPr>
          <w:p>
            <w:pPr>
              <w:pStyle w:val="17"/>
            </w:pPr>
            <w:r>
              <w:t>绿卡购房补贴人数</w:t>
            </w:r>
          </w:p>
        </w:tc>
        <w:tc>
          <w:tcPr>
            <w:tcW w:w="2551" w:type="dxa"/>
            <w:vAlign w:val="center"/>
          </w:tcPr>
          <w:p>
            <w:pPr>
              <w:pStyle w:val="17"/>
            </w:pPr>
            <w:r>
              <w:t>≥60人</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高层次人才人均指标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人才交流活动成本</w:t>
            </w:r>
          </w:p>
        </w:tc>
        <w:tc>
          <w:tcPr>
            <w:tcW w:w="2835" w:type="dxa"/>
            <w:vAlign w:val="center"/>
          </w:tcPr>
          <w:p>
            <w:pPr>
              <w:pStyle w:val="17"/>
            </w:pPr>
            <w:r>
              <w:t>5次人才交流活动控制成本</w:t>
            </w:r>
          </w:p>
        </w:tc>
        <w:tc>
          <w:tcPr>
            <w:tcW w:w="2551" w:type="dxa"/>
            <w:vAlign w:val="center"/>
          </w:tcPr>
          <w:p>
            <w:pPr>
              <w:pStyle w:val="17"/>
            </w:pPr>
            <w:r>
              <w:t>≤200万元</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绿卡购房补贴、高层次人才补贴等工作的完成程度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柔性引才人均指标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高层次人才评定增长率</w:t>
            </w:r>
          </w:p>
        </w:tc>
        <w:tc>
          <w:tcPr>
            <w:tcW w:w="2835" w:type="dxa"/>
            <w:vAlign w:val="center"/>
          </w:tcPr>
          <w:p>
            <w:pPr>
              <w:pStyle w:val="17"/>
            </w:pPr>
            <w:r>
              <w:t>高层次人才评定每年增长</w:t>
            </w:r>
          </w:p>
        </w:tc>
        <w:tc>
          <w:tcPr>
            <w:tcW w:w="2551" w:type="dxa"/>
            <w:vAlign w:val="center"/>
          </w:tcPr>
          <w:p>
            <w:pPr>
              <w:pStyle w:val="17"/>
            </w:pPr>
            <w:r>
              <w:t>≥5%</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推动人才工作可持续发展</w:t>
            </w:r>
          </w:p>
        </w:tc>
        <w:tc>
          <w:tcPr>
            <w:tcW w:w="2835" w:type="dxa"/>
            <w:vAlign w:val="center"/>
          </w:tcPr>
          <w:p>
            <w:pPr>
              <w:pStyle w:val="17"/>
            </w:pPr>
            <w:r>
              <w:t>推动人才工作可持续发展</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24、石财社［2021］126号关于提前下达2022年中央就业补助资金预算的通知绩效目标表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25、石财社［2021］126号关于提前下达2022年中央就业补助资金预算的通知(就业见习服务)绩效目标表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1.目标内容1开发就业见习岗位、发放就业见习补贴，解决毕业2年内高校毕业生和16至24岁失业青年就业。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见习岗位数量</w:t>
            </w:r>
          </w:p>
        </w:tc>
        <w:tc>
          <w:tcPr>
            <w:tcW w:w="2835" w:type="dxa"/>
            <w:vAlign w:val="center"/>
          </w:tcPr>
          <w:p>
            <w:pPr>
              <w:pStyle w:val="17"/>
            </w:pPr>
            <w:r>
              <w:t>年度开发就业见习岗位数量</w:t>
            </w:r>
          </w:p>
        </w:tc>
        <w:tc>
          <w:tcPr>
            <w:tcW w:w="2551" w:type="dxa"/>
            <w:vAlign w:val="center"/>
          </w:tcPr>
          <w:p>
            <w:pPr>
              <w:pStyle w:val="17"/>
            </w:pPr>
            <w:r>
              <w:t>≥90个</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见习补助资金覆盖率</w:t>
            </w:r>
          </w:p>
        </w:tc>
        <w:tc>
          <w:tcPr>
            <w:tcW w:w="2835" w:type="dxa"/>
            <w:vAlign w:val="center"/>
          </w:tcPr>
          <w:p>
            <w:pPr>
              <w:pStyle w:val="17"/>
            </w:pPr>
            <w:r>
              <w:t>见习单位申请资金，符合条件的全部发放</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见习补助资金发放完成率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见习补贴标准</w:t>
            </w:r>
          </w:p>
        </w:tc>
        <w:tc>
          <w:tcPr>
            <w:tcW w:w="2835" w:type="dxa"/>
            <w:vAlign w:val="center"/>
          </w:tcPr>
          <w:p>
            <w:pPr>
              <w:pStyle w:val="17"/>
            </w:pPr>
            <w:r>
              <w:t>见习补贴每人每月补贴标准</w:t>
            </w:r>
          </w:p>
        </w:tc>
        <w:tc>
          <w:tcPr>
            <w:tcW w:w="2551" w:type="dxa"/>
            <w:vAlign w:val="center"/>
          </w:tcPr>
          <w:p>
            <w:pPr>
              <w:pStyle w:val="17"/>
            </w:pPr>
            <w:r>
              <w:t>≥950元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高校毕业生就业率</w:t>
            </w:r>
          </w:p>
        </w:tc>
        <w:tc>
          <w:tcPr>
            <w:tcW w:w="2835" w:type="dxa"/>
            <w:vAlign w:val="center"/>
          </w:tcPr>
          <w:p>
            <w:pPr>
              <w:pStyle w:val="17"/>
            </w:pPr>
            <w:r>
              <w:t>有就业意愿应届高校毕业生就业率</w:t>
            </w:r>
          </w:p>
        </w:tc>
        <w:tc>
          <w:tcPr>
            <w:tcW w:w="2551" w:type="dxa"/>
            <w:vAlign w:val="center"/>
          </w:tcPr>
          <w:p>
            <w:pPr>
              <w:pStyle w:val="17"/>
            </w:pPr>
            <w:r>
              <w:t>≥90%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受补助人群生活水平提高程度</w:t>
            </w:r>
          </w:p>
        </w:tc>
        <w:tc>
          <w:tcPr>
            <w:tcW w:w="2835" w:type="dxa"/>
            <w:vAlign w:val="center"/>
          </w:tcPr>
          <w:p>
            <w:pPr>
              <w:pStyle w:val="17"/>
            </w:pPr>
            <w:r>
              <w:t>高校毕业生、失业青年人员收入达到最低工资标准</w:t>
            </w:r>
          </w:p>
        </w:tc>
        <w:tc>
          <w:tcPr>
            <w:tcW w:w="2551" w:type="dxa"/>
            <w:vAlign w:val="center"/>
          </w:tcPr>
          <w:p>
            <w:pPr>
              <w:pStyle w:val="17"/>
            </w:pPr>
            <w:r>
              <w:t>≥1900元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通过发放调查问卷，统计群众对就业见习工作的满意度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26、石财社［2021］140号关于提前下达2022年省级就业补助资金预算指标的通知绩效目标表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27、石财社［2021］140号关于提前下达2022年省级就业补助资金预算指标的通知(公共服务平台信息化建设)绩效目标表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1.目标内容1人社业务一体化服务大厅升级改造网络设施，配备相关网络路由设备，配备计算机、打印机、叫号机、监控、自助终端、多媒体一体机及办公设备等信息化设施。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设备到位率</w:t>
            </w:r>
          </w:p>
          <w:p>
            <w:pPr>
              <w:pStyle w:val="17"/>
            </w:pPr>
          </w:p>
        </w:tc>
        <w:tc>
          <w:tcPr>
            <w:tcW w:w="2835" w:type="dxa"/>
            <w:vAlign w:val="center"/>
          </w:tcPr>
          <w:p>
            <w:pPr>
              <w:pStyle w:val="17"/>
            </w:pPr>
            <w:r>
              <w:t>设备到位率=实际配置的设备数量/应配置的设备数量</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验收合格率=验收合格的设备数量/当年购置设备数量*100%</w:t>
            </w:r>
          </w:p>
          <w:p>
            <w:pPr>
              <w:pStyle w:val="17"/>
            </w:pP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购置计划执行率</w:t>
            </w:r>
          </w:p>
        </w:tc>
        <w:tc>
          <w:tcPr>
            <w:tcW w:w="2835" w:type="dxa"/>
            <w:vAlign w:val="center"/>
          </w:tcPr>
          <w:p>
            <w:pPr>
              <w:pStyle w:val="17"/>
            </w:pPr>
            <w:r>
              <w:t>购置计划执行率=按照计划及时购买安装的设备/计划购买安装的设备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购买设备总成本</w:t>
            </w:r>
          </w:p>
        </w:tc>
        <w:tc>
          <w:tcPr>
            <w:tcW w:w="2835" w:type="dxa"/>
            <w:vAlign w:val="center"/>
          </w:tcPr>
          <w:p>
            <w:pPr>
              <w:pStyle w:val="17"/>
            </w:pPr>
            <w:r>
              <w:t>购买设备总成本</w:t>
            </w:r>
          </w:p>
        </w:tc>
        <w:tc>
          <w:tcPr>
            <w:tcW w:w="2551" w:type="dxa"/>
            <w:vAlign w:val="center"/>
          </w:tcPr>
          <w:p>
            <w:pPr>
              <w:pStyle w:val="17"/>
            </w:pPr>
            <w:r>
              <w:t>≤70万元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缩短人社业务等核心业务办事时间</w:t>
            </w:r>
          </w:p>
        </w:tc>
        <w:tc>
          <w:tcPr>
            <w:tcW w:w="2551" w:type="dxa"/>
            <w:vAlign w:val="center"/>
          </w:tcPr>
          <w:p>
            <w:pPr>
              <w:pStyle w:val="17"/>
            </w:pPr>
            <w:r>
              <w:t>时间缩短一半以上</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设备使用率</w:t>
            </w:r>
          </w:p>
        </w:tc>
        <w:tc>
          <w:tcPr>
            <w:tcW w:w="2835" w:type="dxa"/>
            <w:vAlign w:val="center"/>
          </w:tcPr>
          <w:p>
            <w:pPr>
              <w:pStyle w:val="17"/>
            </w:pPr>
            <w:r>
              <w:t>设备使用率=设备实际使用时间/设备计划使用时间</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28、办公楼租赁费绩效目标表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租赁面积</w:t>
            </w:r>
          </w:p>
        </w:tc>
        <w:tc>
          <w:tcPr>
            <w:tcW w:w="2835" w:type="dxa"/>
            <w:vAlign w:val="center"/>
          </w:tcPr>
          <w:p>
            <w:pPr>
              <w:pStyle w:val="17"/>
            </w:pPr>
            <w:r>
              <w:t>租赁办公用房面积</w:t>
            </w:r>
          </w:p>
        </w:tc>
        <w:tc>
          <w:tcPr>
            <w:tcW w:w="2551" w:type="dxa"/>
            <w:vAlign w:val="center"/>
          </w:tcPr>
          <w:p>
            <w:pPr>
              <w:pStyle w:val="17"/>
            </w:pPr>
            <w:r>
              <w:t>1740平方米</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租赁办公用房质量情况</w:t>
            </w:r>
          </w:p>
        </w:tc>
        <w:tc>
          <w:tcPr>
            <w:tcW w:w="2835" w:type="dxa"/>
            <w:vAlign w:val="center"/>
          </w:tcPr>
          <w:p>
            <w:pPr>
              <w:pStyle w:val="17"/>
            </w:pPr>
            <w:r>
              <w:t>租赁办公用房内各项设施齐全、运转正常</w:t>
            </w:r>
          </w:p>
        </w:tc>
        <w:tc>
          <w:tcPr>
            <w:tcW w:w="2551" w:type="dxa"/>
            <w:vAlign w:val="center"/>
          </w:tcPr>
          <w:p>
            <w:pPr>
              <w:pStyle w:val="17"/>
            </w:pPr>
            <w:r>
              <w:t>设施齐全、正常运转</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租赁合同签订时间</w:t>
            </w:r>
          </w:p>
        </w:tc>
        <w:tc>
          <w:tcPr>
            <w:tcW w:w="2835" w:type="dxa"/>
            <w:vAlign w:val="center"/>
          </w:tcPr>
          <w:p>
            <w:pPr>
              <w:pStyle w:val="17"/>
            </w:pPr>
            <w:r>
              <w:t>办公用房租赁合同签订日期</w:t>
            </w:r>
          </w:p>
        </w:tc>
        <w:tc>
          <w:tcPr>
            <w:tcW w:w="2551" w:type="dxa"/>
            <w:vAlign w:val="center"/>
          </w:tcPr>
          <w:p>
            <w:pPr>
              <w:pStyle w:val="17"/>
            </w:pPr>
            <w:r>
              <w:t>2021年7月7日</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单位面积办公用房年度租赁费</w:t>
            </w:r>
          </w:p>
        </w:tc>
        <w:tc>
          <w:tcPr>
            <w:tcW w:w="2835" w:type="dxa"/>
            <w:vAlign w:val="center"/>
          </w:tcPr>
          <w:p>
            <w:pPr>
              <w:pStyle w:val="17"/>
            </w:pPr>
            <w:r>
              <w:t>每平方米办公用房年度租赁费</w:t>
            </w:r>
          </w:p>
        </w:tc>
        <w:tc>
          <w:tcPr>
            <w:tcW w:w="2551" w:type="dxa"/>
            <w:vAlign w:val="center"/>
          </w:tcPr>
          <w:p>
            <w:pPr>
              <w:pStyle w:val="17"/>
            </w:pPr>
            <w:r>
              <w:t>431元</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保障办公人数</w:t>
            </w:r>
          </w:p>
        </w:tc>
        <w:tc>
          <w:tcPr>
            <w:tcW w:w="2835" w:type="dxa"/>
            <w:vAlign w:val="center"/>
          </w:tcPr>
          <w:p>
            <w:pPr>
              <w:pStyle w:val="17"/>
            </w:pPr>
            <w:r>
              <w:t>租赁办公用房保障办公需要的人数</w:t>
            </w:r>
          </w:p>
        </w:tc>
        <w:tc>
          <w:tcPr>
            <w:tcW w:w="2551" w:type="dxa"/>
            <w:vAlign w:val="center"/>
          </w:tcPr>
          <w:p>
            <w:pPr>
              <w:pStyle w:val="17"/>
            </w:pPr>
            <w:r>
              <w:t>≤45人</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租赁期限</w:t>
            </w:r>
          </w:p>
        </w:tc>
        <w:tc>
          <w:tcPr>
            <w:tcW w:w="2835" w:type="dxa"/>
            <w:vAlign w:val="center"/>
          </w:tcPr>
          <w:p>
            <w:pPr>
              <w:pStyle w:val="17"/>
            </w:pPr>
            <w:r>
              <w:t>办公用房租赁期限</w:t>
            </w:r>
          </w:p>
        </w:tc>
        <w:tc>
          <w:tcPr>
            <w:tcW w:w="2551" w:type="dxa"/>
            <w:vAlign w:val="center"/>
          </w:tcPr>
          <w:p>
            <w:pPr>
              <w:pStyle w:val="17"/>
            </w:pPr>
            <w:r>
              <w:t>≥1年</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办公用房使用人员满意程度</w:t>
            </w:r>
          </w:p>
        </w:tc>
        <w:tc>
          <w:tcPr>
            <w:tcW w:w="2551" w:type="dxa"/>
            <w:vAlign w:val="center"/>
          </w:tcPr>
          <w:p>
            <w:pPr>
              <w:pStyle w:val="17"/>
            </w:pPr>
            <w:r>
              <w:t>≥95%</w:t>
            </w:r>
          </w:p>
        </w:tc>
        <w:tc>
          <w:tcPr>
            <w:tcW w:w="2268" w:type="dxa"/>
            <w:vAlign w:val="center"/>
          </w:tcPr>
          <w:p>
            <w:pPr>
              <w:pStyle w:val="17"/>
            </w:pPr>
            <w:r>
              <w:t>2021年7月7日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石人社规【2021】2号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30、创业孵化基地测绘费和评估费绩效目标表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1.通过聘用第三方专业机构对创业孵化基地进行测量和评估。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测绘和评估数量</w:t>
            </w:r>
          </w:p>
        </w:tc>
        <w:tc>
          <w:tcPr>
            <w:tcW w:w="2835" w:type="dxa"/>
            <w:vAlign w:val="center"/>
          </w:tcPr>
          <w:p>
            <w:pPr>
              <w:pStyle w:val="17"/>
            </w:pPr>
            <w:r>
              <w:t>测绘和评估孵化基地的数量</w:t>
            </w:r>
          </w:p>
        </w:tc>
        <w:tc>
          <w:tcPr>
            <w:tcW w:w="2551" w:type="dxa"/>
            <w:vAlign w:val="center"/>
          </w:tcPr>
          <w:p>
            <w:pPr>
              <w:pStyle w:val="17"/>
            </w:pPr>
            <w:r>
              <w:t>2个</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测绘和评估准确率</w:t>
            </w:r>
          </w:p>
        </w:tc>
        <w:tc>
          <w:tcPr>
            <w:tcW w:w="2835" w:type="dxa"/>
            <w:vAlign w:val="center"/>
          </w:tcPr>
          <w:p>
            <w:pPr>
              <w:pStyle w:val="17"/>
            </w:pPr>
            <w:r>
              <w:t>创业孵化基地测绘和评估准确率</w:t>
            </w:r>
          </w:p>
        </w:tc>
        <w:tc>
          <w:tcPr>
            <w:tcW w:w="2551" w:type="dxa"/>
            <w:vAlign w:val="center"/>
          </w:tcPr>
          <w:p>
            <w:pPr>
              <w:pStyle w:val="17"/>
            </w:pPr>
            <w:r>
              <w:t>100%</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费用到位时间</w:t>
            </w:r>
          </w:p>
        </w:tc>
        <w:tc>
          <w:tcPr>
            <w:tcW w:w="2835" w:type="dxa"/>
            <w:vAlign w:val="center"/>
          </w:tcPr>
          <w:p>
            <w:pPr>
              <w:pStyle w:val="17"/>
            </w:pPr>
            <w:r>
              <w:t>基地评估和测绘费用到位时间</w:t>
            </w:r>
          </w:p>
        </w:tc>
        <w:tc>
          <w:tcPr>
            <w:tcW w:w="2551" w:type="dxa"/>
            <w:vAlign w:val="center"/>
          </w:tcPr>
          <w:p>
            <w:pPr>
              <w:pStyle w:val="17"/>
            </w:pPr>
            <w:r>
              <w:t>测绘评估完成后</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单位成本</w:t>
            </w:r>
          </w:p>
        </w:tc>
        <w:tc>
          <w:tcPr>
            <w:tcW w:w="2835" w:type="dxa"/>
            <w:vAlign w:val="center"/>
          </w:tcPr>
          <w:p>
            <w:pPr>
              <w:pStyle w:val="17"/>
            </w:pPr>
            <w:r>
              <w:t>每个基地评估和测绘的单位成本</w:t>
            </w:r>
          </w:p>
        </w:tc>
        <w:tc>
          <w:tcPr>
            <w:tcW w:w="2551" w:type="dxa"/>
            <w:vAlign w:val="center"/>
          </w:tcPr>
          <w:p>
            <w:pPr>
              <w:pStyle w:val="17"/>
            </w:pPr>
            <w:r>
              <w:t>1万元</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促进就业创业</w:t>
            </w:r>
          </w:p>
        </w:tc>
        <w:tc>
          <w:tcPr>
            <w:tcW w:w="2835" w:type="dxa"/>
            <w:vAlign w:val="center"/>
          </w:tcPr>
          <w:p>
            <w:pPr>
              <w:pStyle w:val="17"/>
            </w:pPr>
            <w:r>
              <w:t>充分发挥资金使用效益，完成基地测绘评估工作，使孵化基地能够正常运转</w:t>
            </w:r>
          </w:p>
        </w:tc>
        <w:tc>
          <w:tcPr>
            <w:tcW w:w="2551" w:type="dxa"/>
            <w:vAlign w:val="center"/>
          </w:tcPr>
          <w:p>
            <w:pPr>
              <w:pStyle w:val="17"/>
            </w:pPr>
            <w:r>
              <w:t>充分发挥资金使用效益，完成基地测绘评估工作，使孵化基地能够正常运转</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促进就业创业</w:t>
            </w:r>
          </w:p>
        </w:tc>
        <w:tc>
          <w:tcPr>
            <w:tcW w:w="2835" w:type="dxa"/>
            <w:vAlign w:val="center"/>
          </w:tcPr>
          <w:p>
            <w:pPr>
              <w:pStyle w:val="17"/>
            </w:pPr>
            <w:r>
              <w:t>吸纳和带动更多人就业创业</w:t>
            </w:r>
          </w:p>
        </w:tc>
        <w:tc>
          <w:tcPr>
            <w:tcW w:w="2551" w:type="dxa"/>
            <w:vAlign w:val="center"/>
          </w:tcPr>
          <w:p>
            <w:pPr>
              <w:pStyle w:val="17"/>
            </w:pPr>
            <w:r>
              <w:t>吸纳和带动更多人就业创业</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评估机构满意度</w:t>
            </w:r>
          </w:p>
        </w:tc>
        <w:tc>
          <w:tcPr>
            <w:tcW w:w="2835" w:type="dxa"/>
            <w:vAlign w:val="center"/>
          </w:tcPr>
          <w:p>
            <w:pPr>
              <w:pStyle w:val="17"/>
            </w:pPr>
            <w:r>
              <w:t>创业孵化基地评估机构满意度</w:t>
            </w:r>
          </w:p>
        </w:tc>
        <w:tc>
          <w:tcPr>
            <w:tcW w:w="2551" w:type="dxa"/>
            <w:vAlign w:val="center"/>
          </w:tcPr>
          <w:p>
            <w:pPr>
              <w:pStyle w:val="17"/>
            </w:pPr>
            <w:r>
              <w:t>≥95%</w:t>
            </w:r>
          </w:p>
        </w:tc>
        <w:tc>
          <w:tcPr>
            <w:tcW w:w="2268" w:type="dxa"/>
            <w:vAlign w:val="center"/>
          </w:tcPr>
          <w:p>
            <w:pPr>
              <w:pStyle w:val="17"/>
            </w:pPr>
            <w:r>
              <w:t>鹿人社字[2020]16号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31、就业活动专项经费绩效目标表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rPr>
              <w:t>作出贡献</w:t>
            </w:r>
            <w:r>
              <w:t>，受到社会好评。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招聘活动数量</w:t>
            </w:r>
          </w:p>
        </w:tc>
        <w:tc>
          <w:tcPr>
            <w:tcW w:w="2835" w:type="dxa"/>
            <w:vAlign w:val="center"/>
          </w:tcPr>
          <w:p>
            <w:pPr>
              <w:pStyle w:val="17"/>
            </w:pPr>
            <w:r>
              <w:t>通过举办大型招聘活动，宣传国家就业再就业有关政策。为失业人员、就业困难人员、农村劳动力、未就业的大学生等搭建就业平台。</w:t>
            </w:r>
          </w:p>
        </w:tc>
        <w:tc>
          <w:tcPr>
            <w:tcW w:w="2551" w:type="dxa"/>
            <w:vAlign w:val="center"/>
          </w:tcPr>
          <w:p>
            <w:pPr>
              <w:pStyle w:val="17"/>
            </w:pPr>
            <w:r>
              <w:t>≥3场</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维护公众号及就业网数量</w:t>
            </w:r>
          </w:p>
        </w:tc>
        <w:tc>
          <w:tcPr>
            <w:tcW w:w="2835" w:type="dxa"/>
            <w:vAlign w:val="center"/>
          </w:tcPr>
          <w:p>
            <w:pPr>
              <w:pStyle w:val="17"/>
            </w:pPr>
            <w:r>
              <w:t>维护鹿泉就业公众号及就业网数量</w:t>
            </w:r>
          </w:p>
        </w:tc>
        <w:tc>
          <w:tcPr>
            <w:tcW w:w="2551" w:type="dxa"/>
            <w:vAlign w:val="center"/>
          </w:tcPr>
          <w:p>
            <w:pPr>
              <w:pStyle w:val="17"/>
            </w:pPr>
            <w:r>
              <w:t>2个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招聘活动完成率</w:t>
            </w:r>
          </w:p>
        </w:tc>
        <w:tc>
          <w:tcPr>
            <w:tcW w:w="2835" w:type="dxa"/>
            <w:vAlign w:val="center"/>
          </w:tcPr>
          <w:p>
            <w:pPr>
              <w:pStyle w:val="17"/>
            </w:pPr>
            <w:r>
              <w:t>组织辖区内有用工需求的单位参加招聘会并提供招聘展位和信息发布平台等工作完成率</w:t>
            </w:r>
          </w:p>
        </w:tc>
        <w:tc>
          <w:tcPr>
            <w:tcW w:w="2551" w:type="dxa"/>
            <w:vAlign w:val="center"/>
          </w:tcPr>
          <w:p>
            <w:pPr>
              <w:pStyle w:val="17"/>
            </w:pPr>
            <w:r>
              <w:t>100%</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招聘活动完成时间</w:t>
            </w:r>
          </w:p>
        </w:tc>
        <w:tc>
          <w:tcPr>
            <w:tcW w:w="2835" w:type="dxa"/>
            <w:vAlign w:val="center"/>
          </w:tcPr>
          <w:p>
            <w:pPr>
              <w:pStyle w:val="17"/>
            </w:pPr>
            <w:r>
              <w:t>招聘活动完成时间</w:t>
            </w:r>
          </w:p>
        </w:tc>
        <w:tc>
          <w:tcPr>
            <w:tcW w:w="2551" w:type="dxa"/>
            <w:vAlign w:val="center"/>
          </w:tcPr>
          <w:p>
            <w:pPr>
              <w:pStyle w:val="17"/>
            </w:pPr>
            <w:r>
              <w:t>2022年底</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招聘活动单位成本</w:t>
            </w:r>
          </w:p>
        </w:tc>
        <w:tc>
          <w:tcPr>
            <w:tcW w:w="2835" w:type="dxa"/>
            <w:vAlign w:val="center"/>
          </w:tcPr>
          <w:p>
            <w:pPr>
              <w:pStyle w:val="17"/>
            </w:pPr>
            <w:r>
              <w:t>为就业再就业工作提供的印刷费、宣传费、广告费、场地租赁等费用</w:t>
            </w:r>
          </w:p>
        </w:tc>
        <w:tc>
          <w:tcPr>
            <w:tcW w:w="2551" w:type="dxa"/>
            <w:vAlign w:val="center"/>
          </w:tcPr>
          <w:p>
            <w:pPr>
              <w:pStyle w:val="17"/>
            </w:pPr>
            <w:r>
              <w:t>2万元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公众号及就业网维护成本</w:t>
            </w:r>
          </w:p>
        </w:tc>
        <w:tc>
          <w:tcPr>
            <w:tcW w:w="2835" w:type="dxa"/>
            <w:vAlign w:val="center"/>
          </w:tcPr>
          <w:p>
            <w:pPr>
              <w:pStyle w:val="17"/>
            </w:pPr>
            <w:r>
              <w:t>公众号及就业网维护成本</w:t>
            </w:r>
          </w:p>
        </w:tc>
        <w:tc>
          <w:tcPr>
            <w:tcW w:w="2551" w:type="dxa"/>
            <w:vAlign w:val="center"/>
          </w:tcPr>
          <w:p>
            <w:pPr>
              <w:pStyle w:val="17"/>
            </w:pPr>
            <w:r>
              <w:t>6万元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提供就业岗位数量</w:t>
            </w:r>
          </w:p>
        </w:tc>
        <w:tc>
          <w:tcPr>
            <w:tcW w:w="2835" w:type="dxa"/>
            <w:vAlign w:val="center"/>
          </w:tcPr>
          <w:p>
            <w:pPr>
              <w:pStyle w:val="17"/>
            </w:pPr>
            <w:r>
              <w:t>组织辖区内有求职需求的劳动力参加招聘会并提供就业岗位数量</w:t>
            </w:r>
          </w:p>
        </w:tc>
        <w:tc>
          <w:tcPr>
            <w:tcW w:w="2551" w:type="dxa"/>
            <w:vAlign w:val="center"/>
          </w:tcPr>
          <w:p>
            <w:pPr>
              <w:pStyle w:val="17"/>
            </w:pPr>
            <w:r>
              <w:t>≥10000个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为更多个人及企业提供就业信息服务</w:t>
            </w:r>
          </w:p>
        </w:tc>
        <w:tc>
          <w:tcPr>
            <w:tcW w:w="2835" w:type="dxa"/>
            <w:vAlign w:val="center"/>
          </w:tcPr>
          <w:p>
            <w:pPr>
              <w:pStyle w:val="17"/>
            </w:pPr>
            <w:r>
              <w:t>为更多个人及企业提供就业信息服务</w:t>
            </w:r>
          </w:p>
        </w:tc>
        <w:tc>
          <w:tcPr>
            <w:tcW w:w="2551" w:type="dxa"/>
            <w:vAlign w:val="center"/>
          </w:tcPr>
          <w:p>
            <w:pPr>
              <w:pStyle w:val="17"/>
            </w:pPr>
            <w:r>
              <w:t>公众号关注人数逐年增加</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接受就业服务的重点人群对公共就业服务机构所提供服务的满意程度</w:t>
            </w:r>
          </w:p>
        </w:tc>
        <w:tc>
          <w:tcPr>
            <w:tcW w:w="2551" w:type="dxa"/>
            <w:vAlign w:val="center"/>
          </w:tcPr>
          <w:p>
            <w:pPr>
              <w:pStyle w:val="17"/>
            </w:pPr>
            <w:r>
              <w:t>≥95%</w:t>
            </w:r>
          </w:p>
        </w:tc>
        <w:tc>
          <w:tcPr>
            <w:tcW w:w="2268" w:type="dxa"/>
            <w:vAlign w:val="center"/>
          </w:tcPr>
          <w:p>
            <w:pPr>
              <w:pStyle w:val="17"/>
            </w:pPr>
            <w:r>
              <w:t>石劳社【2008】42号文、石字【2021】5号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32、流动人员人事档案管理服务费及信息系统工作经费绩效目标表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1.为各类流动人员提供人事档案管理，协助办理养老、医疗等各类免费优质服务，促进社会和谐稳定</w:t>
            </w:r>
          </w:p>
          <w:p>
            <w:pPr>
              <w:pStyle w:val="17"/>
            </w:pPr>
            <w:r>
              <w:t>2.建立维护灵活就业人员档案信息库，提高办公自动化覆盖范围和业务处理速度，实现系统内数据共享，提高服务水准。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管理档案数量（份）</w:t>
            </w:r>
          </w:p>
        </w:tc>
        <w:tc>
          <w:tcPr>
            <w:tcW w:w="2835" w:type="dxa"/>
            <w:vAlign w:val="center"/>
          </w:tcPr>
          <w:p>
            <w:pPr>
              <w:pStyle w:val="17"/>
            </w:pPr>
            <w:r>
              <w:t>现存档案库中免费管理的档案数量</w:t>
            </w:r>
          </w:p>
        </w:tc>
        <w:tc>
          <w:tcPr>
            <w:tcW w:w="2551" w:type="dxa"/>
            <w:vAlign w:val="center"/>
          </w:tcPr>
          <w:p>
            <w:pPr>
              <w:pStyle w:val="17"/>
            </w:pPr>
            <w:r>
              <w:t>≥10000份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新增档案扫描数量</w:t>
            </w:r>
          </w:p>
        </w:tc>
        <w:tc>
          <w:tcPr>
            <w:tcW w:w="2835" w:type="dxa"/>
            <w:vAlign w:val="center"/>
          </w:tcPr>
          <w:p>
            <w:pPr>
              <w:pStyle w:val="17"/>
            </w:pPr>
            <w:r>
              <w:t>每年新增各类灵活就业人员档案整理扫描数量</w:t>
            </w:r>
          </w:p>
        </w:tc>
        <w:tc>
          <w:tcPr>
            <w:tcW w:w="2551" w:type="dxa"/>
            <w:vAlign w:val="center"/>
          </w:tcPr>
          <w:p>
            <w:pPr>
              <w:pStyle w:val="17"/>
            </w:pPr>
            <w:r>
              <w:t>≥2000份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免费管理档案的完成率</w:t>
            </w:r>
          </w:p>
        </w:tc>
        <w:tc>
          <w:tcPr>
            <w:tcW w:w="2835" w:type="dxa"/>
            <w:vAlign w:val="center"/>
          </w:tcPr>
          <w:p>
            <w:pPr>
              <w:pStyle w:val="17"/>
            </w:pPr>
            <w:r>
              <w:t>免费给存档人员办理人事代理手续完成率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免费管理档案的及时率</w:t>
            </w:r>
          </w:p>
        </w:tc>
        <w:tc>
          <w:tcPr>
            <w:tcW w:w="2835" w:type="dxa"/>
            <w:vAlign w:val="center"/>
          </w:tcPr>
          <w:p>
            <w:pPr>
              <w:pStyle w:val="17"/>
            </w:pPr>
            <w:r>
              <w:t>免费管理档案的及时率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免费管理档案的单位成本</w:t>
            </w:r>
          </w:p>
        </w:tc>
        <w:tc>
          <w:tcPr>
            <w:tcW w:w="2835" w:type="dxa"/>
            <w:vAlign w:val="center"/>
          </w:tcPr>
          <w:p>
            <w:pPr>
              <w:pStyle w:val="17"/>
            </w:pPr>
            <w:r>
              <w:t>档案存放政策宣传印刷费、工作人员劳务费及办公经费等</w:t>
            </w:r>
          </w:p>
        </w:tc>
        <w:tc>
          <w:tcPr>
            <w:tcW w:w="2551" w:type="dxa"/>
            <w:vAlign w:val="center"/>
          </w:tcPr>
          <w:p>
            <w:pPr>
              <w:pStyle w:val="17"/>
            </w:pPr>
            <w:r>
              <w:t>26元</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通过实施免费管理流动人员人事档案政策，受益人数增加，小微企业社会效益提高，增加税收收入。</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为各类流动人员提供人事档案管理，协助办理养老、医疗等各类免费优质服务，促进社会和谐稳定</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接受免费档案管理基本公共服务的重点人群对基层存档机构所提供服务的满意程度</w:t>
            </w:r>
          </w:p>
        </w:tc>
        <w:tc>
          <w:tcPr>
            <w:tcW w:w="2551" w:type="dxa"/>
            <w:vAlign w:val="center"/>
          </w:tcPr>
          <w:p>
            <w:pPr>
              <w:pStyle w:val="17"/>
            </w:pPr>
            <w:r>
              <w:t>≥95%</w:t>
            </w:r>
          </w:p>
        </w:tc>
        <w:tc>
          <w:tcPr>
            <w:tcW w:w="2268" w:type="dxa"/>
            <w:vAlign w:val="center"/>
          </w:tcPr>
          <w:p>
            <w:pPr>
              <w:pStyle w:val="17"/>
            </w:pPr>
            <w:r>
              <w:t>石人社字【2016】97号、冀人社函【2017】16号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33、石财社[2021]36号 关于下达2021年度中央创业担保贷款贴息资金的通知绩效目标表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石财社【2021】36号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34、石财社【2021】127号关于提前下达2022年度省级创业担保贷款贴息资金预算的通知绩效目标表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35、石财社【2021】85号文关于提前下达2022年中央创业担保贷款贴息资金的通知绩效目标表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36、提前下达2021年市级创业担保贷款贴息资金绩效目标表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37、退役军人安置费用绩效目标表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退役军人补助人数</w:t>
            </w:r>
          </w:p>
        </w:tc>
        <w:tc>
          <w:tcPr>
            <w:tcW w:w="2835" w:type="dxa"/>
            <w:vAlign w:val="center"/>
          </w:tcPr>
          <w:p>
            <w:pPr>
              <w:pStyle w:val="17"/>
            </w:pPr>
            <w:r>
              <w:t>退役军人补助人数</w:t>
            </w:r>
          </w:p>
        </w:tc>
        <w:tc>
          <w:tcPr>
            <w:tcW w:w="2551" w:type="dxa"/>
            <w:vAlign w:val="center"/>
          </w:tcPr>
          <w:p>
            <w:pPr>
              <w:pStyle w:val="17"/>
            </w:pPr>
            <w:r>
              <w:t>5人</w:t>
            </w:r>
          </w:p>
        </w:tc>
        <w:tc>
          <w:tcPr>
            <w:tcW w:w="2268" w:type="dxa"/>
            <w:vAlign w:val="center"/>
          </w:tcPr>
          <w:p>
            <w:pPr>
              <w:pStyle w:val="17"/>
            </w:pPr>
            <w:r>
              <w:t>退役军人人数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发放退役军人补贴工作完成率</w:t>
            </w:r>
          </w:p>
        </w:tc>
        <w:tc>
          <w:tcPr>
            <w:tcW w:w="2835" w:type="dxa"/>
            <w:vAlign w:val="center"/>
          </w:tcPr>
          <w:p>
            <w:pPr>
              <w:pStyle w:val="17"/>
            </w:pPr>
            <w:r>
              <w:t>发放退役军人补贴工作完成率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退役军人补贴到位时间</w:t>
            </w:r>
          </w:p>
        </w:tc>
        <w:tc>
          <w:tcPr>
            <w:tcW w:w="2835" w:type="dxa"/>
            <w:vAlign w:val="center"/>
          </w:tcPr>
          <w:p>
            <w:pPr>
              <w:pStyle w:val="17"/>
            </w:pPr>
            <w:r>
              <w:t>退役军人补贴到位时间</w:t>
            </w:r>
          </w:p>
        </w:tc>
        <w:tc>
          <w:tcPr>
            <w:tcW w:w="2551" w:type="dxa"/>
            <w:vAlign w:val="center"/>
          </w:tcPr>
          <w:p>
            <w:pPr>
              <w:pStyle w:val="17"/>
            </w:pPr>
            <w:r>
              <w:t>按月按时发放</w:t>
            </w:r>
          </w:p>
        </w:tc>
        <w:tc>
          <w:tcPr>
            <w:tcW w:w="2268" w:type="dxa"/>
            <w:vAlign w:val="center"/>
          </w:tcPr>
          <w:p>
            <w:pPr>
              <w:pStyle w:val="17"/>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退役军人补贴标准</w:t>
            </w:r>
          </w:p>
        </w:tc>
        <w:tc>
          <w:tcPr>
            <w:tcW w:w="2835" w:type="dxa"/>
            <w:vAlign w:val="center"/>
          </w:tcPr>
          <w:p>
            <w:pPr>
              <w:pStyle w:val="17"/>
            </w:pPr>
            <w:r>
              <w:t>退役军人补贴月标准</w:t>
            </w:r>
          </w:p>
        </w:tc>
        <w:tc>
          <w:tcPr>
            <w:tcW w:w="2551" w:type="dxa"/>
            <w:vAlign w:val="center"/>
          </w:tcPr>
          <w:p>
            <w:pPr>
              <w:pStyle w:val="17"/>
            </w:pPr>
            <w:r>
              <w:t>19208.3元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岗位安排退役军人人口就业数量</w:t>
            </w:r>
          </w:p>
        </w:tc>
        <w:tc>
          <w:tcPr>
            <w:tcW w:w="2551" w:type="dxa"/>
            <w:vAlign w:val="center"/>
          </w:tcPr>
          <w:p>
            <w:pPr>
              <w:pStyle w:val="17"/>
            </w:pPr>
            <w:r>
              <w:t>5人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安置退役军人，促进社会稳定</w:t>
            </w:r>
          </w:p>
        </w:tc>
        <w:tc>
          <w:tcPr>
            <w:tcW w:w="2551" w:type="dxa"/>
            <w:vAlign w:val="center"/>
          </w:tcPr>
          <w:p>
            <w:pPr>
              <w:pStyle w:val="17"/>
            </w:pPr>
            <w:r>
              <w:t>安置退役军人，促进社会稳定</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安排的退役军人满意度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38、2019年-2021年在职退休人员职业年金账户贴息绩效目标表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1.及时为机关事业10000名在职人员缴纳职业年金财政负担部分资金。保障机关事业单位队伍稳定性，提升政务服务效果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在职人员职业年金贴息负担人数</w:t>
            </w:r>
          </w:p>
        </w:tc>
        <w:tc>
          <w:tcPr>
            <w:tcW w:w="2835" w:type="dxa"/>
            <w:vAlign w:val="center"/>
          </w:tcPr>
          <w:p>
            <w:pPr>
              <w:pStyle w:val="17"/>
            </w:pPr>
            <w:r>
              <w:t>在职人员职业年金贴息负担人数</w:t>
            </w:r>
          </w:p>
        </w:tc>
        <w:tc>
          <w:tcPr>
            <w:tcW w:w="2551" w:type="dxa"/>
            <w:vAlign w:val="center"/>
          </w:tcPr>
          <w:p>
            <w:pPr>
              <w:pStyle w:val="17"/>
            </w:pPr>
            <w:r>
              <w:t>≥10000人</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在职人员职业年金贴息缴纳覆盖率</w:t>
            </w:r>
          </w:p>
        </w:tc>
        <w:tc>
          <w:tcPr>
            <w:tcW w:w="2835" w:type="dxa"/>
            <w:vAlign w:val="center"/>
          </w:tcPr>
          <w:p>
            <w:pPr>
              <w:pStyle w:val="17"/>
            </w:pPr>
            <w:r>
              <w:t>在职人员职业年金贴息缴纳覆盖率</w:t>
            </w:r>
          </w:p>
        </w:tc>
        <w:tc>
          <w:tcPr>
            <w:tcW w:w="2551" w:type="dxa"/>
            <w:vAlign w:val="center"/>
          </w:tcPr>
          <w:p>
            <w:pPr>
              <w:pStyle w:val="17"/>
            </w:pPr>
            <w:r>
              <w:t>≥100%</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在职人员职业年金贴息缴纳时间</w:t>
            </w:r>
          </w:p>
        </w:tc>
        <w:tc>
          <w:tcPr>
            <w:tcW w:w="2835" w:type="dxa"/>
            <w:vAlign w:val="center"/>
          </w:tcPr>
          <w:p>
            <w:pPr>
              <w:pStyle w:val="17"/>
            </w:pPr>
            <w:r>
              <w:t>在职人员职业年金贴息缴纳时间</w:t>
            </w:r>
          </w:p>
        </w:tc>
        <w:tc>
          <w:tcPr>
            <w:tcW w:w="2551" w:type="dxa"/>
            <w:vAlign w:val="center"/>
          </w:tcPr>
          <w:p>
            <w:pPr>
              <w:pStyle w:val="17"/>
            </w:pPr>
            <w:r>
              <w:t>按规定时间缴纳</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在职人员职业年金贴息缴纳标准</w:t>
            </w:r>
          </w:p>
        </w:tc>
        <w:tc>
          <w:tcPr>
            <w:tcW w:w="2835" w:type="dxa"/>
            <w:vAlign w:val="center"/>
          </w:tcPr>
          <w:p>
            <w:pPr>
              <w:pStyle w:val="17"/>
            </w:pPr>
            <w:r>
              <w:t>在职人员职业年金贴息缴纳标准</w:t>
            </w:r>
          </w:p>
        </w:tc>
        <w:tc>
          <w:tcPr>
            <w:tcW w:w="2551" w:type="dxa"/>
            <w:vAlign w:val="center"/>
          </w:tcPr>
          <w:p>
            <w:pPr>
              <w:pStyle w:val="17"/>
            </w:pPr>
            <w:r>
              <w:t>按规定标准执行</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保障在职人员生活水平稳定</w:t>
            </w:r>
          </w:p>
        </w:tc>
        <w:tc>
          <w:tcPr>
            <w:tcW w:w="2835" w:type="dxa"/>
            <w:vAlign w:val="center"/>
          </w:tcPr>
          <w:p>
            <w:pPr>
              <w:pStyle w:val="17"/>
            </w:pPr>
            <w:r>
              <w:t>保障在职人员生活水平稳定</w:t>
            </w:r>
          </w:p>
        </w:tc>
        <w:tc>
          <w:tcPr>
            <w:tcW w:w="2551" w:type="dxa"/>
            <w:vAlign w:val="center"/>
          </w:tcPr>
          <w:p>
            <w:pPr>
              <w:pStyle w:val="17"/>
            </w:pPr>
            <w:r>
              <w:t>生活水平稳定</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在职人员满意程度</w:t>
            </w:r>
          </w:p>
        </w:tc>
        <w:tc>
          <w:tcPr>
            <w:tcW w:w="2835" w:type="dxa"/>
            <w:vAlign w:val="center"/>
          </w:tcPr>
          <w:p>
            <w:pPr>
              <w:pStyle w:val="17"/>
            </w:pPr>
            <w:r>
              <w:t>在职人员满意程度</w:t>
            </w:r>
          </w:p>
        </w:tc>
        <w:tc>
          <w:tcPr>
            <w:tcW w:w="2551" w:type="dxa"/>
            <w:vAlign w:val="center"/>
          </w:tcPr>
          <w:p>
            <w:pPr>
              <w:pStyle w:val="17"/>
            </w:pPr>
            <w:r>
              <w:t>≥100%</w:t>
            </w:r>
          </w:p>
        </w:tc>
        <w:tc>
          <w:tcPr>
            <w:tcW w:w="2268" w:type="dxa"/>
            <w:vAlign w:val="center"/>
          </w:tcPr>
          <w:p>
            <w:pPr>
              <w:pStyle w:val="17"/>
            </w:pPr>
            <w:r>
              <w:t>冀社险函【2020】71号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39、2020-2021年国有企业退休人员社会化管理中央财政补助资金（清算）绩效目标表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283.86283.86元</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40、2022改制企业交通费、书报费、劳模荣誉补贴、退休遗属补助绩效目标表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1.对538名企业退休人员按时足额发放改制企业交通费、书报费、劳模荣誉补贴、退休遗属补助、企业离休人员的精神文明奖、目标奖。防范基金风险，确保参保人员权益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改制企业离退休人数</w:t>
            </w:r>
          </w:p>
        </w:tc>
        <w:tc>
          <w:tcPr>
            <w:tcW w:w="2835" w:type="dxa"/>
            <w:vAlign w:val="center"/>
          </w:tcPr>
          <w:p>
            <w:pPr>
              <w:pStyle w:val="17"/>
            </w:pPr>
            <w:r>
              <w:t>改制企业离退休人数</w:t>
            </w:r>
          </w:p>
        </w:tc>
        <w:tc>
          <w:tcPr>
            <w:tcW w:w="2551" w:type="dxa"/>
            <w:vAlign w:val="center"/>
          </w:tcPr>
          <w:p>
            <w:pPr>
              <w:pStyle w:val="17"/>
            </w:pPr>
            <w:r>
              <w:t>≥538人</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改制企业离退人员补贴发放覆盖率</w:t>
            </w:r>
          </w:p>
        </w:tc>
        <w:tc>
          <w:tcPr>
            <w:tcW w:w="2835" w:type="dxa"/>
            <w:vAlign w:val="center"/>
          </w:tcPr>
          <w:p>
            <w:pPr>
              <w:pStyle w:val="17"/>
            </w:pPr>
            <w:r>
              <w:t>改制企业离退人员补贴发放覆盖率</w:t>
            </w:r>
          </w:p>
        </w:tc>
        <w:tc>
          <w:tcPr>
            <w:tcW w:w="2551" w:type="dxa"/>
            <w:vAlign w:val="center"/>
          </w:tcPr>
          <w:p>
            <w:pPr>
              <w:pStyle w:val="17"/>
            </w:pPr>
            <w:r>
              <w:t>≥100%</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改制企业离退人员补贴发放时间</w:t>
            </w:r>
          </w:p>
        </w:tc>
        <w:tc>
          <w:tcPr>
            <w:tcW w:w="2835" w:type="dxa"/>
            <w:vAlign w:val="center"/>
          </w:tcPr>
          <w:p>
            <w:pPr>
              <w:pStyle w:val="17"/>
            </w:pPr>
            <w:r>
              <w:t>改制企业离退人员补贴发放时间</w:t>
            </w:r>
          </w:p>
        </w:tc>
        <w:tc>
          <w:tcPr>
            <w:tcW w:w="2551" w:type="dxa"/>
            <w:vAlign w:val="center"/>
          </w:tcPr>
          <w:p>
            <w:pPr>
              <w:pStyle w:val="17"/>
            </w:pPr>
            <w:r>
              <w:t>按规定时间发放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改制企业离退人员补贴发放标准</w:t>
            </w:r>
          </w:p>
        </w:tc>
        <w:tc>
          <w:tcPr>
            <w:tcW w:w="2835" w:type="dxa"/>
            <w:vAlign w:val="center"/>
          </w:tcPr>
          <w:p>
            <w:pPr>
              <w:pStyle w:val="17"/>
            </w:pPr>
            <w:r>
              <w:t>改制企业离退人员补贴发放标准</w:t>
            </w:r>
          </w:p>
        </w:tc>
        <w:tc>
          <w:tcPr>
            <w:tcW w:w="2551" w:type="dxa"/>
            <w:vAlign w:val="center"/>
          </w:tcPr>
          <w:p>
            <w:pPr>
              <w:pStyle w:val="17"/>
            </w:pPr>
            <w:r>
              <w:t>按规定标准发放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改制企业离退人员生活提高程度</w:t>
            </w:r>
          </w:p>
        </w:tc>
        <w:tc>
          <w:tcPr>
            <w:tcW w:w="2835" w:type="dxa"/>
            <w:vAlign w:val="center"/>
          </w:tcPr>
          <w:p>
            <w:pPr>
              <w:pStyle w:val="17"/>
            </w:pPr>
            <w:r>
              <w:t>改制企业离退人员生活提高程度</w:t>
            </w:r>
          </w:p>
        </w:tc>
        <w:tc>
          <w:tcPr>
            <w:tcW w:w="2551" w:type="dxa"/>
            <w:vAlign w:val="center"/>
          </w:tcPr>
          <w:p>
            <w:pPr>
              <w:pStyle w:val="17"/>
            </w:pPr>
            <w:r>
              <w:t>生活水平提高</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改制企业离退休人员满意度</w:t>
            </w:r>
          </w:p>
        </w:tc>
        <w:tc>
          <w:tcPr>
            <w:tcW w:w="2835" w:type="dxa"/>
            <w:vAlign w:val="center"/>
          </w:tcPr>
          <w:p>
            <w:pPr>
              <w:pStyle w:val="17"/>
            </w:pPr>
            <w:r>
              <w:t>改制企业离退休人员满意度</w:t>
            </w:r>
          </w:p>
        </w:tc>
        <w:tc>
          <w:tcPr>
            <w:tcW w:w="2551" w:type="dxa"/>
            <w:vAlign w:val="center"/>
          </w:tcPr>
          <w:p>
            <w:pPr>
              <w:pStyle w:val="17"/>
            </w:pPr>
            <w:r>
              <w:t>≥100%</w:t>
            </w:r>
          </w:p>
        </w:tc>
        <w:tc>
          <w:tcPr>
            <w:tcW w:w="2268" w:type="dxa"/>
            <w:vAlign w:val="center"/>
          </w:tcPr>
          <w:p>
            <w:pPr>
              <w:pStyle w:val="17"/>
            </w:pPr>
            <w:r>
              <w:t>石办发【2003】10号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41、2022机关"中人"退休二次计发、补发绩效目标表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1.确保“中人”退休，每月工资按时足额发放。防范基金风险，保障退休人员权益，预计完成500人。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中人退休人数</w:t>
            </w:r>
          </w:p>
        </w:tc>
        <w:tc>
          <w:tcPr>
            <w:tcW w:w="2835" w:type="dxa"/>
            <w:vAlign w:val="center"/>
          </w:tcPr>
          <w:p>
            <w:pPr>
              <w:pStyle w:val="17"/>
            </w:pPr>
            <w:r>
              <w:t>中人退休人数</w:t>
            </w:r>
          </w:p>
        </w:tc>
        <w:tc>
          <w:tcPr>
            <w:tcW w:w="2551" w:type="dxa"/>
            <w:vAlign w:val="center"/>
          </w:tcPr>
          <w:p>
            <w:pPr>
              <w:pStyle w:val="17"/>
            </w:pPr>
            <w:r>
              <w:t>≥500人</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中人退休二次计发、补发标准</w:t>
            </w:r>
          </w:p>
        </w:tc>
        <w:tc>
          <w:tcPr>
            <w:tcW w:w="2835" w:type="dxa"/>
            <w:vAlign w:val="center"/>
          </w:tcPr>
          <w:p>
            <w:pPr>
              <w:pStyle w:val="17"/>
            </w:pPr>
            <w:r>
              <w:t>中人退休二次计发、补发标准</w:t>
            </w:r>
          </w:p>
        </w:tc>
        <w:tc>
          <w:tcPr>
            <w:tcW w:w="2551" w:type="dxa"/>
            <w:vAlign w:val="center"/>
          </w:tcPr>
          <w:p>
            <w:pPr>
              <w:pStyle w:val="17"/>
            </w:pPr>
            <w:r>
              <w:t>≥16000元</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中人退休二次计发、补发覆盖率</w:t>
            </w:r>
          </w:p>
        </w:tc>
        <w:tc>
          <w:tcPr>
            <w:tcW w:w="2835" w:type="dxa"/>
            <w:vAlign w:val="center"/>
          </w:tcPr>
          <w:p>
            <w:pPr>
              <w:pStyle w:val="17"/>
            </w:pPr>
            <w:r>
              <w:t>中人退休二次计发、补发覆盖率</w:t>
            </w:r>
          </w:p>
        </w:tc>
        <w:tc>
          <w:tcPr>
            <w:tcW w:w="2551" w:type="dxa"/>
            <w:vAlign w:val="center"/>
          </w:tcPr>
          <w:p>
            <w:pPr>
              <w:pStyle w:val="17"/>
            </w:pPr>
            <w:r>
              <w:t>≥100%</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中人退休二次计发、补发时间</w:t>
            </w:r>
          </w:p>
        </w:tc>
        <w:tc>
          <w:tcPr>
            <w:tcW w:w="2835" w:type="dxa"/>
            <w:vAlign w:val="center"/>
          </w:tcPr>
          <w:p>
            <w:pPr>
              <w:pStyle w:val="17"/>
            </w:pPr>
            <w:r>
              <w:t>中人退休二次计发、补发时间</w:t>
            </w:r>
          </w:p>
        </w:tc>
        <w:tc>
          <w:tcPr>
            <w:tcW w:w="2551" w:type="dxa"/>
            <w:vAlign w:val="center"/>
          </w:tcPr>
          <w:p>
            <w:pPr>
              <w:pStyle w:val="17"/>
            </w:pPr>
            <w:r>
              <w:t>按规定时间发放</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中人退休人员满意度</w:t>
            </w:r>
          </w:p>
        </w:tc>
        <w:tc>
          <w:tcPr>
            <w:tcW w:w="2551" w:type="dxa"/>
            <w:vAlign w:val="center"/>
          </w:tcPr>
          <w:p>
            <w:pPr>
              <w:pStyle w:val="17"/>
            </w:pPr>
            <w:r>
              <w:t>≥100%</w:t>
            </w:r>
          </w:p>
        </w:tc>
        <w:tc>
          <w:tcPr>
            <w:tcW w:w="2268" w:type="dxa"/>
            <w:vAlign w:val="center"/>
          </w:tcPr>
          <w:p>
            <w:pPr>
              <w:pStyle w:val="17"/>
            </w:pPr>
            <w:r>
              <w:t>退休中人管理办法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42、2022机关、企业离退休人员退管经费、扩面经费绩效目标表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1.切实推进对12500名机关、事业、企业退休人员社社会化管理服务工作，加快完善社会保障体系。提升社会保险经办服务水平，为企业退休人员丰富多彩活动。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≥12500人</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石财社【2018】5号文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43、2022军队退役人员公益岗、派遣工资绩效目标表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44、2022军队退役人员公益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p>
            <w:pPr>
              <w:pStyle w:val="17"/>
            </w:pP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按规定时间及时发放</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45、2022在职、退休人员2020-2022年职业年金虚账记实本金8%绩效目标表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1.财政应负担全额财政供养单位768人的虚账记实部分养老金足额到账，保障养老金及时发放。使参保人员的基本生活得到保障，促进社会和谐。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中人退休人员数量</w:t>
            </w:r>
          </w:p>
        </w:tc>
        <w:tc>
          <w:tcPr>
            <w:tcW w:w="2835" w:type="dxa"/>
            <w:vAlign w:val="center"/>
          </w:tcPr>
          <w:p>
            <w:pPr>
              <w:pStyle w:val="17"/>
            </w:pPr>
            <w:r>
              <w:t>中人退休人员数量</w:t>
            </w:r>
          </w:p>
        </w:tc>
        <w:tc>
          <w:tcPr>
            <w:tcW w:w="2551" w:type="dxa"/>
            <w:vAlign w:val="center"/>
          </w:tcPr>
          <w:p>
            <w:pPr>
              <w:pStyle w:val="17"/>
            </w:pPr>
            <w:r>
              <w:t>768人</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中人退休人员职业年金覆盖率</w:t>
            </w:r>
          </w:p>
        </w:tc>
        <w:tc>
          <w:tcPr>
            <w:tcW w:w="2835" w:type="dxa"/>
            <w:vAlign w:val="center"/>
          </w:tcPr>
          <w:p>
            <w:pPr>
              <w:pStyle w:val="17"/>
            </w:pPr>
            <w:r>
              <w:t>中人退休人员职业年金覆盖率</w:t>
            </w:r>
          </w:p>
        </w:tc>
        <w:tc>
          <w:tcPr>
            <w:tcW w:w="2551" w:type="dxa"/>
            <w:vAlign w:val="center"/>
          </w:tcPr>
          <w:p>
            <w:pPr>
              <w:pStyle w:val="17"/>
            </w:pPr>
            <w:r>
              <w:t>≥100%</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中人退休人员职业年金缴纳时间</w:t>
            </w:r>
          </w:p>
        </w:tc>
        <w:tc>
          <w:tcPr>
            <w:tcW w:w="2835" w:type="dxa"/>
            <w:vAlign w:val="center"/>
          </w:tcPr>
          <w:p>
            <w:pPr>
              <w:pStyle w:val="17"/>
            </w:pPr>
            <w:r>
              <w:t>中人退休人员职业年金缴纳时间</w:t>
            </w:r>
          </w:p>
        </w:tc>
        <w:tc>
          <w:tcPr>
            <w:tcW w:w="2551" w:type="dxa"/>
            <w:vAlign w:val="center"/>
          </w:tcPr>
          <w:p>
            <w:pPr>
              <w:pStyle w:val="17"/>
            </w:pPr>
            <w:r>
              <w:t>按规定时间缴纳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中人退休人员职业年金缴纳标准</w:t>
            </w:r>
          </w:p>
        </w:tc>
        <w:tc>
          <w:tcPr>
            <w:tcW w:w="2835" w:type="dxa"/>
            <w:vAlign w:val="center"/>
          </w:tcPr>
          <w:p>
            <w:pPr>
              <w:pStyle w:val="17"/>
            </w:pPr>
            <w:r>
              <w:t>中人退休人员职业年金缴纳标准</w:t>
            </w:r>
          </w:p>
        </w:tc>
        <w:tc>
          <w:tcPr>
            <w:tcW w:w="2551" w:type="dxa"/>
            <w:vAlign w:val="center"/>
          </w:tcPr>
          <w:p>
            <w:pPr>
              <w:pStyle w:val="17"/>
            </w:pPr>
            <w:r>
              <w:t>按规定标准缴纳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中人退休人员生活水平提高程度</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中人退休人员满意度</w:t>
            </w:r>
            <w:r>
              <w:tab/>
            </w:r>
          </w:p>
          <w:p>
            <w:pPr>
              <w:pStyle w:val="17"/>
            </w:pPr>
          </w:p>
        </w:tc>
        <w:tc>
          <w:tcPr>
            <w:tcW w:w="2835" w:type="dxa"/>
            <w:vAlign w:val="center"/>
          </w:tcPr>
          <w:p>
            <w:pPr>
              <w:pStyle w:val="17"/>
            </w:pPr>
            <w:r>
              <w:t>中人退休人员满意度</w:t>
            </w:r>
            <w:r>
              <w:tab/>
            </w:r>
          </w:p>
        </w:tc>
        <w:tc>
          <w:tcPr>
            <w:tcW w:w="2551" w:type="dxa"/>
            <w:vAlign w:val="center"/>
          </w:tcPr>
          <w:p>
            <w:pPr>
              <w:pStyle w:val="17"/>
            </w:pPr>
            <w:r>
              <w:t>≥100%</w:t>
            </w:r>
          </w:p>
        </w:tc>
        <w:tc>
          <w:tcPr>
            <w:tcW w:w="2268" w:type="dxa"/>
            <w:vAlign w:val="center"/>
          </w:tcPr>
          <w:p>
            <w:pPr>
              <w:pStyle w:val="17"/>
            </w:pPr>
            <w:r>
              <w:t>虚账记实统计表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46、机关事业（改革制度）养老金支出缺口统筹内绩效目标表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1.确保机关事业4800名退休人员每月养老金按时足额发放。防范养老基金风险，确保参保人员权益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机关新制度退休人数</w:t>
            </w:r>
          </w:p>
        </w:tc>
        <w:tc>
          <w:tcPr>
            <w:tcW w:w="2835" w:type="dxa"/>
            <w:vAlign w:val="center"/>
          </w:tcPr>
          <w:p>
            <w:pPr>
              <w:pStyle w:val="17"/>
            </w:pPr>
            <w:r>
              <w:t>机关新制度退休人数</w:t>
            </w:r>
          </w:p>
        </w:tc>
        <w:tc>
          <w:tcPr>
            <w:tcW w:w="2551" w:type="dxa"/>
            <w:vAlign w:val="center"/>
          </w:tcPr>
          <w:p>
            <w:pPr>
              <w:pStyle w:val="17"/>
            </w:pPr>
            <w:r>
              <w:t>≥4800人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机关新制度基金缺口</w:t>
            </w:r>
          </w:p>
        </w:tc>
        <w:tc>
          <w:tcPr>
            <w:tcW w:w="2835" w:type="dxa"/>
            <w:vAlign w:val="center"/>
          </w:tcPr>
          <w:p>
            <w:pPr>
              <w:pStyle w:val="17"/>
            </w:pPr>
            <w:r>
              <w:t>机关新制度基金缺口</w:t>
            </w:r>
          </w:p>
        </w:tc>
        <w:tc>
          <w:tcPr>
            <w:tcW w:w="2551" w:type="dxa"/>
            <w:vAlign w:val="center"/>
          </w:tcPr>
          <w:p>
            <w:pPr>
              <w:pStyle w:val="17"/>
            </w:pPr>
            <w:r>
              <w:t>10400万元</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机关新制度养老金发放时间</w:t>
            </w:r>
          </w:p>
        </w:tc>
        <w:tc>
          <w:tcPr>
            <w:tcW w:w="2835" w:type="dxa"/>
            <w:vAlign w:val="center"/>
          </w:tcPr>
          <w:p>
            <w:pPr>
              <w:pStyle w:val="17"/>
            </w:pPr>
            <w:r>
              <w:t>机关新制度养老金发放时间</w:t>
            </w:r>
          </w:p>
        </w:tc>
        <w:tc>
          <w:tcPr>
            <w:tcW w:w="2551" w:type="dxa"/>
            <w:vAlign w:val="center"/>
          </w:tcPr>
          <w:p>
            <w:pPr>
              <w:pStyle w:val="17"/>
            </w:pPr>
            <w:r>
              <w:t>按规定时间足额发放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机关新制度养老金发放标准</w:t>
            </w:r>
          </w:p>
        </w:tc>
        <w:tc>
          <w:tcPr>
            <w:tcW w:w="2835" w:type="dxa"/>
            <w:vAlign w:val="center"/>
          </w:tcPr>
          <w:p>
            <w:pPr>
              <w:pStyle w:val="17"/>
            </w:pPr>
            <w:r>
              <w:t>机关新制度养老金发放标准</w:t>
            </w:r>
          </w:p>
        </w:tc>
        <w:tc>
          <w:tcPr>
            <w:tcW w:w="2551" w:type="dxa"/>
            <w:vAlign w:val="center"/>
          </w:tcPr>
          <w:p>
            <w:pPr>
              <w:pStyle w:val="17"/>
            </w:pPr>
            <w:r>
              <w:t>按规定标准足额发放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机关新制度退休人员生活水平</w:t>
            </w:r>
          </w:p>
        </w:tc>
        <w:tc>
          <w:tcPr>
            <w:tcW w:w="2835" w:type="dxa"/>
            <w:vAlign w:val="center"/>
          </w:tcPr>
          <w:p>
            <w:pPr>
              <w:pStyle w:val="17"/>
            </w:pPr>
            <w:r>
              <w:t>机关新制度退休人员生活水平</w:t>
            </w:r>
          </w:p>
        </w:tc>
        <w:tc>
          <w:tcPr>
            <w:tcW w:w="2551" w:type="dxa"/>
            <w:vAlign w:val="center"/>
          </w:tcPr>
          <w:p>
            <w:pPr>
              <w:pStyle w:val="17"/>
            </w:pPr>
            <w:r>
              <w:t>生活水平提高</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机关新制度退休人员满意度</w:t>
            </w:r>
          </w:p>
        </w:tc>
        <w:tc>
          <w:tcPr>
            <w:tcW w:w="2835" w:type="dxa"/>
            <w:vAlign w:val="center"/>
          </w:tcPr>
          <w:p>
            <w:pPr>
              <w:pStyle w:val="17"/>
            </w:pPr>
            <w:r>
              <w:t>机关新制度退休人员满意度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47、机关事业养老保险改革制度清算后应向机关事业养老保险试点基金实账拨款绩效目标表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1.经过清算改革制度基金欠试点制度基金1000万需实账拨款。保障机关事业养老保险试点基金到位，使9000名参保人员的基本生活得到保障，促进社会和谐。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保障试点制度退休人员人数</w:t>
            </w:r>
          </w:p>
        </w:tc>
        <w:tc>
          <w:tcPr>
            <w:tcW w:w="2835" w:type="dxa"/>
            <w:vAlign w:val="center"/>
          </w:tcPr>
          <w:p>
            <w:pPr>
              <w:pStyle w:val="17"/>
            </w:pPr>
            <w:r>
              <w:t>保障试点制度退休人员人数</w:t>
            </w:r>
          </w:p>
        </w:tc>
        <w:tc>
          <w:tcPr>
            <w:tcW w:w="2551" w:type="dxa"/>
            <w:vAlign w:val="center"/>
          </w:tcPr>
          <w:p>
            <w:pPr>
              <w:pStyle w:val="17"/>
            </w:pPr>
            <w:r>
              <w:t>≥9000人</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试点制度退休人员养老金覆盖率</w:t>
            </w:r>
          </w:p>
        </w:tc>
        <w:tc>
          <w:tcPr>
            <w:tcW w:w="2835" w:type="dxa"/>
            <w:vAlign w:val="center"/>
          </w:tcPr>
          <w:p>
            <w:pPr>
              <w:pStyle w:val="17"/>
            </w:pPr>
            <w:r>
              <w:t>试点制度退休人员养老金覆盖率</w:t>
            </w:r>
          </w:p>
        </w:tc>
        <w:tc>
          <w:tcPr>
            <w:tcW w:w="2551" w:type="dxa"/>
            <w:vAlign w:val="center"/>
          </w:tcPr>
          <w:p>
            <w:pPr>
              <w:pStyle w:val="17"/>
            </w:pPr>
            <w:r>
              <w:t>≥100%</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试点制度退休人员养老金发放时间</w:t>
            </w:r>
          </w:p>
        </w:tc>
        <w:tc>
          <w:tcPr>
            <w:tcW w:w="2835" w:type="dxa"/>
            <w:vAlign w:val="center"/>
          </w:tcPr>
          <w:p>
            <w:pPr>
              <w:pStyle w:val="17"/>
            </w:pPr>
            <w:r>
              <w:t>试点制度退休人员养老金发放时间</w:t>
            </w:r>
          </w:p>
        </w:tc>
        <w:tc>
          <w:tcPr>
            <w:tcW w:w="2551" w:type="dxa"/>
            <w:vAlign w:val="center"/>
          </w:tcPr>
          <w:p>
            <w:pPr>
              <w:pStyle w:val="17"/>
            </w:pPr>
            <w:r>
              <w:t>按规定时间发放</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试点制度退休人员养老金发放标准</w:t>
            </w:r>
          </w:p>
        </w:tc>
        <w:tc>
          <w:tcPr>
            <w:tcW w:w="2835" w:type="dxa"/>
            <w:vAlign w:val="center"/>
          </w:tcPr>
          <w:p>
            <w:pPr>
              <w:pStyle w:val="17"/>
            </w:pPr>
            <w:r>
              <w:t>试点制度退休人员养老金发放标准</w:t>
            </w:r>
          </w:p>
        </w:tc>
        <w:tc>
          <w:tcPr>
            <w:tcW w:w="2551" w:type="dxa"/>
            <w:vAlign w:val="center"/>
          </w:tcPr>
          <w:p>
            <w:pPr>
              <w:pStyle w:val="17"/>
            </w:pPr>
            <w:r>
              <w:t>按规定标准执行</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试点制度退休人员生活水平提高</w:t>
            </w:r>
          </w:p>
        </w:tc>
        <w:tc>
          <w:tcPr>
            <w:tcW w:w="2835" w:type="dxa"/>
            <w:vAlign w:val="center"/>
          </w:tcPr>
          <w:p>
            <w:pPr>
              <w:pStyle w:val="17"/>
            </w:pPr>
            <w:r>
              <w:t>试点制度退休人员生活水平提高</w:t>
            </w:r>
          </w:p>
        </w:tc>
        <w:tc>
          <w:tcPr>
            <w:tcW w:w="2551" w:type="dxa"/>
            <w:vAlign w:val="center"/>
          </w:tcPr>
          <w:p>
            <w:pPr>
              <w:pStyle w:val="17"/>
            </w:pPr>
            <w:r>
              <w:t>生活水平提高</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试点制度退休人员满意度</w:t>
            </w:r>
          </w:p>
        </w:tc>
        <w:tc>
          <w:tcPr>
            <w:tcW w:w="2835" w:type="dxa"/>
            <w:vAlign w:val="center"/>
          </w:tcPr>
          <w:p>
            <w:pPr>
              <w:pStyle w:val="17"/>
            </w:pPr>
            <w:r>
              <w:t>试点制度退休人员满意度</w:t>
            </w:r>
          </w:p>
        </w:tc>
        <w:tc>
          <w:tcPr>
            <w:tcW w:w="2551" w:type="dxa"/>
            <w:vAlign w:val="center"/>
          </w:tcPr>
          <w:p>
            <w:pPr>
              <w:pStyle w:val="17"/>
            </w:pPr>
            <w:r>
              <w:t>≥100%</w:t>
            </w:r>
          </w:p>
        </w:tc>
        <w:tc>
          <w:tcPr>
            <w:tcW w:w="2268" w:type="dxa"/>
            <w:vAlign w:val="center"/>
          </w:tcPr>
          <w:p>
            <w:pPr>
              <w:pStyle w:val="17"/>
            </w:pPr>
            <w:r>
              <w:t>冀人社字【2017】313号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48、失业保险扩面经费绩效目标表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1.保障失业保险扩面征缴工作顺利开展;确实保障劳动者合法权益，全面提升失业保障水平，促进我区社会和谐稳定.保障人员3.8万人，共需资金5万元。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失业保险覆盖人数</w:t>
            </w:r>
          </w:p>
        </w:tc>
        <w:tc>
          <w:tcPr>
            <w:tcW w:w="2835" w:type="dxa"/>
            <w:vAlign w:val="center"/>
          </w:tcPr>
          <w:p>
            <w:pPr>
              <w:pStyle w:val="17"/>
            </w:pPr>
            <w:r>
              <w:t>实际参加失业保险职工的人数</w:t>
            </w:r>
          </w:p>
        </w:tc>
        <w:tc>
          <w:tcPr>
            <w:tcW w:w="2551" w:type="dxa"/>
            <w:vAlign w:val="center"/>
          </w:tcPr>
          <w:p>
            <w:pPr>
              <w:pStyle w:val="17"/>
            </w:pPr>
            <w:r>
              <w:t>≥3.8万人</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征缴失业保险完成率</w:t>
            </w:r>
          </w:p>
        </w:tc>
        <w:tc>
          <w:tcPr>
            <w:tcW w:w="2835" w:type="dxa"/>
            <w:vAlign w:val="center"/>
          </w:tcPr>
          <w:p>
            <w:pPr>
              <w:pStyle w:val="17"/>
            </w:pPr>
            <w:r>
              <w:t>实际征缴失业保险金与应缴失业保险金的比例</w:t>
            </w:r>
          </w:p>
        </w:tc>
        <w:tc>
          <w:tcPr>
            <w:tcW w:w="2551" w:type="dxa"/>
            <w:vAlign w:val="center"/>
          </w:tcPr>
          <w:p>
            <w:pPr>
              <w:pStyle w:val="17"/>
            </w:pPr>
            <w:r>
              <w:t>≥90%</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征缴失业保险的完成时间</w:t>
            </w:r>
          </w:p>
        </w:tc>
        <w:tc>
          <w:tcPr>
            <w:tcW w:w="2835" w:type="dxa"/>
            <w:vAlign w:val="center"/>
          </w:tcPr>
          <w:p>
            <w:pPr>
              <w:pStyle w:val="17"/>
            </w:pPr>
            <w:r>
              <w:t>征缴失业保险的完成时间</w:t>
            </w:r>
          </w:p>
        </w:tc>
        <w:tc>
          <w:tcPr>
            <w:tcW w:w="2551" w:type="dxa"/>
            <w:vAlign w:val="center"/>
          </w:tcPr>
          <w:p>
            <w:pPr>
              <w:pStyle w:val="17"/>
            </w:pPr>
            <w:r>
              <w:t>2020年底</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征缴失业保险的成本</w:t>
            </w:r>
          </w:p>
        </w:tc>
        <w:tc>
          <w:tcPr>
            <w:tcW w:w="2835" w:type="dxa"/>
            <w:vAlign w:val="center"/>
          </w:tcPr>
          <w:p>
            <w:pPr>
              <w:pStyle w:val="17"/>
            </w:pPr>
            <w:r>
              <w:t>制作与发放宣传品，雇佣临时人员支出等</w:t>
            </w:r>
          </w:p>
        </w:tc>
        <w:tc>
          <w:tcPr>
            <w:tcW w:w="2551" w:type="dxa"/>
            <w:vAlign w:val="center"/>
          </w:tcPr>
          <w:p>
            <w:pPr>
              <w:pStyle w:val="17"/>
            </w:pPr>
            <w:r>
              <w:t>5万元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失业保险扩面完成率</w:t>
            </w:r>
          </w:p>
        </w:tc>
        <w:tc>
          <w:tcPr>
            <w:tcW w:w="2835" w:type="dxa"/>
            <w:vAlign w:val="center"/>
          </w:tcPr>
          <w:p>
            <w:pPr>
              <w:pStyle w:val="17"/>
            </w:pPr>
            <w:r>
              <w:t>当年失业保险实际参保人数/当年失业保险扩面任务目标比例</w:t>
            </w:r>
          </w:p>
        </w:tc>
        <w:tc>
          <w:tcPr>
            <w:tcW w:w="2551" w:type="dxa"/>
            <w:vAlign w:val="center"/>
          </w:tcPr>
          <w:p>
            <w:pPr>
              <w:pStyle w:val="17"/>
            </w:pPr>
            <w:r>
              <w:t>≥100%</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社会稳定水平</w:t>
            </w:r>
          </w:p>
        </w:tc>
        <w:tc>
          <w:tcPr>
            <w:tcW w:w="2835" w:type="dxa"/>
            <w:vAlign w:val="center"/>
          </w:tcPr>
          <w:p>
            <w:pPr>
              <w:pStyle w:val="17"/>
            </w:pPr>
            <w:r>
              <w:t>通过失业保险扩面，参保人数增多，参保人数达到3.8万人以上</w:t>
            </w:r>
          </w:p>
        </w:tc>
        <w:tc>
          <w:tcPr>
            <w:tcW w:w="2551" w:type="dxa"/>
            <w:vAlign w:val="center"/>
          </w:tcPr>
          <w:p>
            <w:pPr>
              <w:pStyle w:val="17"/>
            </w:pPr>
            <w:r>
              <w:t>参保人数增加，社会保障水平提高</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参加失业保险的单位、个人对失业保险经办机构所提供服务的满意程度</w:t>
            </w:r>
          </w:p>
        </w:tc>
        <w:tc>
          <w:tcPr>
            <w:tcW w:w="2551" w:type="dxa"/>
            <w:vAlign w:val="center"/>
          </w:tcPr>
          <w:p>
            <w:pPr>
              <w:pStyle w:val="17"/>
            </w:pPr>
            <w:r>
              <w:t>≥90%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49、石财金[2021]47号关于提前下达2022年国有企业退休人员社会化管理中央财政补助资金预算绩效目标表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≥131元</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50、石财金[2021]54号关于提前下达2022年国有企业退休人员社会化管理省级财政补助资金预算绩效目标表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≥22元</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可持续影响纸币</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51、石财金【2020】45号提前下达2021年国有企业退休人员社会化管理中央财政补助资金（预拨）绩效目标表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66.13元</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52、石财金【2020】48号提前下达2021年国有企业退休人员社会化管理省级财政补助资金（预拨）绩效目标表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72.85元</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53、石财社［2021］148号关于提前下达2022年市级企业退休人员社会化管理服务资金通知绩效目标表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1.为3395名退休人员提供社会化管理服务，提高退休人员幸福满溢度，增强社会稳定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≥3395人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社区退休人员生活得到保障</w:t>
            </w:r>
          </w:p>
        </w:tc>
        <w:tc>
          <w:tcPr>
            <w:tcW w:w="2551" w:type="dxa"/>
            <w:vAlign w:val="center"/>
          </w:tcPr>
          <w:p>
            <w:pPr>
              <w:pStyle w:val="17"/>
            </w:pPr>
            <w:r>
              <w:t>生活得到保障</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社区退休人员生活幸福社会稳定</w:t>
            </w:r>
          </w:p>
        </w:tc>
        <w:tc>
          <w:tcPr>
            <w:tcW w:w="2551" w:type="dxa"/>
            <w:vAlign w:val="center"/>
          </w:tcPr>
          <w:p>
            <w:pPr>
              <w:pStyle w:val="17"/>
            </w:pPr>
            <w:r>
              <w:t>社会稳定</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生态效益指标</w:t>
            </w:r>
          </w:p>
        </w:tc>
        <w:tc>
          <w:tcPr>
            <w:tcW w:w="2835" w:type="dxa"/>
            <w:vAlign w:val="center"/>
          </w:tcPr>
          <w:p>
            <w:pPr>
              <w:pStyle w:val="17"/>
            </w:pPr>
            <w:r>
              <w:t>社区退休人员对社会贡献力量</w:t>
            </w:r>
          </w:p>
        </w:tc>
        <w:tc>
          <w:tcPr>
            <w:tcW w:w="2551" w:type="dxa"/>
            <w:vAlign w:val="center"/>
          </w:tcPr>
          <w:p>
            <w:pPr>
              <w:pStyle w:val="17"/>
            </w:pPr>
            <w:r>
              <w:t>为社会贡献力量</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历年累计经验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54、被征地农民社会保险费和风险基金绩效目标表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1.解决被征地无养老保障居民的老有所养问题。财政补助资金专款专用为全区符合被征地条件的人员足额缴纳补贴,促进家庭和睦社会和谐。共需资金6000万元。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享受保险基金补助人数</w:t>
            </w:r>
            <w:r>
              <w:tab/>
            </w:r>
          </w:p>
          <w:p>
            <w:pPr>
              <w:pStyle w:val="17"/>
            </w:pPr>
          </w:p>
        </w:tc>
        <w:tc>
          <w:tcPr>
            <w:tcW w:w="2835" w:type="dxa"/>
            <w:vAlign w:val="center"/>
          </w:tcPr>
          <w:p>
            <w:pPr>
              <w:pStyle w:val="17"/>
            </w:pPr>
          </w:p>
          <w:p>
            <w:pPr>
              <w:pStyle w:val="17"/>
            </w:pPr>
            <w:r>
              <w:t>享受保险基金补助人数</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享受补贴覆盖率</w:t>
            </w:r>
          </w:p>
        </w:tc>
        <w:tc>
          <w:tcPr>
            <w:tcW w:w="2551" w:type="dxa"/>
            <w:vAlign w:val="center"/>
          </w:tcPr>
          <w:p>
            <w:pPr>
              <w:pStyle w:val="17"/>
            </w:pPr>
            <w:r>
              <w:t>≥100%</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被征地农民享受补贴标准</w:t>
            </w:r>
          </w:p>
        </w:tc>
        <w:tc>
          <w:tcPr>
            <w:tcW w:w="2835" w:type="dxa"/>
            <w:vAlign w:val="center"/>
          </w:tcPr>
          <w:p>
            <w:pPr>
              <w:pStyle w:val="17"/>
            </w:pPr>
            <w:r>
              <w:t>被征地农民享受补贴标准</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被征地农民补贴缴纳时间</w:t>
            </w:r>
          </w:p>
        </w:tc>
        <w:tc>
          <w:tcPr>
            <w:tcW w:w="2835" w:type="dxa"/>
            <w:vAlign w:val="center"/>
          </w:tcPr>
          <w:p>
            <w:pPr>
              <w:pStyle w:val="17"/>
            </w:pPr>
            <w:r>
              <w:t>被征地农民补贴缴纳时间</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被征地农民生活水平稳定</w:t>
            </w:r>
          </w:p>
        </w:tc>
        <w:tc>
          <w:tcPr>
            <w:tcW w:w="2835" w:type="dxa"/>
            <w:vAlign w:val="center"/>
          </w:tcPr>
          <w:p>
            <w:pPr>
              <w:pStyle w:val="17"/>
            </w:pPr>
            <w:r>
              <w:t>被征地农民生活水平稳定</w:t>
            </w:r>
          </w:p>
        </w:tc>
        <w:tc>
          <w:tcPr>
            <w:tcW w:w="2551" w:type="dxa"/>
            <w:vAlign w:val="center"/>
          </w:tcPr>
          <w:p>
            <w:pPr>
              <w:pStyle w:val="17"/>
            </w:pPr>
            <w:r>
              <w:t>生活水平保持稳定</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受益群众满意率</w:t>
            </w:r>
          </w:p>
        </w:tc>
        <w:tc>
          <w:tcPr>
            <w:tcW w:w="2835" w:type="dxa"/>
            <w:vAlign w:val="center"/>
          </w:tcPr>
          <w:p>
            <w:pPr>
              <w:pStyle w:val="17"/>
            </w:pPr>
            <w:r>
              <w:t>满意和较满意人数占调查问卷人数的比例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55、城乡居民保缴费补贴、建档立卡扶贫补贴绩效目标表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2022年参加城乡居民基本养老保险的参保人员109600人给予缴费补贴，对2510人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符合条件人员参保率（实际参保人数/符合参保条件的人数）</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政府对16-59周岁参保人员中人口代缴养老保险费水平</w:t>
            </w:r>
          </w:p>
        </w:tc>
        <w:tc>
          <w:tcPr>
            <w:tcW w:w="2835" w:type="dxa"/>
            <w:vAlign w:val="center"/>
          </w:tcPr>
          <w:p>
            <w:pPr>
              <w:pStyle w:val="17"/>
            </w:pPr>
            <w:r>
              <w:t>经审核符合代缴条件的补贴资金金额</w:t>
            </w:r>
          </w:p>
        </w:tc>
        <w:tc>
          <w:tcPr>
            <w:tcW w:w="2551" w:type="dxa"/>
            <w:vAlign w:val="center"/>
          </w:tcPr>
          <w:p>
            <w:pPr>
              <w:pStyle w:val="17"/>
            </w:pPr>
            <w:r>
              <w:t>≥100元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财政补助资金到位率（实际拨入财政专户的补助资金/最少应拨入财政专户的补助资金）</w:t>
            </w:r>
          </w:p>
        </w:tc>
        <w:tc>
          <w:tcPr>
            <w:tcW w:w="2835" w:type="dxa"/>
            <w:vAlign w:val="center"/>
          </w:tcPr>
          <w:p>
            <w:pPr>
              <w:pStyle w:val="17"/>
            </w:pPr>
            <w:r>
              <w:t>实际补助资金到位数占应补助资金到位数的比例</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享受补贴人员缴费水平</w:t>
            </w:r>
          </w:p>
        </w:tc>
        <w:tc>
          <w:tcPr>
            <w:tcW w:w="2835" w:type="dxa"/>
            <w:vAlign w:val="center"/>
          </w:tcPr>
          <w:p>
            <w:pPr>
              <w:pStyle w:val="17"/>
            </w:pPr>
            <w:r>
              <w:t>享受补贴人员缴费水平</w:t>
            </w:r>
          </w:p>
        </w:tc>
        <w:tc>
          <w:tcPr>
            <w:tcW w:w="2551" w:type="dxa"/>
            <w:vAlign w:val="center"/>
          </w:tcPr>
          <w:p>
            <w:pPr>
              <w:pStyle w:val="17"/>
            </w:pPr>
            <w:r>
              <w:t>缴费水平逐步提高</w:t>
            </w:r>
          </w:p>
        </w:tc>
        <w:tc>
          <w:tcPr>
            <w:tcW w:w="2268" w:type="dxa"/>
            <w:vAlign w:val="center"/>
          </w:tcPr>
          <w:p>
            <w:pPr>
              <w:pStyle w:val="17"/>
            </w:pPr>
            <w:r>
              <w:t>冀人社发【2018】3号、冀人社规【2019】2号、鹿政【2015】11号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享受补贴人员满意度</w:t>
            </w:r>
          </w:p>
        </w:tc>
        <w:tc>
          <w:tcPr>
            <w:tcW w:w="2835" w:type="dxa"/>
            <w:vAlign w:val="center"/>
          </w:tcPr>
          <w:p>
            <w:pPr>
              <w:pStyle w:val="17"/>
            </w:pPr>
            <w:r>
              <w:t>享受补贴人员满意度</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56、城乡居民保专项经费绩效目标表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参加培训的人数</w:t>
            </w:r>
          </w:p>
        </w:tc>
        <w:tc>
          <w:tcPr>
            <w:tcW w:w="2835" w:type="dxa"/>
            <w:vAlign w:val="center"/>
          </w:tcPr>
          <w:p>
            <w:pPr>
              <w:pStyle w:val="17"/>
            </w:pPr>
            <w:r>
              <w:t>村代办员参加城乡居民养老保险业务培训的人数</w:t>
            </w:r>
          </w:p>
        </w:tc>
        <w:tc>
          <w:tcPr>
            <w:tcW w:w="2551" w:type="dxa"/>
            <w:vAlign w:val="center"/>
          </w:tcPr>
          <w:p>
            <w:pPr>
              <w:pStyle w:val="17"/>
            </w:pPr>
            <w:r>
              <w:t>≥320人</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制作宣传品数量</w:t>
            </w:r>
          </w:p>
        </w:tc>
        <w:tc>
          <w:tcPr>
            <w:tcW w:w="2835" w:type="dxa"/>
            <w:vAlign w:val="center"/>
          </w:tcPr>
          <w:p>
            <w:pPr>
              <w:pStyle w:val="17"/>
            </w:pPr>
            <w:r>
              <w:t>制作宣传用品的数量</w:t>
            </w:r>
          </w:p>
        </w:tc>
        <w:tc>
          <w:tcPr>
            <w:tcW w:w="2551" w:type="dxa"/>
            <w:vAlign w:val="center"/>
          </w:tcPr>
          <w:p>
            <w:pPr>
              <w:pStyle w:val="17"/>
            </w:pPr>
            <w:r>
              <w:t>≥10000份</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业务培训次数</w:t>
            </w:r>
          </w:p>
        </w:tc>
        <w:tc>
          <w:tcPr>
            <w:tcW w:w="2835" w:type="dxa"/>
            <w:vAlign w:val="center"/>
          </w:tcPr>
          <w:p>
            <w:pPr>
              <w:pStyle w:val="17"/>
            </w:pPr>
            <w:r>
              <w:t>业务培训次数</w:t>
            </w:r>
          </w:p>
        </w:tc>
        <w:tc>
          <w:tcPr>
            <w:tcW w:w="2551" w:type="dxa"/>
            <w:vAlign w:val="center"/>
          </w:tcPr>
          <w:p>
            <w:pPr>
              <w:pStyle w:val="17"/>
            </w:pPr>
            <w:r>
              <w:t>≥6次</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代办员业务合格率</w:t>
            </w:r>
          </w:p>
        </w:tc>
        <w:tc>
          <w:tcPr>
            <w:tcW w:w="2835" w:type="dxa"/>
            <w:vAlign w:val="center"/>
          </w:tcPr>
          <w:p>
            <w:pPr>
              <w:pStyle w:val="17"/>
            </w:pPr>
            <w:r>
              <w:t>代办员业务合格率</w:t>
            </w:r>
          </w:p>
        </w:tc>
        <w:tc>
          <w:tcPr>
            <w:tcW w:w="2551" w:type="dxa"/>
            <w:vAlign w:val="center"/>
          </w:tcPr>
          <w:p>
            <w:pPr>
              <w:pStyle w:val="17"/>
            </w:pPr>
            <w:r>
              <w:t>≥98%</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城居保工作完成率</w:t>
            </w:r>
          </w:p>
        </w:tc>
        <w:tc>
          <w:tcPr>
            <w:tcW w:w="2835" w:type="dxa"/>
            <w:vAlign w:val="center"/>
          </w:tcPr>
          <w:p>
            <w:pPr>
              <w:pStyle w:val="17"/>
            </w:pPr>
            <w:r>
              <w:t>城居保工作完成率</w:t>
            </w:r>
          </w:p>
        </w:tc>
        <w:tc>
          <w:tcPr>
            <w:tcW w:w="2551" w:type="dxa"/>
            <w:vAlign w:val="center"/>
          </w:tcPr>
          <w:p>
            <w:pPr>
              <w:pStyle w:val="17"/>
            </w:pPr>
            <w:r>
              <w:t>≥100%</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业务保障能力提升情况</w:t>
            </w:r>
          </w:p>
        </w:tc>
        <w:tc>
          <w:tcPr>
            <w:tcW w:w="2835" w:type="dxa"/>
            <w:vAlign w:val="center"/>
          </w:tcPr>
          <w:p>
            <w:pPr>
              <w:pStyle w:val="17"/>
            </w:pPr>
            <w:r>
              <w:t>宣传和培训对业务保障能力的提升情况</w:t>
            </w:r>
          </w:p>
        </w:tc>
        <w:tc>
          <w:tcPr>
            <w:tcW w:w="2551" w:type="dxa"/>
            <w:vAlign w:val="center"/>
          </w:tcPr>
          <w:p>
            <w:pPr>
              <w:pStyle w:val="17"/>
            </w:pPr>
            <w:r>
              <w:t>逐步提高</w:t>
            </w:r>
          </w:p>
        </w:tc>
        <w:tc>
          <w:tcPr>
            <w:tcW w:w="2268" w:type="dxa"/>
            <w:vAlign w:val="center"/>
          </w:tcPr>
          <w:p>
            <w:pPr>
              <w:pStyle w:val="17"/>
            </w:pPr>
            <w:r>
              <w:t>调查问卷报告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受训学员满意度</w:t>
            </w:r>
          </w:p>
        </w:tc>
        <w:tc>
          <w:tcPr>
            <w:tcW w:w="2835" w:type="dxa"/>
            <w:vAlign w:val="center"/>
          </w:tcPr>
          <w:p>
            <w:pPr>
              <w:pStyle w:val="17"/>
            </w:pPr>
            <w:r>
              <w:t>调查中满意和较满意的受训学员数量占调查总人数的比率</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57、基础养老金补贴绩效目标表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2022年度领取人数76248人，共需资金270万元。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≥76248人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高龄补贴享受人数</w:t>
            </w:r>
          </w:p>
        </w:tc>
        <w:tc>
          <w:tcPr>
            <w:tcW w:w="2835" w:type="dxa"/>
            <w:vAlign w:val="center"/>
          </w:tcPr>
          <w:p>
            <w:pPr>
              <w:pStyle w:val="17"/>
            </w:pPr>
            <w:r>
              <w:t>实际领取高龄补贴基础养老金的人数</w:t>
            </w:r>
          </w:p>
        </w:tc>
        <w:tc>
          <w:tcPr>
            <w:tcW w:w="2551" w:type="dxa"/>
            <w:vAlign w:val="center"/>
          </w:tcPr>
          <w:p>
            <w:pPr>
              <w:pStyle w:val="17"/>
            </w:pPr>
            <w:r>
              <w:t>≥53581人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每月发放待遇时间</w:t>
            </w:r>
          </w:p>
        </w:tc>
        <w:tc>
          <w:tcPr>
            <w:tcW w:w="2551" w:type="dxa"/>
            <w:vAlign w:val="center"/>
          </w:tcPr>
          <w:p>
            <w:pPr>
              <w:pStyle w:val="17"/>
            </w:pPr>
            <w:r>
              <w:t>按规定时间发放</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待遇人员享受补贴覆盖率</w:t>
            </w:r>
          </w:p>
        </w:tc>
        <w:tc>
          <w:tcPr>
            <w:tcW w:w="2551" w:type="dxa"/>
            <w:vAlign w:val="center"/>
          </w:tcPr>
          <w:p>
            <w:pPr>
              <w:pStyle w:val="17"/>
            </w:pPr>
            <w:r>
              <w:t>≥100%</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保障城居人员生活水平稳定</w:t>
            </w:r>
          </w:p>
        </w:tc>
        <w:tc>
          <w:tcPr>
            <w:tcW w:w="2835" w:type="dxa"/>
            <w:vAlign w:val="center"/>
          </w:tcPr>
          <w:p>
            <w:pPr>
              <w:pStyle w:val="17"/>
            </w:pPr>
            <w:r>
              <w:t>保障城居人员生活水平稳定</w:t>
            </w:r>
          </w:p>
        </w:tc>
        <w:tc>
          <w:tcPr>
            <w:tcW w:w="2551" w:type="dxa"/>
            <w:vAlign w:val="center"/>
          </w:tcPr>
          <w:p>
            <w:pPr>
              <w:pStyle w:val="17"/>
            </w:pPr>
            <w:r>
              <w:t>生活稳定</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1.对符合就业困难条件军队2名退役人员，实行公益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发放退役军人补助人数</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2人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退役军人人均财政投入水平</w:t>
            </w:r>
          </w:p>
        </w:tc>
        <w:tc>
          <w:tcPr>
            <w:tcW w:w="2835" w:type="dxa"/>
            <w:vAlign w:val="center"/>
          </w:tcPr>
          <w:p>
            <w:pPr>
              <w:pStyle w:val="17"/>
            </w:pPr>
            <w:r>
              <w:t>退役军人安置人数人均财政补助标准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退役军人补助资金及时发放到位率</w:t>
            </w:r>
          </w:p>
        </w:tc>
        <w:tc>
          <w:tcPr>
            <w:tcW w:w="2835" w:type="dxa"/>
            <w:vAlign w:val="center"/>
          </w:tcPr>
          <w:p>
            <w:pPr>
              <w:pStyle w:val="17"/>
            </w:pPr>
            <w:r>
              <w:t>补助资金及时足额发放到位率</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退役军人补贴发放完成率</w:t>
            </w:r>
          </w:p>
        </w:tc>
        <w:tc>
          <w:tcPr>
            <w:tcW w:w="2835" w:type="dxa"/>
            <w:vAlign w:val="center"/>
          </w:tcPr>
          <w:p>
            <w:pPr>
              <w:pStyle w:val="17"/>
            </w:pPr>
            <w:r>
              <w:t>退役军人补贴发放完成率</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促进社会稳定</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≥95%</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59、丧葬补助金绩效目标表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1.建立丧葬补助金制度减少死亡人员冒领养老金情况。使参保人员享受到政府的惠民政策，促进社会和谐。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预计死亡人数</w:t>
            </w:r>
          </w:p>
        </w:tc>
        <w:tc>
          <w:tcPr>
            <w:tcW w:w="2835" w:type="dxa"/>
            <w:vAlign w:val="center"/>
          </w:tcPr>
          <w:p>
            <w:pPr>
              <w:pStyle w:val="17"/>
            </w:pPr>
            <w:r>
              <w:t>经审核符合领取丧葬补助金的人数</w:t>
            </w:r>
          </w:p>
        </w:tc>
        <w:tc>
          <w:tcPr>
            <w:tcW w:w="2551" w:type="dxa"/>
            <w:vAlign w:val="center"/>
          </w:tcPr>
          <w:p>
            <w:pPr>
              <w:pStyle w:val="17"/>
            </w:pPr>
            <w:r>
              <w:t>≥2260人</w:t>
            </w:r>
          </w:p>
        </w:tc>
        <w:tc>
          <w:tcPr>
            <w:tcW w:w="2268" w:type="dxa"/>
            <w:vAlign w:val="center"/>
          </w:tcPr>
          <w:p>
            <w:pPr>
              <w:pStyle w:val="17"/>
            </w:pPr>
            <w:r>
              <w:t>死亡月报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丧葬补助金发放比率</w:t>
            </w:r>
          </w:p>
        </w:tc>
        <w:tc>
          <w:tcPr>
            <w:tcW w:w="2835" w:type="dxa"/>
            <w:vAlign w:val="center"/>
          </w:tcPr>
          <w:p>
            <w:pPr>
              <w:pStyle w:val="17"/>
            </w:pPr>
            <w:r>
              <w:t>实际享受补助金占应享受补助金的比率</w:t>
            </w:r>
          </w:p>
        </w:tc>
        <w:tc>
          <w:tcPr>
            <w:tcW w:w="2551" w:type="dxa"/>
            <w:vAlign w:val="center"/>
          </w:tcPr>
          <w:p>
            <w:pPr>
              <w:pStyle w:val="17"/>
            </w:pPr>
            <w:r>
              <w:t>≥100%</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丧葬补助金补贴标准</w:t>
            </w:r>
          </w:p>
        </w:tc>
        <w:tc>
          <w:tcPr>
            <w:tcW w:w="2835" w:type="dxa"/>
            <w:vAlign w:val="center"/>
          </w:tcPr>
          <w:p>
            <w:pPr>
              <w:pStyle w:val="17"/>
            </w:pPr>
            <w:r>
              <w:t>每月实际发放丧葬补助金的金额</w:t>
            </w:r>
          </w:p>
        </w:tc>
        <w:tc>
          <w:tcPr>
            <w:tcW w:w="2551" w:type="dxa"/>
            <w:vAlign w:val="center"/>
          </w:tcPr>
          <w:p>
            <w:pPr>
              <w:pStyle w:val="17"/>
            </w:pPr>
            <w:r>
              <w:t>678元</w:t>
            </w:r>
          </w:p>
        </w:tc>
        <w:tc>
          <w:tcPr>
            <w:tcW w:w="2268" w:type="dxa"/>
            <w:vAlign w:val="center"/>
          </w:tcPr>
          <w:p>
            <w:pPr>
              <w:pStyle w:val="17"/>
            </w:pPr>
            <w:r>
              <w:t>石人社规【2019】3号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丧葬补助金发放时间</w:t>
            </w:r>
          </w:p>
        </w:tc>
        <w:tc>
          <w:tcPr>
            <w:tcW w:w="2835" w:type="dxa"/>
            <w:vAlign w:val="center"/>
          </w:tcPr>
          <w:p>
            <w:pPr>
              <w:pStyle w:val="17"/>
            </w:pPr>
            <w:r>
              <w:t>丧葬补助金发放时间</w:t>
            </w:r>
          </w:p>
        </w:tc>
        <w:tc>
          <w:tcPr>
            <w:tcW w:w="2551" w:type="dxa"/>
            <w:vAlign w:val="center"/>
          </w:tcPr>
          <w:p>
            <w:pPr>
              <w:pStyle w:val="17"/>
            </w:pPr>
            <w:r>
              <w:t>按规定发放</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享受补贴人员满意度提升情况</w:t>
            </w:r>
          </w:p>
        </w:tc>
        <w:tc>
          <w:tcPr>
            <w:tcW w:w="2835" w:type="dxa"/>
            <w:vAlign w:val="center"/>
          </w:tcPr>
          <w:p>
            <w:pPr>
              <w:pStyle w:val="17"/>
            </w:pPr>
            <w:r>
              <w:t>实际领取丧葬补助金的参保受益人对城乡居民养老保险工作提升认知度满意度</w:t>
            </w:r>
          </w:p>
        </w:tc>
        <w:tc>
          <w:tcPr>
            <w:tcW w:w="2551" w:type="dxa"/>
            <w:vAlign w:val="center"/>
          </w:tcPr>
          <w:p>
            <w:pPr>
              <w:pStyle w:val="17"/>
            </w:pPr>
            <w:r>
              <w:t>≥95%</w:t>
            </w:r>
          </w:p>
        </w:tc>
        <w:tc>
          <w:tcPr>
            <w:tcW w:w="2268" w:type="dxa"/>
            <w:vAlign w:val="center"/>
          </w:tcPr>
          <w:p>
            <w:pPr>
              <w:pStyle w:val="17"/>
            </w:pPr>
            <w: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享受补贴人员的满意度</w:t>
            </w:r>
          </w:p>
        </w:tc>
        <w:tc>
          <w:tcPr>
            <w:tcW w:w="2835" w:type="dxa"/>
            <w:vAlign w:val="center"/>
          </w:tcPr>
          <w:p>
            <w:pPr>
              <w:pStyle w:val="17"/>
            </w:pPr>
            <w:r>
              <w:t>享受补贴人员满意度占调查问卷人数的比率</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60、石财社［2021］120号关于提前下达2022年省级城乡居民养老保险补助资金预算指标的通知绩效目标表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1681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61、石财社［2021］123号关于提前下达2022年市级城乡居民养老保险补助资金预算绩效目标表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391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62、石财社［2021］134号关于提前下达2022年省级城乡居民基本养老保险、就业公共服务村级代办员补助资金的通知绩效目标表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1.加大村级代办员队伍建设力度，确保基层人员的稳定，提供相应的劳务报酬，为代办城乡居民养老保险业务人员发放补贴。2022年度村协办员人数320人，资金需求9万元。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补贴人员数量</w:t>
            </w:r>
          </w:p>
        </w:tc>
        <w:tc>
          <w:tcPr>
            <w:tcW w:w="2835" w:type="dxa"/>
            <w:vAlign w:val="center"/>
          </w:tcPr>
          <w:p>
            <w:pPr>
              <w:pStyle w:val="17"/>
            </w:pPr>
            <w:r>
              <w:t>享受补贴资金的人数</w:t>
            </w:r>
          </w:p>
        </w:tc>
        <w:tc>
          <w:tcPr>
            <w:tcW w:w="2551" w:type="dxa"/>
            <w:vAlign w:val="center"/>
          </w:tcPr>
          <w:p>
            <w:pPr>
              <w:pStyle w:val="17"/>
            </w:pPr>
            <w:r>
              <w:t>320人</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补贴资金发放率</w:t>
            </w:r>
          </w:p>
        </w:tc>
        <w:tc>
          <w:tcPr>
            <w:tcW w:w="2835" w:type="dxa"/>
            <w:vAlign w:val="center"/>
          </w:tcPr>
          <w:p>
            <w:pPr>
              <w:pStyle w:val="17"/>
            </w:pPr>
            <w:r>
              <w:t>实际享受补贴人数占应享受补贴人数的比率</w:t>
            </w:r>
          </w:p>
        </w:tc>
        <w:tc>
          <w:tcPr>
            <w:tcW w:w="2551" w:type="dxa"/>
            <w:vAlign w:val="center"/>
          </w:tcPr>
          <w:p>
            <w:pPr>
              <w:pStyle w:val="17"/>
            </w:pPr>
            <w:r>
              <w:t>100%</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村代办员补贴标准</w:t>
            </w:r>
          </w:p>
        </w:tc>
        <w:tc>
          <w:tcPr>
            <w:tcW w:w="2835" w:type="dxa"/>
            <w:vAlign w:val="center"/>
          </w:tcPr>
          <w:p>
            <w:pPr>
              <w:pStyle w:val="17"/>
            </w:pPr>
            <w:r>
              <w:t>根据考核情况发放代办员补贴资金</w:t>
            </w:r>
          </w:p>
        </w:tc>
        <w:tc>
          <w:tcPr>
            <w:tcW w:w="2551" w:type="dxa"/>
            <w:vAlign w:val="center"/>
          </w:tcPr>
          <w:p>
            <w:pPr>
              <w:pStyle w:val="17"/>
            </w:pPr>
            <w:r>
              <w:t>≥281.25元</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发放时间</w:t>
            </w:r>
          </w:p>
        </w:tc>
        <w:tc>
          <w:tcPr>
            <w:tcW w:w="2835" w:type="dxa"/>
            <w:vAlign w:val="center"/>
          </w:tcPr>
          <w:p>
            <w:pPr>
              <w:pStyle w:val="17"/>
            </w:pPr>
            <w:r>
              <w:t>发放时间</w:t>
            </w:r>
          </w:p>
        </w:tc>
        <w:tc>
          <w:tcPr>
            <w:tcW w:w="2551" w:type="dxa"/>
            <w:vAlign w:val="center"/>
          </w:tcPr>
          <w:p>
            <w:pPr>
              <w:pStyle w:val="17"/>
            </w:pPr>
            <w:r>
              <w:t>按规定执行</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城乡居民养老保险工作完成率</w:t>
            </w:r>
          </w:p>
        </w:tc>
        <w:tc>
          <w:tcPr>
            <w:tcW w:w="2835" w:type="dxa"/>
            <w:vAlign w:val="center"/>
          </w:tcPr>
          <w:p>
            <w:pPr>
              <w:pStyle w:val="17"/>
            </w:pPr>
            <w:r>
              <w:t>全区城乡居民养老保险工作完成情况</w:t>
            </w:r>
          </w:p>
        </w:tc>
        <w:tc>
          <w:tcPr>
            <w:tcW w:w="2551" w:type="dxa"/>
            <w:vAlign w:val="center"/>
          </w:tcPr>
          <w:p>
            <w:pPr>
              <w:pStyle w:val="17"/>
            </w:pPr>
            <w:r>
              <w:t>≥95%</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63、石财社［2021］84号关于下达提前下达2022年城乡居民基本养老保险中央财政补助资金预算指标的通知绩效目标表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1.为全区符合城乡居民养老保险政策、年满60周岁以上的人员发放基础养老金和高龄补贴。领取人数73369人，共需资金7719万。保障居民的老有所养问题,提高居民生活水平。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≥73369人</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财政补助资金到位率</w:t>
            </w:r>
          </w:p>
        </w:tc>
        <w:tc>
          <w:tcPr>
            <w:tcW w:w="2835" w:type="dxa"/>
            <w:vAlign w:val="center"/>
          </w:tcPr>
          <w:p>
            <w:pPr>
              <w:pStyle w:val="17"/>
            </w:pPr>
            <w:r>
              <w:t>当年实际拨入财政专户的补助资金占应拨入补助资金的比例</w:t>
            </w:r>
          </w:p>
        </w:tc>
        <w:tc>
          <w:tcPr>
            <w:tcW w:w="2551" w:type="dxa"/>
            <w:vAlign w:val="center"/>
          </w:tcPr>
          <w:p>
            <w:pPr>
              <w:pStyle w:val="17"/>
            </w:pPr>
            <w:r>
              <w:t>≥95%</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当年实际领取基础养老金人数占应领取基础养老金人数的比例</w:t>
            </w:r>
          </w:p>
        </w:tc>
        <w:tc>
          <w:tcPr>
            <w:tcW w:w="2551" w:type="dxa"/>
            <w:vAlign w:val="center"/>
          </w:tcPr>
          <w:p>
            <w:pPr>
              <w:pStyle w:val="17"/>
            </w:pPr>
            <w:r>
              <w:t>≥98%</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2022年，石家庄市鹿泉区人力资源和社会保障局安排政府采购预算80.00万元。具体内容见下表。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合  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石家庄市鹿泉区人力资源和社会保障局本级小计</w:t>
            </w:r>
          </w:p>
        </w:tc>
        <w:tc>
          <w:tcPr>
            <w:tcW w:w="964" w:type="dxa"/>
            <w:vAlign w:val="center"/>
          </w:tcPr>
          <w:p>
            <w:pPr>
              <w:pStyle w:val="20"/>
            </w:pPr>
          </w:p>
          <w:p>
            <w:pPr>
              <w:bidi w:val="0"/>
              <w:jc w:val="left"/>
              <w:rPr>
                <w:rFonts w:hint="default" w:eastAsia="宋体"/>
                <w:lang w:val="en-US" w:eastAsia="zh-CN"/>
              </w:rPr>
            </w:pPr>
            <w:r>
              <w:rPr>
                <w:b/>
                <w:bCs/>
              </w:rPr>
              <w:t>80.00</w:t>
            </w: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5</w:t>
            </w:r>
            <w:r>
              <w:t>.00</w:t>
            </w:r>
          </w:p>
        </w:tc>
        <w:tc>
          <w:tcPr>
            <w:tcW w:w="1134" w:type="dxa"/>
            <w:vAlign w:val="center"/>
          </w:tcPr>
          <w:p>
            <w:pPr>
              <w:pStyle w:val="17"/>
            </w:pPr>
            <w:r>
              <w:t>服务器</w:t>
            </w:r>
          </w:p>
        </w:tc>
        <w:tc>
          <w:tcPr>
            <w:tcW w:w="1134" w:type="dxa"/>
            <w:vAlign w:val="center"/>
          </w:tcPr>
          <w:p>
            <w:pPr>
              <w:pStyle w:val="17"/>
            </w:pPr>
            <w:r>
              <w:t>A02010103</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5.00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5</w:t>
            </w:r>
            <w:r>
              <w:t>.00</w:t>
            </w:r>
          </w:p>
        </w:tc>
        <w:tc>
          <w:tcPr>
            <w:tcW w:w="1134" w:type="dxa"/>
            <w:vAlign w:val="center"/>
          </w:tcPr>
          <w:p>
            <w:pPr>
              <w:pStyle w:val="17"/>
            </w:pPr>
            <w:r>
              <w:t>台式计算机</w:t>
            </w:r>
          </w:p>
        </w:tc>
        <w:tc>
          <w:tcPr>
            <w:tcW w:w="1134" w:type="dxa"/>
            <w:vAlign w:val="center"/>
          </w:tcPr>
          <w:p>
            <w:pPr>
              <w:pStyle w:val="17"/>
            </w:pPr>
            <w:r>
              <w:t>A02010104</w:t>
            </w:r>
          </w:p>
        </w:tc>
        <w:tc>
          <w:tcPr>
            <w:tcW w:w="709" w:type="dxa"/>
            <w:vAlign w:val="center"/>
          </w:tcPr>
          <w:p>
            <w:pPr>
              <w:pStyle w:val="18"/>
            </w:pPr>
            <w:r>
              <w:t>台</w:t>
            </w:r>
          </w:p>
          <w:p>
            <w:pPr>
              <w:pStyle w:val="18"/>
            </w:pPr>
          </w:p>
        </w:tc>
        <w:tc>
          <w:tcPr>
            <w:tcW w:w="850" w:type="dxa"/>
            <w:vAlign w:val="center"/>
          </w:tcPr>
          <w:p>
            <w:pPr>
              <w:pStyle w:val="16"/>
            </w:pPr>
            <w:r>
              <w:t>10</w:t>
            </w:r>
          </w:p>
        </w:tc>
        <w:tc>
          <w:tcPr>
            <w:tcW w:w="850" w:type="dxa"/>
            <w:vAlign w:val="center"/>
          </w:tcPr>
          <w:p>
            <w:pPr>
              <w:pStyle w:val="16"/>
            </w:pPr>
            <w:r>
              <w:t>0.50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3</w:t>
            </w:r>
            <w:r>
              <w:t>0.00</w:t>
            </w:r>
          </w:p>
        </w:tc>
        <w:tc>
          <w:tcPr>
            <w:tcW w:w="1134" w:type="dxa"/>
            <w:vAlign w:val="center"/>
          </w:tcPr>
          <w:p>
            <w:pPr>
              <w:pStyle w:val="17"/>
            </w:pPr>
            <w:r>
              <w:t>其他网络设备</w:t>
            </w:r>
          </w:p>
        </w:tc>
        <w:tc>
          <w:tcPr>
            <w:tcW w:w="1134" w:type="dxa"/>
            <w:vAlign w:val="center"/>
          </w:tcPr>
          <w:p>
            <w:pPr>
              <w:pStyle w:val="17"/>
            </w:pPr>
            <w:r>
              <w:t>A02010299</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30.00</w:t>
            </w: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6</w:t>
            </w:r>
            <w:r>
              <w:t>.</w:t>
            </w:r>
            <w:r>
              <w:rPr>
                <w:rFonts w:hint="eastAsia"/>
                <w:lang w:val="en-US" w:eastAsia="zh-CN"/>
              </w:rPr>
              <w:t>6</w:t>
            </w:r>
            <w:r>
              <w:t>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3</w:t>
            </w:r>
          </w:p>
        </w:tc>
        <w:tc>
          <w:tcPr>
            <w:tcW w:w="850" w:type="dxa"/>
            <w:vAlign w:val="center"/>
          </w:tcPr>
          <w:p>
            <w:pPr>
              <w:pStyle w:val="16"/>
            </w:pPr>
            <w:r>
              <w:t>2.20</w:t>
            </w:r>
          </w:p>
        </w:tc>
        <w:tc>
          <w:tcPr>
            <w:tcW w:w="964" w:type="dxa"/>
            <w:vAlign w:val="center"/>
          </w:tcPr>
          <w:p>
            <w:pPr>
              <w:pStyle w:val="16"/>
            </w:pPr>
            <w:r>
              <w:t>6.60</w:t>
            </w:r>
          </w:p>
        </w:tc>
        <w:tc>
          <w:tcPr>
            <w:tcW w:w="964" w:type="dxa"/>
            <w:vAlign w:val="center"/>
          </w:tcPr>
          <w:p>
            <w:pPr>
              <w:pStyle w:val="16"/>
            </w:pPr>
            <w:r>
              <w:t>6.60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rPr>
                <w:rFonts w:hint="default" w:eastAsia="方正书宋_GBK"/>
                <w:lang w:val="en-US" w:eastAsia="zh-CN"/>
              </w:rPr>
            </w:pPr>
            <w:r>
              <w:rPr>
                <w:rFonts w:hint="eastAsia"/>
                <w:lang w:val="en-US" w:eastAsia="zh-CN"/>
              </w:rPr>
              <w:t>2</w:t>
            </w:r>
            <w:r>
              <w:t>.</w:t>
            </w:r>
            <w:r>
              <w:rPr>
                <w:rFonts w:hint="eastAsia"/>
                <w:lang w:val="en-US" w:eastAsia="zh-CN"/>
              </w:rPr>
              <w:t>20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11</w:t>
            </w:r>
          </w:p>
        </w:tc>
        <w:tc>
          <w:tcPr>
            <w:tcW w:w="850" w:type="dxa"/>
            <w:vAlign w:val="center"/>
          </w:tcPr>
          <w:p>
            <w:pPr>
              <w:pStyle w:val="16"/>
            </w:pPr>
            <w:r>
              <w:t>0.20</w:t>
            </w:r>
          </w:p>
        </w:tc>
        <w:tc>
          <w:tcPr>
            <w:tcW w:w="964" w:type="dxa"/>
            <w:vAlign w:val="center"/>
          </w:tcPr>
          <w:p>
            <w:pPr>
              <w:pStyle w:val="16"/>
            </w:pPr>
            <w:r>
              <w:t>2.20</w:t>
            </w:r>
          </w:p>
        </w:tc>
        <w:tc>
          <w:tcPr>
            <w:tcW w:w="964" w:type="dxa"/>
            <w:vAlign w:val="center"/>
          </w:tcPr>
          <w:p>
            <w:pPr>
              <w:pStyle w:val="16"/>
            </w:pPr>
            <w:r>
              <w:t>2.20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12</w:t>
            </w:r>
            <w:r>
              <w:t>.</w:t>
            </w:r>
            <w:r>
              <w:rPr>
                <w:rFonts w:hint="eastAsia"/>
                <w:lang w:val="en-US" w:eastAsia="zh-CN"/>
              </w:rPr>
              <w:t>5</w:t>
            </w:r>
            <w:r>
              <w:t>0</w:t>
            </w:r>
          </w:p>
        </w:tc>
        <w:tc>
          <w:tcPr>
            <w:tcW w:w="1134" w:type="dxa"/>
            <w:vAlign w:val="center"/>
          </w:tcPr>
          <w:p>
            <w:pPr>
              <w:pStyle w:val="17"/>
            </w:pPr>
            <w:r>
              <w:t>数据采集器</w:t>
            </w:r>
          </w:p>
        </w:tc>
        <w:tc>
          <w:tcPr>
            <w:tcW w:w="1134" w:type="dxa"/>
            <w:vAlign w:val="center"/>
          </w:tcPr>
          <w:p>
            <w:pPr>
              <w:pStyle w:val="17"/>
            </w:pPr>
            <w:r>
              <w:t>A0201061201</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12.50</w:t>
            </w:r>
          </w:p>
        </w:tc>
        <w:tc>
          <w:tcPr>
            <w:tcW w:w="964" w:type="dxa"/>
            <w:vAlign w:val="center"/>
          </w:tcPr>
          <w:p>
            <w:pPr>
              <w:pStyle w:val="16"/>
            </w:pPr>
            <w:r>
              <w:t>12.50</w:t>
            </w:r>
          </w:p>
        </w:tc>
        <w:tc>
          <w:tcPr>
            <w:tcW w:w="964" w:type="dxa"/>
            <w:vAlign w:val="center"/>
          </w:tcPr>
          <w:p>
            <w:pPr>
              <w:pStyle w:val="16"/>
            </w:pPr>
            <w:r>
              <w:t>12.50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7</w:t>
            </w:r>
            <w:r>
              <w:t>.</w:t>
            </w:r>
            <w:r>
              <w:rPr>
                <w:rFonts w:hint="eastAsia"/>
                <w:lang w:val="en-US" w:eastAsia="zh-CN"/>
              </w:rPr>
              <w:t>5</w:t>
            </w:r>
            <w:r>
              <w:t>0</w:t>
            </w:r>
          </w:p>
        </w:tc>
        <w:tc>
          <w:tcPr>
            <w:tcW w:w="1134" w:type="dxa"/>
            <w:vAlign w:val="center"/>
          </w:tcPr>
          <w:p>
            <w:pPr>
              <w:pStyle w:val="17"/>
            </w:pPr>
            <w:r>
              <w:t>LED显示屏</w:t>
            </w:r>
          </w:p>
        </w:tc>
        <w:tc>
          <w:tcPr>
            <w:tcW w:w="1134" w:type="dxa"/>
            <w:vAlign w:val="center"/>
          </w:tcPr>
          <w:p>
            <w:pPr>
              <w:pStyle w:val="17"/>
            </w:pPr>
            <w:r>
              <w:t>A020207</w:t>
            </w:r>
          </w:p>
        </w:tc>
        <w:tc>
          <w:tcPr>
            <w:tcW w:w="709" w:type="dxa"/>
            <w:vAlign w:val="center"/>
          </w:tcPr>
          <w:p>
            <w:pPr>
              <w:pStyle w:val="18"/>
            </w:pPr>
            <w:r>
              <w:t>套</w:t>
            </w:r>
          </w:p>
          <w:p>
            <w:pPr>
              <w:pStyle w:val="18"/>
            </w:pPr>
          </w:p>
        </w:tc>
        <w:tc>
          <w:tcPr>
            <w:tcW w:w="850" w:type="dxa"/>
            <w:vAlign w:val="center"/>
          </w:tcPr>
          <w:p>
            <w:pPr>
              <w:pStyle w:val="16"/>
            </w:pPr>
            <w:r>
              <w:t>3</w:t>
            </w:r>
          </w:p>
        </w:tc>
        <w:tc>
          <w:tcPr>
            <w:tcW w:w="850" w:type="dxa"/>
            <w:vAlign w:val="center"/>
          </w:tcPr>
          <w:p>
            <w:pPr>
              <w:pStyle w:val="16"/>
            </w:pPr>
            <w:r>
              <w:t>2.50</w:t>
            </w:r>
          </w:p>
        </w:tc>
        <w:tc>
          <w:tcPr>
            <w:tcW w:w="964" w:type="dxa"/>
            <w:vAlign w:val="center"/>
          </w:tcPr>
          <w:p>
            <w:pPr>
              <w:pStyle w:val="16"/>
            </w:pPr>
            <w:r>
              <w:t>7.50</w:t>
            </w:r>
          </w:p>
        </w:tc>
        <w:tc>
          <w:tcPr>
            <w:tcW w:w="964" w:type="dxa"/>
            <w:vAlign w:val="center"/>
          </w:tcPr>
          <w:p>
            <w:pPr>
              <w:pStyle w:val="16"/>
            </w:pPr>
            <w:r>
              <w:t>7.50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1</w:t>
            </w:r>
            <w:r>
              <w:t>.</w:t>
            </w:r>
            <w:r>
              <w:rPr>
                <w:rFonts w:hint="eastAsia"/>
                <w:lang w:val="en-US" w:eastAsia="zh-CN"/>
              </w:rPr>
              <w:t>2</w:t>
            </w:r>
            <w:r>
              <w:t>0</w:t>
            </w:r>
          </w:p>
        </w:tc>
        <w:tc>
          <w:tcPr>
            <w:tcW w:w="1134" w:type="dxa"/>
            <w:vAlign w:val="center"/>
          </w:tcPr>
          <w:p>
            <w:pPr>
              <w:pStyle w:val="17"/>
            </w:pPr>
            <w:r>
              <w:t>碎纸机</w:t>
            </w:r>
          </w:p>
        </w:tc>
        <w:tc>
          <w:tcPr>
            <w:tcW w:w="1134" w:type="dxa"/>
            <w:vAlign w:val="center"/>
          </w:tcPr>
          <w:p>
            <w:pPr>
              <w:pStyle w:val="17"/>
            </w:pPr>
            <w:r>
              <w:t>A02021101</w:t>
            </w:r>
          </w:p>
        </w:tc>
        <w:tc>
          <w:tcPr>
            <w:tcW w:w="709" w:type="dxa"/>
            <w:vAlign w:val="center"/>
          </w:tcPr>
          <w:p>
            <w:pPr>
              <w:pStyle w:val="18"/>
            </w:pPr>
            <w:r>
              <w:t>台</w:t>
            </w:r>
          </w:p>
        </w:tc>
        <w:tc>
          <w:tcPr>
            <w:tcW w:w="850" w:type="dxa"/>
            <w:vAlign w:val="center"/>
          </w:tcPr>
          <w:p>
            <w:pPr>
              <w:pStyle w:val="16"/>
            </w:pPr>
            <w:r>
              <w:t>4</w:t>
            </w:r>
          </w:p>
        </w:tc>
        <w:tc>
          <w:tcPr>
            <w:tcW w:w="850" w:type="dxa"/>
            <w:vAlign w:val="center"/>
          </w:tcPr>
          <w:p>
            <w:pPr>
              <w:pStyle w:val="16"/>
            </w:pPr>
            <w:r>
              <w:t>0.30</w:t>
            </w:r>
          </w:p>
        </w:tc>
        <w:tc>
          <w:tcPr>
            <w:tcW w:w="964" w:type="dxa"/>
            <w:vAlign w:val="center"/>
          </w:tcPr>
          <w:p>
            <w:pPr>
              <w:pStyle w:val="16"/>
            </w:pPr>
            <w:r>
              <w:t>1.20</w:t>
            </w:r>
          </w:p>
        </w:tc>
        <w:tc>
          <w:tcPr>
            <w:tcW w:w="964" w:type="dxa"/>
            <w:vAlign w:val="center"/>
          </w:tcPr>
          <w:p>
            <w:pPr>
              <w:pStyle w:val="16"/>
            </w:pPr>
            <w:r>
              <w:t>1.20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1</w:t>
            </w:r>
            <w:r>
              <w:t>0.00</w:t>
            </w:r>
          </w:p>
        </w:tc>
        <w:tc>
          <w:tcPr>
            <w:tcW w:w="1134" w:type="dxa"/>
            <w:vAlign w:val="center"/>
          </w:tcPr>
          <w:p>
            <w:pPr>
              <w:pStyle w:val="17"/>
            </w:pPr>
            <w:r>
              <w:t>其他运行维护服务</w:t>
            </w:r>
          </w:p>
        </w:tc>
        <w:tc>
          <w:tcPr>
            <w:tcW w:w="1134" w:type="dxa"/>
            <w:vAlign w:val="center"/>
          </w:tcPr>
          <w:p>
            <w:pPr>
              <w:pStyle w:val="17"/>
            </w:pPr>
            <w:r>
              <w:t>C020699</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10.00</w:t>
            </w: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石家庄市鹿泉区人力资源和社会保障局（含所属单位）上年末固定资产金额为1933.75万元（详见下表）。本年度拟购置固定资产总额为</w:t>
      </w:r>
      <w:r>
        <w:rPr>
          <w:rFonts w:hint="eastAsia" w:eastAsia="方正仿宋_GBK" w:cs="Times New Roman"/>
          <w:b w:val="0"/>
          <w:color w:val="000000"/>
          <w:sz w:val="28"/>
          <w:lang w:val="en-US" w:eastAsia="zh-CN"/>
        </w:rPr>
        <w:t>80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1933.75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8600</w:t>
            </w:r>
          </w:p>
        </w:tc>
        <w:tc>
          <w:tcPr>
            <w:tcW w:w="2835" w:type="dxa"/>
            <w:vAlign w:val="center"/>
          </w:tcPr>
          <w:p>
            <w:pPr>
              <w:pStyle w:val="16"/>
            </w:pPr>
            <w:r>
              <w:t>1141.79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6826</w:t>
            </w:r>
          </w:p>
        </w:tc>
        <w:tc>
          <w:tcPr>
            <w:tcW w:w="2835" w:type="dxa"/>
            <w:vAlign w:val="center"/>
          </w:tcPr>
          <w:p>
            <w:pPr>
              <w:pStyle w:val="16"/>
            </w:pPr>
            <w:r>
              <w:t>1025.83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6</w:t>
            </w:r>
          </w:p>
        </w:tc>
        <w:tc>
          <w:tcPr>
            <w:tcW w:w="2835" w:type="dxa"/>
            <w:vAlign w:val="center"/>
          </w:tcPr>
          <w:p>
            <w:pPr>
              <w:pStyle w:val="16"/>
            </w:pPr>
            <w:r>
              <w:t>67.53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r>
              <w:t>1225</w:t>
            </w:r>
          </w:p>
        </w:tc>
        <w:tc>
          <w:tcPr>
            <w:tcW w:w="2835" w:type="dxa"/>
            <w:vAlign w:val="center"/>
          </w:tcPr>
          <w:p>
            <w:pPr>
              <w:pStyle w:val="16"/>
            </w:pPr>
            <w:r>
              <w:t>724.43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7" w:name="_Toc_3_3_0000000018"/>
      <w:r>
        <w:rPr>
          <w:rFonts w:ascii="黑体" w:hAnsi="黑体" w:eastAsia="黑体" w:cs="黑体"/>
          <w:color w:val="000000"/>
          <w:sz w:val="32"/>
        </w:rPr>
        <w:t>九、其他需要说明的事项</w:t>
      </w:r>
      <w:bookmarkEnd w:id="17"/>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一、石家庄市鹿泉区人力资源和社会保障局本级收支预算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8"/>
        <w:gridCol w:w="3770"/>
        <w:gridCol w:w="2245"/>
        <w:gridCol w:w="4110"/>
        <w:gridCol w:w="25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2245" w:type="dxa"/>
            <w:tcBorders>
              <w:top w:val="single" w:color="FFFFFF" w:sz="6" w:space="0"/>
              <w:left w:val="single" w:color="FFFFFF" w:sz="6" w:space="0"/>
              <w:right w:val="single" w:color="FFFFFF" w:sz="6" w:space="0"/>
            </w:tcBorders>
            <w:vAlign w:val="center"/>
          </w:tcPr>
          <w:p>
            <w:pPr>
              <w:pStyle w:val="13"/>
            </w:pPr>
            <w:r>
              <w:t>预算年度：2022</w:t>
            </w:r>
          </w:p>
        </w:tc>
        <w:tc>
          <w:tcPr>
            <w:tcW w:w="663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8" w:type="dxa"/>
            <w:vMerge w:val="restart"/>
            <w:vAlign w:val="center"/>
          </w:tcPr>
          <w:p>
            <w:pPr>
              <w:pStyle w:val="15"/>
            </w:pPr>
            <w:r>
              <w:t>序号</w:t>
            </w:r>
          </w:p>
        </w:tc>
        <w:tc>
          <w:tcPr>
            <w:tcW w:w="6015" w:type="dxa"/>
            <w:gridSpan w:val="2"/>
            <w:vAlign w:val="center"/>
          </w:tcPr>
          <w:p>
            <w:pPr>
              <w:pStyle w:val="15"/>
            </w:pPr>
            <w:r>
              <w:t>收入</w:t>
            </w:r>
          </w:p>
        </w:tc>
        <w:tc>
          <w:tcPr>
            <w:tcW w:w="6632"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8" w:type="dxa"/>
            <w:vMerge w:val="continue"/>
          </w:tcPr>
          <w:p/>
        </w:tc>
        <w:tc>
          <w:tcPr>
            <w:tcW w:w="3770" w:type="dxa"/>
            <w:vAlign w:val="center"/>
          </w:tcPr>
          <w:p>
            <w:pPr>
              <w:pStyle w:val="15"/>
            </w:pPr>
            <w:r>
              <w:t>项  目</w:t>
            </w:r>
          </w:p>
        </w:tc>
        <w:tc>
          <w:tcPr>
            <w:tcW w:w="2245" w:type="dxa"/>
            <w:vAlign w:val="center"/>
          </w:tcPr>
          <w:p>
            <w:pPr>
              <w:pStyle w:val="15"/>
            </w:pPr>
            <w:r>
              <w:t>预算数</w:t>
            </w:r>
          </w:p>
        </w:tc>
        <w:tc>
          <w:tcPr>
            <w:tcW w:w="4110" w:type="dxa"/>
            <w:vAlign w:val="center"/>
          </w:tcPr>
          <w:p>
            <w:pPr>
              <w:pStyle w:val="15"/>
            </w:pPr>
            <w:r>
              <w:t>项  目</w:t>
            </w:r>
          </w:p>
        </w:tc>
        <w:tc>
          <w:tcPr>
            <w:tcW w:w="2522"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8" w:type="dxa"/>
            <w:vAlign w:val="center"/>
          </w:tcPr>
          <w:p>
            <w:pPr>
              <w:pStyle w:val="15"/>
            </w:pPr>
            <w:r>
              <w:t>栏次</w:t>
            </w:r>
          </w:p>
        </w:tc>
        <w:tc>
          <w:tcPr>
            <w:tcW w:w="3770" w:type="dxa"/>
            <w:vAlign w:val="center"/>
          </w:tcPr>
          <w:p>
            <w:pPr>
              <w:pStyle w:val="15"/>
            </w:pPr>
            <w:r>
              <w:t>1</w:t>
            </w:r>
          </w:p>
        </w:tc>
        <w:tc>
          <w:tcPr>
            <w:tcW w:w="2245" w:type="dxa"/>
            <w:vAlign w:val="center"/>
          </w:tcPr>
          <w:p>
            <w:pPr>
              <w:pStyle w:val="15"/>
            </w:pPr>
            <w:r>
              <w:t>2</w:t>
            </w:r>
          </w:p>
        </w:tc>
        <w:tc>
          <w:tcPr>
            <w:tcW w:w="4110" w:type="dxa"/>
            <w:vAlign w:val="center"/>
          </w:tcPr>
          <w:p>
            <w:pPr>
              <w:pStyle w:val="15"/>
            </w:pPr>
            <w:r>
              <w:t>3</w:t>
            </w:r>
          </w:p>
        </w:tc>
        <w:tc>
          <w:tcPr>
            <w:tcW w:w="2522"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w:t>
            </w:r>
          </w:p>
        </w:tc>
        <w:tc>
          <w:tcPr>
            <w:tcW w:w="3770" w:type="dxa"/>
            <w:vAlign w:val="center"/>
          </w:tcPr>
          <w:p>
            <w:pPr>
              <w:pStyle w:val="17"/>
            </w:pPr>
            <w:r>
              <w:t>一、一般公共预算拨款收入</w:t>
            </w:r>
          </w:p>
        </w:tc>
        <w:tc>
          <w:tcPr>
            <w:tcW w:w="2245" w:type="dxa"/>
            <w:vAlign w:val="center"/>
          </w:tcPr>
          <w:p>
            <w:pPr>
              <w:pStyle w:val="16"/>
            </w:pPr>
            <w:r>
              <w:t>4564.11</w:t>
            </w:r>
          </w:p>
        </w:tc>
        <w:tc>
          <w:tcPr>
            <w:tcW w:w="4110" w:type="dxa"/>
            <w:vAlign w:val="center"/>
          </w:tcPr>
          <w:p>
            <w:pPr>
              <w:pStyle w:val="17"/>
            </w:pPr>
            <w:r>
              <w:t>一、一般公共服务支出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w:t>
            </w:r>
          </w:p>
        </w:tc>
        <w:tc>
          <w:tcPr>
            <w:tcW w:w="3770" w:type="dxa"/>
            <w:vAlign w:val="center"/>
          </w:tcPr>
          <w:p>
            <w:pPr>
              <w:pStyle w:val="17"/>
            </w:pPr>
            <w:r>
              <w:t>二、政府性基金预算拨款收入</w:t>
            </w:r>
          </w:p>
        </w:tc>
        <w:tc>
          <w:tcPr>
            <w:tcW w:w="2245" w:type="dxa"/>
            <w:vAlign w:val="center"/>
          </w:tcPr>
          <w:p>
            <w:pPr>
              <w:pStyle w:val="16"/>
            </w:pPr>
          </w:p>
        </w:tc>
        <w:tc>
          <w:tcPr>
            <w:tcW w:w="4110" w:type="dxa"/>
            <w:vAlign w:val="center"/>
          </w:tcPr>
          <w:p>
            <w:pPr>
              <w:pStyle w:val="17"/>
            </w:pPr>
            <w:r>
              <w:t>二、外交支出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w:t>
            </w:r>
          </w:p>
        </w:tc>
        <w:tc>
          <w:tcPr>
            <w:tcW w:w="3770" w:type="dxa"/>
            <w:vAlign w:val="center"/>
          </w:tcPr>
          <w:p>
            <w:pPr>
              <w:pStyle w:val="17"/>
            </w:pPr>
            <w:r>
              <w:t>三、国有资本经营预算拨款收入</w:t>
            </w:r>
          </w:p>
        </w:tc>
        <w:tc>
          <w:tcPr>
            <w:tcW w:w="2245" w:type="dxa"/>
            <w:vAlign w:val="center"/>
          </w:tcPr>
          <w:p>
            <w:pPr>
              <w:pStyle w:val="16"/>
            </w:pPr>
          </w:p>
        </w:tc>
        <w:tc>
          <w:tcPr>
            <w:tcW w:w="4110" w:type="dxa"/>
            <w:vAlign w:val="center"/>
          </w:tcPr>
          <w:p>
            <w:pPr>
              <w:pStyle w:val="17"/>
            </w:pPr>
            <w:r>
              <w:t>三、国防支出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4</w:t>
            </w:r>
          </w:p>
        </w:tc>
        <w:tc>
          <w:tcPr>
            <w:tcW w:w="3770" w:type="dxa"/>
            <w:vAlign w:val="center"/>
          </w:tcPr>
          <w:p>
            <w:pPr>
              <w:pStyle w:val="17"/>
            </w:pPr>
            <w:r>
              <w:t>四、财政专户管理资金收入</w:t>
            </w:r>
          </w:p>
        </w:tc>
        <w:tc>
          <w:tcPr>
            <w:tcW w:w="2245" w:type="dxa"/>
            <w:vAlign w:val="center"/>
          </w:tcPr>
          <w:p>
            <w:pPr>
              <w:pStyle w:val="16"/>
            </w:pPr>
          </w:p>
        </w:tc>
        <w:tc>
          <w:tcPr>
            <w:tcW w:w="4110" w:type="dxa"/>
            <w:vAlign w:val="center"/>
          </w:tcPr>
          <w:p>
            <w:pPr>
              <w:pStyle w:val="17"/>
            </w:pPr>
            <w:r>
              <w:t>四、公共安全支出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5</w:t>
            </w:r>
          </w:p>
        </w:tc>
        <w:tc>
          <w:tcPr>
            <w:tcW w:w="3770" w:type="dxa"/>
            <w:vAlign w:val="center"/>
          </w:tcPr>
          <w:p>
            <w:pPr>
              <w:pStyle w:val="17"/>
            </w:pPr>
            <w:r>
              <w:t>五、事业收入</w:t>
            </w:r>
          </w:p>
        </w:tc>
        <w:tc>
          <w:tcPr>
            <w:tcW w:w="2245" w:type="dxa"/>
            <w:vAlign w:val="center"/>
          </w:tcPr>
          <w:p>
            <w:pPr>
              <w:pStyle w:val="16"/>
            </w:pPr>
          </w:p>
        </w:tc>
        <w:tc>
          <w:tcPr>
            <w:tcW w:w="4110" w:type="dxa"/>
            <w:vAlign w:val="center"/>
          </w:tcPr>
          <w:p>
            <w:pPr>
              <w:pStyle w:val="17"/>
            </w:pPr>
            <w:r>
              <w:t>五、教育支出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6</w:t>
            </w:r>
          </w:p>
        </w:tc>
        <w:tc>
          <w:tcPr>
            <w:tcW w:w="3770" w:type="dxa"/>
            <w:vAlign w:val="center"/>
          </w:tcPr>
          <w:p>
            <w:pPr>
              <w:pStyle w:val="17"/>
            </w:pPr>
            <w:r>
              <w:t>六、事业单位经营收入</w:t>
            </w:r>
          </w:p>
        </w:tc>
        <w:tc>
          <w:tcPr>
            <w:tcW w:w="2245" w:type="dxa"/>
            <w:vAlign w:val="center"/>
          </w:tcPr>
          <w:p>
            <w:pPr>
              <w:pStyle w:val="16"/>
            </w:pPr>
          </w:p>
        </w:tc>
        <w:tc>
          <w:tcPr>
            <w:tcW w:w="4110" w:type="dxa"/>
            <w:vAlign w:val="center"/>
          </w:tcPr>
          <w:p>
            <w:pPr>
              <w:pStyle w:val="17"/>
            </w:pPr>
            <w:r>
              <w:t>六、科学技术支出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7</w:t>
            </w:r>
          </w:p>
        </w:tc>
        <w:tc>
          <w:tcPr>
            <w:tcW w:w="3770" w:type="dxa"/>
            <w:vAlign w:val="center"/>
          </w:tcPr>
          <w:p>
            <w:pPr>
              <w:pStyle w:val="17"/>
            </w:pPr>
            <w:r>
              <w:t>七、上级补助收入</w:t>
            </w:r>
          </w:p>
        </w:tc>
        <w:tc>
          <w:tcPr>
            <w:tcW w:w="2245" w:type="dxa"/>
            <w:vAlign w:val="center"/>
          </w:tcPr>
          <w:p>
            <w:pPr>
              <w:pStyle w:val="16"/>
            </w:pPr>
          </w:p>
        </w:tc>
        <w:tc>
          <w:tcPr>
            <w:tcW w:w="4110" w:type="dxa"/>
            <w:vAlign w:val="center"/>
          </w:tcPr>
          <w:p>
            <w:pPr>
              <w:pStyle w:val="17"/>
            </w:pPr>
            <w:r>
              <w:t>七、文化旅游体育与传媒支出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8</w:t>
            </w:r>
          </w:p>
        </w:tc>
        <w:tc>
          <w:tcPr>
            <w:tcW w:w="3770" w:type="dxa"/>
            <w:vAlign w:val="center"/>
          </w:tcPr>
          <w:p>
            <w:pPr>
              <w:pStyle w:val="17"/>
            </w:pPr>
            <w:r>
              <w:t>八、附属单位上缴收入</w:t>
            </w:r>
          </w:p>
        </w:tc>
        <w:tc>
          <w:tcPr>
            <w:tcW w:w="2245" w:type="dxa"/>
            <w:vAlign w:val="center"/>
          </w:tcPr>
          <w:p>
            <w:pPr>
              <w:pStyle w:val="16"/>
            </w:pPr>
          </w:p>
        </w:tc>
        <w:tc>
          <w:tcPr>
            <w:tcW w:w="4110" w:type="dxa"/>
            <w:vAlign w:val="center"/>
          </w:tcPr>
          <w:p>
            <w:pPr>
              <w:pStyle w:val="17"/>
            </w:pPr>
            <w:r>
              <w:t>八、社会保障和就业支出</w:t>
            </w:r>
          </w:p>
        </w:tc>
        <w:tc>
          <w:tcPr>
            <w:tcW w:w="2522" w:type="dxa"/>
            <w:vAlign w:val="center"/>
          </w:tcPr>
          <w:p>
            <w:pPr>
              <w:pStyle w:val="16"/>
            </w:pPr>
            <w:r>
              <w:t>4459.68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9</w:t>
            </w:r>
          </w:p>
        </w:tc>
        <w:tc>
          <w:tcPr>
            <w:tcW w:w="3770" w:type="dxa"/>
            <w:vAlign w:val="center"/>
          </w:tcPr>
          <w:p>
            <w:pPr>
              <w:pStyle w:val="17"/>
            </w:pPr>
            <w:r>
              <w:t>九、其他收入</w:t>
            </w:r>
          </w:p>
        </w:tc>
        <w:tc>
          <w:tcPr>
            <w:tcW w:w="2245" w:type="dxa"/>
            <w:vAlign w:val="center"/>
          </w:tcPr>
          <w:p>
            <w:pPr>
              <w:pStyle w:val="16"/>
            </w:pPr>
          </w:p>
        </w:tc>
        <w:tc>
          <w:tcPr>
            <w:tcW w:w="4110" w:type="dxa"/>
            <w:vAlign w:val="center"/>
          </w:tcPr>
          <w:p>
            <w:pPr>
              <w:pStyle w:val="17"/>
            </w:pPr>
            <w:r>
              <w:t>九、社会保险基金支出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10</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十、卫生健康支出</w:t>
            </w:r>
          </w:p>
        </w:tc>
        <w:tc>
          <w:tcPr>
            <w:tcW w:w="2522" w:type="dxa"/>
            <w:vAlign w:val="center"/>
          </w:tcPr>
          <w:p>
            <w:pPr>
              <w:pStyle w:val="16"/>
            </w:pPr>
            <w:r>
              <w:t>77.16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11</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十一、节能环保支出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12</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十二、城乡社区支出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13</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十三、农林水支出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14</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十四、交通运输支出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15</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十五、资源勘探工业信息等支出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16</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十六、商业服务业等支出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17</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十七、金融支出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18</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十八、援助其他地区支出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19</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十九、自然资源海洋气象等支出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20</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二十、住房保障支出</w:t>
            </w:r>
          </w:p>
        </w:tc>
        <w:tc>
          <w:tcPr>
            <w:tcW w:w="2522" w:type="dxa"/>
            <w:vAlign w:val="center"/>
          </w:tcPr>
          <w:p>
            <w:pPr>
              <w:pStyle w:val="16"/>
            </w:pPr>
            <w:r>
              <w:t>103.24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21</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二十一、粮油物资储备支出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22</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二十二、国有资本经营预算支出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23</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二十三、灾害防治及应急管理支出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24</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二十四、预备费</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25</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二十五、其他支出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26</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二十六、转移性支出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27</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二十七、债务还本支出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28</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二十八、债务付息支出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29</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二十九、债务发行费用支出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30</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三十、抗疫特别国债安排的支出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31</w:t>
            </w:r>
          </w:p>
        </w:tc>
        <w:tc>
          <w:tcPr>
            <w:tcW w:w="3770" w:type="dxa"/>
            <w:vAlign w:val="center"/>
          </w:tcPr>
          <w:p>
            <w:pPr>
              <w:pStyle w:val="19"/>
            </w:pPr>
            <w:r>
              <w:t>本年收入合计</w:t>
            </w:r>
          </w:p>
        </w:tc>
        <w:tc>
          <w:tcPr>
            <w:tcW w:w="2245" w:type="dxa"/>
            <w:vAlign w:val="center"/>
          </w:tcPr>
          <w:p>
            <w:pPr>
              <w:pStyle w:val="20"/>
            </w:pPr>
            <w:r>
              <w:t>4564.11</w:t>
            </w:r>
          </w:p>
        </w:tc>
        <w:tc>
          <w:tcPr>
            <w:tcW w:w="4110" w:type="dxa"/>
            <w:vAlign w:val="center"/>
          </w:tcPr>
          <w:p>
            <w:pPr>
              <w:pStyle w:val="19"/>
            </w:pPr>
            <w:r>
              <w:t>本年支出合计</w:t>
            </w:r>
          </w:p>
        </w:tc>
        <w:tc>
          <w:tcPr>
            <w:tcW w:w="2522" w:type="dxa"/>
            <w:vAlign w:val="center"/>
          </w:tcPr>
          <w:p>
            <w:pPr>
              <w:pStyle w:val="20"/>
            </w:pPr>
            <w:r>
              <w:t>4640.09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32</w:t>
            </w:r>
          </w:p>
        </w:tc>
        <w:tc>
          <w:tcPr>
            <w:tcW w:w="3770" w:type="dxa"/>
            <w:vAlign w:val="center"/>
          </w:tcPr>
          <w:p>
            <w:pPr>
              <w:pStyle w:val="17"/>
            </w:pPr>
            <w:r>
              <w:t>上年结转结余</w:t>
            </w:r>
          </w:p>
        </w:tc>
        <w:tc>
          <w:tcPr>
            <w:tcW w:w="2245" w:type="dxa"/>
            <w:vAlign w:val="center"/>
          </w:tcPr>
          <w:p>
            <w:pPr>
              <w:pStyle w:val="16"/>
              <w:rPr>
                <w:rFonts w:hint="default" w:eastAsia="方正书宋_GBK"/>
                <w:lang w:val="en-US" w:eastAsia="zh-CN"/>
              </w:rPr>
            </w:pPr>
            <w:r>
              <w:rPr>
                <w:rFonts w:hint="eastAsia"/>
                <w:lang w:val="en-US" w:eastAsia="zh-CN"/>
              </w:rPr>
              <w:t>75.98</w:t>
            </w:r>
          </w:p>
        </w:tc>
        <w:tc>
          <w:tcPr>
            <w:tcW w:w="4110" w:type="dxa"/>
            <w:vAlign w:val="center"/>
          </w:tcPr>
          <w:p>
            <w:pPr>
              <w:pStyle w:val="17"/>
            </w:pPr>
            <w:r>
              <w:t>年终结转结余</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33</w:t>
            </w:r>
          </w:p>
        </w:tc>
        <w:tc>
          <w:tcPr>
            <w:tcW w:w="3770" w:type="dxa"/>
            <w:vAlign w:val="center"/>
          </w:tcPr>
          <w:p>
            <w:pPr>
              <w:pStyle w:val="19"/>
            </w:pPr>
            <w:r>
              <w:t>收入总计</w:t>
            </w:r>
          </w:p>
        </w:tc>
        <w:tc>
          <w:tcPr>
            <w:tcW w:w="2245" w:type="dxa"/>
            <w:vAlign w:val="center"/>
          </w:tcPr>
          <w:p>
            <w:pPr>
              <w:pStyle w:val="20"/>
              <w:rPr>
                <w:rFonts w:hint="default" w:eastAsia="方正书宋_GBK"/>
                <w:lang w:val="en-US" w:eastAsia="zh-CN"/>
              </w:rPr>
            </w:pPr>
            <w:r>
              <w:rPr>
                <w:rFonts w:hint="eastAsia"/>
                <w:lang w:val="en-US" w:eastAsia="zh-CN"/>
              </w:rPr>
              <w:t>4640.09</w:t>
            </w:r>
          </w:p>
        </w:tc>
        <w:tc>
          <w:tcPr>
            <w:tcW w:w="4110" w:type="dxa"/>
            <w:vAlign w:val="center"/>
          </w:tcPr>
          <w:p>
            <w:pPr>
              <w:pStyle w:val="19"/>
            </w:pPr>
            <w:r>
              <w:t>支出总计</w:t>
            </w:r>
          </w:p>
        </w:tc>
        <w:tc>
          <w:tcPr>
            <w:tcW w:w="2522" w:type="dxa"/>
            <w:vAlign w:val="center"/>
          </w:tcPr>
          <w:p>
            <w:pPr>
              <w:pStyle w:val="20"/>
              <w:rPr>
                <w:rFonts w:hint="default" w:eastAsia="方正书宋_GBK"/>
                <w:lang w:val="en-US" w:eastAsia="zh-CN"/>
              </w:rPr>
            </w:pPr>
            <w:r>
              <w:rPr>
                <w:rFonts w:hint="eastAsia"/>
                <w:lang w:val="en-US" w:eastAsia="zh-CN"/>
              </w:rPr>
              <w:t>4640.09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7"/>
        <w:gridCol w:w="1155"/>
        <w:gridCol w:w="2850"/>
        <w:gridCol w:w="1125"/>
        <w:gridCol w:w="1140"/>
        <w:gridCol w:w="1080"/>
        <w:gridCol w:w="660"/>
        <w:gridCol w:w="660"/>
        <w:gridCol w:w="720"/>
        <w:gridCol w:w="675"/>
        <w:gridCol w:w="1140"/>
        <w:gridCol w:w="675"/>
        <w:gridCol w:w="11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7" w:type="dxa"/>
            <w:gridSpan w:val="5"/>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2400"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4406"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restart"/>
            <w:vAlign w:val="center"/>
          </w:tcPr>
          <w:p>
            <w:pPr>
              <w:pStyle w:val="15"/>
            </w:pPr>
            <w:r>
              <w:t>序号</w:t>
            </w:r>
          </w:p>
        </w:tc>
        <w:tc>
          <w:tcPr>
            <w:tcW w:w="4005" w:type="dxa"/>
            <w:gridSpan w:val="2"/>
            <w:vAlign w:val="center"/>
          </w:tcPr>
          <w:p>
            <w:pPr>
              <w:pStyle w:val="15"/>
            </w:pPr>
            <w:r>
              <w:t>功能分类科目</w:t>
            </w:r>
          </w:p>
        </w:tc>
        <w:tc>
          <w:tcPr>
            <w:tcW w:w="1125" w:type="dxa"/>
            <w:vMerge w:val="restart"/>
            <w:vAlign w:val="center"/>
          </w:tcPr>
          <w:p>
            <w:pPr>
              <w:pStyle w:val="15"/>
            </w:pPr>
            <w:r>
              <w:t>合计</w:t>
            </w:r>
          </w:p>
        </w:tc>
        <w:tc>
          <w:tcPr>
            <w:tcW w:w="6750" w:type="dxa"/>
            <w:gridSpan w:val="8"/>
            <w:vAlign w:val="center"/>
          </w:tcPr>
          <w:p>
            <w:pPr>
              <w:pStyle w:val="15"/>
            </w:pPr>
            <w:r>
              <w:t>本年收入</w:t>
            </w:r>
          </w:p>
        </w:tc>
        <w:tc>
          <w:tcPr>
            <w:tcW w:w="1196"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continue"/>
          </w:tcPr>
          <w:p/>
        </w:tc>
        <w:tc>
          <w:tcPr>
            <w:tcW w:w="1155" w:type="dxa"/>
            <w:vAlign w:val="center"/>
          </w:tcPr>
          <w:p>
            <w:pPr>
              <w:pStyle w:val="15"/>
            </w:pPr>
            <w:r>
              <w:t>科目    编码</w:t>
            </w:r>
          </w:p>
        </w:tc>
        <w:tc>
          <w:tcPr>
            <w:tcW w:w="2850" w:type="dxa"/>
            <w:vAlign w:val="center"/>
          </w:tcPr>
          <w:p>
            <w:pPr>
              <w:pStyle w:val="15"/>
            </w:pPr>
            <w:r>
              <w:t>科目名称</w:t>
            </w:r>
          </w:p>
        </w:tc>
        <w:tc>
          <w:tcPr>
            <w:tcW w:w="1125" w:type="dxa"/>
            <w:vMerge w:val="continue"/>
          </w:tcPr>
          <w:p/>
        </w:tc>
        <w:tc>
          <w:tcPr>
            <w:tcW w:w="1140" w:type="dxa"/>
            <w:vAlign w:val="center"/>
          </w:tcPr>
          <w:p>
            <w:pPr>
              <w:pStyle w:val="15"/>
            </w:pPr>
            <w:r>
              <w:t>小计</w:t>
            </w:r>
          </w:p>
        </w:tc>
        <w:tc>
          <w:tcPr>
            <w:tcW w:w="1080" w:type="dxa"/>
            <w:vAlign w:val="center"/>
          </w:tcPr>
          <w:p>
            <w:pPr>
              <w:pStyle w:val="15"/>
            </w:pPr>
            <w:r>
              <w:t>财政拨款 收入</w:t>
            </w:r>
          </w:p>
        </w:tc>
        <w:tc>
          <w:tcPr>
            <w:tcW w:w="660" w:type="dxa"/>
            <w:vAlign w:val="center"/>
          </w:tcPr>
          <w:p>
            <w:pPr>
              <w:pStyle w:val="15"/>
            </w:pPr>
            <w:r>
              <w:t>财政专户 收入</w:t>
            </w:r>
          </w:p>
        </w:tc>
        <w:tc>
          <w:tcPr>
            <w:tcW w:w="660" w:type="dxa"/>
            <w:vAlign w:val="center"/>
          </w:tcPr>
          <w:p>
            <w:pPr>
              <w:pStyle w:val="15"/>
            </w:pPr>
            <w:r>
              <w:t>事业收入</w:t>
            </w:r>
          </w:p>
        </w:tc>
        <w:tc>
          <w:tcPr>
            <w:tcW w:w="720" w:type="dxa"/>
            <w:vAlign w:val="center"/>
          </w:tcPr>
          <w:p>
            <w:pPr>
              <w:pStyle w:val="15"/>
            </w:pPr>
            <w:r>
              <w:t>经营收入</w:t>
            </w:r>
          </w:p>
        </w:tc>
        <w:tc>
          <w:tcPr>
            <w:tcW w:w="675" w:type="dxa"/>
            <w:vAlign w:val="center"/>
          </w:tcPr>
          <w:p>
            <w:pPr>
              <w:pStyle w:val="15"/>
            </w:pPr>
            <w:r>
              <w:t>上级补助收入</w:t>
            </w:r>
          </w:p>
        </w:tc>
        <w:tc>
          <w:tcPr>
            <w:tcW w:w="1140" w:type="dxa"/>
            <w:vAlign w:val="center"/>
          </w:tcPr>
          <w:p>
            <w:pPr>
              <w:pStyle w:val="15"/>
            </w:pPr>
            <w:r>
              <w:t>附属单位上缴收入</w:t>
            </w:r>
          </w:p>
        </w:tc>
        <w:tc>
          <w:tcPr>
            <w:tcW w:w="675" w:type="dxa"/>
            <w:vAlign w:val="center"/>
          </w:tcPr>
          <w:p>
            <w:pPr>
              <w:pStyle w:val="15"/>
            </w:pPr>
            <w:r>
              <w:t>其他收入</w:t>
            </w:r>
          </w:p>
        </w:tc>
        <w:tc>
          <w:tcPr>
            <w:tcW w:w="11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Align w:val="center"/>
          </w:tcPr>
          <w:p>
            <w:pPr>
              <w:pStyle w:val="15"/>
            </w:pPr>
            <w:r>
              <w:t>栏次</w:t>
            </w:r>
          </w:p>
        </w:tc>
        <w:tc>
          <w:tcPr>
            <w:tcW w:w="1155" w:type="dxa"/>
            <w:vAlign w:val="center"/>
          </w:tcPr>
          <w:p>
            <w:pPr>
              <w:pStyle w:val="15"/>
            </w:pPr>
            <w:r>
              <w:t>1</w:t>
            </w:r>
          </w:p>
        </w:tc>
        <w:tc>
          <w:tcPr>
            <w:tcW w:w="2850" w:type="dxa"/>
            <w:vAlign w:val="center"/>
          </w:tcPr>
          <w:p>
            <w:pPr>
              <w:pStyle w:val="15"/>
            </w:pPr>
            <w:r>
              <w:t>2</w:t>
            </w:r>
          </w:p>
        </w:tc>
        <w:tc>
          <w:tcPr>
            <w:tcW w:w="1125" w:type="dxa"/>
            <w:vAlign w:val="center"/>
          </w:tcPr>
          <w:p>
            <w:pPr>
              <w:pStyle w:val="15"/>
            </w:pPr>
            <w:r>
              <w:t>3</w:t>
            </w:r>
          </w:p>
        </w:tc>
        <w:tc>
          <w:tcPr>
            <w:tcW w:w="1140" w:type="dxa"/>
            <w:vAlign w:val="center"/>
          </w:tcPr>
          <w:p>
            <w:pPr>
              <w:pStyle w:val="15"/>
            </w:pPr>
            <w:r>
              <w:t>4</w:t>
            </w:r>
          </w:p>
        </w:tc>
        <w:tc>
          <w:tcPr>
            <w:tcW w:w="1080" w:type="dxa"/>
            <w:vAlign w:val="center"/>
          </w:tcPr>
          <w:p>
            <w:pPr>
              <w:pStyle w:val="15"/>
            </w:pPr>
            <w:r>
              <w:t>5</w:t>
            </w:r>
          </w:p>
        </w:tc>
        <w:tc>
          <w:tcPr>
            <w:tcW w:w="660" w:type="dxa"/>
            <w:vAlign w:val="center"/>
          </w:tcPr>
          <w:p>
            <w:pPr>
              <w:pStyle w:val="15"/>
            </w:pPr>
            <w:r>
              <w:t>6</w:t>
            </w:r>
          </w:p>
        </w:tc>
        <w:tc>
          <w:tcPr>
            <w:tcW w:w="660" w:type="dxa"/>
            <w:vAlign w:val="center"/>
          </w:tcPr>
          <w:p>
            <w:pPr>
              <w:pStyle w:val="15"/>
            </w:pPr>
            <w:r>
              <w:t>7</w:t>
            </w:r>
          </w:p>
        </w:tc>
        <w:tc>
          <w:tcPr>
            <w:tcW w:w="720" w:type="dxa"/>
            <w:vAlign w:val="center"/>
          </w:tcPr>
          <w:p>
            <w:pPr>
              <w:pStyle w:val="15"/>
            </w:pPr>
            <w:r>
              <w:t>8</w:t>
            </w:r>
          </w:p>
        </w:tc>
        <w:tc>
          <w:tcPr>
            <w:tcW w:w="675" w:type="dxa"/>
            <w:vAlign w:val="center"/>
          </w:tcPr>
          <w:p>
            <w:pPr>
              <w:pStyle w:val="15"/>
            </w:pPr>
            <w:r>
              <w:t>9</w:t>
            </w:r>
          </w:p>
        </w:tc>
        <w:tc>
          <w:tcPr>
            <w:tcW w:w="1140" w:type="dxa"/>
            <w:vAlign w:val="center"/>
          </w:tcPr>
          <w:p>
            <w:pPr>
              <w:pStyle w:val="15"/>
            </w:pPr>
            <w:r>
              <w:t>10</w:t>
            </w:r>
          </w:p>
        </w:tc>
        <w:tc>
          <w:tcPr>
            <w:tcW w:w="675" w:type="dxa"/>
            <w:vAlign w:val="center"/>
          </w:tcPr>
          <w:p>
            <w:pPr>
              <w:pStyle w:val="15"/>
            </w:pPr>
            <w:r>
              <w:t>11</w:t>
            </w:r>
          </w:p>
        </w:tc>
        <w:tc>
          <w:tcPr>
            <w:tcW w:w="1196"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w:t>
            </w:r>
          </w:p>
        </w:tc>
        <w:tc>
          <w:tcPr>
            <w:tcW w:w="1155" w:type="dxa"/>
            <w:vAlign w:val="center"/>
          </w:tcPr>
          <w:p>
            <w:pPr>
              <w:pStyle w:val="21"/>
            </w:pPr>
          </w:p>
        </w:tc>
        <w:tc>
          <w:tcPr>
            <w:tcW w:w="2850" w:type="dxa"/>
            <w:vAlign w:val="center"/>
          </w:tcPr>
          <w:p>
            <w:pPr>
              <w:pStyle w:val="19"/>
            </w:pPr>
            <w:r>
              <w:t>合计</w:t>
            </w:r>
          </w:p>
        </w:tc>
        <w:tc>
          <w:tcPr>
            <w:tcW w:w="1125" w:type="dxa"/>
            <w:vAlign w:val="center"/>
          </w:tcPr>
          <w:p>
            <w:pPr>
              <w:pStyle w:val="20"/>
            </w:pPr>
            <w:r>
              <w:t>4640.09</w:t>
            </w:r>
          </w:p>
        </w:tc>
        <w:tc>
          <w:tcPr>
            <w:tcW w:w="1140" w:type="dxa"/>
            <w:vAlign w:val="center"/>
          </w:tcPr>
          <w:p>
            <w:pPr>
              <w:pStyle w:val="20"/>
            </w:pPr>
            <w:r>
              <w:t>4564.11</w:t>
            </w:r>
          </w:p>
        </w:tc>
        <w:tc>
          <w:tcPr>
            <w:tcW w:w="1080" w:type="dxa"/>
            <w:vAlign w:val="center"/>
          </w:tcPr>
          <w:p>
            <w:pPr>
              <w:pStyle w:val="20"/>
            </w:pPr>
            <w:r>
              <w:t>4564.11</w:t>
            </w:r>
          </w:p>
        </w:tc>
        <w:tc>
          <w:tcPr>
            <w:tcW w:w="660" w:type="dxa"/>
            <w:vAlign w:val="center"/>
          </w:tcPr>
          <w:p>
            <w:pPr>
              <w:pStyle w:val="20"/>
            </w:pPr>
          </w:p>
        </w:tc>
        <w:tc>
          <w:tcPr>
            <w:tcW w:w="660" w:type="dxa"/>
            <w:vAlign w:val="center"/>
          </w:tcPr>
          <w:p>
            <w:pPr>
              <w:pStyle w:val="20"/>
            </w:pPr>
          </w:p>
        </w:tc>
        <w:tc>
          <w:tcPr>
            <w:tcW w:w="720" w:type="dxa"/>
            <w:vAlign w:val="center"/>
          </w:tcPr>
          <w:p>
            <w:pPr>
              <w:pStyle w:val="20"/>
            </w:pPr>
          </w:p>
        </w:tc>
        <w:tc>
          <w:tcPr>
            <w:tcW w:w="675" w:type="dxa"/>
            <w:vAlign w:val="center"/>
          </w:tcPr>
          <w:p>
            <w:pPr>
              <w:pStyle w:val="20"/>
            </w:pPr>
          </w:p>
        </w:tc>
        <w:tc>
          <w:tcPr>
            <w:tcW w:w="1140" w:type="dxa"/>
            <w:vAlign w:val="center"/>
          </w:tcPr>
          <w:p>
            <w:pPr>
              <w:pStyle w:val="20"/>
            </w:pPr>
          </w:p>
        </w:tc>
        <w:tc>
          <w:tcPr>
            <w:tcW w:w="675" w:type="dxa"/>
            <w:vAlign w:val="center"/>
          </w:tcPr>
          <w:p>
            <w:pPr>
              <w:pStyle w:val="20"/>
            </w:pPr>
          </w:p>
        </w:tc>
        <w:tc>
          <w:tcPr>
            <w:tcW w:w="1196" w:type="dxa"/>
            <w:vAlign w:val="center"/>
          </w:tcPr>
          <w:p>
            <w:pPr>
              <w:pStyle w:val="20"/>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w:t>
            </w:r>
          </w:p>
        </w:tc>
        <w:tc>
          <w:tcPr>
            <w:tcW w:w="1155" w:type="dxa"/>
            <w:vAlign w:val="center"/>
          </w:tcPr>
          <w:p>
            <w:pPr>
              <w:pStyle w:val="17"/>
            </w:pPr>
            <w:r>
              <w:t>208</w:t>
            </w:r>
          </w:p>
        </w:tc>
        <w:tc>
          <w:tcPr>
            <w:tcW w:w="2850" w:type="dxa"/>
            <w:vAlign w:val="center"/>
          </w:tcPr>
          <w:p>
            <w:pPr>
              <w:pStyle w:val="17"/>
            </w:pPr>
            <w:r>
              <w:t>社会保障和就业支出</w:t>
            </w:r>
          </w:p>
        </w:tc>
        <w:tc>
          <w:tcPr>
            <w:tcW w:w="1125" w:type="dxa"/>
            <w:vAlign w:val="center"/>
          </w:tcPr>
          <w:p>
            <w:pPr>
              <w:pStyle w:val="16"/>
            </w:pPr>
            <w:r>
              <w:t>4459.68</w:t>
            </w:r>
          </w:p>
        </w:tc>
        <w:tc>
          <w:tcPr>
            <w:tcW w:w="1140" w:type="dxa"/>
            <w:vAlign w:val="center"/>
          </w:tcPr>
          <w:p>
            <w:pPr>
              <w:pStyle w:val="16"/>
            </w:pPr>
            <w:r>
              <w:t>4383.70</w:t>
            </w:r>
          </w:p>
        </w:tc>
        <w:tc>
          <w:tcPr>
            <w:tcW w:w="1080" w:type="dxa"/>
            <w:vAlign w:val="center"/>
          </w:tcPr>
          <w:p>
            <w:pPr>
              <w:pStyle w:val="16"/>
            </w:pPr>
            <w:r>
              <w:t>4383.70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3</w:t>
            </w:r>
          </w:p>
        </w:tc>
        <w:tc>
          <w:tcPr>
            <w:tcW w:w="1155" w:type="dxa"/>
            <w:vAlign w:val="center"/>
          </w:tcPr>
          <w:p>
            <w:pPr>
              <w:pStyle w:val="17"/>
            </w:pPr>
            <w:r>
              <w:t>20801</w:t>
            </w:r>
          </w:p>
        </w:tc>
        <w:tc>
          <w:tcPr>
            <w:tcW w:w="2850" w:type="dxa"/>
            <w:vAlign w:val="center"/>
          </w:tcPr>
          <w:p>
            <w:pPr>
              <w:pStyle w:val="17"/>
            </w:pPr>
            <w:r>
              <w:t>人力资源和社会保障管理事务</w:t>
            </w:r>
          </w:p>
        </w:tc>
        <w:tc>
          <w:tcPr>
            <w:tcW w:w="1125" w:type="dxa"/>
            <w:vAlign w:val="center"/>
          </w:tcPr>
          <w:p>
            <w:pPr>
              <w:pStyle w:val="16"/>
            </w:pPr>
            <w:r>
              <w:t>1964.12</w:t>
            </w:r>
          </w:p>
        </w:tc>
        <w:tc>
          <w:tcPr>
            <w:tcW w:w="1140" w:type="dxa"/>
            <w:vAlign w:val="center"/>
          </w:tcPr>
          <w:p>
            <w:pPr>
              <w:pStyle w:val="16"/>
            </w:pPr>
            <w:r>
              <w:t>1964.12</w:t>
            </w:r>
          </w:p>
        </w:tc>
        <w:tc>
          <w:tcPr>
            <w:tcW w:w="1080" w:type="dxa"/>
            <w:vAlign w:val="center"/>
          </w:tcPr>
          <w:p>
            <w:pPr>
              <w:pStyle w:val="16"/>
            </w:pPr>
            <w:r>
              <w:t>1964.12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4</w:t>
            </w:r>
          </w:p>
        </w:tc>
        <w:tc>
          <w:tcPr>
            <w:tcW w:w="1155" w:type="dxa"/>
            <w:vAlign w:val="center"/>
          </w:tcPr>
          <w:p>
            <w:pPr>
              <w:pStyle w:val="17"/>
            </w:pPr>
            <w:r>
              <w:t>2080101</w:t>
            </w:r>
          </w:p>
        </w:tc>
        <w:tc>
          <w:tcPr>
            <w:tcW w:w="2850" w:type="dxa"/>
            <w:vAlign w:val="center"/>
          </w:tcPr>
          <w:p>
            <w:pPr>
              <w:pStyle w:val="17"/>
            </w:pPr>
            <w:r>
              <w:t>行政运行</w:t>
            </w:r>
          </w:p>
        </w:tc>
        <w:tc>
          <w:tcPr>
            <w:tcW w:w="1125" w:type="dxa"/>
            <w:vAlign w:val="center"/>
          </w:tcPr>
          <w:p>
            <w:pPr>
              <w:pStyle w:val="16"/>
            </w:pPr>
            <w:r>
              <w:t>1223.32</w:t>
            </w:r>
          </w:p>
        </w:tc>
        <w:tc>
          <w:tcPr>
            <w:tcW w:w="1140" w:type="dxa"/>
            <w:vAlign w:val="center"/>
          </w:tcPr>
          <w:p>
            <w:pPr>
              <w:pStyle w:val="16"/>
            </w:pPr>
            <w:r>
              <w:t>1223.32</w:t>
            </w:r>
          </w:p>
        </w:tc>
        <w:tc>
          <w:tcPr>
            <w:tcW w:w="1080" w:type="dxa"/>
            <w:vAlign w:val="center"/>
          </w:tcPr>
          <w:p>
            <w:pPr>
              <w:pStyle w:val="16"/>
            </w:pPr>
            <w:r>
              <w:t>1223.32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5</w:t>
            </w:r>
          </w:p>
        </w:tc>
        <w:tc>
          <w:tcPr>
            <w:tcW w:w="1155" w:type="dxa"/>
            <w:vAlign w:val="center"/>
          </w:tcPr>
          <w:p>
            <w:pPr>
              <w:pStyle w:val="17"/>
            </w:pPr>
            <w:r>
              <w:t>2080102</w:t>
            </w:r>
          </w:p>
        </w:tc>
        <w:tc>
          <w:tcPr>
            <w:tcW w:w="2850" w:type="dxa"/>
            <w:vAlign w:val="center"/>
          </w:tcPr>
          <w:p>
            <w:pPr>
              <w:pStyle w:val="17"/>
            </w:pPr>
            <w:r>
              <w:t>一般行政管理事务</w:t>
            </w:r>
          </w:p>
        </w:tc>
        <w:tc>
          <w:tcPr>
            <w:tcW w:w="1125" w:type="dxa"/>
            <w:vAlign w:val="center"/>
          </w:tcPr>
          <w:p>
            <w:pPr>
              <w:pStyle w:val="16"/>
            </w:pPr>
            <w:r>
              <w:t>10.00</w:t>
            </w:r>
          </w:p>
        </w:tc>
        <w:tc>
          <w:tcPr>
            <w:tcW w:w="1140" w:type="dxa"/>
            <w:vAlign w:val="center"/>
          </w:tcPr>
          <w:p>
            <w:pPr>
              <w:pStyle w:val="16"/>
            </w:pPr>
            <w:r>
              <w:t>10.00</w:t>
            </w:r>
          </w:p>
        </w:tc>
        <w:tc>
          <w:tcPr>
            <w:tcW w:w="1080" w:type="dxa"/>
            <w:vAlign w:val="center"/>
          </w:tcPr>
          <w:p>
            <w:pPr>
              <w:pStyle w:val="16"/>
            </w:pPr>
            <w:r>
              <w:t>10.00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6</w:t>
            </w:r>
          </w:p>
        </w:tc>
        <w:tc>
          <w:tcPr>
            <w:tcW w:w="1155" w:type="dxa"/>
            <w:vAlign w:val="center"/>
          </w:tcPr>
          <w:p>
            <w:pPr>
              <w:pStyle w:val="17"/>
            </w:pPr>
            <w:r>
              <w:t>2080104</w:t>
            </w:r>
          </w:p>
        </w:tc>
        <w:tc>
          <w:tcPr>
            <w:tcW w:w="2850" w:type="dxa"/>
            <w:vAlign w:val="center"/>
          </w:tcPr>
          <w:p>
            <w:pPr>
              <w:pStyle w:val="17"/>
            </w:pPr>
            <w:r>
              <w:t>综合业务管理</w:t>
            </w:r>
          </w:p>
        </w:tc>
        <w:tc>
          <w:tcPr>
            <w:tcW w:w="1125" w:type="dxa"/>
            <w:vAlign w:val="center"/>
          </w:tcPr>
          <w:p>
            <w:pPr>
              <w:pStyle w:val="16"/>
            </w:pPr>
            <w:r>
              <w:t>612.80</w:t>
            </w:r>
          </w:p>
        </w:tc>
        <w:tc>
          <w:tcPr>
            <w:tcW w:w="1140" w:type="dxa"/>
            <w:vAlign w:val="center"/>
          </w:tcPr>
          <w:p>
            <w:pPr>
              <w:pStyle w:val="16"/>
            </w:pPr>
            <w:r>
              <w:t>612.80</w:t>
            </w:r>
          </w:p>
        </w:tc>
        <w:tc>
          <w:tcPr>
            <w:tcW w:w="1080" w:type="dxa"/>
            <w:vAlign w:val="center"/>
          </w:tcPr>
          <w:p>
            <w:pPr>
              <w:pStyle w:val="16"/>
            </w:pPr>
            <w:r>
              <w:t>612.80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7</w:t>
            </w:r>
          </w:p>
        </w:tc>
        <w:tc>
          <w:tcPr>
            <w:tcW w:w="1155" w:type="dxa"/>
            <w:vAlign w:val="center"/>
          </w:tcPr>
          <w:p>
            <w:pPr>
              <w:pStyle w:val="17"/>
            </w:pPr>
            <w:r>
              <w:t>2080105</w:t>
            </w:r>
          </w:p>
        </w:tc>
        <w:tc>
          <w:tcPr>
            <w:tcW w:w="2850" w:type="dxa"/>
            <w:vAlign w:val="center"/>
          </w:tcPr>
          <w:p>
            <w:pPr>
              <w:pStyle w:val="17"/>
            </w:pPr>
            <w:r>
              <w:t>劳动保障监察</w:t>
            </w:r>
          </w:p>
        </w:tc>
        <w:tc>
          <w:tcPr>
            <w:tcW w:w="1125" w:type="dxa"/>
            <w:vAlign w:val="center"/>
          </w:tcPr>
          <w:p>
            <w:pPr>
              <w:pStyle w:val="16"/>
            </w:pPr>
            <w:r>
              <w:t>85.00</w:t>
            </w:r>
          </w:p>
        </w:tc>
        <w:tc>
          <w:tcPr>
            <w:tcW w:w="1140" w:type="dxa"/>
            <w:vAlign w:val="center"/>
          </w:tcPr>
          <w:p>
            <w:pPr>
              <w:pStyle w:val="16"/>
            </w:pPr>
            <w:r>
              <w:t>85.00</w:t>
            </w:r>
          </w:p>
        </w:tc>
        <w:tc>
          <w:tcPr>
            <w:tcW w:w="1080" w:type="dxa"/>
            <w:vAlign w:val="center"/>
          </w:tcPr>
          <w:p>
            <w:pPr>
              <w:pStyle w:val="16"/>
            </w:pPr>
            <w:r>
              <w:t>85.00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8</w:t>
            </w:r>
          </w:p>
        </w:tc>
        <w:tc>
          <w:tcPr>
            <w:tcW w:w="1155" w:type="dxa"/>
            <w:vAlign w:val="center"/>
          </w:tcPr>
          <w:p>
            <w:pPr>
              <w:pStyle w:val="17"/>
            </w:pPr>
            <w:r>
              <w:t>2080106</w:t>
            </w:r>
          </w:p>
        </w:tc>
        <w:tc>
          <w:tcPr>
            <w:tcW w:w="2850" w:type="dxa"/>
            <w:vAlign w:val="center"/>
          </w:tcPr>
          <w:p>
            <w:pPr>
              <w:pStyle w:val="17"/>
            </w:pPr>
            <w:r>
              <w:t>就业管理事务</w:t>
            </w:r>
          </w:p>
        </w:tc>
        <w:tc>
          <w:tcPr>
            <w:tcW w:w="1125" w:type="dxa"/>
            <w:vAlign w:val="center"/>
          </w:tcPr>
          <w:p>
            <w:pPr>
              <w:pStyle w:val="16"/>
            </w:pPr>
            <w:r>
              <w:t>15.00</w:t>
            </w:r>
          </w:p>
        </w:tc>
        <w:tc>
          <w:tcPr>
            <w:tcW w:w="1140" w:type="dxa"/>
            <w:vAlign w:val="center"/>
          </w:tcPr>
          <w:p>
            <w:pPr>
              <w:pStyle w:val="16"/>
            </w:pPr>
            <w:r>
              <w:t>15.00</w:t>
            </w:r>
          </w:p>
        </w:tc>
        <w:tc>
          <w:tcPr>
            <w:tcW w:w="1080" w:type="dxa"/>
            <w:vAlign w:val="center"/>
          </w:tcPr>
          <w:p>
            <w:pPr>
              <w:pStyle w:val="16"/>
            </w:pPr>
            <w:r>
              <w:t>15.00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9</w:t>
            </w:r>
          </w:p>
        </w:tc>
        <w:tc>
          <w:tcPr>
            <w:tcW w:w="1155" w:type="dxa"/>
            <w:vAlign w:val="center"/>
          </w:tcPr>
          <w:p>
            <w:pPr>
              <w:pStyle w:val="17"/>
            </w:pPr>
            <w:r>
              <w:t>2080108</w:t>
            </w:r>
          </w:p>
        </w:tc>
        <w:tc>
          <w:tcPr>
            <w:tcW w:w="2850" w:type="dxa"/>
            <w:vAlign w:val="center"/>
          </w:tcPr>
          <w:p>
            <w:pPr>
              <w:pStyle w:val="17"/>
            </w:pPr>
            <w:r>
              <w:t>信息化建设</w:t>
            </w:r>
          </w:p>
        </w:tc>
        <w:tc>
          <w:tcPr>
            <w:tcW w:w="1125" w:type="dxa"/>
            <w:vAlign w:val="center"/>
          </w:tcPr>
          <w:p>
            <w:pPr>
              <w:pStyle w:val="16"/>
            </w:pPr>
            <w:r>
              <w:t>8.00</w:t>
            </w:r>
          </w:p>
        </w:tc>
        <w:tc>
          <w:tcPr>
            <w:tcW w:w="1140" w:type="dxa"/>
            <w:vAlign w:val="center"/>
          </w:tcPr>
          <w:p>
            <w:pPr>
              <w:pStyle w:val="16"/>
            </w:pPr>
            <w:r>
              <w:t>8.00</w:t>
            </w:r>
          </w:p>
        </w:tc>
        <w:tc>
          <w:tcPr>
            <w:tcW w:w="1080" w:type="dxa"/>
            <w:vAlign w:val="center"/>
          </w:tcPr>
          <w:p>
            <w:pPr>
              <w:pStyle w:val="16"/>
            </w:pPr>
            <w:r>
              <w:t>8.00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10</w:t>
            </w:r>
          </w:p>
        </w:tc>
        <w:tc>
          <w:tcPr>
            <w:tcW w:w="1155" w:type="dxa"/>
            <w:vAlign w:val="center"/>
          </w:tcPr>
          <w:p>
            <w:pPr>
              <w:pStyle w:val="17"/>
            </w:pPr>
            <w:r>
              <w:t>2080112</w:t>
            </w:r>
          </w:p>
        </w:tc>
        <w:tc>
          <w:tcPr>
            <w:tcW w:w="2850" w:type="dxa"/>
            <w:vAlign w:val="center"/>
          </w:tcPr>
          <w:p>
            <w:pPr>
              <w:pStyle w:val="17"/>
            </w:pPr>
            <w:r>
              <w:t>劳动人事争议调解仲裁</w:t>
            </w:r>
          </w:p>
        </w:tc>
        <w:tc>
          <w:tcPr>
            <w:tcW w:w="1125" w:type="dxa"/>
            <w:vAlign w:val="center"/>
          </w:tcPr>
          <w:p>
            <w:pPr>
              <w:pStyle w:val="16"/>
            </w:pPr>
            <w:r>
              <w:t>10.00</w:t>
            </w:r>
          </w:p>
        </w:tc>
        <w:tc>
          <w:tcPr>
            <w:tcW w:w="1140" w:type="dxa"/>
            <w:vAlign w:val="center"/>
          </w:tcPr>
          <w:p>
            <w:pPr>
              <w:pStyle w:val="16"/>
            </w:pPr>
            <w:r>
              <w:t>10.00</w:t>
            </w:r>
          </w:p>
        </w:tc>
        <w:tc>
          <w:tcPr>
            <w:tcW w:w="1080" w:type="dxa"/>
            <w:vAlign w:val="center"/>
          </w:tcPr>
          <w:p>
            <w:pPr>
              <w:pStyle w:val="16"/>
            </w:pPr>
            <w:r>
              <w:t>10.00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11</w:t>
            </w:r>
          </w:p>
        </w:tc>
        <w:tc>
          <w:tcPr>
            <w:tcW w:w="1155" w:type="dxa"/>
            <w:vAlign w:val="center"/>
          </w:tcPr>
          <w:p>
            <w:pPr>
              <w:pStyle w:val="17"/>
            </w:pPr>
            <w:r>
              <w:t>20805</w:t>
            </w:r>
          </w:p>
        </w:tc>
        <w:tc>
          <w:tcPr>
            <w:tcW w:w="2850" w:type="dxa"/>
            <w:vAlign w:val="center"/>
          </w:tcPr>
          <w:p>
            <w:pPr>
              <w:pStyle w:val="17"/>
            </w:pPr>
            <w:r>
              <w:t>行政事业单位养老支出</w:t>
            </w:r>
          </w:p>
        </w:tc>
        <w:tc>
          <w:tcPr>
            <w:tcW w:w="1125" w:type="dxa"/>
            <w:vAlign w:val="center"/>
          </w:tcPr>
          <w:p>
            <w:pPr>
              <w:pStyle w:val="16"/>
            </w:pPr>
            <w:r>
              <w:t>141.16</w:t>
            </w:r>
          </w:p>
        </w:tc>
        <w:tc>
          <w:tcPr>
            <w:tcW w:w="1140" w:type="dxa"/>
            <w:vAlign w:val="center"/>
          </w:tcPr>
          <w:p>
            <w:pPr>
              <w:pStyle w:val="16"/>
            </w:pPr>
            <w:r>
              <w:t>141.16</w:t>
            </w:r>
          </w:p>
        </w:tc>
        <w:tc>
          <w:tcPr>
            <w:tcW w:w="1080" w:type="dxa"/>
            <w:vAlign w:val="center"/>
          </w:tcPr>
          <w:p>
            <w:pPr>
              <w:pStyle w:val="16"/>
            </w:pPr>
            <w:r>
              <w:t>141.16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12</w:t>
            </w:r>
          </w:p>
        </w:tc>
        <w:tc>
          <w:tcPr>
            <w:tcW w:w="1155" w:type="dxa"/>
            <w:vAlign w:val="center"/>
          </w:tcPr>
          <w:p>
            <w:pPr>
              <w:pStyle w:val="17"/>
            </w:pPr>
            <w:r>
              <w:t>2080501</w:t>
            </w:r>
          </w:p>
        </w:tc>
        <w:tc>
          <w:tcPr>
            <w:tcW w:w="2850" w:type="dxa"/>
            <w:vAlign w:val="center"/>
          </w:tcPr>
          <w:p>
            <w:pPr>
              <w:pStyle w:val="17"/>
            </w:pPr>
            <w:r>
              <w:t>行政单位离退休</w:t>
            </w:r>
          </w:p>
        </w:tc>
        <w:tc>
          <w:tcPr>
            <w:tcW w:w="1125" w:type="dxa"/>
            <w:vAlign w:val="center"/>
          </w:tcPr>
          <w:p>
            <w:pPr>
              <w:pStyle w:val="16"/>
            </w:pPr>
            <w:r>
              <w:t>61.78</w:t>
            </w:r>
          </w:p>
        </w:tc>
        <w:tc>
          <w:tcPr>
            <w:tcW w:w="1140" w:type="dxa"/>
            <w:vAlign w:val="center"/>
          </w:tcPr>
          <w:p>
            <w:pPr>
              <w:pStyle w:val="16"/>
            </w:pPr>
            <w:r>
              <w:t>61.78</w:t>
            </w:r>
          </w:p>
        </w:tc>
        <w:tc>
          <w:tcPr>
            <w:tcW w:w="1080" w:type="dxa"/>
            <w:vAlign w:val="center"/>
          </w:tcPr>
          <w:p>
            <w:pPr>
              <w:pStyle w:val="16"/>
            </w:pPr>
            <w:r>
              <w:t>61.78</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13</w:t>
            </w:r>
          </w:p>
        </w:tc>
        <w:tc>
          <w:tcPr>
            <w:tcW w:w="1155" w:type="dxa"/>
            <w:vAlign w:val="center"/>
          </w:tcPr>
          <w:p>
            <w:pPr>
              <w:pStyle w:val="17"/>
            </w:pPr>
            <w:r>
              <w:t>2080505</w:t>
            </w:r>
          </w:p>
        </w:tc>
        <w:tc>
          <w:tcPr>
            <w:tcW w:w="2850" w:type="dxa"/>
            <w:vAlign w:val="center"/>
          </w:tcPr>
          <w:p>
            <w:pPr>
              <w:pStyle w:val="17"/>
            </w:pPr>
            <w:r>
              <w:t>机关事业单位基本养老保险缴费支出</w:t>
            </w:r>
          </w:p>
        </w:tc>
        <w:tc>
          <w:tcPr>
            <w:tcW w:w="1125" w:type="dxa"/>
            <w:vAlign w:val="center"/>
          </w:tcPr>
          <w:p>
            <w:pPr>
              <w:pStyle w:val="16"/>
            </w:pPr>
            <w:r>
              <w:t>79.38</w:t>
            </w:r>
          </w:p>
        </w:tc>
        <w:tc>
          <w:tcPr>
            <w:tcW w:w="1140" w:type="dxa"/>
            <w:vAlign w:val="center"/>
          </w:tcPr>
          <w:p>
            <w:pPr>
              <w:pStyle w:val="16"/>
            </w:pPr>
            <w:r>
              <w:t>79.38</w:t>
            </w:r>
          </w:p>
        </w:tc>
        <w:tc>
          <w:tcPr>
            <w:tcW w:w="1080" w:type="dxa"/>
            <w:vAlign w:val="center"/>
          </w:tcPr>
          <w:p>
            <w:pPr>
              <w:pStyle w:val="16"/>
            </w:pPr>
            <w:r>
              <w:t>79.38</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14</w:t>
            </w:r>
          </w:p>
        </w:tc>
        <w:tc>
          <w:tcPr>
            <w:tcW w:w="1155" w:type="dxa"/>
            <w:vAlign w:val="center"/>
          </w:tcPr>
          <w:p>
            <w:pPr>
              <w:pStyle w:val="17"/>
            </w:pPr>
            <w:r>
              <w:t>20807</w:t>
            </w:r>
          </w:p>
        </w:tc>
        <w:tc>
          <w:tcPr>
            <w:tcW w:w="2850" w:type="dxa"/>
            <w:vAlign w:val="center"/>
          </w:tcPr>
          <w:p>
            <w:pPr>
              <w:pStyle w:val="17"/>
            </w:pPr>
            <w:r>
              <w:t>就业补助</w:t>
            </w:r>
          </w:p>
        </w:tc>
        <w:tc>
          <w:tcPr>
            <w:tcW w:w="1125" w:type="dxa"/>
            <w:vAlign w:val="center"/>
          </w:tcPr>
          <w:p>
            <w:pPr>
              <w:pStyle w:val="16"/>
              <w:rPr>
                <w:rFonts w:hint="eastAsia" w:eastAsia="方正书宋_GBK"/>
                <w:lang w:val="en-US" w:eastAsia="zh-CN"/>
              </w:rPr>
            </w:pPr>
            <w:r>
              <w:t>2286.9</w:t>
            </w:r>
            <w:r>
              <w:rPr>
                <w:rFonts w:hint="eastAsia"/>
                <w:lang w:val="en-US" w:eastAsia="zh-CN"/>
              </w:rPr>
              <w:t>8</w:t>
            </w:r>
          </w:p>
        </w:tc>
        <w:tc>
          <w:tcPr>
            <w:tcW w:w="1140" w:type="dxa"/>
            <w:vAlign w:val="center"/>
          </w:tcPr>
          <w:p>
            <w:pPr>
              <w:pStyle w:val="16"/>
            </w:pPr>
            <w:r>
              <w:t>2211.00</w:t>
            </w:r>
          </w:p>
        </w:tc>
        <w:tc>
          <w:tcPr>
            <w:tcW w:w="1080" w:type="dxa"/>
            <w:vAlign w:val="center"/>
          </w:tcPr>
          <w:p>
            <w:pPr>
              <w:pStyle w:val="16"/>
            </w:pPr>
            <w:r>
              <w:t>2211.00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15</w:t>
            </w:r>
          </w:p>
        </w:tc>
        <w:tc>
          <w:tcPr>
            <w:tcW w:w="1155" w:type="dxa"/>
            <w:vAlign w:val="center"/>
          </w:tcPr>
          <w:p>
            <w:pPr>
              <w:pStyle w:val="17"/>
            </w:pPr>
            <w:r>
              <w:t>2080701</w:t>
            </w:r>
          </w:p>
        </w:tc>
        <w:tc>
          <w:tcPr>
            <w:tcW w:w="2850" w:type="dxa"/>
            <w:vAlign w:val="center"/>
          </w:tcPr>
          <w:p>
            <w:pPr>
              <w:pStyle w:val="17"/>
            </w:pPr>
            <w:r>
              <w:t>就业创业服务补贴</w:t>
            </w:r>
          </w:p>
        </w:tc>
        <w:tc>
          <w:tcPr>
            <w:tcW w:w="1125" w:type="dxa"/>
            <w:vAlign w:val="center"/>
          </w:tcPr>
          <w:p>
            <w:pPr>
              <w:pStyle w:val="16"/>
            </w:pPr>
            <w:r>
              <w:t>470.00</w:t>
            </w:r>
          </w:p>
        </w:tc>
        <w:tc>
          <w:tcPr>
            <w:tcW w:w="1140" w:type="dxa"/>
            <w:vAlign w:val="center"/>
          </w:tcPr>
          <w:p>
            <w:pPr>
              <w:pStyle w:val="16"/>
            </w:pPr>
            <w:r>
              <w:t>470.00</w:t>
            </w:r>
          </w:p>
        </w:tc>
        <w:tc>
          <w:tcPr>
            <w:tcW w:w="1080" w:type="dxa"/>
            <w:vAlign w:val="center"/>
          </w:tcPr>
          <w:p>
            <w:pPr>
              <w:pStyle w:val="16"/>
            </w:pPr>
            <w:r>
              <w:t>470.00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16</w:t>
            </w:r>
          </w:p>
        </w:tc>
        <w:tc>
          <w:tcPr>
            <w:tcW w:w="1155" w:type="dxa"/>
            <w:vAlign w:val="center"/>
          </w:tcPr>
          <w:p>
            <w:pPr>
              <w:pStyle w:val="17"/>
            </w:pPr>
            <w:r>
              <w:t>2080702</w:t>
            </w:r>
          </w:p>
        </w:tc>
        <w:tc>
          <w:tcPr>
            <w:tcW w:w="2850" w:type="dxa"/>
            <w:vAlign w:val="center"/>
          </w:tcPr>
          <w:p>
            <w:pPr>
              <w:pStyle w:val="17"/>
            </w:pPr>
            <w:r>
              <w:t>职业培训补贴</w:t>
            </w:r>
          </w:p>
        </w:tc>
        <w:tc>
          <w:tcPr>
            <w:tcW w:w="1125" w:type="dxa"/>
            <w:vAlign w:val="center"/>
          </w:tcPr>
          <w:p>
            <w:pPr>
              <w:pStyle w:val="16"/>
            </w:pPr>
            <w:r>
              <w:t>50.00</w:t>
            </w:r>
          </w:p>
        </w:tc>
        <w:tc>
          <w:tcPr>
            <w:tcW w:w="1140" w:type="dxa"/>
            <w:vAlign w:val="center"/>
          </w:tcPr>
          <w:p>
            <w:pPr>
              <w:pStyle w:val="16"/>
            </w:pPr>
            <w:r>
              <w:t>50.00</w:t>
            </w:r>
          </w:p>
        </w:tc>
        <w:tc>
          <w:tcPr>
            <w:tcW w:w="1080" w:type="dxa"/>
            <w:vAlign w:val="center"/>
          </w:tcPr>
          <w:p>
            <w:pPr>
              <w:pStyle w:val="16"/>
            </w:pPr>
            <w:r>
              <w:t>50.00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17</w:t>
            </w:r>
          </w:p>
        </w:tc>
        <w:tc>
          <w:tcPr>
            <w:tcW w:w="1155" w:type="dxa"/>
            <w:vAlign w:val="center"/>
          </w:tcPr>
          <w:p>
            <w:pPr>
              <w:pStyle w:val="17"/>
            </w:pPr>
            <w:r>
              <w:t>2080711</w:t>
            </w:r>
          </w:p>
        </w:tc>
        <w:tc>
          <w:tcPr>
            <w:tcW w:w="2850" w:type="dxa"/>
            <w:vAlign w:val="center"/>
          </w:tcPr>
          <w:p>
            <w:pPr>
              <w:pStyle w:val="17"/>
            </w:pPr>
            <w:r>
              <w:t>就业见习补贴</w:t>
            </w:r>
          </w:p>
        </w:tc>
        <w:tc>
          <w:tcPr>
            <w:tcW w:w="1125" w:type="dxa"/>
            <w:vAlign w:val="center"/>
          </w:tcPr>
          <w:p>
            <w:pPr>
              <w:pStyle w:val="16"/>
            </w:pPr>
            <w:r>
              <w:t>50.00</w:t>
            </w:r>
          </w:p>
        </w:tc>
        <w:tc>
          <w:tcPr>
            <w:tcW w:w="1140" w:type="dxa"/>
            <w:vAlign w:val="center"/>
          </w:tcPr>
          <w:p>
            <w:pPr>
              <w:pStyle w:val="16"/>
            </w:pPr>
            <w:r>
              <w:t>50.00</w:t>
            </w:r>
          </w:p>
        </w:tc>
        <w:tc>
          <w:tcPr>
            <w:tcW w:w="1080" w:type="dxa"/>
            <w:vAlign w:val="center"/>
          </w:tcPr>
          <w:p>
            <w:pPr>
              <w:pStyle w:val="16"/>
            </w:pPr>
            <w:r>
              <w:t>50.00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18</w:t>
            </w:r>
          </w:p>
        </w:tc>
        <w:tc>
          <w:tcPr>
            <w:tcW w:w="1155" w:type="dxa"/>
            <w:vAlign w:val="center"/>
          </w:tcPr>
          <w:p>
            <w:pPr>
              <w:pStyle w:val="17"/>
            </w:pPr>
            <w:r>
              <w:t>2080799</w:t>
            </w:r>
          </w:p>
        </w:tc>
        <w:tc>
          <w:tcPr>
            <w:tcW w:w="2850" w:type="dxa"/>
            <w:vAlign w:val="center"/>
          </w:tcPr>
          <w:p>
            <w:pPr>
              <w:pStyle w:val="17"/>
            </w:pPr>
            <w:r>
              <w:t>其他就业补助支出</w:t>
            </w:r>
          </w:p>
        </w:tc>
        <w:tc>
          <w:tcPr>
            <w:tcW w:w="1125" w:type="dxa"/>
            <w:vAlign w:val="center"/>
          </w:tcPr>
          <w:p>
            <w:pPr>
              <w:pStyle w:val="16"/>
              <w:rPr>
                <w:rFonts w:hint="eastAsia" w:eastAsia="方正书宋_GBK"/>
                <w:lang w:val="en-US" w:eastAsia="zh-CN"/>
              </w:rPr>
            </w:pPr>
            <w:r>
              <w:t>1716.9</w:t>
            </w:r>
            <w:r>
              <w:rPr>
                <w:rFonts w:hint="eastAsia"/>
                <w:lang w:val="en-US" w:eastAsia="zh-CN"/>
              </w:rPr>
              <w:t>8</w:t>
            </w:r>
          </w:p>
        </w:tc>
        <w:tc>
          <w:tcPr>
            <w:tcW w:w="1140" w:type="dxa"/>
            <w:vAlign w:val="center"/>
          </w:tcPr>
          <w:p>
            <w:pPr>
              <w:pStyle w:val="16"/>
            </w:pPr>
            <w:r>
              <w:t>1641.00</w:t>
            </w:r>
          </w:p>
        </w:tc>
        <w:tc>
          <w:tcPr>
            <w:tcW w:w="1080" w:type="dxa"/>
            <w:vAlign w:val="center"/>
          </w:tcPr>
          <w:p>
            <w:pPr>
              <w:pStyle w:val="16"/>
            </w:pPr>
            <w:r>
              <w:t>1641.00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19</w:t>
            </w:r>
          </w:p>
        </w:tc>
        <w:tc>
          <w:tcPr>
            <w:tcW w:w="1155" w:type="dxa"/>
            <w:vAlign w:val="center"/>
          </w:tcPr>
          <w:p>
            <w:pPr>
              <w:pStyle w:val="17"/>
            </w:pPr>
            <w:r>
              <w:t>20809</w:t>
            </w:r>
          </w:p>
        </w:tc>
        <w:tc>
          <w:tcPr>
            <w:tcW w:w="2850" w:type="dxa"/>
            <w:vAlign w:val="center"/>
          </w:tcPr>
          <w:p>
            <w:pPr>
              <w:pStyle w:val="17"/>
            </w:pPr>
            <w:r>
              <w:t>退役安置</w:t>
            </w:r>
          </w:p>
        </w:tc>
        <w:tc>
          <w:tcPr>
            <w:tcW w:w="1125" w:type="dxa"/>
            <w:vAlign w:val="center"/>
          </w:tcPr>
          <w:p>
            <w:pPr>
              <w:pStyle w:val="16"/>
            </w:pPr>
            <w:r>
              <w:t>67.42</w:t>
            </w:r>
          </w:p>
        </w:tc>
        <w:tc>
          <w:tcPr>
            <w:tcW w:w="1140" w:type="dxa"/>
            <w:vAlign w:val="center"/>
          </w:tcPr>
          <w:p>
            <w:pPr>
              <w:pStyle w:val="16"/>
            </w:pPr>
            <w:r>
              <w:t>67.42</w:t>
            </w:r>
          </w:p>
        </w:tc>
        <w:tc>
          <w:tcPr>
            <w:tcW w:w="1080" w:type="dxa"/>
            <w:vAlign w:val="center"/>
          </w:tcPr>
          <w:p>
            <w:pPr>
              <w:pStyle w:val="16"/>
            </w:pPr>
            <w:r>
              <w:t>67.42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20</w:t>
            </w:r>
          </w:p>
        </w:tc>
        <w:tc>
          <w:tcPr>
            <w:tcW w:w="1155" w:type="dxa"/>
            <w:vAlign w:val="center"/>
          </w:tcPr>
          <w:p>
            <w:pPr>
              <w:pStyle w:val="17"/>
            </w:pPr>
            <w:r>
              <w:t>2080901</w:t>
            </w:r>
          </w:p>
        </w:tc>
        <w:tc>
          <w:tcPr>
            <w:tcW w:w="2850" w:type="dxa"/>
            <w:vAlign w:val="center"/>
          </w:tcPr>
          <w:p>
            <w:pPr>
              <w:pStyle w:val="17"/>
            </w:pPr>
            <w:r>
              <w:t>退役士兵安置</w:t>
            </w:r>
          </w:p>
        </w:tc>
        <w:tc>
          <w:tcPr>
            <w:tcW w:w="1125" w:type="dxa"/>
            <w:vAlign w:val="center"/>
          </w:tcPr>
          <w:p>
            <w:pPr>
              <w:pStyle w:val="16"/>
            </w:pPr>
            <w:r>
              <w:t>67.42</w:t>
            </w:r>
          </w:p>
        </w:tc>
        <w:tc>
          <w:tcPr>
            <w:tcW w:w="1140" w:type="dxa"/>
            <w:vAlign w:val="center"/>
          </w:tcPr>
          <w:p>
            <w:pPr>
              <w:pStyle w:val="16"/>
            </w:pPr>
            <w:r>
              <w:t>67.42</w:t>
            </w:r>
          </w:p>
        </w:tc>
        <w:tc>
          <w:tcPr>
            <w:tcW w:w="1080" w:type="dxa"/>
            <w:vAlign w:val="center"/>
          </w:tcPr>
          <w:p>
            <w:pPr>
              <w:pStyle w:val="16"/>
            </w:pPr>
            <w:r>
              <w:t>67.42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21</w:t>
            </w:r>
          </w:p>
        </w:tc>
        <w:tc>
          <w:tcPr>
            <w:tcW w:w="1155" w:type="dxa"/>
            <w:vAlign w:val="center"/>
          </w:tcPr>
          <w:p>
            <w:pPr>
              <w:pStyle w:val="17"/>
            </w:pPr>
            <w:r>
              <w:t>210</w:t>
            </w:r>
          </w:p>
        </w:tc>
        <w:tc>
          <w:tcPr>
            <w:tcW w:w="2850" w:type="dxa"/>
            <w:vAlign w:val="center"/>
          </w:tcPr>
          <w:p>
            <w:pPr>
              <w:pStyle w:val="17"/>
            </w:pPr>
            <w:r>
              <w:t>卫生健康支出</w:t>
            </w:r>
          </w:p>
        </w:tc>
        <w:tc>
          <w:tcPr>
            <w:tcW w:w="1125" w:type="dxa"/>
            <w:vAlign w:val="center"/>
          </w:tcPr>
          <w:p>
            <w:pPr>
              <w:pStyle w:val="16"/>
            </w:pPr>
            <w:r>
              <w:t>77.16</w:t>
            </w:r>
          </w:p>
        </w:tc>
        <w:tc>
          <w:tcPr>
            <w:tcW w:w="1140" w:type="dxa"/>
            <w:vAlign w:val="center"/>
          </w:tcPr>
          <w:p>
            <w:pPr>
              <w:pStyle w:val="16"/>
            </w:pPr>
            <w:r>
              <w:t>77.16</w:t>
            </w:r>
          </w:p>
        </w:tc>
        <w:tc>
          <w:tcPr>
            <w:tcW w:w="1080" w:type="dxa"/>
            <w:vAlign w:val="center"/>
          </w:tcPr>
          <w:p>
            <w:pPr>
              <w:pStyle w:val="16"/>
            </w:pPr>
            <w:r>
              <w:t>77.16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22</w:t>
            </w:r>
          </w:p>
        </w:tc>
        <w:tc>
          <w:tcPr>
            <w:tcW w:w="1155" w:type="dxa"/>
            <w:vAlign w:val="center"/>
          </w:tcPr>
          <w:p>
            <w:pPr>
              <w:pStyle w:val="17"/>
            </w:pPr>
            <w:r>
              <w:t>21011</w:t>
            </w:r>
          </w:p>
        </w:tc>
        <w:tc>
          <w:tcPr>
            <w:tcW w:w="2850" w:type="dxa"/>
            <w:vAlign w:val="center"/>
          </w:tcPr>
          <w:p>
            <w:pPr>
              <w:pStyle w:val="17"/>
            </w:pPr>
            <w:r>
              <w:t>行政事业单位医疗</w:t>
            </w:r>
          </w:p>
        </w:tc>
        <w:tc>
          <w:tcPr>
            <w:tcW w:w="1125" w:type="dxa"/>
            <w:vAlign w:val="center"/>
          </w:tcPr>
          <w:p>
            <w:pPr>
              <w:pStyle w:val="16"/>
            </w:pPr>
            <w:r>
              <w:t>77.16</w:t>
            </w:r>
          </w:p>
        </w:tc>
        <w:tc>
          <w:tcPr>
            <w:tcW w:w="1140" w:type="dxa"/>
            <w:vAlign w:val="center"/>
          </w:tcPr>
          <w:p>
            <w:pPr>
              <w:pStyle w:val="16"/>
            </w:pPr>
            <w:r>
              <w:t>77.16</w:t>
            </w:r>
          </w:p>
        </w:tc>
        <w:tc>
          <w:tcPr>
            <w:tcW w:w="1080" w:type="dxa"/>
            <w:vAlign w:val="center"/>
          </w:tcPr>
          <w:p>
            <w:pPr>
              <w:pStyle w:val="16"/>
            </w:pPr>
            <w:r>
              <w:t>77.16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23</w:t>
            </w:r>
          </w:p>
        </w:tc>
        <w:tc>
          <w:tcPr>
            <w:tcW w:w="1155" w:type="dxa"/>
            <w:vAlign w:val="center"/>
          </w:tcPr>
          <w:p>
            <w:pPr>
              <w:pStyle w:val="17"/>
            </w:pPr>
            <w:r>
              <w:t>2101101</w:t>
            </w:r>
          </w:p>
        </w:tc>
        <w:tc>
          <w:tcPr>
            <w:tcW w:w="2850" w:type="dxa"/>
            <w:vAlign w:val="center"/>
          </w:tcPr>
          <w:p>
            <w:pPr>
              <w:pStyle w:val="17"/>
            </w:pPr>
            <w:r>
              <w:t>行政单位医疗</w:t>
            </w:r>
          </w:p>
        </w:tc>
        <w:tc>
          <w:tcPr>
            <w:tcW w:w="1125" w:type="dxa"/>
            <w:vAlign w:val="center"/>
          </w:tcPr>
          <w:p>
            <w:pPr>
              <w:pStyle w:val="16"/>
            </w:pPr>
            <w:r>
              <w:t>77.16</w:t>
            </w:r>
          </w:p>
        </w:tc>
        <w:tc>
          <w:tcPr>
            <w:tcW w:w="1140" w:type="dxa"/>
            <w:vAlign w:val="center"/>
          </w:tcPr>
          <w:p>
            <w:pPr>
              <w:pStyle w:val="16"/>
            </w:pPr>
            <w:r>
              <w:t>77.16</w:t>
            </w:r>
          </w:p>
        </w:tc>
        <w:tc>
          <w:tcPr>
            <w:tcW w:w="1080" w:type="dxa"/>
            <w:vAlign w:val="center"/>
          </w:tcPr>
          <w:p>
            <w:pPr>
              <w:pStyle w:val="16"/>
            </w:pPr>
            <w:r>
              <w:t>77.16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24</w:t>
            </w:r>
          </w:p>
        </w:tc>
        <w:tc>
          <w:tcPr>
            <w:tcW w:w="1155" w:type="dxa"/>
            <w:vAlign w:val="center"/>
          </w:tcPr>
          <w:p>
            <w:pPr>
              <w:pStyle w:val="17"/>
            </w:pPr>
            <w:r>
              <w:t>221</w:t>
            </w:r>
          </w:p>
        </w:tc>
        <w:tc>
          <w:tcPr>
            <w:tcW w:w="2850" w:type="dxa"/>
            <w:vAlign w:val="center"/>
          </w:tcPr>
          <w:p>
            <w:pPr>
              <w:pStyle w:val="17"/>
            </w:pPr>
            <w:r>
              <w:t>住房保障支出</w:t>
            </w:r>
          </w:p>
        </w:tc>
        <w:tc>
          <w:tcPr>
            <w:tcW w:w="1125" w:type="dxa"/>
            <w:vAlign w:val="center"/>
          </w:tcPr>
          <w:p>
            <w:pPr>
              <w:pStyle w:val="16"/>
            </w:pPr>
            <w:r>
              <w:t>103.24</w:t>
            </w:r>
          </w:p>
        </w:tc>
        <w:tc>
          <w:tcPr>
            <w:tcW w:w="1140" w:type="dxa"/>
            <w:vAlign w:val="center"/>
          </w:tcPr>
          <w:p>
            <w:pPr>
              <w:pStyle w:val="16"/>
            </w:pPr>
            <w:r>
              <w:t>103.24</w:t>
            </w:r>
          </w:p>
        </w:tc>
        <w:tc>
          <w:tcPr>
            <w:tcW w:w="1080" w:type="dxa"/>
            <w:vAlign w:val="center"/>
          </w:tcPr>
          <w:p>
            <w:pPr>
              <w:pStyle w:val="16"/>
            </w:pPr>
            <w:r>
              <w:t>103.24</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25</w:t>
            </w:r>
          </w:p>
        </w:tc>
        <w:tc>
          <w:tcPr>
            <w:tcW w:w="1155" w:type="dxa"/>
            <w:vAlign w:val="center"/>
          </w:tcPr>
          <w:p>
            <w:pPr>
              <w:pStyle w:val="17"/>
            </w:pPr>
            <w:r>
              <w:t>22102</w:t>
            </w:r>
          </w:p>
        </w:tc>
        <w:tc>
          <w:tcPr>
            <w:tcW w:w="2850" w:type="dxa"/>
            <w:vAlign w:val="center"/>
          </w:tcPr>
          <w:p>
            <w:pPr>
              <w:pStyle w:val="17"/>
            </w:pPr>
            <w:r>
              <w:t>住房改革支出</w:t>
            </w:r>
          </w:p>
        </w:tc>
        <w:tc>
          <w:tcPr>
            <w:tcW w:w="1125" w:type="dxa"/>
            <w:vAlign w:val="center"/>
          </w:tcPr>
          <w:p>
            <w:pPr>
              <w:pStyle w:val="16"/>
            </w:pPr>
            <w:r>
              <w:t>103.24</w:t>
            </w:r>
          </w:p>
        </w:tc>
        <w:tc>
          <w:tcPr>
            <w:tcW w:w="1140" w:type="dxa"/>
            <w:vAlign w:val="center"/>
          </w:tcPr>
          <w:p>
            <w:pPr>
              <w:pStyle w:val="16"/>
            </w:pPr>
            <w:r>
              <w:t>103.24</w:t>
            </w:r>
          </w:p>
        </w:tc>
        <w:tc>
          <w:tcPr>
            <w:tcW w:w="1080" w:type="dxa"/>
            <w:vAlign w:val="center"/>
          </w:tcPr>
          <w:p>
            <w:pPr>
              <w:pStyle w:val="16"/>
            </w:pPr>
            <w:r>
              <w:t>103.24</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26</w:t>
            </w:r>
          </w:p>
        </w:tc>
        <w:tc>
          <w:tcPr>
            <w:tcW w:w="1155" w:type="dxa"/>
            <w:vAlign w:val="center"/>
          </w:tcPr>
          <w:p>
            <w:pPr>
              <w:pStyle w:val="17"/>
            </w:pPr>
            <w:r>
              <w:t>2210201</w:t>
            </w:r>
          </w:p>
        </w:tc>
        <w:tc>
          <w:tcPr>
            <w:tcW w:w="2850" w:type="dxa"/>
            <w:vAlign w:val="center"/>
          </w:tcPr>
          <w:p>
            <w:pPr>
              <w:pStyle w:val="17"/>
            </w:pPr>
            <w:r>
              <w:t>住房公积金</w:t>
            </w:r>
          </w:p>
        </w:tc>
        <w:tc>
          <w:tcPr>
            <w:tcW w:w="1125" w:type="dxa"/>
            <w:vAlign w:val="center"/>
          </w:tcPr>
          <w:p>
            <w:pPr>
              <w:pStyle w:val="16"/>
            </w:pPr>
            <w:r>
              <w:t>103.24</w:t>
            </w:r>
          </w:p>
        </w:tc>
        <w:tc>
          <w:tcPr>
            <w:tcW w:w="1140" w:type="dxa"/>
            <w:vAlign w:val="center"/>
          </w:tcPr>
          <w:p>
            <w:pPr>
              <w:pStyle w:val="16"/>
            </w:pPr>
            <w:r>
              <w:t>103.24</w:t>
            </w:r>
          </w:p>
        </w:tc>
        <w:tc>
          <w:tcPr>
            <w:tcW w:w="1080" w:type="dxa"/>
            <w:vAlign w:val="center"/>
          </w:tcPr>
          <w:p>
            <w:pPr>
              <w:pStyle w:val="16"/>
            </w:pPr>
            <w:r>
              <w:t>103.24</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83"/>
        <w:gridCol w:w="1514"/>
        <w:gridCol w:w="1520"/>
        <w:gridCol w:w="1514"/>
        <w:gridCol w:w="1517"/>
        <w:gridCol w:w="1514"/>
        <w:gridCol w:w="1514"/>
        <w:gridCol w:w="1514"/>
        <w:gridCol w:w="15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1009"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019"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pct"/>
            <w:vMerge w:val="restart"/>
            <w:vAlign w:val="center"/>
          </w:tcPr>
          <w:p>
            <w:pPr>
              <w:pStyle w:val="15"/>
            </w:pPr>
            <w:r>
              <w:t>序号</w:t>
            </w:r>
          </w:p>
        </w:tc>
        <w:tc>
          <w:tcPr>
            <w:tcW w:w="1009" w:type="pct"/>
            <w:gridSpan w:val="2"/>
            <w:vAlign w:val="center"/>
          </w:tcPr>
          <w:p>
            <w:pPr>
              <w:pStyle w:val="15"/>
            </w:pPr>
            <w:r>
              <w:t>功能分类科目</w:t>
            </w:r>
          </w:p>
        </w:tc>
        <w:tc>
          <w:tcPr>
            <w:tcW w:w="504" w:type="pct"/>
            <w:vMerge w:val="restart"/>
            <w:vAlign w:val="center"/>
          </w:tcPr>
          <w:p>
            <w:pPr>
              <w:pStyle w:val="15"/>
            </w:pPr>
            <w:r>
              <w:t>合计</w:t>
            </w:r>
          </w:p>
        </w:tc>
        <w:tc>
          <w:tcPr>
            <w:tcW w:w="504" w:type="pct"/>
            <w:vMerge w:val="restart"/>
            <w:vAlign w:val="center"/>
          </w:tcPr>
          <w:p>
            <w:pPr>
              <w:pStyle w:val="15"/>
            </w:pPr>
            <w:r>
              <w:t>基本支出</w:t>
            </w:r>
          </w:p>
        </w:tc>
        <w:tc>
          <w:tcPr>
            <w:tcW w:w="504" w:type="pct"/>
            <w:vMerge w:val="restart"/>
            <w:vAlign w:val="center"/>
          </w:tcPr>
          <w:p>
            <w:pPr>
              <w:pStyle w:val="15"/>
            </w:pPr>
            <w:r>
              <w:t>项目支出</w:t>
            </w:r>
          </w:p>
        </w:tc>
        <w:tc>
          <w:tcPr>
            <w:tcW w:w="504" w:type="pct"/>
            <w:vMerge w:val="restart"/>
            <w:vAlign w:val="center"/>
          </w:tcPr>
          <w:p>
            <w:pPr>
              <w:pStyle w:val="15"/>
            </w:pPr>
            <w:r>
              <w:t>经营支出</w:t>
            </w:r>
          </w:p>
        </w:tc>
        <w:tc>
          <w:tcPr>
            <w:tcW w:w="504" w:type="pct"/>
            <w:vMerge w:val="restart"/>
            <w:vAlign w:val="center"/>
          </w:tcPr>
          <w:p>
            <w:pPr>
              <w:pStyle w:val="15"/>
            </w:pPr>
            <w:r>
              <w:t>上解上级     支出</w:t>
            </w:r>
          </w:p>
        </w:tc>
        <w:tc>
          <w:tcPr>
            <w:tcW w:w="505"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pct"/>
            <w:vMerge w:val="continue"/>
          </w:tcPr>
          <w:p/>
        </w:tc>
        <w:tc>
          <w:tcPr>
            <w:tcW w:w="504" w:type="pct"/>
            <w:vAlign w:val="center"/>
          </w:tcPr>
          <w:p>
            <w:pPr>
              <w:pStyle w:val="15"/>
            </w:pPr>
            <w:r>
              <w:t>科目    编码</w:t>
            </w:r>
          </w:p>
        </w:tc>
        <w:tc>
          <w:tcPr>
            <w:tcW w:w="505" w:type="pct"/>
            <w:vAlign w:val="center"/>
          </w:tcPr>
          <w:p>
            <w:pPr>
              <w:pStyle w:val="15"/>
            </w:pPr>
            <w:r>
              <w:t>科目名称</w:t>
            </w:r>
          </w:p>
        </w:tc>
        <w:tc>
          <w:tcPr>
            <w:tcW w:w="504" w:type="pct"/>
            <w:vMerge w:val="continue"/>
          </w:tcPr>
          <w:p/>
        </w:tc>
        <w:tc>
          <w:tcPr>
            <w:tcW w:w="504" w:type="pct"/>
            <w:vMerge w:val="continue"/>
          </w:tcPr>
          <w:p/>
        </w:tc>
        <w:tc>
          <w:tcPr>
            <w:tcW w:w="504" w:type="pct"/>
            <w:vMerge w:val="continue"/>
          </w:tcPr>
          <w:p/>
        </w:tc>
        <w:tc>
          <w:tcPr>
            <w:tcW w:w="504" w:type="pct"/>
            <w:vMerge w:val="continue"/>
          </w:tcPr>
          <w:p/>
        </w:tc>
        <w:tc>
          <w:tcPr>
            <w:tcW w:w="504" w:type="pct"/>
            <w:vMerge w:val="continue"/>
          </w:tcPr>
          <w:p/>
        </w:tc>
        <w:tc>
          <w:tcPr>
            <w:tcW w:w="50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pct"/>
            <w:vAlign w:val="center"/>
          </w:tcPr>
          <w:p>
            <w:pPr>
              <w:pStyle w:val="15"/>
            </w:pPr>
            <w:r>
              <w:t>栏次</w:t>
            </w:r>
          </w:p>
        </w:tc>
        <w:tc>
          <w:tcPr>
            <w:tcW w:w="504" w:type="pct"/>
            <w:vAlign w:val="center"/>
          </w:tcPr>
          <w:p>
            <w:pPr>
              <w:pStyle w:val="15"/>
            </w:pPr>
            <w:r>
              <w:t>1</w:t>
            </w:r>
          </w:p>
        </w:tc>
        <w:tc>
          <w:tcPr>
            <w:tcW w:w="505" w:type="pct"/>
            <w:vAlign w:val="center"/>
          </w:tcPr>
          <w:p>
            <w:pPr>
              <w:pStyle w:val="15"/>
            </w:pPr>
            <w:r>
              <w:t>2</w:t>
            </w:r>
          </w:p>
        </w:tc>
        <w:tc>
          <w:tcPr>
            <w:tcW w:w="504" w:type="pct"/>
            <w:vAlign w:val="center"/>
          </w:tcPr>
          <w:p>
            <w:pPr>
              <w:pStyle w:val="15"/>
            </w:pPr>
            <w:r>
              <w:t>3</w:t>
            </w:r>
          </w:p>
        </w:tc>
        <w:tc>
          <w:tcPr>
            <w:tcW w:w="504" w:type="pct"/>
            <w:vAlign w:val="center"/>
          </w:tcPr>
          <w:p>
            <w:pPr>
              <w:pStyle w:val="15"/>
            </w:pPr>
            <w:r>
              <w:t>4</w:t>
            </w:r>
          </w:p>
        </w:tc>
        <w:tc>
          <w:tcPr>
            <w:tcW w:w="504" w:type="pct"/>
            <w:vAlign w:val="center"/>
          </w:tcPr>
          <w:p>
            <w:pPr>
              <w:pStyle w:val="15"/>
            </w:pPr>
            <w:r>
              <w:t>5</w:t>
            </w:r>
          </w:p>
        </w:tc>
        <w:tc>
          <w:tcPr>
            <w:tcW w:w="504" w:type="pct"/>
            <w:vAlign w:val="center"/>
          </w:tcPr>
          <w:p>
            <w:pPr>
              <w:pStyle w:val="15"/>
            </w:pPr>
            <w:r>
              <w:t>6</w:t>
            </w:r>
          </w:p>
        </w:tc>
        <w:tc>
          <w:tcPr>
            <w:tcW w:w="504" w:type="pct"/>
            <w:vAlign w:val="center"/>
          </w:tcPr>
          <w:p>
            <w:pPr>
              <w:pStyle w:val="15"/>
            </w:pPr>
            <w:r>
              <w:t>7</w:t>
            </w:r>
          </w:p>
        </w:tc>
        <w:tc>
          <w:tcPr>
            <w:tcW w:w="505"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w:t>
            </w:r>
          </w:p>
        </w:tc>
        <w:tc>
          <w:tcPr>
            <w:tcW w:w="504" w:type="pct"/>
            <w:vAlign w:val="center"/>
          </w:tcPr>
          <w:p>
            <w:pPr>
              <w:pStyle w:val="21"/>
            </w:pPr>
          </w:p>
        </w:tc>
        <w:tc>
          <w:tcPr>
            <w:tcW w:w="505" w:type="pct"/>
            <w:vAlign w:val="center"/>
          </w:tcPr>
          <w:p>
            <w:pPr>
              <w:pStyle w:val="19"/>
            </w:pPr>
            <w:r>
              <w:t>合计</w:t>
            </w:r>
          </w:p>
        </w:tc>
        <w:tc>
          <w:tcPr>
            <w:tcW w:w="504" w:type="pct"/>
            <w:vAlign w:val="center"/>
          </w:tcPr>
          <w:p>
            <w:pPr>
              <w:pStyle w:val="20"/>
            </w:pPr>
            <w:r>
              <w:t>4640.09</w:t>
            </w:r>
          </w:p>
        </w:tc>
        <w:tc>
          <w:tcPr>
            <w:tcW w:w="504" w:type="pct"/>
            <w:vAlign w:val="center"/>
          </w:tcPr>
          <w:p>
            <w:pPr>
              <w:pStyle w:val="20"/>
            </w:pPr>
            <w:r>
              <w:t>1544.89</w:t>
            </w:r>
          </w:p>
        </w:tc>
        <w:tc>
          <w:tcPr>
            <w:tcW w:w="504" w:type="pct"/>
            <w:vAlign w:val="center"/>
          </w:tcPr>
          <w:p>
            <w:pPr>
              <w:pStyle w:val="20"/>
            </w:pPr>
            <w:r>
              <w:t>3095.21</w:t>
            </w:r>
          </w:p>
        </w:tc>
        <w:tc>
          <w:tcPr>
            <w:tcW w:w="504" w:type="pct"/>
            <w:vAlign w:val="center"/>
          </w:tcPr>
          <w:p>
            <w:pPr>
              <w:pStyle w:val="20"/>
            </w:pPr>
          </w:p>
        </w:tc>
        <w:tc>
          <w:tcPr>
            <w:tcW w:w="504" w:type="pct"/>
            <w:vAlign w:val="center"/>
          </w:tcPr>
          <w:p>
            <w:pPr>
              <w:pStyle w:val="20"/>
            </w:pPr>
          </w:p>
        </w:tc>
        <w:tc>
          <w:tcPr>
            <w:tcW w:w="50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w:t>
            </w:r>
          </w:p>
        </w:tc>
        <w:tc>
          <w:tcPr>
            <w:tcW w:w="504" w:type="pct"/>
            <w:vAlign w:val="center"/>
          </w:tcPr>
          <w:p>
            <w:pPr>
              <w:pStyle w:val="17"/>
            </w:pPr>
            <w:r>
              <w:t>208</w:t>
            </w:r>
          </w:p>
        </w:tc>
        <w:tc>
          <w:tcPr>
            <w:tcW w:w="505" w:type="pct"/>
            <w:vAlign w:val="center"/>
          </w:tcPr>
          <w:p>
            <w:pPr>
              <w:pStyle w:val="17"/>
            </w:pPr>
            <w:r>
              <w:t>社会保障和就业支出</w:t>
            </w:r>
          </w:p>
        </w:tc>
        <w:tc>
          <w:tcPr>
            <w:tcW w:w="504" w:type="pct"/>
            <w:vAlign w:val="center"/>
          </w:tcPr>
          <w:p>
            <w:pPr>
              <w:pStyle w:val="16"/>
            </w:pPr>
            <w:r>
              <w:t>4459.68</w:t>
            </w:r>
          </w:p>
        </w:tc>
        <w:tc>
          <w:tcPr>
            <w:tcW w:w="504" w:type="pct"/>
            <w:vAlign w:val="center"/>
          </w:tcPr>
          <w:p>
            <w:pPr>
              <w:pStyle w:val="16"/>
            </w:pPr>
            <w:r>
              <w:t>1364.48</w:t>
            </w:r>
          </w:p>
        </w:tc>
        <w:tc>
          <w:tcPr>
            <w:tcW w:w="504" w:type="pct"/>
            <w:vAlign w:val="center"/>
          </w:tcPr>
          <w:p>
            <w:pPr>
              <w:pStyle w:val="16"/>
            </w:pPr>
            <w:r>
              <w:t>3095.21</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3</w:t>
            </w:r>
          </w:p>
        </w:tc>
        <w:tc>
          <w:tcPr>
            <w:tcW w:w="504" w:type="pct"/>
            <w:vAlign w:val="center"/>
          </w:tcPr>
          <w:p>
            <w:pPr>
              <w:pStyle w:val="17"/>
            </w:pPr>
            <w:r>
              <w:t>20801</w:t>
            </w:r>
          </w:p>
        </w:tc>
        <w:tc>
          <w:tcPr>
            <w:tcW w:w="505" w:type="pct"/>
            <w:vAlign w:val="center"/>
          </w:tcPr>
          <w:p>
            <w:pPr>
              <w:pStyle w:val="17"/>
            </w:pPr>
            <w:r>
              <w:t>人力资源和社会保障管理事务</w:t>
            </w:r>
          </w:p>
        </w:tc>
        <w:tc>
          <w:tcPr>
            <w:tcW w:w="504" w:type="pct"/>
            <w:vAlign w:val="center"/>
          </w:tcPr>
          <w:p>
            <w:pPr>
              <w:pStyle w:val="16"/>
            </w:pPr>
            <w:r>
              <w:t>1964.12</w:t>
            </w:r>
          </w:p>
        </w:tc>
        <w:tc>
          <w:tcPr>
            <w:tcW w:w="504" w:type="pct"/>
            <w:vAlign w:val="center"/>
          </w:tcPr>
          <w:p>
            <w:pPr>
              <w:pStyle w:val="16"/>
            </w:pPr>
            <w:r>
              <w:t>1223.32</w:t>
            </w:r>
          </w:p>
        </w:tc>
        <w:tc>
          <w:tcPr>
            <w:tcW w:w="504" w:type="pct"/>
            <w:vAlign w:val="center"/>
          </w:tcPr>
          <w:p>
            <w:pPr>
              <w:pStyle w:val="16"/>
            </w:pPr>
            <w:r>
              <w:t>740.80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4</w:t>
            </w:r>
          </w:p>
        </w:tc>
        <w:tc>
          <w:tcPr>
            <w:tcW w:w="504" w:type="pct"/>
            <w:vAlign w:val="center"/>
          </w:tcPr>
          <w:p>
            <w:pPr>
              <w:pStyle w:val="17"/>
            </w:pPr>
            <w:r>
              <w:t>2080101</w:t>
            </w:r>
          </w:p>
        </w:tc>
        <w:tc>
          <w:tcPr>
            <w:tcW w:w="505" w:type="pct"/>
            <w:vAlign w:val="center"/>
          </w:tcPr>
          <w:p>
            <w:pPr>
              <w:pStyle w:val="17"/>
            </w:pPr>
            <w:r>
              <w:t>行政运行</w:t>
            </w:r>
          </w:p>
        </w:tc>
        <w:tc>
          <w:tcPr>
            <w:tcW w:w="504" w:type="pct"/>
            <w:vAlign w:val="center"/>
          </w:tcPr>
          <w:p>
            <w:pPr>
              <w:pStyle w:val="16"/>
            </w:pPr>
            <w:r>
              <w:t>1223.32</w:t>
            </w:r>
          </w:p>
        </w:tc>
        <w:tc>
          <w:tcPr>
            <w:tcW w:w="504" w:type="pct"/>
            <w:vAlign w:val="center"/>
          </w:tcPr>
          <w:p>
            <w:pPr>
              <w:pStyle w:val="16"/>
            </w:pPr>
            <w:r>
              <w:t>1223.32</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5</w:t>
            </w:r>
          </w:p>
        </w:tc>
        <w:tc>
          <w:tcPr>
            <w:tcW w:w="504" w:type="pct"/>
            <w:vAlign w:val="center"/>
          </w:tcPr>
          <w:p>
            <w:pPr>
              <w:pStyle w:val="17"/>
            </w:pPr>
            <w:r>
              <w:t>2080102</w:t>
            </w:r>
          </w:p>
        </w:tc>
        <w:tc>
          <w:tcPr>
            <w:tcW w:w="505" w:type="pct"/>
            <w:vAlign w:val="center"/>
          </w:tcPr>
          <w:p>
            <w:pPr>
              <w:pStyle w:val="17"/>
            </w:pPr>
            <w:r>
              <w:t>一般行政管理事务</w:t>
            </w: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6</w:t>
            </w:r>
          </w:p>
        </w:tc>
        <w:tc>
          <w:tcPr>
            <w:tcW w:w="504" w:type="pct"/>
            <w:vAlign w:val="center"/>
          </w:tcPr>
          <w:p>
            <w:pPr>
              <w:pStyle w:val="17"/>
            </w:pPr>
            <w:r>
              <w:t>2080104</w:t>
            </w:r>
          </w:p>
        </w:tc>
        <w:tc>
          <w:tcPr>
            <w:tcW w:w="505" w:type="pct"/>
            <w:vAlign w:val="center"/>
          </w:tcPr>
          <w:p>
            <w:pPr>
              <w:pStyle w:val="17"/>
            </w:pPr>
            <w:r>
              <w:t>综合业务管理</w:t>
            </w:r>
          </w:p>
        </w:tc>
        <w:tc>
          <w:tcPr>
            <w:tcW w:w="504" w:type="pct"/>
            <w:vAlign w:val="center"/>
          </w:tcPr>
          <w:p>
            <w:pPr>
              <w:pStyle w:val="16"/>
            </w:pPr>
            <w:r>
              <w:t>612.80</w:t>
            </w:r>
          </w:p>
        </w:tc>
        <w:tc>
          <w:tcPr>
            <w:tcW w:w="504" w:type="pct"/>
            <w:vAlign w:val="center"/>
          </w:tcPr>
          <w:p>
            <w:pPr>
              <w:pStyle w:val="16"/>
            </w:pPr>
          </w:p>
        </w:tc>
        <w:tc>
          <w:tcPr>
            <w:tcW w:w="504" w:type="pct"/>
            <w:vAlign w:val="center"/>
          </w:tcPr>
          <w:p>
            <w:pPr>
              <w:pStyle w:val="16"/>
            </w:pPr>
            <w:r>
              <w:t>612.80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7</w:t>
            </w:r>
          </w:p>
        </w:tc>
        <w:tc>
          <w:tcPr>
            <w:tcW w:w="504" w:type="pct"/>
            <w:vAlign w:val="center"/>
          </w:tcPr>
          <w:p>
            <w:pPr>
              <w:pStyle w:val="17"/>
            </w:pPr>
            <w:r>
              <w:t>2080105</w:t>
            </w:r>
          </w:p>
        </w:tc>
        <w:tc>
          <w:tcPr>
            <w:tcW w:w="505" w:type="pct"/>
            <w:vAlign w:val="center"/>
          </w:tcPr>
          <w:p>
            <w:pPr>
              <w:pStyle w:val="17"/>
            </w:pPr>
            <w:r>
              <w:t>劳动保障监察</w:t>
            </w:r>
          </w:p>
        </w:tc>
        <w:tc>
          <w:tcPr>
            <w:tcW w:w="504" w:type="pct"/>
            <w:vAlign w:val="center"/>
          </w:tcPr>
          <w:p>
            <w:pPr>
              <w:pStyle w:val="16"/>
            </w:pPr>
            <w:r>
              <w:t>85.00</w:t>
            </w:r>
          </w:p>
        </w:tc>
        <w:tc>
          <w:tcPr>
            <w:tcW w:w="504" w:type="pct"/>
            <w:vAlign w:val="center"/>
          </w:tcPr>
          <w:p>
            <w:pPr>
              <w:pStyle w:val="16"/>
            </w:pPr>
          </w:p>
        </w:tc>
        <w:tc>
          <w:tcPr>
            <w:tcW w:w="504" w:type="pct"/>
            <w:vAlign w:val="center"/>
          </w:tcPr>
          <w:p>
            <w:pPr>
              <w:pStyle w:val="16"/>
            </w:pPr>
            <w:r>
              <w:t>85.00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8</w:t>
            </w:r>
          </w:p>
        </w:tc>
        <w:tc>
          <w:tcPr>
            <w:tcW w:w="504" w:type="pct"/>
            <w:vAlign w:val="center"/>
          </w:tcPr>
          <w:p>
            <w:pPr>
              <w:pStyle w:val="17"/>
            </w:pPr>
            <w:r>
              <w:t>2080106</w:t>
            </w:r>
          </w:p>
        </w:tc>
        <w:tc>
          <w:tcPr>
            <w:tcW w:w="505" w:type="pct"/>
            <w:vAlign w:val="center"/>
          </w:tcPr>
          <w:p>
            <w:pPr>
              <w:pStyle w:val="17"/>
            </w:pPr>
            <w:r>
              <w:t>就业管理事务</w:t>
            </w:r>
          </w:p>
        </w:tc>
        <w:tc>
          <w:tcPr>
            <w:tcW w:w="504" w:type="pct"/>
            <w:vAlign w:val="center"/>
          </w:tcPr>
          <w:p>
            <w:pPr>
              <w:pStyle w:val="16"/>
            </w:pPr>
            <w:r>
              <w:t>15.00</w:t>
            </w:r>
          </w:p>
        </w:tc>
        <w:tc>
          <w:tcPr>
            <w:tcW w:w="504" w:type="pct"/>
            <w:vAlign w:val="center"/>
          </w:tcPr>
          <w:p>
            <w:pPr>
              <w:pStyle w:val="16"/>
            </w:pPr>
          </w:p>
        </w:tc>
        <w:tc>
          <w:tcPr>
            <w:tcW w:w="504" w:type="pct"/>
            <w:vAlign w:val="center"/>
          </w:tcPr>
          <w:p>
            <w:pPr>
              <w:pStyle w:val="16"/>
            </w:pPr>
            <w:r>
              <w:t>15.00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9</w:t>
            </w:r>
          </w:p>
        </w:tc>
        <w:tc>
          <w:tcPr>
            <w:tcW w:w="504" w:type="pct"/>
            <w:vAlign w:val="center"/>
          </w:tcPr>
          <w:p>
            <w:pPr>
              <w:pStyle w:val="17"/>
            </w:pPr>
            <w:r>
              <w:t>2080108</w:t>
            </w:r>
          </w:p>
        </w:tc>
        <w:tc>
          <w:tcPr>
            <w:tcW w:w="505" w:type="pct"/>
            <w:vAlign w:val="center"/>
          </w:tcPr>
          <w:p>
            <w:pPr>
              <w:pStyle w:val="17"/>
            </w:pPr>
            <w:r>
              <w:t>信息化建设</w:t>
            </w:r>
          </w:p>
        </w:tc>
        <w:tc>
          <w:tcPr>
            <w:tcW w:w="504" w:type="pct"/>
            <w:vAlign w:val="center"/>
          </w:tcPr>
          <w:p>
            <w:pPr>
              <w:pStyle w:val="16"/>
            </w:pPr>
            <w:r>
              <w:t>8.00</w:t>
            </w:r>
          </w:p>
        </w:tc>
        <w:tc>
          <w:tcPr>
            <w:tcW w:w="504" w:type="pct"/>
            <w:vAlign w:val="center"/>
          </w:tcPr>
          <w:p>
            <w:pPr>
              <w:pStyle w:val="16"/>
            </w:pPr>
          </w:p>
        </w:tc>
        <w:tc>
          <w:tcPr>
            <w:tcW w:w="504" w:type="pct"/>
            <w:vAlign w:val="center"/>
          </w:tcPr>
          <w:p>
            <w:pPr>
              <w:pStyle w:val="16"/>
            </w:pPr>
            <w:r>
              <w:t>8.00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10</w:t>
            </w:r>
          </w:p>
        </w:tc>
        <w:tc>
          <w:tcPr>
            <w:tcW w:w="504" w:type="pct"/>
            <w:vAlign w:val="center"/>
          </w:tcPr>
          <w:p>
            <w:pPr>
              <w:pStyle w:val="17"/>
            </w:pPr>
            <w:r>
              <w:t>2080112</w:t>
            </w:r>
          </w:p>
        </w:tc>
        <w:tc>
          <w:tcPr>
            <w:tcW w:w="505" w:type="pct"/>
            <w:vAlign w:val="center"/>
          </w:tcPr>
          <w:p>
            <w:pPr>
              <w:pStyle w:val="17"/>
            </w:pPr>
            <w:r>
              <w:t>劳动人事争议调解仲裁</w:t>
            </w: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11</w:t>
            </w:r>
          </w:p>
        </w:tc>
        <w:tc>
          <w:tcPr>
            <w:tcW w:w="504" w:type="pct"/>
            <w:vAlign w:val="center"/>
          </w:tcPr>
          <w:p>
            <w:pPr>
              <w:pStyle w:val="17"/>
            </w:pPr>
            <w:r>
              <w:t>20805</w:t>
            </w:r>
          </w:p>
        </w:tc>
        <w:tc>
          <w:tcPr>
            <w:tcW w:w="505" w:type="pct"/>
            <w:vAlign w:val="center"/>
          </w:tcPr>
          <w:p>
            <w:pPr>
              <w:pStyle w:val="17"/>
            </w:pPr>
            <w:r>
              <w:t>行政事业单位养老支出</w:t>
            </w:r>
          </w:p>
        </w:tc>
        <w:tc>
          <w:tcPr>
            <w:tcW w:w="504" w:type="pct"/>
            <w:vAlign w:val="center"/>
          </w:tcPr>
          <w:p>
            <w:pPr>
              <w:pStyle w:val="16"/>
            </w:pPr>
            <w:r>
              <w:t>141.16</w:t>
            </w:r>
          </w:p>
        </w:tc>
        <w:tc>
          <w:tcPr>
            <w:tcW w:w="504" w:type="pct"/>
            <w:vAlign w:val="center"/>
          </w:tcPr>
          <w:p>
            <w:pPr>
              <w:pStyle w:val="16"/>
            </w:pPr>
            <w:r>
              <w:t>141.16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12</w:t>
            </w:r>
          </w:p>
        </w:tc>
        <w:tc>
          <w:tcPr>
            <w:tcW w:w="504" w:type="pct"/>
            <w:vAlign w:val="center"/>
          </w:tcPr>
          <w:p>
            <w:pPr>
              <w:pStyle w:val="17"/>
            </w:pPr>
            <w:r>
              <w:t>2080501</w:t>
            </w:r>
          </w:p>
        </w:tc>
        <w:tc>
          <w:tcPr>
            <w:tcW w:w="505" w:type="pct"/>
            <w:vAlign w:val="center"/>
          </w:tcPr>
          <w:p>
            <w:pPr>
              <w:pStyle w:val="17"/>
            </w:pPr>
            <w:r>
              <w:t>行政单位离退休</w:t>
            </w:r>
          </w:p>
        </w:tc>
        <w:tc>
          <w:tcPr>
            <w:tcW w:w="504" w:type="pct"/>
            <w:vAlign w:val="center"/>
          </w:tcPr>
          <w:p>
            <w:pPr>
              <w:pStyle w:val="16"/>
            </w:pPr>
            <w:r>
              <w:t>61.78</w:t>
            </w:r>
          </w:p>
        </w:tc>
        <w:tc>
          <w:tcPr>
            <w:tcW w:w="504" w:type="pct"/>
            <w:vAlign w:val="center"/>
          </w:tcPr>
          <w:p>
            <w:pPr>
              <w:pStyle w:val="16"/>
            </w:pPr>
            <w:r>
              <w:t>61.78</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13</w:t>
            </w:r>
          </w:p>
        </w:tc>
        <w:tc>
          <w:tcPr>
            <w:tcW w:w="504" w:type="pct"/>
            <w:vAlign w:val="center"/>
          </w:tcPr>
          <w:p>
            <w:pPr>
              <w:pStyle w:val="17"/>
            </w:pPr>
            <w:r>
              <w:t>2080505</w:t>
            </w:r>
          </w:p>
        </w:tc>
        <w:tc>
          <w:tcPr>
            <w:tcW w:w="505" w:type="pct"/>
            <w:vAlign w:val="center"/>
          </w:tcPr>
          <w:p>
            <w:pPr>
              <w:pStyle w:val="17"/>
            </w:pPr>
            <w:r>
              <w:t>机关事业单位基本养老保险缴费支出</w:t>
            </w:r>
          </w:p>
        </w:tc>
        <w:tc>
          <w:tcPr>
            <w:tcW w:w="504" w:type="pct"/>
            <w:vAlign w:val="center"/>
          </w:tcPr>
          <w:p>
            <w:pPr>
              <w:pStyle w:val="16"/>
            </w:pPr>
            <w:r>
              <w:t>79.38</w:t>
            </w:r>
          </w:p>
        </w:tc>
        <w:tc>
          <w:tcPr>
            <w:tcW w:w="504" w:type="pct"/>
            <w:vAlign w:val="center"/>
          </w:tcPr>
          <w:p>
            <w:pPr>
              <w:pStyle w:val="16"/>
            </w:pPr>
            <w:r>
              <w:t>79.38</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14</w:t>
            </w:r>
          </w:p>
        </w:tc>
        <w:tc>
          <w:tcPr>
            <w:tcW w:w="504" w:type="pct"/>
            <w:vAlign w:val="center"/>
          </w:tcPr>
          <w:p>
            <w:pPr>
              <w:pStyle w:val="17"/>
            </w:pPr>
            <w:r>
              <w:t>20807</w:t>
            </w:r>
          </w:p>
        </w:tc>
        <w:tc>
          <w:tcPr>
            <w:tcW w:w="505" w:type="pct"/>
            <w:vAlign w:val="center"/>
          </w:tcPr>
          <w:p>
            <w:pPr>
              <w:pStyle w:val="17"/>
            </w:pPr>
            <w:r>
              <w:t>就业补助</w:t>
            </w:r>
          </w:p>
        </w:tc>
        <w:tc>
          <w:tcPr>
            <w:tcW w:w="504" w:type="pct"/>
            <w:vAlign w:val="center"/>
          </w:tcPr>
          <w:p>
            <w:pPr>
              <w:pStyle w:val="16"/>
              <w:rPr>
                <w:rFonts w:hint="eastAsia" w:eastAsia="方正书宋_GBK"/>
                <w:lang w:val="en-US" w:eastAsia="zh-CN"/>
              </w:rPr>
            </w:pPr>
            <w:r>
              <w:t>2286.9</w:t>
            </w:r>
            <w:r>
              <w:rPr>
                <w:rFonts w:hint="eastAsia"/>
                <w:lang w:val="en-US" w:eastAsia="zh-CN"/>
              </w:rPr>
              <w:t>8</w:t>
            </w:r>
          </w:p>
        </w:tc>
        <w:tc>
          <w:tcPr>
            <w:tcW w:w="504" w:type="pct"/>
            <w:vAlign w:val="center"/>
          </w:tcPr>
          <w:p>
            <w:pPr>
              <w:pStyle w:val="16"/>
            </w:pPr>
          </w:p>
        </w:tc>
        <w:tc>
          <w:tcPr>
            <w:tcW w:w="504" w:type="pct"/>
            <w:vAlign w:val="center"/>
          </w:tcPr>
          <w:p>
            <w:pPr>
              <w:pStyle w:val="16"/>
              <w:rPr>
                <w:rFonts w:hint="eastAsia" w:eastAsia="方正书宋_GBK"/>
                <w:lang w:val="en-US" w:eastAsia="zh-CN"/>
              </w:rPr>
            </w:pPr>
            <w:r>
              <w:t>2286.9</w:t>
            </w:r>
            <w:r>
              <w:rPr>
                <w:rFonts w:hint="eastAsia"/>
                <w:lang w:val="en-US" w:eastAsia="zh-CN"/>
              </w:rPr>
              <w:t>8</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15</w:t>
            </w:r>
          </w:p>
        </w:tc>
        <w:tc>
          <w:tcPr>
            <w:tcW w:w="504" w:type="pct"/>
            <w:vAlign w:val="center"/>
          </w:tcPr>
          <w:p>
            <w:pPr>
              <w:pStyle w:val="17"/>
            </w:pPr>
            <w:r>
              <w:t>2080701</w:t>
            </w:r>
          </w:p>
        </w:tc>
        <w:tc>
          <w:tcPr>
            <w:tcW w:w="505" w:type="pct"/>
            <w:vAlign w:val="center"/>
          </w:tcPr>
          <w:p>
            <w:pPr>
              <w:pStyle w:val="17"/>
            </w:pPr>
            <w:r>
              <w:t>就业创业服务补贴</w:t>
            </w:r>
          </w:p>
        </w:tc>
        <w:tc>
          <w:tcPr>
            <w:tcW w:w="504" w:type="pct"/>
            <w:vAlign w:val="center"/>
          </w:tcPr>
          <w:p>
            <w:pPr>
              <w:pStyle w:val="16"/>
            </w:pPr>
            <w:r>
              <w:t>470.00</w:t>
            </w:r>
          </w:p>
        </w:tc>
        <w:tc>
          <w:tcPr>
            <w:tcW w:w="504" w:type="pct"/>
            <w:vAlign w:val="center"/>
          </w:tcPr>
          <w:p>
            <w:pPr>
              <w:pStyle w:val="16"/>
            </w:pPr>
          </w:p>
        </w:tc>
        <w:tc>
          <w:tcPr>
            <w:tcW w:w="504" w:type="pct"/>
            <w:vAlign w:val="center"/>
          </w:tcPr>
          <w:p>
            <w:pPr>
              <w:pStyle w:val="16"/>
            </w:pPr>
            <w:r>
              <w:t>470.00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16</w:t>
            </w:r>
          </w:p>
        </w:tc>
        <w:tc>
          <w:tcPr>
            <w:tcW w:w="504" w:type="pct"/>
            <w:vAlign w:val="center"/>
          </w:tcPr>
          <w:p>
            <w:pPr>
              <w:pStyle w:val="17"/>
            </w:pPr>
            <w:r>
              <w:t>2080702</w:t>
            </w:r>
          </w:p>
        </w:tc>
        <w:tc>
          <w:tcPr>
            <w:tcW w:w="505" w:type="pct"/>
            <w:vAlign w:val="center"/>
          </w:tcPr>
          <w:p>
            <w:pPr>
              <w:pStyle w:val="17"/>
            </w:pPr>
            <w:r>
              <w:t>职业培训补贴</w:t>
            </w: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17</w:t>
            </w:r>
          </w:p>
        </w:tc>
        <w:tc>
          <w:tcPr>
            <w:tcW w:w="504" w:type="pct"/>
            <w:vAlign w:val="center"/>
          </w:tcPr>
          <w:p>
            <w:pPr>
              <w:pStyle w:val="17"/>
            </w:pPr>
            <w:r>
              <w:t>2080711</w:t>
            </w:r>
          </w:p>
        </w:tc>
        <w:tc>
          <w:tcPr>
            <w:tcW w:w="505" w:type="pct"/>
            <w:vAlign w:val="center"/>
          </w:tcPr>
          <w:p>
            <w:pPr>
              <w:pStyle w:val="17"/>
            </w:pPr>
            <w:r>
              <w:t>就业见习补贴</w:t>
            </w: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18</w:t>
            </w:r>
          </w:p>
        </w:tc>
        <w:tc>
          <w:tcPr>
            <w:tcW w:w="504" w:type="pct"/>
            <w:vAlign w:val="center"/>
          </w:tcPr>
          <w:p>
            <w:pPr>
              <w:pStyle w:val="17"/>
            </w:pPr>
            <w:r>
              <w:t>2080799</w:t>
            </w:r>
          </w:p>
        </w:tc>
        <w:tc>
          <w:tcPr>
            <w:tcW w:w="505" w:type="pct"/>
            <w:vAlign w:val="center"/>
          </w:tcPr>
          <w:p>
            <w:pPr>
              <w:pStyle w:val="17"/>
            </w:pPr>
            <w:r>
              <w:t>其他就业补助支出</w:t>
            </w:r>
          </w:p>
        </w:tc>
        <w:tc>
          <w:tcPr>
            <w:tcW w:w="504" w:type="pct"/>
            <w:vAlign w:val="center"/>
          </w:tcPr>
          <w:p>
            <w:pPr>
              <w:pStyle w:val="16"/>
              <w:rPr>
                <w:rFonts w:hint="eastAsia" w:eastAsia="方正书宋_GBK"/>
                <w:lang w:val="en-US" w:eastAsia="zh-CN"/>
              </w:rPr>
            </w:pPr>
            <w:r>
              <w:t>1716.9</w:t>
            </w:r>
            <w:r>
              <w:rPr>
                <w:rFonts w:hint="eastAsia"/>
                <w:lang w:val="en-US" w:eastAsia="zh-CN"/>
              </w:rPr>
              <w:t>8</w:t>
            </w:r>
          </w:p>
        </w:tc>
        <w:tc>
          <w:tcPr>
            <w:tcW w:w="504" w:type="pct"/>
            <w:vAlign w:val="center"/>
          </w:tcPr>
          <w:p>
            <w:pPr>
              <w:pStyle w:val="16"/>
            </w:pPr>
          </w:p>
        </w:tc>
        <w:tc>
          <w:tcPr>
            <w:tcW w:w="504" w:type="pct"/>
            <w:vAlign w:val="center"/>
          </w:tcPr>
          <w:p>
            <w:pPr>
              <w:pStyle w:val="16"/>
              <w:rPr>
                <w:rFonts w:hint="eastAsia" w:eastAsia="方正书宋_GBK"/>
                <w:lang w:val="en-US" w:eastAsia="zh-CN"/>
              </w:rPr>
            </w:pPr>
            <w:r>
              <w:t>1716.9</w:t>
            </w:r>
            <w:r>
              <w:rPr>
                <w:rFonts w:hint="eastAsia"/>
                <w:lang w:val="en-US" w:eastAsia="zh-CN"/>
              </w:rPr>
              <w:t>8</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19</w:t>
            </w:r>
          </w:p>
        </w:tc>
        <w:tc>
          <w:tcPr>
            <w:tcW w:w="504" w:type="pct"/>
            <w:vAlign w:val="center"/>
          </w:tcPr>
          <w:p>
            <w:pPr>
              <w:pStyle w:val="17"/>
            </w:pPr>
            <w:r>
              <w:t>20809</w:t>
            </w:r>
          </w:p>
        </w:tc>
        <w:tc>
          <w:tcPr>
            <w:tcW w:w="505" w:type="pct"/>
            <w:vAlign w:val="center"/>
          </w:tcPr>
          <w:p>
            <w:pPr>
              <w:pStyle w:val="17"/>
            </w:pPr>
            <w:r>
              <w:t>退役安置</w:t>
            </w: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20</w:t>
            </w:r>
          </w:p>
        </w:tc>
        <w:tc>
          <w:tcPr>
            <w:tcW w:w="504" w:type="pct"/>
            <w:vAlign w:val="center"/>
          </w:tcPr>
          <w:p>
            <w:pPr>
              <w:pStyle w:val="17"/>
            </w:pPr>
            <w:r>
              <w:t>2080901</w:t>
            </w:r>
          </w:p>
        </w:tc>
        <w:tc>
          <w:tcPr>
            <w:tcW w:w="505" w:type="pct"/>
            <w:vAlign w:val="center"/>
          </w:tcPr>
          <w:p>
            <w:pPr>
              <w:pStyle w:val="17"/>
            </w:pPr>
            <w:r>
              <w:t>退役士兵安置</w:t>
            </w: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21</w:t>
            </w:r>
          </w:p>
        </w:tc>
        <w:tc>
          <w:tcPr>
            <w:tcW w:w="504" w:type="pct"/>
            <w:vAlign w:val="center"/>
          </w:tcPr>
          <w:p>
            <w:pPr>
              <w:pStyle w:val="17"/>
            </w:pPr>
            <w:r>
              <w:t>210</w:t>
            </w:r>
          </w:p>
        </w:tc>
        <w:tc>
          <w:tcPr>
            <w:tcW w:w="505" w:type="pct"/>
            <w:vAlign w:val="center"/>
          </w:tcPr>
          <w:p>
            <w:pPr>
              <w:pStyle w:val="17"/>
            </w:pPr>
            <w:r>
              <w:t>卫生健康支出</w:t>
            </w:r>
          </w:p>
        </w:tc>
        <w:tc>
          <w:tcPr>
            <w:tcW w:w="504" w:type="pct"/>
            <w:vAlign w:val="center"/>
          </w:tcPr>
          <w:p>
            <w:pPr>
              <w:pStyle w:val="16"/>
            </w:pPr>
            <w:r>
              <w:t>77.16</w:t>
            </w:r>
          </w:p>
        </w:tc>
        <w:tc>
          <w:tcPr>
            <w:tcW w:w="504" w:type="pct"/>
            <w:vAlign w:val="center"/>
          </w:tcPr>
          <w:p>
            <w:pPr>
              <w:pStyle w:val="16"/>
            </w:pPr>
            <w:r>
              <w:t>77.16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22</w:t>
            </w:r>
          </w:p>
        </w:tc>
        <w:tc>
          <w:tcPr>
            <w:tcW w:w="504" w:type="pct"/>
            <w:vAlign w:val="center"/>
          </w:tcPr>
          <w:p>
            <w:pPr>
              <w:pStyle w:val="17"/>
            </w:pPr>
            <w:r>
              <w:t>21011</w:t>
            </w:r>
          </w:p>
        </w:tc>
        <w:tc>
          <w:tcPr>
            <w:tcW w:w="505" w:type="pct"/>
            <w:vAlign w:val="center"/>
          </w:tcPr>
          <w:p>
            <w:pPr>
              <w:pStyle w:val="17"/>
            </w:pPr>
            <w:r>
              <w:t>行政事业单位医疗</w:t>
            </w:r>
          </w:p>
        </w:tc>
        <w:tc>
          <w:tcPr>
            <w:tcW w:w="504" w:type="pct"/>
            <w:vAlign w:val="center"/>
          </w:tcPr>
          <w:p>
            <w:pPr>
              <w:pStyle w:val="16"/>
            </w:pPr>
            <w:r>
              <w:t>77.16</w:t>
            </w:r>
          </w:p>
        </w:tc>
        <w:tc>
          <w:tcPr>
            <w:tcW w:w="504" w:type="pct"/>
            <w:vAlign w:val="center"/>
          </w:tcPr>
          <w:p>
            <w:pPr>
              <w:pStyle w:val="16"/>
            </w:pPr>
            <w:r>
              <w:t>77.16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23</w:t>
            </w:r>
          </w:p>
        </w:tc>
        <w:tc>
          <w:tcPr>
            <w:tcW w:w="504" w:type="pct"/>
            <w:vAlign w:val="center"/>
          </w:tcPr>
          <w:p>
            <w:pPr>
              <w:pStyle w:val="17"/>
            </w:pPr>
            <w:r>
              <w:t>2101101</w:t>
            </w:r>
          </w:p>
        </w:tc>
        <w:tc>
          <w:tcPr>
            <w:tcW w:w="505" w:type="pct"/>
            <w:vAlign w:val="center"/>
          </w:tcPr>
          <w:p>
            <w:pPr>
              <w:pStyle w:val="17"/>
            </w:pPr>
            <w:r>
              <w:t>行政单位医疗</w:t>
            </w:r>
          </w:p>
        </w:tc>
        <w:tc>
          <w:tcPr>
            <w:tcW w:w="504" w:type="pct"/>
            <w:vAlign w:val="center"/>
          </w:tcPr>
          <w:p>
            <w:pPr>
              <w:pStyle w:val="16"/>
            </w:pPr>
            <w:r>
              <w:t>77.16</w:t>
            </w:r>
          </w:p>
        </w:tc>
        <w:tc>
          <w:tcPr>
            <w:tcW w:w="504" w:type="pct"/>
            <w:vAlign w:val="center"/>
          </w:tcPr>
          <w:p>
            <w:pPr>
              <w:pStyle w:val="16"/>
            </w:pPr>
            <w:r>
              <w:t>77.16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24</w:t>
            </w:r>
          </w:p>
        </w:tc>
        <w:tc>
          <w:tcPr>
            <w:tcW w:w="504" w:type="pct"/>
            <w:vAlign w:val="center"/>
          </w:tcPr>
          <w:p>
            <w:pPr>
              <w:pStyle w:val="17"/>
            </w:pPr>
            <w:r>
              <w:t>221</w:t>
            </w:r>
          </w:p>
        </w:tc>
        <w:tc>
          <w:tcPr>
            <w:tcW w:w="505" w:type="pct"/>
            <w:vAlign w:val="center"/>
          </w:tcPr>
          <w:p>
            <w:pPr>
              <w:pStyle w:val="17"/>
            </w:pPr>
            <w:r>
              <w:t>住房保障支出</w:t>
            </w:r>
          </w:p>
        </w:tc>
        <w:tc>
          <w:tcPr>
            <w:tcW w:w="504" w:type="pct"/>
            <w:vAlign w:val="center"/>
          </w:tcPr>
          <w:p>
            <w:pPr>
              <w:pStyle w:val="16"/>
            </w:pPr>
            <w:r>
              <w:t>103.24</w:t>
            </w:r>
          </w:p>
        </w:tc>
        <w:tc>
          <w:tcPr>
            <w:tcW w:w="504" w:type="pct"/>
            <w:vAlign w:val="center"/>
          </w:tcPr>
          <w:p>
            <w:pPr>
              <w:pStyle w:val="16"/>
            </w:pPr>
            <w:r>
              <w:t>103.24</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25</w:t>
            </w:r>
          </w:p>
        </w:tc>
        <w:tc>
          <w:tcPr>
            <w:tcW w:w="504" w:type="pct"/>
            <w:vAlign w:val="center"/>
          </w:tcPr>
          <w:p>
            <w:pPr>
              <w:pStyle w:val="17"/>
            </w:pPr>
            <w:r>
              <w:t>22102</w:t>
            </w:r>
          </w:p>
        </w:tc>
        <w:tc>
          <w:tcPr>
            <w:tcW w:w="505" w:type="pct"/>
            <w:vAlign w:val="center"/>
          </w:tcPr>
          <w:p>
            <w:pPr>
              <w:pStyle w:val="17"/>
            </w:pPr>
            <w:r>
              <w:t>住房改革支出</w:t>
            </w:r>
          </w:p>
        </w:tc>
        <w:tc>
          <w:tcPr>
            <w:tcW w:w="504" w:type="pct"/>
            <w:vAlign w:val="center"/>
          </w:tcPr>
          <w:p>
            <w:pPr>
              <w:pStyle w:val="16"/>
            </w:pPr>
            <w:r>
              <w:t>103.24</w:t>
            </w:r>
          </w:p>
        </w:tc>
        <w:tc>
          <w:tcPr>
            <w:tcW w:w="504" w:type="pct"/>
            <w:vAlign w:val="center"/>
          </w:tcPr>
          <w:p>
            <w:pPr>
              <w:pStyle w:val="16"/>
            </w:pPr>
            <w:r>
              <w:t>103.24</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26</w:t>
            </w:r>
          </w:p>
        </w:tc>
        <w:tc>
          <w:tcPr>
            <w:tcW w:w="504" w:type="pct"/>
            <w:vAlign w:val="center"/>
          </w:tcPr>
          <w:p>
            <w:pPr>
              <w:pStyle w:val="17"/>
            </w:pPr>
            <w:r>
              <w:t>2210201</w:t>
            </w:r>
          </w:p>
        </w:tc>
        <w:tc>
          <w:tcPr>
            <w:tcW w:w="505" w:type="pct"/>
            <w:vAlign w:val="center"/>
          </w:tcPr>
          <w:p>
            <w:pPr>
              <w:pStyle w:val="17"/>
            </w:pPr>
            <w:r>
              <w:t>住房公积金</w:t>
            </w:r>
          </w:p>
        </w:tc>
        <w:tc>
          <w:tcPr>
            <w:tcW w:w="504" w:type="pct"/>
            <w:vAlign w:val="center"/>
          </w:tcPr>
          <w:p>
            <w:pPr>
              <w:pStyle w:val="16"/>
            </w:pPr>
            <w:r>
              <w:t>103.24</w:t>
            </w:r>
          </w:p>
        </w:tc>
        <w:tc>
          <w:tcPr>
            <w:tcW w:w="504" w:type="pct"/>
            <w:vAlign w:val="center"/>
          </w:tcPr>
          <w:p>
            <w:pPr>
              <w:pStyle w:val="16"/>
            </w:pPr>
            <w:r>
              <w:t>103.24</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pPr>
            <w:r>
              <w:t>4564.11</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pPr>
            <w:r>
              <w:t>4459.68</w:t>
            </w:r>
          </w:p>
        </w:tc>
        <w:tc>
          <w:tcPr>
            <w:tcW w:w="625" w:type="pct"/>
            <w:vAlign w:val="center"/>
          </w:tcPr>
          <w:p>
            <w:pPr>
              <w:pStyle w:val="16"/>
            </w:pPr>
            <w:r>
              <w:t>4459.68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77.16</w:t>
            </w:r>
          </w:p>
        </w:tc>
        <w:tc>
          <w:tcPr>
            <w:tcW w:w="625" w:type="pct"/>
            <w:vAlign w:val="center"/>
          </w:tcPr>
          <w:p>
            <w:pPr>
              <w:pStyle w:val="16"/>
            </w:pPr>
            <w:r>
              <w:t>77.16</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103.24</w:t>
            </w:r>
          </w:p>
        </w:tc>
        <w:tc>
          <w:tcPr>
            <w:tcW w:w="625" w:type="pct"/>
            <w:vAlign w:val="center"/>
          </w:tcPr>
          <w:p>
            <w:pPr>
              <w:pStyle w:val="16"/>
            </w:pPr>
            <w:r>
              <w:t>103.24</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pPr>
            <w:r>
              <w:t>4564.11</w:t>
            </w:r>
          </w:p>
        </w:tc>
        <w:tc>
          <w:tcPr>
            <w:tcW w:w="625" w:type="pct"/>
            <w:vAlign w:val="center"/>
          </w:tcPr>
          <w:p>
            <w:pPr>
              <w:pStyle w:val="19"/>
            </w:pPr>
            <w:r>
              <w:t>本年支出合计</w:t>
            </w:r>
          </w:p>
        </w:tc>
        <w:tc>
          <w:tcPr>
            <w:tcW w:w="625" w:type="pct"/>
            <w:vAlign w:val="center"/>
          </w:tcPr>
          <w:p>
            <w:pPr>
              <w:pStyle w:val="20"/>
            </w:pPr>
            <w:r>
              <w:t>4640.09</w:t>
            </w:r>
          </w:p>
        </w:tc>
        <w:tc>
          <w:tcPr>
            <w:tcW w:w="625" w:type="pct"/>
            <w:vAlign w:val="center"/>
          </w:tcPr>
          <w:p>
            <w:pPr>
              <w:pStyle w:val="20"/>
            </w:pPr>
            <w:r>
              <w:t>4640.09</w:t>
            </w:r>
          </w:p>
        </w:tc>
        <w:tc>
          <w:tcPr>
            <w:tcW w:w="625" w:type="pct"/>
            <w:vAlign w:val="center"/>
          </w:tcPr>
          <w:p>
            <w:pPr>
              <w:pStyle w:val="20"/>
            </w:pPr>
          </w:p>
        </w:tc>
        <w:tc>
          <w:tcPr>
            <w:tcW w:w="62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rPr>
                <w:rFonts w:hint="eastAsia" w:eastAsia="方正书宋_GBK"/>
                <w:lang w:val="en-US" w:eastAsia="zh-CN"/>
              </w:rPr>
            </w:pPr>
            <w:r>
              <w:t>75.9</w:t>
            </w:r>
            <w:r>
              <w:rPr>
                <w:rFonts w:hint="eastAsia"/>
                <w:lang w:val="en-US" w:eastAsia="zh-CN"/>
              </w:rPr>
              <w:t>8</w:t>
            </w: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rPr>
                <w:rFonts w:hint="eastAsia" w:eastAsia="方正书宋_GBK"/>
                <w:lang w:val="en-US" w:eastAsia="zh-CN"/>
              </w:rPr>
            </w:pPr>
            <w:r>
              <w:t>75.9</w:t>
            </w:r>
            <w:r>
              <w:rPr>
                <w:rFonts w:hint="eastAsia"/>
                <w:lang w:val="en-US" w:eastAsia="zh-CN"/>
              </w:rPr>
              <w:t>8</w:t>
            </w: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pPr>
            <w:r>
              <w:t>4640.09</w:t>
            </w:r>
          </w:p>
        </w:tc>
        <w:tc>
          <w:tcPr>
            <w:tcW w:w="625" w:type="pct"/>
            <w:vAlign w:val="center"/>
          </w:tcPr>
          <w:p>
            <w:pPr>
              <w:pStyle w:val="19"/>
            </w:pPr>
            <w:r>
              <w:t>支出总计</w:t>
            </w:r>
          </w:p>
        </w:tc>
        <w:tc>
          <w:tcPr>
            <w:tcW w:w="625" w:type="pct"/>
            <w:vAlign w:val="center"/>
          </w:tcPr>
          <w:p>
            <w:pPr>
              <w:pStyle w:val="20"/>
            </w:pPr>
            <w:r>
              <w:t>4640.09</w:t>
            </w:r>
          </w:p>
        </w:tc>
        <w:tc>
          <w:tcPr>
            <w:tcW w:w="625" w:type="pct"/>
            <w:vAlign w:val="center"/>
          </w:tcPr>
          <w:p>
            <w:pPr>
              <w:pStyle w:val="20"/>
            </w:pPr>
            <w:r>
              <w:t>4640.09</w:t>
            </w:r>
          </w:p>
        </w:tc>
        <w:tc>
          <w:tcPr>
            <w:tcW w:w="625" w:type="pct"/>
            <w:vAlign w:val="center"/>
          </w:tcPr>
          <w:p>
            <w:pPr>
              <w:pStyle w:val="20"/>
            </w:pPr>
          </w:p>
        </w:tc>
        <w:tc>
          <w:tcPr>
            <w:tcW w:w="625" w:type="pct"/>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4640.09</w:t>
            </w:r>
          </w:p>
        </w:tc>
        <w:tc>
          <w:tcPr>
            <w:tcW w:w="833" w:type="pct"/>
            <w:vAlign w:val="center"/>
          </w:tcPr>
          <w:p>
            <w:pPr>
              <w:pStyle w:val="20"/>
            </w:pPr>
            <w:r>
              <w:t>1544.89</w:t>
            </w:r>
          </w:p>
        </w:tc>
        <w:tc>
          <w:tcPr>
            <w:tcW w:w="833" w:type="pct"/>
            <w:vAlign w:val="center"/>
          </w:tcPr>
          <w:p>
            <w:pPr>
              <w:pStyle w:val="20"/>
            </w:pPr>
            <w:r>
              <w:t>3095.21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208</w:t>
            </w:r>
          </w:p>
        </w:tc>
        <w:tc>
          <w:tcPr>
            <w:tcW w:w="833" w:type="pct"/>
            <w:vAlign w:val="center"/>
          </w:tcPr>
          <w:p>
            <w:pPr>
              <w:pStyle w:val="17"/>
            </w:pPr>
            <w:r>
              <w:t>社会保障和就业支出</w:t>
            </w:r>
          </w:p>
        </w:tc>
        <w:tc>
          <w:tcPr>
            <w:tcW w:w="833" w:type="pct"/>
            <w:vAlign w:val="center"/>
          </w:tcPr>
          <w:p>
            <w:pPr>
              <w:pStyle w:val="16"/>
            </w:pPr>
            <w:r>
              <w:t>4459.68</w:t>
            </w:r>
          </w:p>
        </w:tc>
        <w:tc>
          <w:tcPr>
            <w:tcW w:w="833" w:type="pct"/>
            <w:vAlign w:val="center"/>
          </w:tcPr>
          <w:p>
            <w:pPr>
              <w:pStyle w:val="16"/>
            </w:pPr>
            <w:r>
              <w:t>1364.48</w:t>
            </w:r>
          </w:p>
        </w:tc>
        <w:tc>
          <w:tcPr>
            <w:tcW w:w="833" w:type="pct"/>
            <w:vAlign w:val="center"/>
          </w:tcPr>
          <w:p>
            <w:pPr>
              <w:pStyle w:val="16"/>
            </w:pPr>
            <w:r>
              <w:t>3095.21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20801</w:t>
            </w:r>
          </w:p>
        </w:tc>
        <w:tc>
          <w:tcPr>
            <w:tcW w:w="833" w:type="pct"/>
            <w:vAlign w:val="center"/>
          </w:tcPr>
          <w:p>
            <w:pPr>
              <w:pStyle w:val="17"/>
            </w:pPr>
            <w:r>
              <w:t>人力资源和社会保障管理事务</w:t>
            </w:r>
          </w:p>
        </w:tc>
        <w:tc>
          <w:tcPr>
            <w:tcW w:w="833" w:type="pct"/>
            <w:vAlign w:val="center"/>
          </w:tcPr>
          <w:p>
            <w:pPr>
              <w:pStyle w:val="16"/>
            </w:pPr>
            <w:r>
              <w:t>1964.12</w:t>
            </w:r>
          </w:p>
        </w:tc>
        <w:tc>
          <w:tcPr>
            <w:tcW w:w="833" w:type="pct"/>
            <w:vAlign w:val="center"/>
          </w:tcPr>
          <w:p>
            <w:pPr>
              <w:pStyle w:val="16"/>
            </w:pPr>
            <w:r>
              <w:t>1223.32</w:t>
            </w:r>
          </w:p>
        </w:tc>
        <w:tc>
          <w:tcPr>
            <w:tcW w:w="833" w:type="pct"/>
            <w:vAlign w:val="center"/>
          </w:tcPr>
          <w:p>
            <w:pPr>
              <w:pStyle w:val="16"/>
            </w:pPr>
            <w:r>
              <w:t>740.80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2080101</w:t>
            </w:r>
          </w:p>
        </w:tc>
        <w:tc>
          <w:tcPr>
            <w:tcW w:w="833" w:type="pct"/>
            <w:vAlign w:val="center"/>
          </w:tcPr>
          <w:p>
            <w:pPr>
              <w:pStyle w:val="17"/>
            </w:pPr>
            <w:r>
              <w:t>行政运行</w:t>
            </w:r>
          </w:p>
        </w:tc>
        <w:tc>
          <w:tcPr>
            <w:tcW w:w="833" w:type="pct"/>
            <w:vAlign w:val="center"/>
          </w:tcPr>
          <w:p>
            <w:pPr>
              <w:pStyle w:val="16"/>
            </w:pPr>
            <w:r>
              <w:t>1223.32</w:t>
            </w:r>
          </w:p>
        </w:tc>
        <w:tc>
          <w:tcPr>
            <w:tcW w:w="833" w:type="pct"/>
            <w:vAlign w:val="center"/>
          </w:tcPr>
          <w:p>
            <w:pPr>
              <w:pStyle w:val="16"/>
            </w:pPr>
            <w:r>
              <w:t>1223.32</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2080102</w:t>
            </w:r>
          </w:p>
        </w:tc>
        <w:tc>
          <w:tcPr>
            <w:tcW w:w="833" w:type="pct"/>
            <w:vAlign w:val="center"/>
          </w:tcPr>
          <w:p>
            <w:pPr>
              <w:pStyle w:val="17"/>
            </w:pPr>
            <w:r>
              <w:t>一般行政管理事务</w:t>
            </w:r>
          </w:p>
        </w:tc>
        <w:tc>
          <w:tcPr>
            <w:tcW w:w="833" w:type="pct"/>
            <w:vAlign w:val="center"/>
          </w:tcPr>
          <w:p>
            <w:pPr>
              <w:pStyle w:val="16"/>
            </w:pPr>
            <w:r>
              <w:t>10.00</w:t>
            </w:r>
          </w:p>
        </w:tc>
        <w:tc>
          <w:tcPr>
            <w:tcW w:w="833" w:type="pct"/>
            <w:vAlign w:val="center"/>
          </w:tcPr>
          <w:p>
            <w:pPr>
              <w:pStyle w:val="16"/>
            </w:pPr>
          </w:p>
        </w:tc>
        <w:tc>
          <w:tcPr>
            <w:tcW w:w="833" w:type="pct"/>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2080104</w:t>
            </w:r>
          </w:p>
        </w:tc>
        <w:tc>
          <w:tcPr>
            <w:tcW w:w="833" w:type="pct"/>
            <w:vAlign w:val="center"/>
          </w:tcPr>
          <w:p>
            <w:pPr>
              <w:pStyle w:val="17"/>
            </w:pPr>
            <w:r>
              <w:t>综合业务管理</w:t>
            </w:r>
          </w:p>
        </w:tc>
        <w:tc>
          <w:tcPr>
            <w:tcW w:w="833" w:type="pct"/>
            <w:vAlign w:val="center"/>
          </w:tcPr>
          <w:p>
            <w:pPr>
              <w:pStyle w:val="16"/>
            </w:pPr>
            <w:r>
              <w:t>612.80</w:t>
            </w:r>
          </w:p>
        </w:tc>
        <w:tc>
          <w:tcPr>
            <w:tcW w:w="833" w:type="pct"/>
            <w:vAlign w:val="center"/>
          </w:tcPr>
          <w:p>
            <w:pPr>
              <w:pStyle w:val="16"/>
            </w:pPr>
          </w:p>
        </w:tc>
        <w:tc>
          <w:tcPr>
            <w:tcW w:w="833" w:type="pct"/>
            <w:vAlign w:val="center"/>
          </w:tcPr>
          <w:p>
            <w:pPr>
              <w:pStyle w:val="16"/>
            </w:pPr>
            <w:r>
              <w:t>612.80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2080105</w:t>
            </w:r>
          </w:p>
        </w:tc>
        <w:tc>
          <w:tcPr>
            <w:tcW w:w="833" w:type="pct"/>
            <w:vAlign w:val="center"/>
          </w:tcPr>
          <w:p>
            <w:pPr>
              <w:pStyle w:val="17"/>
            </w:pPr>
            <w:r>
              <w:t>劳动保障监察</w:t>
            </w:r>
          </w:p>
        </w:tc>
        <w:tc>
          <w:tcPr>
            <w:tcW w:w="833" w:type="pct"/>
            <w:vAlign w:val="center"/>
          </w:tcPr>
          <w:p>
            <w:pPr>
              <w:pStyle w:val="16"/>
            </w:pPr>
            <w:r>
              <w:t>85.00</w:t>
            </w:r>
          </w:p>
        </w:tc>
        <w:tc>
          <w:tcPr>
            <w:tcW w:w="833" w:type="pct"/>
            <w:vAlign w:val="center"/>
          </w:tcPr>
          <w:p>
            <w:pPr>
              <w:pStyle w:val="16"/>
            </w:pPr>
          </w:p>
        </w:tc>
        <w:tc>
          <w:tcPr>
            <w:tcW w:w="833" w:type="pct"/>
            <w:vAlign w:val="center"/>
          </w:tcPr>
          <w:p>
            <w:pPr>
              <w:pStyle w:val="16"/>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2080106</w:t>
            </w:r>
          </w:p>
        </w:tc>
        <w:tc>
          <w:tcPr>
            <w:tcW w:w="833" w:type="pct"/>
            <w:vAlign w:val="center"/>
          </w:tcPr>
          <w:p>
            <w:pPr>
              <w:pStyle w:val="17"/>
            </w:pPr>
            <w:r>
              <w:t>就业管理事务</w:t>
            </w:r>
          </w:p>
        </w:tc>
        <w:tc>
          <w:tcPr>
            <w:tcW w:w="833" w:type="pct"/>
            <w:vAlign w:val="center"/>
          </w:tcPr>
          <w:p>
            <w:pPr>
              <w:pStyle w:val="16"/>
            </w:pPr>
            <w:r>
              <w:t>15.00</w:t>
            </w:r>
          </w:p>
        </w:tc>
        <w:tc>
          <w:tcPr>
            <w:tcW w:w="833" w:type="pct"/>
            <w:vAlign w:val="center"/>
          </w:tcPr>
          <w:p>
            <w:pPr>
              <w:pStyle w:val="16"/>
            </w:pPr>
          </w:p>
        </w:tc>
        <w:tc>
          <w:tcPr>
            <w:tcW w:w="833" w:type="pct"/>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2080108</w:t>
            </w:r>
          </w:p>
        </w:tc>
        <w:tc>
          <w:tcPr>
            <w:tcW w:w="833" w:type="pct"/>
            <w:vAlign w:val="center"/>
          </w:tcPr>
          <w:p>
            <w:pPr>
              <w:pStyle w:val="17"/>
            </w:pPr>
            <w:r>
              <w:t>信息化建设</w:t>
            </w:r>
          </w:p>
        </w:tc>
        <w:tc>
          <w:tcPr>
            <w:tcW w:w="833" w:type="pct"/>
            <w:vAlign w:val="center"/>
          </w:tcPr>
          <w:p>
            <w:pPr>
              <w:pStyle w:val="16"/>
            </w:pPr>
            <w:r>
              <w:t>8.00</w:t>
            </w:r>
          </w:p>
        </w:tc>
        <w:tc>
          <w:tcPr>
            <w:tcW w:w="833" w:type="pct"/>
            <w:vAlign w:val="center"/>
          </w:tcPr>
          <w:p>
            <w:pPr>
              <w:pStyle w:val="16"/>
            </w:pPr>
          </w:p>
        </w:tc>
        <w:tc>
          <w:tcPr>
            <w:tcW w:w="833" w:type="pct"/>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2080112</w:t>
            </w:r>
          </w:p>
        </w:tc>
        <w:tc>
          <w:tcPr>
            <w:tcW w:w="833" w:type="pct"/>
            <w:vAlign w:val="center"/>
          </w:tcPr>
          <w:p>
            <w:pPr>
              <w:pStyle w:val="17"/>
            </w:pPr>
            <w:r>
              <w:t>劳动人事争议调解仲裁</w:t>
            </w:r>
          </w:p>
        </w:tc>
        <w:tc>
          <w:tcPr>
            <w:tcW w:w="833" w:type="pct"/>
            <w:vAlign w:val="center"/>
          </w:tcPr>
          <w:p>
            <w:pPr>
              <w:pStyle w:val="16"/>
            </w:pPr>
            <w:r>
              <w:t>10.00</w:t>
            </w:r>
          </w:p>
        </w:tc>
        <w:tc>
          <w:tcPr>
            <w:tcW w:w="833" w:type="pct"/>
            <w:vAlign w:val="center"/>
          </w:tcPr>
          <w:p>
            <w:pPr>
              <w:pStyle w:val="16"/>
            </w:pPr>
          </w:p>
        </w:tc>
        <w:tc>
          <w:tcPr>
            <w:tcW w:w="833" w:type="pct"/>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20805</w:t>
            </w:r>
          </w:p>
        </w:tc>
        <w:tc>
          <w:tcPr>
            <w:tcW w:w="833" w:type="pct"/>
            <w:vAlign w:val="center"/>
          </w:tcPr>
          <w:p>
            <w:pPr>
              <w:pStyle w:val="17"/>
            </w:pPr>
            <w:r>
              <w:t>行政事业单位养老支出</w:t>
            </w:r>
          </w:p>
        </w:tc>
        <w:tc>
          <w:tcPr>
            <w:tcW w:w="833" w:type="pct"/>
            <w:vAlign w:val="center"/>
          </w:tcPr>
          <w:p>
            <w:pPr>
              <w:pStyle w:val="16"/>
            </w:pPr>
            <w:r>
              <w:t>141.16</w:t>
            </w:r>
          </w:p>
        </w:tc>
        <w:tc>
          <w:tcPr>
            <w:tcW w:w="833" w:type="pct"/>
            <w:vAlign w:val="center"/>
          </w:tcPr>
          <w:p>
            <w:pPr>
              <w:pStyle w:val="16"/>
            </w:pPr>
            <w:r>
              <w:t>141.16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2080501</w:t>
            </w:r>
          </w:p>
        </w:tc>
        <w:tc>
          <w:tcPr>
            <w:tcW w:w="833" w:type="pct"/>
            <w:vAlign w:val="center"/>
          </w:tcPr>
          <w:p>
            <w:pPr>
              <w:pStyle w:val="17"/>
            </w:pPr>
            <w:r>
              <w:t>行政单位离退休</w:t>
            </w:r>
          </w:p>
        </w:tc>
        <w:tc>
          <w:tcPr>
            <w:tcW w:w="833" w:type="pct"/>
            <w:vAlign w:val="center"/>
          </w:tcPr>
          <w:p>
            <w:pPr>
              <w:pStyle w:val="16"/>
            </w:pPr>
            <w:r>
              <w:t>61.78</w:t>
            </w:r>
          </w:p>
        </w:tc>
        <w:tc>
          <w:tcPr>
            <w:tcW w:w="833" w:type="pct"/>
            <w:vAlign w:val="center"/>
          </w:tcPr>
          <w:p>
            <w:pPr>
              <w:pStyle w:val="16"/>
            </w:pPr>
            <w:r>
              <w:t>61.78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79.38</w:t>
            </w:r>
          </w:p>
        </w:tc>
        <w:tc>
          <w:tcPr>
            <w:tcW w:w="833" w:type="pct"/>
            <w:vAlign w:val="center"/>
          </w:tcPr>
          <w:p>
            <w:pPr>
              <w:pStyle w:val="16"/>
            </w:pPr>
            <w:r>
              <w:t>79.38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20807</w:t>
            </w:r>
          </w:p>
        </w:tc>
        <w:tc>
          <w:tcPr>
            <w:tcW w:w="833" w:type="pct"/>
            <w:vAlign w:val="center"/>
          </w:tcPr>
          <w:p>
            <w:pPr>
              <w:pStyle w:val="17"/>
            </w:pPr>
            <w:r>
              <w:t>就业补助</w:t>
            </w:r>
          </w:p>
        </w:tc>
        <w:tc>
          <w:tcPr>
            <w:tcW w:w="833" w:type="pct"/>
            <w:vAlign w:val="center"/>
          </w:tcPr>
          <w:p>
            <w:pPr>
              <w:pStyle w:val="16"/>
            </w:pPr>
            <w:r>
              <w:t>2286.99</w:t>
            </w:r>
          </w:p>
        </w:tc>
        <w:tc>
          <w:tcPr>
            <w:tcW w:w="833" w:type="pct"/>
            <w:vAlign w:val="center"/>
          </w:tcPr>
          <w:p>
            <w:pPr>
              <w:pStyle w:val="16"/>
            </w:pPr>
          </w:p>
        </w:tc>
        <w:tc>
          <w:tcPr>
            <w:tcW w:w="833" w:type="pct"/>
            <w:vAlign w:val="center"/>
          </w:tcPr>
          <w:p>
            <w:pPr>
              <w:pStyle w:val="16"/>
            </w:pPr>
            <w:r>
              <w:t>2286.99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2080701</w:t>
            </w:r>
          </w:p>
        </w:tc>
        <w:tc>
          <w:tcPr>
            <w:tcW w:w="833" w:type="pct"/>
            <w:vAlign w:val="center"/>
          </w:tcPr>
          <w:p>
            <w:pPr>
              <w:pStyle w:val="17"/>
            </w:pPr>
            <w:r>
              <w:t>就业创业服务补贴</w:t>
            </w:r>
          </w:p>
        </w:tc>
        <w:tc>
          <w:tcPr>
            <w:tcW w:w="833" w:type="pct"/>
            <w:vAlign w:val="center"/>
          </w:tcPr>
          <w:p>
            <w:pPr>
              <w:pStyle w:val="16"/>
            </w:pPr>
            <w:r>
              <w:t>470.00</w:t>
            </w:r>
          </w:p>
        </w:tc>
        <w:tc>
          <w:tcPr>
            <w:tcW w:w="833" w:type="pct"/>
            <w:vAlign w:val="center"/>
          </w:tcPr>
          <w:p>
            <w:pPr>
              <w:pStyle w:val="16"/>
            </w:pPr>
          </w:p>
        </w:tc>
        <w:tc>
          <w:tcPr>
            <w:tcW w:w="833" w:type="pct"/>
            <w:vAlign w:val="center"/>
          </w:tcPr>
          <w:p>
            <w:pPr>
              <w:pStyle w:val="16"/>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2080702</w:t>
            </w:r>
          </w:p>
        </w:tc>
        <w:tc>
          <w:tcPr>
            <w:tcW w:w="833" w:type="pct"/>
            <w:vAlign w:val="center"/>
          </w:tcPr>
          <w:p>
            <w:pPr>
              <w:pStyle w:val="17"/>
            </w:pPr>
            <w:r>
              <w:t>职业培训补贴</w:t>
            </w:r>
          </w:p>
        </w:tc>
        <w:tc>
          <w:tcPr>
            <w:tcW w:w="833" w:type="pct"/>
            <w:vAlign w:val="center"/>
          </w:tcPr>
          <w:p>
            <w:pPr>
              <w:pStyle w:val="16"/>
            </w:pPr>
            <w:r>
              <w:t>50.00</w:t>
            </w:r>
          </w:p>
        </w:tc>
        <w:tc>
          <w:tcPr>
            <w:tcW w:w="833" w:type="pct"/>
            <w:vAlign w:val="center"/>
          </w:tcPr>
          <w:p>
            <w:pPr>
              <w:pStyle w:val="16"/>
            </w:pPr>
          </w:p>
        </w:tc>
        <w:tc>
          <w:tcPr>
            <w:tcW w:w="833" w:type="pct"/>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2080711</w:t>
            </w:r>
          </w:p>
        </w:tc>
        <w:tc>
          <w:tcPr>
            <w:tcW w:w="833" w:type="pct"/>
            <w:vAlign w:val="center"/>
          </w:tcPr>
          <w:p>
            <w:pPr>
              <w:pStyle w:val="17"/>
            </w:pPr>
            <w:r>
              <w:t>就业见习补贴</w:t>
            </w:r>
          </w:p>
        </w:tc>
        <w:tc>
          <w:tcPr>
            <w:tcW w:w="833" w:type="pct"/>
            <w:vAlign w:val="center"/>
          </w:tcPr>
          <w:p>
            <w:pPr>
              <w:pStyle w:val="16"/>
            </w:pPr>
            <w:r>
              <w:t>50.00</w:t>
            </w:r>
          </w:p>
        </w:tc>
        <w:tc>
          <w:tcPr>
            <w:tcW w:w="833" w:type="pct"/>
            <w:vAlign w:val="center"/>
          </w:tcPr>
          <w:p>
            <w:pPr>
              <w:pStyle w:val="16"/>
            </w:pPr>
          </w:p>
        </w:tc>
        <w:tc>
          <w:tcPr>
            <w:tcW w:w="833" w:type="pct"/>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2080799</w:t>
            </w:r>
          </w:p>
        </w:tc>
        <w:tc>
          <w:tcPr>
            <w:tcW w:w="833" w:type="pct"/>
            <w:vAlign w:val="center"/>
          </w:tcPr>
          <w:p>
            <w:pPr>
              <w:pStyle w:val="17"/>
            </w:pPr>
            <w:r>
              <w:t>其他就业补助支出</w:t>
            </w:r>
          </w:p>
        </w:tc>
        <w:tc>
          <w:tcPr>
            <w:tcW w:w="833" w:type="pct"/>
            <w:vAlign w:val="center"/>
          </w:tcPr>
          <w:p>
            <w:pPr>
              <w:pStyle w:val="16"/>
            </w:pPr>
            <w:r>
              <w:t>1716.99</w:t>
            </w:r>
          </w:p>
        </w:tc>
        <w:tc>
          <w:tcPr>
            <w:tcW w:w="833" w:type="pct"/>
            <w:vAlign w:val="center"/>
          </w:tcPr>
          <w:p>
            <w:pPr>
              <w:pStyle w:val="16"/>
            </w:pPr>
          </w:p>
        </w:tc>
        <w:tc>
          <w:tcPr>
            <w:tcW w:w="833" w:type="pct"/>
            <w:vAlign w:val="center"/>
          </w:tcPr>
          <w:p>
            <w:pPr>
              <w:pStyle w:val="16"/>
            </w:pPr>
            <w:r>
              <w:t>1716.99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67.42</w:t>
            </w:r>
          </w:p>
        </w:tc>
        <w:tc>
          <w:tcPr>
            <w:tcW w:w="833" w:type="pct"/>
            <w:vAlign w:val="center"/>
          </w:tcPr>
          <w:p>
            <w:pPr>
              <w:pStyle w:val="16"/>
            </w:pPr>
          </w:p>
        </w:tc>
        <w:tc>
          <w:tcPr>
            <w:tcW w:w="833" w:type="pct"/>
            <w:vAlign w:val="center"/>
          </w:tcPr>
          <w:p>
            <w:pPr>
              <w:pStyle w:val="16"/>
            </w:pPr>
            <w:r>
              <w:t>67.42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67.42</w:t>
            </w:r>
          </w:p>
        </w:tc>
        <w:tc>
          <w:tcPr>
            <w:tcW w:w="833" w:type="pct"/>
            <w:vAlign w:val="center"/>
          </w:tcPr>
          <w:p>
            <w:pPr>
              <w:pStyle w:val="16"/>
            </w:pPr>
          </w:p>
        </w:tc>
        <w:tc>
          <w:tcPr>
            <w:tcW w:w="833" w:type="pct"/>
            <w:vAlign w:val="center"/>
          </w:tcPr>
          <w:p>
            <w:pPr>
              <w:pStyle w:val="16"/>
            </w:pPr>
            <w:r>
              <w:t>67.42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77.16</w:t>
            </w:r>
          </w:p>
        </w:tc>
        <w:tc>
          <w:tcPr>
            <w:tcW w:w="833" w:type="pct"/>
            <w:vAlign w:val="center"/>
          </w:tcPr>
          <w:p>
            <w:pPr>
              <w:pStyle w:val="16"/>
            </w:pPr>
            <w:r>
              <w:t>77.16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77.16</w:t>
            </w:r>
          </w:p>
        </w:tc>
        <w:tc>
          <w:tcPr>
            <w:tcW w:w="833" w:type="pct"/>
            <w:vAlign w:val="center"/>
          </w:tcPr>
          <w:p>
            <w:pPr>
              <w:pStyle w:val="16"/>
            </w:pPr>
            <w:r>
              <w:t>77.16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2101101</w:t>
            </w:r>
          </w:p>
        </w:tc>
        <w:tc>
          <w:tcPr>
            <w:tcW w:w="833" w:type="pct"/>
            <w:vAlign w:val="center"/>
          </w:tcPr>
          <w:p>
            <w:pPr>
              <w:pStyle w:val="17"/>
            </w:pPr>
            <w:r>
              <w:t>行政单位医疗</w:t>
            </w:r>
          </w:p>
        </w:tc>
        <w:tc>
          <w:tcPr>
            <w:tcW w:w="833" w:type="pct"/>
            <w:vAlign w:val="center"/>
          </w:tcPr>
          <w:p>
            <w:pPr>
              <w:pStyle w:val="16"/>
            </w:pPr>
            <w:r>
              <w:t>77.16</w:t>
            </w:r>
          </w:p>
        </w:tc>
        <w:tc>
          <w:tcPr>
            <w:tcW w:w="833" w:type="pct"/>
            <w:vAlign w:val="center"/>
          </w:tcPr>
          <w:p>
            <w:pPr>
              <w:pStyle w:val="16"/>
            </w:pPr>
            <w:r>
              <w:t>77.16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25</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26</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1544.89</w:t>
            </w:r>
          </w:p>
        </w:tc>
        <w:tc>
          <w:tcPr>
            <w:tcW w:w="833" w:type="pct"/>
            <w:vAlign w:val="center"/>
          </w:tcPr>
          <w:p>
            <w:pPr>
              <w:pStyle w:val="20"/>
            </w:pPr>
            <w:r>
              <w:t>1126.46</w:t>
            </w:r>
          </w:p>
        </w:tc>
        <w:tc>
          <w:tcPr>
            <w:tcW w:w="833" w:type="pct"/>
            <w:vAlign w:val="center"/>
          </w:tcPr>
          <w:p>
            <w:pPr>
              <w:pStyle w:val="20"/>
            </w:pPr>
            <w:r>
              <w:t>418.43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833" w:type="pct"/>
            <w:vAlign w:val="center"/>
          </w:tcPr>
          <w:p>
            <w:pPr>
              <w:pStyle w:val="16"/>
            </w:pPr>
            <w:r>
              <w:t>1065.11</w:t>
            </w:r>
          </w:p>
        </w:tc>
        <w:tc>
          <w:tcPr>
            <w:tcW w:w="833" w:type="pct"/>
            <w:vAlign w:val="center"/>
          </w:tcPr>
          <w:p>
            <w:pPr>
              <w:pStyle w:val="16"/>
            </w:pPr>
            <w:r>
              <w:t>1065.11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833" w:type="pct"/>
            <w:vAlign w:val="center"/>
          </w:tcPr>
          <w:p>
            <w:pPr>
              <w:pStyle w:val="16"/>
            </w:pPr>
            <w:r>
              <w:t>275.23</w:t>
            </w:r>
          </w:p>
        </w:tc>
        <w:tc>
          <w:tcPr>
            <w:tcW w:w="833" w:type="pct"/>
            <w:vAlign w:val="center"/>
          </w:tcPr>
          <w:p>
            <w:pPr>
              <w:pStyle w:val="16"/>
            </w:pPr>
            <w:r>
              <w:t>275.23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833" w:type="pct"/>
            <w:vAlign w:val="center"/>
          </w:tcPr>
          <w:p>
            <w:pPr>
              <w:pStyle w:val="16"/>
            </w:pPr>
            <w:r>
              <w:t>112.30</w:t>
            </w:r>
          </w:p>
        </w:tc>
        <w:tc>
          <w:tcPr>
            <w:tcW w:w="833" w:type="pct"/>
            <w:vAlign w:val="center"/>
          </w:tcPr>
          <w:p>
            <w:pPr>
              <w:pStyle w:val="16"/>
            </w:pPr>
            <w:r>
              <w:t>112.30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30103</w:t>
            </w:r>
          </w:p>
        </w:tc>
        <w:tc>
          <w:tcPr>
            <w:tcW w:w="833" w:type="pct"/>
            <w:vAlign w:val="center"/>
          </w:tcPr>
          <w:p>
            <w:pPr>
              <w:pStyle w:val="17"/>
            </w:pPr>
            <w:r>
              <w:t>奖金</w:t>
            </w:r>
          </w:p>
        </w:tc>
        <w:tc>
          <w:tcPr>
            <w:tcW w:w="833" w:type="pct"/>
            <w:vAlign w:val="center"/>
          </w:tcPr>
          <w:p>
            <w:pPr>
              <w:pStyle w:val="16"/>
            </w:pPr>
            <w:r>
              <w:t>6.15</w:t>
            </w:r>
          </w:p>
        </w:tc>
        <w:tc>
          <w:tcPr>
            <w:tcW w:w="833" w:type="pct"/>
            <w:vAlign w:val="center"/>
          </w:tcPr>
          <w:p>
            <w:pPr>
              <w:pStyle w:val="16"/>
            </w:pPr>
            <w:r>
              <w:t>6.15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30107</w:t>
            </w:r>
          </w:p>
        </w:tc>
        <w:tc>
          <w:tcPr>
            <w:tcW w:w="833" w:type="pct"/>
            <w:vAlign w:val="center"/>
          </w:tcPr>
          <w:p>
            <w:pPr>
              <w:pStyle w:val="17"/>
            </w:pPr>
            <w:r>
              <w:t>绩效工资</w:t>
            </w:r>
          </w:p>
        </w:tc>
        <w:tc>
          <w:tcPr>
            <w:tcW w:w="833" w:type="pct"/>
            <w:vAlign w:val="center"/>
          </w:tcPr>
          <w:p>
            <w:pPr>
              <w:pStyle w:val="16"/>
            </w:pPr>
            <w:r>
              <w:t>165.79</w:t>
            </w:r>
          </w:p>
        </w:tc>
        <w:tc>
          <w:tcPr>
            <w:tcW w:w="833" w:type="pct"/>
            <w:vAlign w:val="center"/>
          </w:tcPr>
          <w:p>
            <w:pPr>
              <w:pStyle w:val="16"/>
            </w:pPr>
            <w:r>
              <w:t>165.79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30108</w:t>
            </w:r>
          </w:p>
        </w:tc>
        <w:tc>
          <w:tcPr>
            <w:tcW w:w="833" w:type="pct"/>
            <w:vAlign w:val="center"/>
          </w:tcPr>
          <w:p>
            <w:pPr>
              <w:pStyle w:val="17"/>
            </w:pPr>
            <w:r>
              <w:t>机关事业单位基本养老保险缴费</w:t>
            </w:r>
          </w:p>
        </w:tc>
        <w:tc>
          <w:tcPr>
            <w:tcW w:w="833" w:type="pct"/>
            <w:vAlign w:val="center"/>
          </w:tcPr>
          <w:p>
            <w:pPr>
              <w:pStyle w:val="16"/>
            </w:pPr>
            <w:r>
              <w:t>79.38</w:t>
            </w:r>
          </w:p>
        </w:tc>
        <w:tc>
          <w:tcPr>
            <w:tcW w:w="833" w:type="pct"/>
            <w:vAlign w:val="center"/>
          </w:tcPr>
          <w:p>
            <w:pPr>
              <w:pStyle w:val="16"/>
            </w:pPr>
            <w:r>
              <w:t>79.38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30110</w:t>
            </w:r>
          </w:p>
        </w:tc>
        <w:tc>
          <w:tcPr>
            <w:tcW w:w="833" w:type="pct"/>
            <w:vAlign w:val="center"/>
          </w:tcPr>
          <w:p>
            <w:pPr>
              <w:pStyle w:val="17"/>
            </w:pPr>
            <w:r>
              <w:t>职工基本医疗保险缴费</w:t>
            </w:r>
          </w:p>
        </w:tc>
        <w:tc>
          <w:tcPr>
            <w:tcW w:w="833" w:type="pct"/>
            <w:vAlign w:val="center"/>
          </w:tcPr>
          <w:p>
            <w:pPr>
              <w:pStyle w:val="16"/>
            </w:pPr>
            <w:r>
              <w:t>43.50</w:t>
            </w:r>
          </w:p>
        </w:tc>
        <w:tc>
          <w:tcPr>
            <w:tcW w:w="833" w:type="pct"/>
            <w:vAlign w:val="center"/>
          </w:tcPr>
          <w:p>
            <w:pPr>
              <w:pStyle w:val="16"/>
            </w:pPr>
            <w:r>
              <w:t>43.50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30111</w:t>
            </w:r>
          </w:p>
        </w:tc>
        <w:tc>
          <w:tcPr>
            <w:tcW w:w="833" w:type="pct"/>
            <w:vAlign w:val="center"/>
          </w:tcPr>
          <w:p>
            <w:pPr>
              <w:pStyle w:val="17"/>
            </w:pPr>
            <w:r>
              <w:t>公务员医疗补助缴费</w:t>
            </w:r>
          </w:p>
        </w:tc>
        <w:tc>
          <w:tcPr>
            <w:tcW w:w="833" w:type="pct"/>
            <w:vAlign w:val="center"/>
          </w:tcPr>
          <w:p>
            <w:pPr>
              <w:pStyle w:val="16"/>
            </w:pPr>
            <w:r>
              <w:t>33.66</w:t>
            </w:r>
          </w:p>
        </w:tc>
        <w:tc>
          <w:tcPr>
            <w:tcW w:w="833" w:type="pct"/>
            <w:vAlign w:val="center"/>
          </w:tcPr>
          <w:p>
            <w:pPr>
              <w:pStyle w:val="16"/>
            </w:pPr>
            <w:r>
              <w:t>33.66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30112</w:t>
            </w:r>
          </w:p>
        </w:tc>
        <w:tc>
          <w:tcPr>
            <w:tcW w:w="833" w:type="pct"/>
            <w:vAlign w:val="center"/>
          </w:tcPr>
          <w:p>
            <w:pPr>
              <w:pStyle w:val="17"/>
            </w:pPr>
            <w:r>
              <w:t>其他社会保障缴费</w:t>
            </w:r>
          </w:p>
        </w:tc>
        <w:tc>
          <w:tcPr>
            <w:tcW w:w="833" w:type="pct"/>
            <w:vAlign w:val="center"/>
          </w:tcPr>
          <w:p>
            <w:pPr>
              <w:pStyle w:val="16"/>
            </w:pPr>
            <w:r>
              <w:t>5.05</w:t>
            </w:r>
          </w:p>
        </w:tc>
        <w:tc>
          <w:tcPr>
            <w:tcW w:w="833" w:type="pct"/>
            <w:vAlign w:val="center"/>
          </w:tcPr>
          <w:p>
            <w:pPr>
              <w:pStyle w:val="16"/>
            </w:pPr>
            <w:r>
              <w:t>5.05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30113</w:t>
            </w:r>
          </w:p>
        </w:tc>
        <w:tc>
          <w:tcPr>
            <w:tcW w:w="833" w:type="pct"/>
            <w:vAlign w:val="center"/>
          </w:tcPr>
          <w:p>
            <w:pPr>
              <w:pStyle w:val="17"/>
            </w:pPr>
            <w:r>
              <w:t>住房公积金</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30199</w:t>
            </w:r>
          </w:p>
        </w:tc>
        <w:tc>
          <w:tcPr>
            <w:tcW w:w="833" w:type="pct"/>
            <w:vAlign w:val="center"/>
          </w:tcPr>
          <w:p>
            <w:pPr>
              <w:pStyle w:val="17"/>
            </w:pPr>
            <w:r>
              <w:t>其他工资福利支出</w:t>
            </w:r>
          </w:p>
        </w:tc>
        <w:tc>
          <w:tcPr>
            <w:tcW w:w="833" w:type="pct"/>
            <w:vAlign w:val="center"/>
          </w:tcPr>
          <w:p>
            <w:pPr>
              <w:pStyle w:val="16"/>
            </w:pPr>
            <w:r>
              <w:t>240.80</w:t>
            </w:r>
          </w:p>
        </w:tc>
        <w:tc>
          <w:tcPr>
            <w:tcW w:w="833" w:type="pct"/>
            <w:vAlign w:val="center"/>
          </w:tcPr>
          <w:p>
            <w:pPr>
              <w:pStyle w:val="16"/>
            </w:pPr>
            <w:r>
              <w:t>240.80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w:t>
            </w:r>
          </w:p>
        </w:tc>
        <w:tc>
          <w:tcPr>
            <w:tcW w:w="833" w:type="pct"/>
            <w:vAlign w:val="center"/>
          </w:tcPr>
          <w:p>
            <w:pPr>
              <w:pStyle w:val="17"/>
            </w:pPr>
            <w:r>
              <w:t>商品和服务支出</w:t>
            </w:r>
          </w:p>
        </w:tc>
        <w:tc>
          <w:tcPr>
            <w:tcW w:w="833" w:type="pct"/>
            <w:vAlign w:val="center"/>
          </w:tcPr>
          <w:p>
            <w:pPr>
              <w:pStyle w:val="16"/>
            </w:pPr>
            <w:r>
              <w:t>418.43</w:t>
            </w:r>
          </w:p>
        </w:tc>
        <w:tc>
          <w:tcPr>
            <w:tcW w:w="833" w:type="pct"/>
            <w:vAlign w:val="center"/>
          </w:tcPr>
          <w:p>
            <w:pPr>
              <w:pStyle w:val="16"/>
            </w:pPr>
          </w:p>
        </w:tc>
        <w:tc>
          <w:tcPr>
            <w:tcW w:w="833" w:type="pct"/>
            <w:vAlign w:val="center"/>
          </w:tcPr>
          <w:p>
            <w:pPr>
              <w:pStyle w:val="16"/>
            </w:pPr>
            <w:r>
              <w:t>418.43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30201</w:t>
            </w:r>
          </w:p>
        </w:tc>
        <w:tc>
          <w:tcPr>
            <w:tcW w:w="833" w:type="pct"/>
            <w:vAlign w:val="center"/>
          </w:tcPr>
          <w:p>
            <w:pPr>
              <w:pStyle w:val="17"/>
            </w:pPr>
            <w:r>
              <w:t>办公费</w:t>
            </w:r>
          </w:p>
        </w:tc>
        <w:tc>
          <w:tcPr>
            <w:tcW w:w="833" w:type="pct"/>
            <w:vAlign w:val="center"/>
          </w:tcPr>
          <w:p>
            <w:pPr>
              <w:pStyle w:val="16"/>
            </w:pPr>
            <w:r>
              <w:t>25.90</w:t>
            </w:r>
          </w:p>
        </w:tc>
        <w:tc>
          <w:tcPr>
            <w:tcW w:w="833" w:type="pct"/>
            <w:vAlign w:val="center"/>
          </w:tcPr>
          <w:p>
            <w:pPr>
              <w:pStyle w:val="16"/>
            </w:pPr>
          </w:p>
        </w:tc>
        <w:tc>
          <w:tcPr>
            <w:tcW w:w="833" w:type="pct"/>
            <w:vAlign w:val="center"/>
          </w:tcPr>
          <w:p>
            <w:pPr>
              <w:pStyle w:val="16"/>
            </w:pPr>
            <w:r>
              <w:t>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30205</w:t>
            </w:r>
          </w:p>
        </w:tc>
        <w:tc>
          <w:tcPr>
            <w:tcW w:w="833" w:type="pct"/>
            <w:vAlign w:val="center"/>
          </w:tcPr>
          <w:p>
            <w:pPr>
              <w:pStyle w:val="17"/>
            </w:pPr>
            <w:r>
              <w:t>水费</w:t>
            </w:r>
          </w:p>
        </w:tc>
        <w:tc>
          <w:tcPr>
            <w:tcW w:w="833" w:type="pct"/>
            <w:vAlign w:val="center"/>
          </w:tcPr>
          <w:p>
            <w:pPr>
              <w:pStyle w:val="16"/>
            </w:pPr>
            <w:r>
              <w:t>1.00</w:t>
            </w:r>
          </w:p>
        </w:tc>
        <w:tc>
          <w:tcPr>
            <w:tcW w:w="833" w:type="pct"/>
            <w:vAlign w:val="center"/>
          </w:tcPr>
          <w:p>
            <w:pPr>
              <w:pStyle w:val="16"/>
            </w:pPr>
          </w:p>
        </w:tc>
        <w:tc>
          <w:tcPr>
            <w:tcW w:w="833" w:type="pct"/>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30206</w:t>
            </w:r>
          </w:p>
        </w:tc>
        <w:tc>
          <w:tcPr>
            <w:tcW w:w="833" w:type="pct"/>
            <w:vAlign w:val="center"/>
          </w:tcPr>
          <w:p>
            <w:pPr>
              <w:pStyle w:val="17"/>
            </w:pPr>
            <w:r>
              <w:t>电费</w:t>
            </w:r>
          </w:p>
        </w:tc>
        <w:tc>
          <w:tcPr>
            <w:tcW w:w="833" w:type="pct"/>
            <w:vAlign w:val="center"/>
          </w:tcPr>
          <w:p>
            <w:pPr>
              <w:pStyle w:val="16"/>
            </w:pPr>
            <w:r>
              <w:t>5.00</w:t>
            </w:r>
          </w:p>
        </w:tc>
        <w:tc>
          <w:tcPr>
            <w:tcW w:w="833" w:type="pct"/>
            <w:vAlign w:val="center"/>
          </w:tcPr>
          <w:p>
            <w:pPr>
              <w:pStyle w:val="16"/>
            </w:pPr>
          </w:p>
        </w:tc>
        <w:tc>
          <w:tcPr>
            <w:tcW w:w="833" w:type="pct"/>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30207</w:t>
            </w:r>
          </w:p>
        </w:tc>
        <w:tc>
          <w:tcPr>
            <w:tcW w:w="833" w:type="pct"/>
            <w:vAlign w:val="center"/>
          </w:tcPr>
          <w:p>
            <w:pPr>
              <w:pStyle w:val="17"/>
            </w:pPr>
            <w:r>
              <w:t>邮电费</w:t>
            </w:r>
          </w:p>
        </w:tc>
        <w:tc>
          <w:tcPr>
            <w:tcW w:w="833" w:type="pct"/>
            <w:vAlign w:val="center"/>
          </w:tcPr>
          <w:p>
            <w:pPr>
              <w:pStyle w:val="16"/>
            </w:pPr>
            <w:r>
              <w:t>9.56</w:t>
            </w:r>
          </w:p>
        </w:tc>
        <w:tc>
          <w:tcPr>
            <w:tcW w:w="833" w:type="pct"/>
            <w:vAlign w:val="center"/>
          </w:tcPr>
          <w:p>
            <w:pPr>
              <w:pStyle w:val="16"/>
            </w:pPr>
          </w:p>
        </w:tc>
        <w:tc>
          <w:tcPr>
            <w:tcW w:w="833" w:type="pct"/>
            <w:vAlign w:val="center"/>
          </w:tcPr>
          <w:p>
            <w:pPr>
              <w:pStyle w:val="16"/>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30208</w:t>
            </w:r>
          </w:p>
        </w:tc>
        <w:tc>
          <w:tcPr>
            <w:tcW w:w="833" w:type="pct"/>
            <w:vAlign w:val="center"/>
          </w:tcPr>
          <w:p>
            <w:pPr>
              <w:pStyle w:val="17"/>
            </w:pPr>
            <w:r>
              <w:t>取暖费</w:t>
            </w:r>
          </w:p>
        </w:tc>
        <w:tc>
          <w:tcPr>
            <w:tcW w:w="833" w:type="pct"/>
            <w:vAlign w:val="center"/>
          </w:tcPr>
          <w:p>
            <w:pPr>
              <w:pStyle w:val="16"/>
            </w:pPr>
            <w:r>
              <w:t>13.71</w:t>
            </w:r>
          </w:p>
        </w:tc>
        <w:tc>
          <w:tcPr>
            <w:tcW w:w="833" w:type="pct"/>
            <w:vAlign w:val="center"/>
          </w:tcPr>
          <w:p>
            <w:pPr>
              <w:pStyle w:val="16"/>
            </w:pPr>
          </w:p>
        </w:tc>
        <w:tc>
          <w:tcPr>
            <w:tcW w:w="833" w:type="pct"/>
            <w:vAlign w:val="center"/>
          </w:tcPr>
          <w:p>
            <w:pPr>
              <w:pStyle w:val="16"/>
            </w:pPr>
            <w:r>
              <w:t>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30211</w:t>
            </w:r>
          </w:p>
        </w:tc>
        <w:tc>
          <w:tcPr>
            <w:tcW w:w="833" w:type="pct"/>
            <w:vAlign w:val="center"/>
          </w:tcPr>
          <w:p>
            <w:pPr>
              <w:pStyle w:val="17"/>
            </w:pPr>
            <w:r>
              <w:t>差旅费</w:t>
            </w:r>
          </w:p>
        </w:tc>
        <w:tc>
          <w:tcPr>
            <w:tcW w:w="833" w:type="pct"/>
            <w:vAlign w:val="center"/>
          </w:tcPr>
          <w:p>
            <w:pPr>
              <w:pStyle w:val="16"/>
            </w:pPr>
            <w:r>
              <w:t>2.00</w:t>
            </w:r>
          </w:p>
        </w:tc>
        <w:tc>
          <w:tcPr>
            <w:tcW w:w="833" w:type="pct"/>
            <w:vAlign w:val="center"/>
          </w:tcPr>
          <w:p>
            <w:pPr>
              <w:pStyle w:val="16"/>
            </w:pPr>
          </w:p>
        </w:tc>
        <w:tc>
          <w:tcPr>
            <w:tcW w:w="833" w:type="pct"/>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30213</w:t>
            </w:r>
          </w:p>
        </w:tc>
        <w:tc>
          <w:tcPr>
            <w:tcW w:w="833" w:type="pct"/>
            <w:vAlign w:val="center"/>
          </w:tcPr>
          <w:p>
            <w:pPr>
              <w:pStyle w:val="17"/>
            </w:pPr>
            <w:r>
              <w:t>维修(护)费</w:t>
            </w:r>
          </w:p>
        </w:tc>
        <w:tc>
          <w:tcPr>
            <w:tcW w:w="833" w:type="pct"/>
            <w:vAlign w:val="center"/>
          </w:tcPr>
          <w:p>
            <w:pPr>
              <w:pStyle w:val="16"/>
            </w:pPr>
            <w:r>
              <w:t>3.00</w:t>
            </w:r>
          </w:p>
        </w:tc>
        <w:tc>
          <w:tcPr>
            <w:tcW w:w="833" w:type="pct"/>
            <w:vAlign w:val="center"/>
          </w:tcPr>
          <w:p>
            <w:pPr>
              <w:pStyle w:val="16"/>
            </w:pPr>
          </w:p>
        </w:tc>
        <w:tc>
          <w:tcPr>
            <w:tcW w:w="833" w:type="pct"/>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30215</w:t>
            </w:r>
          </w:p>
        </w:tc>
        <w:tc>
          <w:tcPr>
            <w:tcW w:w="833" w:type="pct"/>
            <w:vAlign w:val="center"/>
          </w:tcPr>
          <w:p>
            <w:pPr>
              <w:pStyle w:val="17"/>
            </w:pPr>
            <w:r>
              <w:t>会议费</w:t>
            </w:r>
          </w:p>
        </w:tc>
        <w:tc>
          <w:tcPr>
            <w:tcW w:w="833" w:type="pct"/>
            <w:vAlign w:val="center"/>
          </w:tcPr>
          <w:p>
            <w:pPr>
              <w:pStyle w:val="16"/>
            </w:pPr>
            <w:r>
              <w:t>0.20</w:t>
            </w:r>
          </w:p>
        </w:tc>
        <w:tc>
          <w:tcPr>
            <w:tcW w:w="833" w:type="pct"/>
            <w:vAlign w:val="center"/>
          </w:tcPr>
          <w:p>
            <w:pPr>
              <w:pStyle w:val="16"/>
            </w:pPr>
          </w:p>
        </w:tc>
        <w:tc>
          <w:tcPr>
            <w:tcW w:w="833" w:type="pct"/>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30216</w:t>
            </w:r>
          </w:p>
        </w:tc>
        <w:tc>
          <w:tcPr>
            <w:tcW w:w="833" w:type="pct"/>
            <w:vAlign w:val="center"/>
          </w:tcPr>
          <w:p>
            <w:pPr>
              <w:pStyle w:val="17"/>
            </w:pPr>
            <w:r>
              <w:t>培训费</w:t>
            </w:r>
          </w:p>
        </w:tc>
        <w:tc>
          <w:tcPr>
            <w:tcW w:w="833" w:type="pct"/>
            <w:vAlign w:val="center"/>
          </w:tcPr>
          <w:p>
            <w:pPr>
              <w:pStyle w:val="16"/>
            </w:pPr>
            <w:r>
              <w:t>1.50</w:t>
            </w:r>
          </w:p>
        </w:tc>
        <w:tc>
          <w:tcPr>
            <w:tcW w:w="833" w:type="pct"/>
            <w:vAlign w:val="center"/>
          </w:tcPr>
          <w:p>
            <w:pPr>
              <w:pStyle w:val="16"/>
            </w:pPr>
          </w:p>
        </w:tc>
        <w:tc>
          <w:tcPr>
            <w:tcW w:w="833" w:type="pct"/>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30217</w:t>
            </w:r>
          </w:p>
        </w:tc>
        <w:tc>
          <w:tcPr>
            <w:tcW w:w="833" w:type="pct"/>
            <w:vAlign w:val="center"/>
          </w:tcPr>
          <w:p>
            <w:pPr>
              <w:pStyle w:val="17"/>
            </w:pPr>
            <w:r>
              <w:t>公务接待费</w:t>
            </w:r>
          </w:p>
        </w:tc>
        <w:tc>
          <w:tcPr>
            <w:tcW w:w="833" w:type="pct"/>
            <w:vAlign w:val="center"/>
          </w:tcPr>
          <w:p>
            <w:pPr>
              <w:pStyle w:val="16"/>
            </w:pPr>
            <w:r>
              <w:t>0.40</w:t>
            </w:r>
          </w:p>
        </w:tc>
        <w:tc>
          <w:tcPr>
            <w:tcW w:w="833" w:type="pct"/>
            <w:vAlign w:val="center"/>
          </w:tcPr>
          <w:p>
            <w:pPr>
              <w:pStyle w:val="16"/>
            </w:pPr>
          </w:p>
        </w:tc>
        <w:tc>
          <w:tcPr>
            <w:tcW w:w="833" w:type="pct"/>
            <w:vAlign w:val="center"/>
          </w:tcPr>
          <w:p>
            <w:pPr>
              <w:pStyle w:val="16"/>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30226</w:t>
            </w:r>
          </w:p>
        </w:tc>
        <w:tc>
          <w:tcPr>
            <w:tcW w:w="833" w:type="pct"/>
            <w:vAlign w:val="center"/>
          </w:tcPr>
          <w:p>
            <w:pPr>
              <w:pStyle w:val="17"/>
            </w:pPr>
            <w:r>
              <w:t>劳务费</w:t>
            </w:r>
          </w:p>
        </w:tc>
        <w:tc>
          <w:tcPr>
            <w:tcW w:w="833" w:type="pct"/>
            <w:vAlign w:val="center"/>
          </w:tcPr>
          <w:p>
            <w:pPr>
              <w:pStyle w:val="16"/>
            </w:pPr>
            <w:r>
              <w:t>3.00</w:t>
            </w:r>
          </w:p>
        </w:tc>
        <w:tc>
          <w:tcPr>
            <w:tcW w:w="833" w:type="pct"/>
            <w:vAlign w:val="center"/>
          </w:tcPr>
          <w:p>
            <w:pPr>
              <w:pStyle w:val="16"/>
            </w:pPr>
          </w:p>
        </w:tc>
        <w:tc>
          <w:tcPr>
            <w:tcW w:w="833" w:type="pct"/>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25</w:t>
            </w:r>
          </w:p>
        </w:tc>
        <w:tc>
          <w:tcPr>
            <w:tcW w:w="833" w:type="pct"/>
            <w:vAlign w:val="center"/>
          </w:tcPr>
          <w:p>
            <w:pPr>
              <w:pStyle w:val="17"/>
            </w:pPr>
            <w:r>
              <w:t>30227</w:t>
            </w:r>
          </w:p>
        </w:tc>
        <w:tc>
          <w:tcPr>
            <w:tcW w:w="833" w:type="pct"/>
            <w:vAlign w:val="center"/>
          </w:tcPr>
          <w:p>
            <w:pPr>
              <w:pStyle w:val="17"/>
            </w:pPr>
            <w:r>
              <w:t>委托业务费</w:t>
            </w:r>
          </w:p>
        </w:tc>
        <w:tc>
          <w:tcPr>
            <w:tcW w:w="833" w:type="pct"/>
            <w:vAlign w:val="center"/>
          </w:tcPr>
          <w:p>
            <w:pPr>
              <w:pStyle w:val="16"/>
            </w:pPr>
            <w:r>
              <w:t>313.33</w:t>
            </w:r>
          </w:p>
        </w:tc>
        <w:tc>
          <w:tcPr>
            <w:tcW w:w="833" w:type="pct"/>
            <w:vAlign w:val="center"/>
          </w:tcPr>
          <w:p>
            <w:pPr>
              <w:pStyle w:val="16"/>
            </w:pPr>
          </w:p>
        </w:tc>
        <w:tc>
          <w:tcPr>
            <w:tcW w:w="833" w:type="pct"/>
            <w:vAlign w:val="center"/>
          </w:tcPr>
          <w:p>
            <w:pPr>
              <w:pStyle w:val="16"/>
            </w:pPr>
            <w:r>
              <w:t>313.33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26</w:t>
            </w:r>
          </w:p>
        </w:tc>
        <w:tc>
          <w:tcPr>
            <w:tcW w:w="833" w:type="pct"/>
            <w:vAlign w:val="center"/>
          </w:tcPr>
          <w:p>
            <w:pPr>
              <w:pStyle w:val="17"/>
            </w:pPr>
            <w:r>
              <w:t>30228</w:t>
            </w:r>
          </w:p>
        </w:tc>
        <w:tc>
          <w:tcPr>
            <w:tcW w:w="833" w:type="pct"/>
            <w:vAlign w:val="center"/>
          </w:tcPr>
          <w:p>
            <w:pPr>
              <w:pStyle w:val="17"/>
            </w:pPr>
            <w:r>
              <w:t>工会经费</w:t>
            </w:r>
          </w:p>
        </w:tc>
        <w:tc>
          <w:tcPr>
            <w:tcW w:w="833" w:type="pct"/>
            <w:vAlign w:val="center"/>
          </w:tcPr>
          <w:p>
            <w:pPr>
              <w:pStyle w:val="16"/>
            </w:pPr>
            <w:r>
              <w:t>5.95</w:t>
            </w:r>
          </w:p>
        </w:tc>
        <w:tc>
          <w:tcPr>
            <w:tcW w:w="833" w:type="pct"/>
            <w:vAlign w:val="center"/>
          </w:tcPr>
          <w:p>
            <w:pPr>
              <w:pStyle w:val="16"/>
            </w:pPr>
          </w:p>
        </w:tc>
        <w:tc>
          <w:tcPr>
            <w:tcW w:w="833" w:type="pct"/>
            <w:vAlign w:val="center"/>
          </w:tcPr>
          <w:p>
            <w:pPr>
              <w:pStyle w:val="16"/>
            </w:pPr>
            <w:r>
              <w:t>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27</w:t>
            </w:r>
          </w:p>
        </w:tc>
        <w:tc>
          <w:tcPr>
            <w:tcW w:w="833" w:type="pct"/>
            <w:vAlign w:val="center"/>
          </w:tcPr>
          <w:p>
            <w:pPr>
              <w:pStyle w:val="17"/>
            </w:pPr>
            <w:r>
              <w:t>30229</w:t>
            </w:r>
          </w:p>
        </w:tc>
        <w:tc>
          <w:tcPr>
            <w:tcW w:w="833" w:type="pct"/>
            <w:vAlign w:val="center"/>
          </w:tcPr>
          <w:p>
            <w:pPr>
              <w:pStyle w:val="17"/>
            </w:pPr>
            <w:r>
              <w:t>福利费</w:t>
            </w:r>
          </w:p>
        </w:tc>
        <w:tc>
          <w:tcPr>
            <w:tcW w:w="833" w:type="pct"/>
            <w:vAlign w:val="center"/>
          </w:tcPr>
          <w:p>
            <w:pPr>
              <w:pStyle w:val="16"/>
            </w:pPr>
            <w:r>
              <w:t>6.88</w:t>
            </w:r>
          </w:p>
        </w:tc>
        <w:tc>
          <w:tcPr>
            <w:tcW w:w="833" w:type="pct"/>
            <w:vAlign w:val="center"/>
          </w:tcPr>
          <w:p>
            <w:pPr>
              <w:pStyle w:val="16"/>
            </w:pPr>
          </w:p>
        </w:tc>
        <w:tc>
          <w:tcPr>
            <w:tcW w:w="833" w:type="pct"/>
            <w:vAlign w:val="center"/>
          </w:tcPr>
          <w:p>
            <w:pPr>
              <w:pStyle w:val="16"/>
            </w:pPr>
            <w:r>
              <w:t>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28</w:t>
            </w:r>
          </w:p>
        </w:tc>
        <w:tc>
          <w:tcPr>
            <w:tcW w:w="833" w:type="pct"/>
            <w:vAlign w:val="center"/>
          </w:tcPr>
          <w:p>
            <w:pPr>
              <w:pStyle w:val="17"/>
            </w:pPr>
            <w:r>
              <w:t>30231</w:t>
            </w:r>
          </w:p>
        </w:tc>
        <w:tc>
          <w:tcPr>
            <w:tcW w:w="833" w:type="pct"/>
            <w:vAlign w:val="center"/>
          </w:tcPr>
          <w:p>
            <w:pPr>
              <w:pStyle w:val="17"/>
            </w:pPr>
            <w:r>
              <w:t>公务用车运行维护费</w:t>
            </w:r>
          </w:p>
        </w:tc>
        <w:tc>
          <w:tcPr>
            <w:tcW w:w="833" w:type="pct"/>
            <w:vAlign w:val="center"/>
          </w:tcPr>
          <w:p>
            <w:pPr>
              <w:pStyle w:val="16"/>
            </w:pPr>
            <w:r>
              <w:t>8.10</w:t>
            </w:r>
          </w:p>
        </w:tc>
        <w:tc>
          <w:tcPr>
            <w:tcW w:w="833" w:type="pct"/>
            <w:vAlign w:val="center"/>
          </w:tcPr>
          <w:p>
            <w:pPr>
              <w:pStyle w:val="16"/>
            </w:pPr>
          </w:p>
        </w:tc>
        <w:tc>
          <w:tcPr>
            <w:tcW w:w="833" w:type="pct"/>
            <w:vAlign w:val="center"/>
          </w:tcPr>
          <w:p>
            <w:pPr>
              <w:pStyle w:val="16"/>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29</w:t>
            </w:r>
          </w:p>
        </w:tc>
        <w:tc>
          <w:tcPr>
            <w:tcW w:w="833" w:type="pct"/>
            <w:vAlign w:val="center"/>
          </w:tcPr>
          <w:p>
            <w:pPr>
              <w:pStyle w:val="17"/>
            </w:pPr>
            <w:r>
              <w:t>30239</w:t>
            </w:r>
          </w:p>
        </w:tc>
        <w:tc>
          <w:tcPr>
            <w:tcW w:w="833" w:type="pct"/>
            <w:vAlign w:val="center"/>
          </w:tcPr>
          <w:p>
            <w:pPr>
              <w:pStyle w:val="17"/>
            </w:pPr>
            <w:r>
              <w:t>其他交通费用</w:t>
            </w:r>
          </w:p>
        </w:tc>
        <w:tc>
          <w:tcPr>
            <w:tcW w:w="833" w:type="pct"/>
            <w:vAlign w:val="center"/>
          </w:tcPr>
          <w:p>
            <w:pPr>
              <w:pStyle w:val="16"/>
            </w:pPr>
            <w:r>
              <w:t>15.72</w:t>
            </w:r>
          </w:p>
        </w:tc>
        <w:tc>
          <w:tcPr>
            <w:tcW w:w="833" w:type="pct"/>
            <w:vAlign w:val="center"/>
          </w:tcPr>
          <w:p>
            <w:pPr>
              <w:pStyle w:val="16"/>
            </w:pPr>
          </w:p>
        </w:tc>
        <w:tc>
          <w:tcPr>
            <w:tcW w:w="833" w:type="pct"/>
            <w:vAlign w:val="center"/>
          </w:tcPr>
          <w:p>
            <w:pPr>
              <w:pStyle w:val="16"/>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30</w:t>
            </w:r>
          </w:p>
        </w:tc>
        <w:tc>
          <w:tcPr>
            <w:tcW w:w="833" w:type="pct"/>
            <w:vAlign w:val="center"/>
          </w:tcPr>
          <w:p>
            <w:pPr>
              <w:pStyle w:val="17"/>
            </w:pPr>
            <w:r>
              <w:t>30299</w:t>
            </w:r>
          </w:p>
        </w:tc>
        <w:tc>
          <w:tcPr>
            <w:tcW w:w="833" w:type="pct"/>
            <w:vAlign w:val="center"/>
          </w:tcPr>
          <w:p>
            <w:pPr>
              <w:pStyle w:val="17"/>
            </w:pPr>
            <w:r>
              <w:t>其他商品和服务支出</w:t>
            </w:r>
          </w:p>
        </w:tc>
        <w:tc>
          <w:tcPr>
            <w:tcW w:w="833" w:type="pct"/>
            <w:vAlign w:val="center"/>
          </w:tcPr>
          <w:p>
            <w:pPr>
              <w:pStyle w:val="16"/>
            </w:pPr>
            <w:r>
              <w:t>3.17</w:t>
            </w:r>
          </w:p>
        </w:tc>
        <w:tc>
          <w:tcPr>
            <w:tcW w:w="833" w:type="pct"/>
            <w:vAlign w:val="center"/>
          </w:tcPr>
          <w:p>
            <w:pPr>
              <w:pStyle w:val="16"/>
            </w:pPr>
          </w:p>
        </w:tc>
        <w:tc>
          <w:tcPr>
            <w:tcW w:w="833" w:type="pct"/>
            <w:vAlign w:val="center"/>
          </w:tcPr>
          <w:p>
            <w:pPr>
              <w:pStyle w:val="16"/>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31</w:t>
            </w:r>
          </w:p>
        </w:tc>
        <w:tc>
          <w:tcPr>
            <w:tcW w:w="833" w:type="pct"/>
            <w:vAlign w:val="center"/>
          </w:tcPr>
          <w:p>
            <w:pPr>
              <w:pStyle w:val="17"/>
            </w:pPr>
            <w:r>
              <w:t>303</w:t>
            </w:r>
          </w:p>
        </w:tc>
        <w:tc>
          <w:tcPr>
            <w:tcW w:w="833" w:type="pct"/>
            <w:vAlign w:val="center"/>
          </w:tcPr>
          <w:p>
            <w:pPr>
              <w:pStyle w:val="17"/>
            </w:pPr>
            <w:r>
              <w:t>对个人和家庭的补助</w:t>
            </w:r>
          </w:p>
        </w:tc>
        <w:tc>
          <w:tcPr>
            <w:tcW w:w="833" w:type="pct"/>
            <w:vAlign w:val="center"/>
          </w:tcPr>
          <w:p>
            <w:pPr>
              <w:pStyle w:val="16"/>
            </w:pPr>
            <w:r>
              <w:t>61.35</w:t>
            </w:r>
          </w:p>
        </w:tc>
        <w:tc>
          <w:tcPr>
            <w:tcW w:w="833" w:type="pct"/>
            <w:vAlign w:val="center"/>
          </w:tcPr>
          <w:p>
            <w:pPr>
              <w:pStyle w:val="16"/>
            </w:pPr>
            <w:r>
              <w:t>61.35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32</w:t>
            </w:r>
          </w:p>
        </w:tc>
        <w:tc>
          <w:tcPr>
            <w:tcW w:w="833" w:type="pct"/>
            <w:vAlign w:val="center"/>
          </w:tcPr>
          <w:p>
            <w:pPr>
              <w:pStyle w:val="17"/>
            </w:pPr>
            <w:r>
              <w:t>30302</w:t>
            </w:r>
          </w:p>
        </w:tc>
        <w:tc>
          <w:tcPr>
            <w:tcW w:w="833" w:type="pct"/>
            <w:vAlign w:val="center"/>
          </w:tcPr>
          <w:p>
            <w:pPr>
              <w:pStyle w:val="17"/>
            </w:pPr>
            <w:r>
              <w:t>退休费</w:t>
            </w:r>
          </w:p>
        </w:tc>
        <w:tc>
          <w:tcPr>
            <w:tcW w:w="833" w:type="pct"/>
            <w:vAlign w:val="center"/>
          </w:tcPr>
          <w:p>
            <w:pPr>
              <w:pStyle w:val="16"/>
            </w:pPr>
            <w:r>
              <w:t>15.21</w:t>
            </w:r>
          </w:p>
        </w:tc>
        <w:tc>
          <w:tcPr>
            <w:tcW w:w="833" w:type="pct"/>
            <w:vAlign w:val="center"/>
          </w:tcPr>
          <w:p>
            <w:pPr>
              <w:pStyle w:val="16"/>
            </w:pPr>
            <w:r>
              <w:t>15.21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33</w:t>
            </w:r>
          </w:p>
        </w:tc>
        <w:tc>
          <w:tcPr>
            <w:tcW w:w="833" w:type="pct"/>
            <w:vAlign w:val="center"/>
          </w:tcPr>
          <w:p>
            <w:pPr>
              <w:pStyle w:val="17"/>
            </w:pPr>
            <w:r>
              <w:t>30305</w:t>
            </w:r>
          </w:p>
        </w:tc>
        <w:tc>
          <w:tcPr>
            <w:tcW w:w="833" w:type="pct"/>
            <w:vAlign w:val="center"/>
          </w:tcPr>
          <w:p>
            <w:pPr>
              <w:pStyle w:val="17"/>
            </w:pPr>
            <w:r>
              <w:t>生活补助</w:t>
            </w:r>
          </w:p>
        </w:tc>
        <w:tc>
          <w:tcPr>
            <w:tcW w:w="833" w:type="pct"/>
            <w:vAlign w:val="center"/>
          </w:tcPr>
          <w:p>
            <w:pPr>
              <w:pStyle w:val="16"/>
            </w:pPr>
            <w:r>
              <w:t>1.21</w:t>
            </w:r>
          </w:p>
        </w:tc>
        <w:tc>
          <w:tcPr>
            <w:tcW w:w="833" w:type="pct"/>
            <w:vAlign w:val="center"/>
          </w:tcPr>
          <w:p>
            <w:pPr>
              <w:pStyle w:val="16"/>
            </w:pPr>
            <w:r>
              <w:t>1.21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34</w:t>
            </w:r>
          </w:p>
        </w:tc>
        <w:tc>
          <w:tcPr>
            <w:tcW w:w="833" w:type="pct"/>
            <w:vAlign w:val="center"/>
          </w:tcPr>
          <w:p>
            <w:pPr>
              <w:pStyle w:val="17"/>
            </w:pPr>
            <w:r>
              <w:t>30309</w:t>
            </w:r>
          </w:p>
        </w:tc>
        <w:tc>
          <w:tcPr>
            <w:tcW w:w="833" w:type="pct"/>
            <w:vAlign w:val="center"/>
          </w:tcPr>
          <w:p>
            <w:pPr>
              <w:pStyle w:val="17"/>
            </w:pPr>
            <w:r>
              <w:t>奖励金</w:t>
            </w:r>
          </w:p>
        </w:tc>
        <w:tc>
          <w:tcPr>
            <w:tcW w:w="833" w:type="pct"/>
            <w:vAlign w:val="center"/>
          </w:tcPr>
          <w:p>
            <w:pPr>
              <w:pStyle w:val="16"/>
            </w:pPr>
            <w:r>
              <w:t>0.20</w:t>
            </w:r>
          </w:p>
        </w:tc>
        <w:tc>
          <w:tcPr>
            <w:tcW w:w="833" w:type="pct"/>
            <w:vAlign w:val="center"/>
          </w:tcPr>
          <w:p>
            <w:pPr>
              <w:pStyle w:val="16"/>
            </w:pPr>
            <w:r>
              <w:t>0.20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35</w:t>
            </w:r>
          </w:p>
        </w:tc>
        <w:tc>
          <w:tcPr>
            <w:tcW w:w="833" w:type="pct"/>
            <w:vAlign w:val="center"/>
          </w:tcPr>
          <w:p>
            <w:pPr>
              <w:pStyle w:val="17"/>
            </w:pPr>
            <w:r>
              <w:t>30399</w:t>
            </w:r>
          </w:p>
        </w:tc>
        <w:tc>
          <w:tcPr>
            <w:tcW w:w="833" w:type="pct"/>
            <w:vAlign w:val="center"/>
          </w:tcPr>
          <w:p>
            <w:pPr>
              <w:pStyle w:val="17"/>
            </w:pPr>
            <w:r>
              <w:t>其他对个人和家庭的补助</w:t>
            </w:r>
          </w:p>
        </w:tc>
        <w:tc>
          <w:tcPr>
            <w:tcW w:w="833" w:type="pct"/>
            <w:vAlign w:val="center"/>
          </w:tcPr>
          <w:p>
            <w:pPr>
              <w:pStyle w:val="16"/>
            </w:pPr>
            <w:r>
              <w:t>44.72</w:t>
            </w:r>
          </w:p>
        </w:tc>
        <w:tc>
          <w:tcPr>
            <w:tcW w:w="833" w:type="pct"/>
            <w:vAlign w:val="center"/>
          </w:tcPr>
          <w:p>
            <w:pPr>
              <w:pStyle w:val="16"/>
            </w:pPr>
            <w:r>
              <w:t>44.72</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rPr>
                <w:rFonts w:hint="default" w:eastAsia="方正书宋_GBK"/>
                <w:lang w:val="en-US" w:eastAsia="zh-CN"/>
              </w:rPr>
            </w:pPr>
            <w:r>
              <w:rPr>
                <w:rFonts w:hint="eastAsia"/>
                <w:lang w:val="en-US" w:eastAsia="zh-CN"/>
              </w:rPr>
              <w:t>8.50</w:t>
            </w:r>
          </w:p>
        </w:tc>
        <w:tc>
          <w:tcPr>
            <w:tcW w:w="833" w:type="pct"/>
            <w:vAlign w:val="center"/>
          </w:tcPr>
          <w:p>
            <w:pPr>
              <w:pStyle w:val="20"/>
              <w:rPr>
                <w:rFonts w:hint="default" w:eastAsia="方正书宋_GBK"/>
                <w:lang w:val="en-US" w:eastAsia="zh-CN"/>
              </w:rPr>
            </w:pPr>
            <w:r>
              <w:rPr>
                <w:rFonts w:hint="eastAsia"/>
                <w:lang w:val="en-US" w:eastAsia="zh-CN"/>
              </w:rPr>
              <w:t>8.50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8.50</w:t>
            </w:r>
          </w:p>
        </w:tc>
        <w:tc>
          <w:tcPr>
            <w:tcW w:w="833" w:type="pct"/>
            <w:vAlign w:val="center"/>
          </w:tcPr>
          <w:p>
            <w:pPr>
              <w:pStyle w:val="16"/>
            </w:pPr>
            <w:r>
              <w:t>8.50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8.10</w:t>
            </w:r>
          </w:p>
        </w:tc>
        <w:tc>
          <w:tcPr>
            <w:tcW w:w="833" w:type="pct"/>
            <w:vAlign w:val="center"/>
          </w:tcPr>
          <w:p>
            <w:pPr>
              <w:pStyle w:val="16"/>
            </w:pPr>
            <w:r>
              <w:t>8.10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8.10</w:t>
            </w:r>
          </w:p>
        </w:tc>
        <w:tc>
          <w:tcPr>
            <w:tcW w:w="833" w:type="pct"/>
            <w:vAlign w:val="center"/>
          </w:tcPr>
          <w:p>
            <w:pPr>
              <w:pStyle w:val="16"/>
            </w:pPr>
            <w:r>
              <w:t>8.10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r>
              <w:t>0.40</w:t>
            </w:r>
          </w:p>
        </w:tc>
        <w:tc>
          <w:tcPr>
            <w:tcW w:w="833" w:type="pct"/>
            <w:vAlign w:val="center"/>
          </w:tcPr>
          <w:p>
            <w:pPr>
              <w:pStyle w:val="16"/>
            </w:pPr>
            <w:r>
              <w:t>0.40</w:t>
            </w: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预算法》、《地方预决算公开操作规程》和《关于进一步推进预算公开工作的实施意见》规定，现将石家庄市鹿泉区人力资源和社会保障局本级2022年单位预算公开如下：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贯彻落实中央和省、市、区委关于人力资源和社会保障工作的方针政策和决策部署，坚持和加强党对人力资源和社会保障工作的集中统一领导。主要职责是：</w:t>
      </w:r>
    </w:p>
    <w:p>
      <w:pPr>
        <w:pStyle w:val="30"/>
      </w:pPr>
      <w:r>
        <w:t>（一）贯彻执行国家有关人力资源和社会保障的法律法规和政策，拟订全区人力资源和社会保障事业发展规划。</w:t>
      </w:r>
    </w:p>
    <w:p>
      <w:pPr>
        <w:pStyle w:val="30"/>
      </w:pPr>
      <w:r>
        <w:t>（二）拟订人力资源市场发展规划和人力资源服务业发展、人力资源流动政策，促进人力资源合理流动、有效配置。按照管理权限拟订人员（不含公务员）调配政策和特殊人员安置政策。</w:t>
      </w:r>
    </w:p>
    <w:p>
      <w:pPr>
        <w:pStyle w:val="30"/>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30"/>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30"/>
      </w:pPr>
      <w:r>
        <w:t>（五）负责就业、失业和相关社会保险基金预测预警和信息引导，拟订应对预案，实施预防、调节和控制，保持就业形势稳定和社会保险基金总体收支平衡。</w:t>
      </w:r>
    </w:p>
    <w:p>
      <w:pPr>
        <w:pStyle w:val="30"/>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30"/>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30"/>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30"/>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30"/>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30"/>
      </w:pPr>
      <w:r>
        <w:t>（十一）负责农民工工作，对政策落实情况进行监督检查，协调解决重点难点问题，维护农民工合法权益。</w:t>
      </w:r>
    </w:p>
    <w:p>
      <w:pPr>
        <w:pStyle w:val="30"/>
      </w:pPr>
      <w:r>
        <w:t>（十二）负责人力资源和社会保障对外交流与合作工作。</w:t>
      </w:r>
    </w:p>
    <w:p>
      <w:pPr>
        <w:pStyle w:val="30"/>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石家庄市鹿泉区人力资源和社会保障局本级</w:t>
            </w:r>
          </w:p>
        </w:tc>
        <w:tc>
          <w:tcPr>
            <w:tcW w:w="1843" w:type="dxa"/>
            <w:vAlign w:val="center"/>
          </w:tcPr>
          <w:p>
            <w:pPr>
              <w:pStyle w:val="18"/>
            </w:pPr>
            <w:r>
              <w:t>行政</w:t>
            </w:r>
          </w:p>
        </w:tc>
        <w:tc>
          <w:tcPr>
            <w:tcW w:w="2126" w:type="dxa"/>
            <w:vAlign w:val="center"/>
          </w:tcPr>
          <w:p>
            <w:pPr>
              <w:pStyle w:val="18"/>
            </w:pPr>
            <w:r>
              <w:t>正科级</w:t>
            </w:r>
          </w:p>
        </w:tc>
        <w:tc>
          <w:tcPr>
            <w:tcW w:w="3827" w:type="dxa"/>
            <w:vAlign w:val="center"/>
          </w:tcPr>
          <w:p>
            <w:pPr>
              <w:pStyle w:val="1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1、收入说明</w:t>
      </w:r>
    </w:p>
    <w:p>
      <w:pPr>
        <w:pStyle w:val="31"/>
      </w:pPr>
      <w:r>
        <w:t>2022年预算收入4640.09万元，其中：一般公共预算收入4564.11万元，财政专户核拨收入0万元，其他来源收入0万元，上年结转结余75.9</w:t>
      </w:r>
      <w:r>
        <w:rPr>
          <w:rFonts w:hint="eastAsia"/>
          <w:lang w:val="en-US" w:eastAsia="zh-CN"/>
        </w:rPr>
        <w:t>8</w:t>
      </w:r>
      <w:r>
        <w:t>万元。</w:t>
      </w:r>
    </w:p>
    <w:p>
      <w:pPr>
        <w:pStyle w:val="31"/>
      </w:pPr>
      <w:r>
        <w:t>2、支出说明</w:t>
      </w:r>
    </w:p>
    <w:p>
      <w:pPr>
        <w:pStyle w:val="31"/>
      </w:pPr>
      <w:r>
        <w:t>收支预算总表支出栏、基本支出表、项目支出表按经济分类和支出功能分类科目编制，反映本单位年度预算中支出预算的总体情况。2022年支出预算为4640.09万元，其中基本支出1544.89万元，包括人员经费1126.46万元和日常公用经费418.43万元；项目支出3095.21万元，主要为社会保障和就业支出3095.21万元。</w:t>
      </w:r>
    </w:p>
    <w:p>
      <w:pPr>
        <w:pStyle w:val="31"/>
      </w:pPr>
      <w:r>
        <w:t>3、比上年增减情况</w:t>
      </w:r>
    </w:p>
    <w:p>
      <w:pPr>
        <w:pStyle w:val="31"/>
      </w:pPr>
      <w:r>
        <w:t>2022年预算收支安排4640.09万元，较2021年预算增加766.03万元，其中：基本支出增加86.23万元，项目支出增加679.8万元，主要为财政加大对民生就业方面投入。</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pPr>
      <w:r>
        <w:t>2022年，我局机关运行经费共计安排418.43万元，主要用于保证机关正常运转的办公费、印刷费、邮电费、差旅费、会议费、培训费、公务接待费、福利费、委托业务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我局机关本级财政拨款“三公”经费预算安排8.5万元，其中：因公出国（境）费0万元；公务用车购置及运维费8.1万元（其中：公务用车购置费0万元，公务用车运行维护费8.1万元)；公务接待费0.4万元。“三公”经费与上年持平</w:t>
      </w:r>
      <w:r>
        <w:rPr>
          <w:rFonts w:hint="eastAsia"/>
          <w:lang w:eastAsia="zh-CN"/>
        </w:rPr>
        <w:t>，无增减变化</w:t>
      </w:r>
      <w:r>
        <w:t>。</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1、2022创业扶持资金绩效目标表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1.对毕业5年内的高校毕业生在农村基层创业，给予1年生活补贴，鼓励高校毕业生到农村基层创业。发放创业孵化基地绩效奖补资金。</w:t>
            </w:r>
          </w:p>
          <w:p>
            <w:pPr>
              <w:pStyle w:val="17"/>
            </w:pPr>
            <w:r>
              <w:t>2.对基层管理岗位安置的毕业2年内高校毕业生给予岗位补贴和社保补贴，实现毕业两年内高校毕业生托底安置。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孵化基地奖补享受户数</w:t>
            </w:r>
          </w:p>
        </w:tc>
        <w:tc>
          <w:tcPr>
            <w:tcW w:w="2835" w:type="dxa"/>
            <w:vAlign w:val="center"/>
          </w:tcPr>
          <w:p>
            <w:pPr>
              <w:pStyle w:val="17"/>
            </w:pPr>
            <w:r>
              <w:t>孵化基地奖补户数占应享受的比例</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创业补贴人数</w:t>
            </w:r>
          </w:p>
        </w:tc>
        <w:tc>
          <w:tcPr>
            <w:tcW w:w="2835" w:type="dxa"/>
            <w:vAlign w:val="center"/>
          </w:tcPr>
          <w:p>
            <w:pPr>
              <w:pStyle w:val="17"/>
            </w:pPr>
            <w:r>
              <w:t>发放创业补贴的人数</w:t>
            </w:r>
          </w:p>
        </w:tc>
        <w:tc>
          <w:tcPr>
            <w:tcW w:w="2551" w:type="dxa"/>
            <w:vAlign w:val="center"/>
          </w:tcPr>
          <w:p>
            <w:pPr>
              <w:pStyle w:val="17"/>
            </w:pPr>
            <w:r>
              <w:t>≥5人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人均补助标准</w:t>
            </w:r>
          </w:p>
        </w:tc>
        <w:tc>
          <w:tcPr>
            <w:tcW w:w="2835" w:type="dxa"/>
            <w:vAlign w:val="center"/>
          </w:tcPr>
          <w:p>
            <w:pPr>
              <w:pStyle w:val="17"/>
            </w:pPr>
            <w:r>
              <w:t>基层管理岗位创业工资月人均补助标准</w:t>
            </w:r>
          </w:p>
        </w:tc>
        <w:tc>
          <w:tcPr>
            <w:tcW w:w="2551" w:type="dxa"/>
            <w:vAlign w:val="center"/>
          </w:tcPr>
          <w:p>
            <w:pPr>
              <w:pStyle w:val="17"/>
            </w:pPr>
            <w:r>
              <w:t>1900元/月/人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创业补助发放时间</w:t>
            </w:r>
          </w:p>
        </w:tc>
        <w:tc>
          <w:tcPr>
            <w:tcW w:w="2835" w:type="dxa"/>
            <w:vAlign w:val="center"/>
          </w:tcPr>
          <w:p>
            <w:pPr>
              <w:pStyle w:val="17"/>
            </w:pPr>
            <w:r>
              <w:t>创业扶持资金发放完成时间</w:t>
            </w:r>
          </w:p>
        </w:tc>
        <w:tc>
          <w:tcPr>
            <w:tcW w:w="2551" w:type="dxa"/>
            <w:vAlign w:val="center"/>
          </w:tcPr>
          <w:p>
            <w:pPr>
              <w:pStyle w:val="17"/>
            </w:pPr>
            <w:r>
              <w:t>12月底前完成</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创业补贴发放覆盖率</w:t>
            </w:r>
          </w:p>
        </w:tc>
        <w:tc>
          <w:tcPr>
            <w:tcW w:w="2835" w:type="dxa"/>
            <w:vAlign w:val="center"/>
          </w:tcPr>
          <w:p>
            <w:pPr>
              <w:pStyle w:val="17"/>
            </w:pPr>
            <w:r>
              <w:t>高校毕业生到基层创业补贴发放覆盖率</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毕业2年内高校毕业生就业率</w:t>
            </w:r>
          </w:p>
        </w:tc>
        <w:tc>
          <w:tcPr>
            <w:tcW w:w="2835" w:type="dxa"/>
            <w:vAlign w:val="center"/>
          </w:tcPr>
          <w:p>
            <w:pPr>
              <w:pStyle w:val="17"/>
            </w:pPr>
            <w:r>
              <w:t>毕业2年内有就高校毕业生业意愿的在基层岗位托底安置就业，安置率达到100%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毕业2年内大学生就业率</w:t>
            </w:r>
          </w:p>
        </w:tc>
        <w:tc>
          <w:tcPr>
            <w:tcW w:w="2835" w:type="dxa"/>
            <w:vAlign w:val="center"/>
          </w:tcPr>
          <w:p>
            <w:pPr>
              <w:pStyle w:val="17"/>
            </w:pPr>
            <w:r>
              <w:t>毕业2年内大学生就业率保持90%以上</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高校毕业生等群体满意度</w:t>
            </w:r>
          </w:p>
        </w:tc>
        <w:tc>
          <w:tcPr>
            <w:tcW w:w="2835" w:type="dxa"/>
            <w:vAlign w:val="center"/>
          </w:tcPr>
          <w:p>
            <w:pPr>
              <w:pStyle w:val="17"/>
            </w:pPr>
            <w:r>
              <w:t>通过调查问卷，满意和比较满意的群众占全部调研对象的比例达到80%</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2、2022工伤认定调查费绩效目标表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购置工伤案件调查必须设备，工伤认定文书制作印刷费、耗材费、公告费，工伤认定人员以及企业单位工伤保险专管员培训费等支出，保障受伤职工合法权益，提高工伤认定工作效能，保障日常工作的正常开展</w:t>
            </w:r>
          </w:p>
          <w:p>
            <w:pPr>
              <w:pStyle w:val="17"/>
            </w:pPr>
            <w:r>
              <w:t>2.通过审计倒逼社会保险经办机构各项制度的完善，确保基金的安全与完整，进一步加强社会保险基金监管，发挥内部审计保障社保基金安全的“体检诊断”功能。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认定工伤决定书送达时限</w:t>
            </w:r>
          </w:p>
        </w:tc>
        <w:tc>
          <w:tcPr>
            <w:tcW w:w="2835" w:type="dxa"/>
            <w:vAlign w:val="center"/>
          </w:tcPr>
          <w:p>
            <w:pPr>
              <w:pStyle w:val="17"/>
            </w:pPr>
            <w:r>
              <w:t>在规定时间内送达受伤职工和其工作单位</w:t>
            </w:r>
          </w:p>
        </w:tc>
        <w:tc>
          <w:tcPr>
            <w:tcW w:w="2551" w:type="dxa"/>
            <w:vAlign w:val="center"/>
          </w:tcPr>
          <w:p>
            <w:pPr>
              <w:pStyle w:val="17"/>
            </w:pPr>
            <w:r>
              <w:t>≤15天</w:t>
            </w:r>
          </w:p>
        </w:tc>
        <w:tc>
          <w:tcPr>
            <w:tcW w:w="2268" w:type="dxa"/>
            <w:vAlign w:val="center"/>
          </w:tcPr>
          <w:p>
            <w:pPr>
              <w:pStyle w:val="17"/>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审计材料覆盖率</w:t>
            </w:r>
          </w:p>
        </w:tc>
        <w:tc>
          <w:tcPr>
            <w:tcW w:w="2835" w:type="dxa"/>
            <w:vAlign w:val="center"/>
          </w:tcPr>
          <w:p>
            <w:pPr>
              <w:pStyle w:val="17"/>
            </w:pPr>
            <w:r>
              <w:t>社会中介审计机构对社会保险经办机构账簿、凭证、报表、电子凭证审查覆盖率100%</w:t>
            </w:r>
          </w:p>
        </w:tc>
        <w:tc>
          <w:tcPr>
            <w:tcW w:w="2551" w:type="dxa"/>
            <w:vAlign w:val="center"/>
          </w:tcPr>
          <w:p>
            <w:pPr>
              <w:pStyle w:val="17"/>
            </w:pPr>
            <w:r>
              <w:t>100%</w:t>
            </w:r>
          </w:p>
        </w:tc>
        <w:tc>
          <w:tcPr>
            <w:tcW w:w="2268" w:type="dxa"/>
            <w:vAlign w:val="center"/>
          </w:tcPr>
          <w:p>
            <w:pPr>
              <w:pStyle w:val="17"/>
            </w:pPr>
            <w:r>
              <w:t>审计要求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审计完成时间</w:t>
            </w:r>
          </w:p>
        </w:tc>
        <w:tc>
          <w:tcPr>
            <w:tcW w:w="2835" w:type="dxa"/>
            <w:vAlign w:val="center"/>
          </w:tcPr>
          <w:p>
            <w:pPr>
              <w:pStyle w:val="17"/>
            </w:pPr>
            <w:r>
              <w:t>从社会中介审计机构对养老、工伤、失业保险基金审计开始到结束不得超过六个月</w:t>
            </w:r>
          </w:p>
        </w:tc>
        <w:tc>
          <w:tcPr>
            <w:tcW w:w="2551" w:type="dxa"/>
            <w:vAlign w:val="center"/>
          </w:tcPr>
          <w:p>
            <w:pPr>
              <w:pStyle w:val="17"/>
            </w:pPr>
            <w:r>
              <w:t>≤6月</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工伤案件按期上报率</w:t>
            </w:r>
          </w:p>
        </w:tc>
        <w:tc>
          <w:tcPr>
            <w:tcW w:w="2835" w:type="dxa"/>
            <w:vAlign w:val="center"/>
          </w:tcPr>
          <w:p>
            <w:pPr>
              <w:pStyle w:val="17"/>
            </w:pPr>
            <w:r>
              <w:t>工伤案件按期上报的数目不能低于全年发生工伤案件的98%</w:t>
            </w:r>
          </w:p>
        </w:tc>
        <w:tc>
          <w:tcPr>
            <w:tcW w:w="2551" w:type="dxa"/>
            <w:vAlign w:val="center"/>
          </w:tcPr>
          <w:p>
            <w:pPr>
              <w:pStyle w:val="17"/>
            </w:pPr>
            <w:r>
              <w:t>≥98%</w:t>
            </w:r>
          </w:p>
        </w:tc>
        <w:tc>
          <w:tcPr>
            <w:tcW w:w="2268" w:type="dxa"/>
            <w:vAlign w:val="center"/>
          </w:tcPr>
          <w:p>
            <w:pPr>
              <w:pStyle w:val="17"/>
            </w:pPr>
            <w:r>
              <w:t>河北省人民政府令【2011】第21条第三章第13条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聘请社会中介机构成本</w:t>
            </w:r>
          </w:p>
        </w:tc>
        <w:tc>
          <w:tcPr>
            <w:tcW w:w="2835" w:type="dxa"/>
            <w:vAlign w:val="center"/>
          </w:tcPr>
          <w:p>
            <w:pPr>
              <w:pStyle w:val="17"/>
            </w:pPr>
            <w:r>
              <w:t>社会中介机构对基本养老保险基金、工伤保险基金、失业保险基金进行审计</w:t>
            </w:r>
          </w:p>
        </w:tc>
        <w:tc>
          <w:tcPr>
            <w:tcW w:w="2551" w:type="dxa"/>
            <w:vAlign w:val="center"/>
          </w:tcPr>
          <w:p>
            <w:pPr>
              <w:pStyle w:val="17"/>
            </w:pPr>
            <w:r>
              <w:t>&lt;2万</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工伤案件调查成本</w:t>
            </w:r>
          </w:p>
        </w:tc>
        <w:tc>
          <w:tcPr>
            <w:tcW w:w="2835" w:type="dxa"/>
            <w:vAlign w:val="center"/>
          </w:tcPr>
          <w:p>
            <w:pPr>
              <w:pStyle w:val="17"/>
            </w:pPr>
            <w:r>
              <w:t>工伤认定文书制作印刷费、耗材费、公告费，工伤认定人员以及企业单位工伤保险专管员培训费等</w:t>
            </w:r>
          </w:p>
        </w:tc>
        <w:tc>
          <w:tcPr>
            <w:tcW w:w="2551" w:type="dxa"/>
            <w:vAlign w:val="center"/>
          </w:tcPr>
          <w:p>
            <w:pPr>
              <w:pStyle w:val="17"/>
            </w:pPr>
            <w:r>
              <w:t>&lt;3万</w:t>
            </w:r>
          </w:p>
        </w:tc>
        <w:tc>
          <w:tcPr>
            <w:tcW w:w="2268" w:type="dxa"/>
            <w:vAlign w:val="center"/>
          </w:tcPr>
          <w:p>
            <w:pPr>
              <w:pStyle w:val="17"/>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工伤案件现场调查率</w:t>
            </w:r>
          </w:p>
        </w:tc>
        <w:tc>
          <w:tcPr>
            <w:tcW w:w="2835" w:type="dxa"/>
            <w:vAlign w:val="center"/>
          </w:tcPr>
          <w:p>
            <w:pPr>
              <w:pStyle w:val="17"/>
            </w:pPr>
            <w:r>
              <w:t>工伤案件现场调查不能低于全年发生工伤案件的90%</w:t>
            </w:r>
          </w:p>
        </w:tc>
        <w:tc>
          <w:tcPr>
            <w:tcW w:w="2551" w:type="dxa"/>
            <w:vAlign w:val="center"/>
          </w:tcPr>
          <w:p>
            <w:pPr>
              <w:pStyle w:val="17"/>
            </w:pPr>
            <w:r>
              <w:t>≥90%</w:t>
            </w:r>
          </w:p>
        </w:tc>
        <w:tc>
          <w:tcPr>
            <w:tcW w:w="2268" w:type="dxa"/>
            <w:vAlign w:val="center"/>
          </w:tcPr>
          <w:p>
            <w:pPr>
              <w:pStyle w:val="17"/>
            </w:pPr>
            <w:r>
              <w:t>冀劳社办【2005】113号第八条现场勘验第九条调查笔录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审计整改完成情况</w:t>
            </w:r>
          </w:p>
        </w:tc>
        <w:tc>
          <w:tcPr>
            <w:tcW w:w="2835" w:type="dxa"/>
            <w:vAlign w:val="center"/>
          </w:tcPr>
          <w:p>
            <w:pPr>
              <w:pStyle w:val="17"/>
            </w:pPr>
            <w:r>
              <w:t>社会保险经办机构对审计结果提出的问题全部整改。</w:t>
            </w:r>
          </w:p>
        </w:tc>
        <w:tc>
          <w:tcPr>
            <w:tcW w:w="2551" w:type="dxa"/>
            <w:vAlign w:val="center"/>
          </w:tcPr>
          <w:p>
            <w:pPr>
              <w:pStyle w:val="17"/>
            </w:pPr>
            <w:r>
              <w:t>100%</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优化服务质量，接待来访受伤职工或其近亲属被投诉举报服务态度不佳问题。</w:t>
            </w:r>
          </w:p>
        </w:tc>
        <w:tc>
          <w:tcPr>
            <w:tcW w:w="2551" w:type="dxa"/>
            <w:vAlign w:val="center"/>
          </w:tcPr>
          <w:p>
            <w:pPr>
              <w:pStyle w:val="17"/>
            </w:pPr>
            <w:r>
              <w:t>≤2件</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3、2022工资系统管理使用费绩效目标表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1.目标内容1支付3个工资系统管理使用费2万元左右，对系统进行维护，对本级工资系统运行所需要的硬件、软件购置等费用给予保障。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包括平台主页功能、职位搜索功能、永久使用功能</w:t>
            </w:r>
          </w:p>
        </w:tc>
        <w:tc>
          <w:tcPr>
            <w:tcW w:w="2551" w:type="dxa"/>
            <w:vAlign w:val="center"/>
          </w:tcPr>
          <w:p>
            <w:pPr>
              <w:pStyle w:val="17"/>
            </w:pPr>
            <w:r>
              <w:t>3个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≤10分钟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4、2022互联网+人社业务信息化建设费用绩效目标表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1.目标2完成国家电子政务内网二期工程建设开发，软、硬件采购，保障13个专网正常运转，提高工作效率，提高人社业务信息化进程，方便全区百姓查询和办理人社业务。</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金保工程网络覆盖率</w:t>
            </w:r>
          </w:p>
        </w:tc>
        <w:tc>
          <w:tcPr>
            <w:tcW w:w="2835" w:type="dxa"/>
            <w:vAlign w:val="center"/>
          </w:tcPr>
          <w:p>
            <w:pPr>
              <w:pStyle w:val="17"/>
            </w:pPr>
            <w:r>
              <w:t>人社系统和个乡镇劳保所金保工程网络覆盖率占人社系统和各乡镇劳保所的比例</w:t>
            </w:r>
          </w:p>
        </w:tc>
        <w:tc>
          <w:tcPr>
            <w:tcW w:w="2551" w:type="dxa"/>
            <w:vAlign w:val="center"/>
          </w:tcPr>
          <w:p>
            <w:pPr>
              <w:pStyle w:val="17"/>
            </w:pPr>
            <w:r>
              <w:t>100%</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系统故障排除率</w:t>
            </w:r>
          </w:p>
        </w:tc>
        <w:tc>
          <w:tcPr>
            <w:tcW w:w="2835" w:type="dxa"/>
            <w:vAlign w:val="center"/>
          </w:tcPr>
          <w:p>
            <w:pPr>
              <w:pStyle w:val="17"/>
            </w:pPr>
            <w:r>
              <w:t>系统故障排除程度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养老保险待遇资格认证通过率</w:t>
            </w:r>
          </w:p>
        </w:tc>
        <w:tc>
          <w:tcPr>
            <w:tcW w:w="2835" w:type="dxa"/>
            <w:vAlign w:val="center"/>
          </w:tcPr>
          <w:p>
            <w:pPr>
              <w:pStyle w:val="17"/>
            </w:pPr>
            <w:r>
              <w:t>本年度使用鹿泉人社手机APP实现待遇资格认证的人员占总待遇认证的人员比例</w:t>
            </w:r>
          </w:p>
        </w:tc>
        <w:tc>
          <w:tcPr>
            <w:tcW w:w="2551" w:type="dxa"/>
            <w:vAlign w:val="center"/>
          </w:tcPr>
          <w:p>
            <w:pPr>
              <w:pStyle w:val="17"/>
            </w:pPr>
            <w:r>
              <w:t>≥90%</w:t>
            </w:r>
          </w:p>
        </w:tc>
        <w:tc>
          <w:tcPr>
            <w:tcW w:w="2268" w:type="dxa"/>
            <w:vAlign w:val="center"/>
          </w:tcPr>
          <w:p>
            <w:pPr>
              <w:pStyle w:val="17"/>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运行保障成本</w:t>
            </w:r>
          </w:p>
        </w:tc>
        <w:tc>
          <w:tcPr>
            <w:tcW w:w="2835" w:type="dxa"/>
            <w:vAlign w:val="center"/>
          </w:tcPr>
          <w:p>
            <w:pPr>
              <w:pStyle w:val="17"/>
            </w:pPr>
            <w:r>
              <w:t>运行保障成本</w:t>
            </w:r>
          </w:p>
        </w:tc>
        <w:tc>
          <w:tcPr>
            <w:tcW w:w="2551" w:type="dxa"/>
            <w:vAlign w:val="center"/>
          </w:tcPr>
          <w:p>
            <w:pPr>
              <w:pStyle w:val="17"/>
            </w:pPr>
            <w:r>
              <w:t>≤8万元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网络维护数量</w:t>
            </w:r>
          </w:p>
        </w:tc>
        <w:tc>
          <w:tcPr>
            <w:tcW w:w="2835" w:type="dxa"/>
            <w:vAlign w:val="center"/>
          </w:tcPr>
          <w:p>
            <w:pPr>
              <w:pStyle w:val="17"/>
            </w:pPr>
            <w:r>
              <w:t>金保工程、电子政务内网网络维护数量</w:t>
            </w:r>
          </w:p>
        </w:tc>
        <w:tc>
          <w:tcPr>
            <w:tcW w:w="2551" w:type="dxa"/>
            <w:vAlign w:val="center"/>
          </w:tcPr>
          <w:p>
            <w:pPr>
              <w:pStyle w:val="17"/>
            </w:pPr>
            <w:r>
              <w:t>≥13个</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系统使用率</w:t>
            </w:r>
          </w:p>
        </w:tc>
        <w:tc>
          <w:tcPr>
            <w:tcW w:w="2835" w:type="dxa"/>
            <w:vAlign w:val="center"/>
          </w:tcPr>
          <w:p>
            <w:pPr>
              <w:pStyle w:val="17"/>
            </w:pPr>
            <w:r>
              <w:t>系统使用程度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5、2022就业扶贫公益性岗位工资和保险费绩效目标表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1.目标2开发就业扶贫公益性岗位，兜底安置难以通过市场途径就业的建档立卡贫困劳动力。</w:t>
            </w:r>
          </w:p>
          <w:p>
            <w:pPr>
              <w:pStyle w:val="17"/>
            </w:pP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人均补贴标准</w:t>
            </w:r>
          </w:p>
        </w:tc>
        <w:tc>
          <w:tcPr>
            <w:tcW w:w="2835" w:type="dxa"/>
            <w:vAlign w:val="center"/>
          </w:tcPr>
          <w:p>
            <w:pPr>
              <w:pStyle w:val="17"/>
            </w:pPr>
            <w:r>
              <w:t>就业扶贫公益</w:t>
            </w:r>
            <w:r>
              <w:rPr>
                <w:rFonts w:hint="eastAsia"/>
                <w:lang w:eastAsia="zh-CN"/>
              </w:rPr>
              <w:t>性</w:t>
            </w:r>
            <w:r>
              <w:t>岗位补贴人均补助标准</w:t>
            </w:r>
          </w:p>
        </w:tc>
        <w:tc>
          <w:tcPr>
            <w:tcW w:w="2551" w:type="dxa"/>
            <w:vAlign w:val="center"/>
          </w:tcPr>
          <w:p>
            <w:pPr>
              <w:pStyle w:val="17"/>
            </w:pPr>
            <w:r>
              <w:t>1900元/月/人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就业扶贫补贴发放覆盖率</w:t>
            </w:r>
          </w:p>
        </w:tc>
        <w:tc>
          <w:tcPr>
            <w:tcW w:w="2835" w:type="dxa"/>
            <w:vAlign w:val="center"/>
          </w:tcPr>
          <w:p>
            <w:pPr>
              <w:pStyle w:val="17"/>
            </w:pPr>
            <w:r>
              <w:t>就业扶贫公益</w:t>
            </w:r>
            <w:r>
              <w:rPr>
                <w:rFonts w:hint="eastAsia"/>
                <w:lang w:eastAsia="zh-CN"/>
              </w:rPr>
              <w:t>性</w:t>
            </w:r>
            <w:r>
              <w:t>岗位补贴已发放的占应发放的比例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就业扶贫补贴人数</w:t>
            </w:r>
          </w:p>
        </w:tc>
        <w:tc>
          <w:tcPr>
            <w:tcW w:w="2835" w:type="dxa"/>
            <w:vAlign w:val="center"/>
          </w:tcPr>
          <w:p>
            <w:pPr>
              <w:pStyle w:val="17"/>
            </w:pPr>
            <w:r>
              <w:t>发放就业扶贫公益</w:t>
            </w:r>
            <w:r>
              <w:rPr>
                <w:rFonts w:hint="eastAsia"/>
                <w:lang w:eastAsia="zh-CN"/>
              </w:rPr>
              <w:t>性</w:t>
            </w:r>
            <w:r>
              <w:t>岗位补贴的人数</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就业补贴发放精准率</w:t>
            </w:r>
          </w:p>
        </w:tc>
        <w:tc>
          <w:tcPr>
            <w:tcW w:w="2835" w:type="dxa"/>
            <w:vAlign w:val="center"/>
          </w:tcPr>
          <w:p>
            <w:pPr>
              <w:pStyle w:val="17"/>
            </w:pPr>
            <w:r>
              <w:t>就业扶贫公益</w:t>
            </w:r>
            <w:r>
              <w:rPr>
                <w:rFonts w:hint="eastAsia"/>
                <w:lang w:eastAsia="zh-CN"/>
              </w:rPr>
              <w:t>性</w:t>
            </w:r>
            <w:r>
              <w:t>岗位补贴发放合规人数占发放总人数的比例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就业扶贫补贴发放时间</w:t>
            </w:r>
          </w:p>
        </w:tc>
        <w:tc>
          <w:tcPr>
            <w:tcW w:w="2835" w:type="dxa"/>
            <w:vAlign w:val="center"/>
          </w:tcPr>
          <w:p>
            <w:pPr>
              <w:pStyle w:val="17"/>
            </w:pPr>
            <w:r>
              <w:t>就业扶贫公益</w:t>
            </w:r>
            <w:r>
              <w:rPr>
                <w:rFonts w:hint="eastAsia"/>
                <w:lang w:eastAsia="zh-CN"/>
              </w:rPr>
              <w:t>性</w:t>
            </w:r>
            <w:r>
              <w:t>岗位补贴发放时间</w:t>
            </w:r>
          </w:p>
        </w:tc>
        <w:tc>
          <w:tcPr>
            <w:tcW w:w="2551" w:type="dxa"/>
            <w:vAlign w:val="center"/>
          </w:tcPr>
          <w:p>
            <w:pPr>
              <w:pStyle w:val="17"/>
            </w:pPr>
            <w:r>
              <w:t>按规定时间及时发放</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脱贫人口持续得到就业保障</w:t>
            </w:r>
          </w:p>
        </w:tc>
        <w:tc>
          <w:tcPr>
            <w:tcW w:w="2835" w:type="dxa"/>
            <w:vAlign w:val="center"/>
          </w:tcPr>
          <w:p>
            <w:pPr>
              <w:pStyle w:val="17"/>
            </w:pPr>
            <w:r>
              <w:t>脱贫人口持续得到就业保障</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依文件执行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6、2022劳动保障监察法律法规及保障农民工工资支付法规政策宣传费绩效目标表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1.目标2加强劳动保障法律法规及政策宣传，进一步加强用人单位和劳动者双方依法维权意识，确保对劳动保障法律法规及政策宣传工作感到满意的用人单位及劳动者数量达到调研对象总数的70%。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印制宣传彩页数量</w:t>
            </w:r>
          </w:p>
        </w:tc>
        <w:tc>
          <w:tcPr>
            <w:tcW w:w="2835" w:type="dxa"/>
            <w:vAlign w:val="center"/>
          </w:tcPr>
          <w:p>
            <w:pPr>
              <w:pStyle w:val="17"/>
            </w:pPr>
            <w:r>
              <w:t>印制宣传彩页数量</w:t>
            </w:r>
          </w:p>
        </w:tc>
        <w:tc>
          <w:tcPr>
            <w:tcW w:w="2551" w:type="dxa"/>
            <w:vAlign w:val="center"/>
          </w:tcPr>
          <w:p>
            <w:pPr>
              <w:pStyle w:val="17"/>
            </w:pPr>
            <w:r>
              <w:t>10000张</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印制宣传手册数量</w:t>
            </w:r>
          </w:p>
        </w:tc>
        <w:tc>
          <w:tcPr>
            <w:tcW w:w="2835" w:type="dxa"/>
            <w:vAlign w:val="center"/>
          </w:tcPr>
          <w:p>
            <w:pPr>
              <w:pStyle w:val="17"/>
            </w:pPr>
            <w:r>
              <w:t>印制宣传手册数量</w:t>
            </w:r>
          </w:p>
        </w:tc>
        <w:tc>
          <w:tcPr>
            <w:tcW w:w="2551" w:type="dxa"/>
            <w:vAlign w:val="center"/>
          </w:tcPr>
          <w:p>
            <w:pPr>
              <w:pStyle w:val="17"/>
            </w:pPr>
            <w:r>
              <w:t>500本</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制做宣传片数量</w:t>
            </w:r>
          </w:p>
        </w:tc>
        <w:tc>
          <w:tcPr>
            <w:tcW w:w="2835" w:type="dxa"/>
            <w:vAlign w:val="center"/>
          </w:tcPr>
          <w:p>
            <w:pPr>
              <w:pStyle w:val="17"/>
            </w:pPr>
            <w:r>
              <w:t>制做宣传片数量</w:t>
            </w:r>
          </w:p>
        </w:tc>
        <w:tc>
          <w:tcPr>
            <w:tcW w:w="2551" w:type="dxa"/>
            <w:vAlign w:val="center"/>
          </w:tcPr>
          <w:p>
            <w:pPr>
              <w:pStyle w:val="17"/>
            </w:pPr>
            <w:r>
              <w:t>1部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租用流动宣传车数量</w:t>
            </w:r>
          </w:p>
        </w:tc>
        <w:tc>
          <w:tcPr>
            <w:tcW w:w="2835" w:type="dxa"/>
            <w:vAlign w:val="center"/>
          </w:tcPr>
          <w:p>
            <w:pPr>
              <w:pStyle w:val="17"/>
            </w:pPr>
            <w:r>
              <w:t>租用流动宣传车数量</w:t>
            </w:r>
          </w:p>
        </w:tc>
        <w:tc>
          <w:tcPr>
            <w:tcW w:w="2551" w:type="dxa"/>
            <w:vAlign w:val="center"/>
          </w:tcPr>
          <w:p>
            <w:pPr>
              <w:pStyle w:val="17"/>
            </w:pPr>
            <w:r>
              <w:t>10辆</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制作户外墙体广告</w:t>
            </w:r>
          </w:p>
        </w:tc>
        <w:tc>
          <w:tcPr>
            <w:tcW w:w="2835" w:type="dxa"/>
            <w:vAlign w:val="center"/>
          </w:tcPr>
          <w:p>
            <w:pPr>
              <w:pStyle w:val="17"/>
            </w:pPr>
            <w:r>
              <w:t>制作户外墙体广告数量</w:t>
            </w:r>
          </w:p>
        </w:tc>
        <w:tc>
          <w:tcPr>
            <w:tcW w:w="2551" w:type="dxa"/>
            <w:vAlign w:val="center"/>
          </w:tcPr>
          <w:p>
            <w:pPr>
              <w:pStyle w:val="17"/>
            </w:pPr>
            <w:r>
              <w:t>6面</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宣传成本</w:t>
            </w:r>
          </w:p>
        </w:tc>
        <w:tc>
          <w:tcPr>
            <w:tcW w:w="2835" w:type="dxa"/>
            <w:vAlign w:val="center"/>
          </w:tcPr>
          <w:p>
            <w:pPr>
              <w:pStyle w:val="17"/>
            </w:pPr>
            <w:r>
              <w:t>制做宣传片、宣传品、租用宣传平台的费用成本</w:t>
            </w:r>
          </w:p>
        </w:tc>
        <w:tc>
          <w:tcPr>
            <w:tcW w:w="2551" w:type="dxa"/>
            <w:vAlign w:val="center"/>
          </w:tcPr>
          <w:p>
            <w:pPr>
              <w:pStyle w:val="17"/>
            </w:pPr>
            <w:r>
              <w:t>≤10万元</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法律法规及政策宣传及时率</w:t>
            </w:r>
          </w:p>
        </w:tc>
        <w:tc>
          <w:tcPr>
            <w:tcW w:w="2835" w:type="dxa"/>
            <w:vAlign w:val="center"/>
          </w:tcPr>
          <w:p>
            <w:pPr>
              <w:pStyle w:val="17"/>
            </w:pPr>
            <w:r>
              <w:t>在各类执法检查工作中是否及时对劳动保障法律法规及政策进行宣传</w:t>
            </w:r>
          </w:p>
        </w:tc>
        <w:tc>
          <w:tcPr>
            <w:tcW w:w="2551" w:type="dxa"/>
            <w:vAlign w:val="center"/>
          </w:tcPr>
          <w:p>
            <w:pPr>
              <w:pStyle w:val="17"/>
            </w:pPr>
            <w:r>
              <w:t>100%</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劳动保障法律法规宣传覆盖率</w:t>
            </w:r>
          </w:p>
        </w:tc>
        <w:tc>
          <w:tcPr>
            <w:tcW w:w="2835" w:type="dxa"/>
            <w:vAlign w:val="center"/>
          </w:tcPr>
          <w:p>
            <w:pPr>
              <w:pStyle w:val="17"/>
            </w:pPr>
            <w:r>
              <w:t>反映劳动保障法律法规及政策宣传工作在全区各类用人单位和劳动者中的覆盖程度</w:t>
            </w:r>
          </w:p>
        </w:tc>
        <w:tc>
          <w:tcPr>
            <w:tcW w:w="2551" w:type="dxa"/>
            <w:vAlign w:val="center"/>
          </w:tcPr>
          <w:p>
            <w:pPr>
              <w:pStyle w:val="17"/>
            </w:pPr>
            <w:r>
              <w:t>≥70%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劳动保障法律法规及政策知晓率</w:t>
            </w:r>
          </w:p>
        </w:tc>
        <w:tc>
          <w:tcPr>
            <w:tcW w:w="2835" w:type="dxa"/>
            <w:vAlign w:val="center"/>
          </w:tcPr>
          <w:p>
            <w:pPr>
              <w:pStyle w:val="17"/>
            </w:pPr>
            <w:r>
              <w:t>劳动保障法律法规及政策在用人单位和劳动者中的知晓率</w:t>
            </w:r>
          </w:p>
        </w:tc>
        <w:tc>
          <w:tcPr>
            <w:tcW w:w="2551" w:type="dxa"/>
            <w:vAlign w:val="center"/>
          </w:tcPr>
          <w:p>
            <w:pPr>
              <w:pStyle w:val="17"/>
            </w:pPr>
            <w:r>
              <w:t>≥80%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用人单位和劳动者满意度</w:t>
            </w:r>
          </w:p>
        </w:tc>
        <w:tc>
          <w:tcPr>
            <w:tcW w:w="2835" w:type="dxa"/>
            <w:vAlign w:val="center"/>
          </w:tcPr>
          <w:p>
            <w:pPr>
              <w:pStyle w:val="17"/>
            </w:pPr>
            <w:r>
              <w:t>问卷调查中，对劳动保障法律法规及政策宣传工作感到满意的用人单位及劳动者数量占调研对象总数的比率达到70%</w:t>
            </w:r>
          </w:p>
        </w:tc>
        <w:tc>
          <w:tcPr>
            <w:tcW w:w="2551" w:type="dxa"/>
            <w:vAlign w:val="center"/>
          </w:tcPr>
          <w:p>
            <w:pPr>
              <w:pStyle w:val="17"/>
            </w:pPr>
            <w:r>
              <w:t>≥70%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7、2022劳动保障监察维权维稳保障经费绩效目标表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1.目标内容1全面落实行政执法经费财政保障制度，加强对维权维稳机构的资金扶持，确保劳动保障监察执法工作的正常开展，劳动保障监察举报投诉案件按期结案率达到96%以上。</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劳动保障监察执法次数</w:t>
            </w:r>
          </w:p>
        </w:tc>
        <w:tc>
          <w:tcPr>
            <w:tcW w:w="2835" w:type="dxa"/>
            <w:vAlign w:val="center"/>
          </w:tcPr>
          <w:p>
            <w:pPr>
              <w:pStyle w:val="17"/>
            </w:pPr>
            <w:r>
              <w:t>全年开展劳动保障监察执法次数。</w:t>
            </w:r>
          </w:p>
        </w:tc>
        <w:tc>
          <w:tcPr>
            <w:tcW w:w="2551" w:type="dxa"/>
            <w:vAlign w:val="center"/>
          </w:tcPr>
          <w:p>
            <w:pPr>
              <w:pStyle w:val="17"/>
            </w:pPr>
            <w:r>
              <w:t>≥500次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运转保障率</w:t>
            </w:r>
          </w:p>
        </w:tc>
        <w:tc>
          <w:tcPr>
            <w:tcW w:w="2835" w:type="dxa"/>
            <w:vAlign w:val="center"/>
          </w:tcPr>
          <w:p>
            <w:pPr>
              <w:pStyle w:val="17"/>
            </w:pPr>
            <w:r>
              <w:t>各项日常工作保障率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经费保障及时性</w:t>
            </w:r>
          </w:p>
        </w:tc>
        <w:tc>
          <w:tcPr>
            <w:tcW w:w="2835" w:type="dxa"/>
            <w:vAlign w:val="center"/>
          </w:tcPr>
          <w:p>
            <w:pPr>
              <w:pStyle w:val="17"/>
            </w:pPr>
            <w:r>
              <w:t>及时保障各项日常办公需要</w:t>
            </w:r>
          </w:p>
        </w:tc>
        <w:tc>
          <w:tcPr>
            <w:tcW w:w="2551" w:type="dxa"/>
            <w:vAlign w:val="center"/>
          </w:tcPr>
          <w:p>
            <w:pPr>
              <w:pStyle w:val="17"/>
            </w:pPr>
            <w:r>
              <w:t>及时保障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日常公用经费支出</w:t>
            </w:r>
          </w:p>
        </w:tc>
        <w:tc>
          <w:tcPr>
            <w:tcW w:w="2835" w:type="dxa"/>
            <w:vAlign w:val="center"/>
          </w:tcPr>
          <w:p>
            <w:pPr>
              <w:pStyle w:val="17"/>
            </w:pPr>
            <w:r>
              <w:t>办公费、培训费、差旅费及其他公用经费的支出</w:t>
            </w:r>
          </w:p>
        </w:tc>
        <w:tc>
          <w:tcPr>
            <w:tcW w:w="2551" w:type="dxa"/>
            <w:vAlign w:val="center"/>
          </w:tcPr>
          <w:p>
            <w:pPr>
              <w:pStyle w:val="17"/>
            </w:pPr>
            <w:r>
              <w:t>按统一规定执行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案件数量人数金额逐年下降</w:t>
            </w:r>
          </w:p>
        </w:tc>
        <w:tc>
          <w:tcPr>
            <w:tcW w:w="2835" w:type="dxa"/>
            <w:vAlign w:val="center"/>
          </w:tcPr>
          <w:p>
            <w:pPr>
              <w:pStyle w:val="17"/>
            </w:pPr>
            <w:r>
              <w:t>拖欠农民工工资案件数量、人数、金额较上年度下降</w:t>
            </w:r>
          </w:p>
        </w:tc>
        <w:tc>
          <w:tcPr>
            <w:tcW w:w="2551" w:type="dxa"/>
            <w:vAlign w:val="center"/>
          </w:tcPr>
          <w:p>
            <w:pPr>
              <w:pStyle w:val="17"/>
            </w:pPr>
            <w:r>
              <w:t>拖欠农民工工资案件数量、人数、金额较上年度下降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劳动保障监察执法投诉率</w:t>
            </w:r>
          </w:p>
        </w:tc>
        <w:tc>
          <w:tcPr>
            <w:tcW w:w="2835" w:type="dxa"/>
            <w:vAlign w:val="center"/>
          </w:tcPr>
          <w:p>
            <w:pPr>
              <w:pStyle w:val="17"/>
            </w:pPr>
            <w:r>
              <w:t>劳动保障监察执法投诉率=被投诉的劳动保障监察执法次数/全部劳动保障监察执法次数*100%</w:t>
            </w:r>
          </w:p>
        </w:tc>
        <w:tc>
          <w:tcPr>
            <w:tcW w:w="2551" w:type="dxa"/>
            <w:vAlign w:val="center"/>
          </w:tcPr>
          <w:p>
            <w:pPr>
              <w:pStyle w:val="17"/>
            </w:pPr>
            <w:r>
              <w:t xml:space="preserve">≤1         %  </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8、2022劳动保障监察执法装备费绩效目标表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为我区劳动监察大队配备或更新执法记录仪5部、录音电话5部、光盘刻录机5台、移动硬盘6个、专用电脑6台等音像记录设备和执法设备，确保按照行政执法“三项制度”中“执法全过程记录”要求实现执法过程记录率达到100%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采购执法记录仪数量</w:t>
            </w:r>
          </w:p>
        </w:tc>
        <w:tc>
          <w:tcPr>
            <w:tcW w:w="2835" w:type="dxa"/>
            <w:vAlign w:val="center"/>
          </w:tcPr>
          <w:p>
            <w:pPr>
              <w:pStyle w:val="17"/>
            </w:pPr>
            <w:r>
              <w:t>采购执法记录仪数量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采购录音电话数量</w:t>
            </w:r>
          </w:p>
        </w:tc>
        <w:tc>
          <w:tcPr>
            <w:tcW w:w="2835" w:type="dxa"/>
            <w:vAlign w:val="center"/>
          </w:tcPr>
          <w:p>
            <w:pPr>
              <w:pStyle w:val="17"/>
            </w:pPr>
            <w:r>
              <w:t>采购录音电话数量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采购光盘刻录机数量</w:t>
            </w:r>
          </w:p>
        </w:tc>
        <w:tc>
          <w:tcPr>
            <w:tcW w:w="2835" w:type="dxa"/>
            <w:vAlign w:val="center"/>
          </w:tcPr>
          <w:p>
            <w:pPr>
              <w:pStyle w:val="17"/>
            </w:pPr>
            <w:r>
              <w:t>采购光盘刻录机数量</w:t>
            </w:r>
          </w:p>
        </w:tc>
        <w:tc>
          <w:tcPr>
            <w:tcW w:w="2551" w:type="dxa"/>
            <w:vAlign w:val="center"/>
          </w:tcPr>
          <w:p>
            <w:pPr>
              <w:pStyle w:val="17"/>
            </w:pPr>
            <w:r>
              <w:t>5台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采购移动硬盘数量</w:t>
            </w:r>
          </w:p>
        </w:tc>
        <w:tc>
          <w:tcPr>
            <w:tcW w:w="2835" w:type="dxa"/>
            <w:vAlign w:val="center"/>
          </w:tcPr>
          <w:p>
            <w:pPr>
              <w:pStyle w:val="17"/>
            </w:pPr>
            <w:r>
              <w:t>采购移动硬盘数量</w:t>
            </w:r>
          </w:p>
        </w:tc>
        <w:tc>
          <w:tcPr>
            <w:tcW w:w="2551" w:type="dxa"/>
            <w:vAlign w:val="center"/>
          </w:tcPr>
          <w:p>
            <w:pPr>
              <w:pStyle w:val="17"/>
            </w:pPr>
            <w:r>
              <w:t>6个</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采购专用电脑数量</w:t>
            </w:r>
          </w:p>
        </w:tc>
        <w:tc>
          <w:tcPr>
            <w:tcW w:w="2835" w:type="dxa"/>
            <w:vAlign w:val="center"/>
          </w:tcPr>
          <w:p>
            <w:pPr>
              <w:pStyle w:val="17"/>
            </w:pPr>
            <w:r>
              <w:t>采购专用电脑数量</w:t>
            </w:r>
          </w:p>
        </w:tc>
        <w:tc>
          <w:tcPr>
            <w:tcW w:w="2551" w:type="dxa"/>
            <w:vAlign w:val="center"/>
          </w:tcPr>
          <w:p>
            <w:pPr>
              <w:pStyle w:val="17"/>
            </w:pPr>
            <w:r>
              <w:t>6台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采购设备质量合格率</w:t>
            </w:r>
          </w:p>
        </w:tc>
        <w:tc>
          <w:tcPr>
            <w:tcW w:w="2835" w:type="dxa"/>
            <w:vAlign w:val="center"/>
          </w:tcPr>
          <w:p>
            <w:pPr>
              <w:pStyle w:val="17"/>
            </w:pPr>
            <w:r>
              <w:t>采购设备质量合格率=采购合格设备数/采购设备数*100%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执法过程记录、存储及时率</w:t>
            </w:r>
          </w:p>
        </w:tc>
        <w:tc>
          <w:tcPr>
            <w:tcW w:w="2835" w:type="dxa"/>
            <w:vAlign w:val="center"/>
          </w:tcPr>
          <w:p>
            <w:pPr>
              <w:pStyle w:val="17"/>
            </w:pPr>
            <w:r>
              <w:t>执法过程记录、存储及时率=及时进行记录、存储的执法过程/全部执法过程*100%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购买执法装备总成本</w:t>
            </w:r>
          </w:p>
        </w:tc>
        <w:tc>
          <w:tcPr>
            <w:tcW w:w="2835" w:type="dxa"/>
            <w:vAlign w:val="center"/>
          </w:tcPr>
          <w:p>
            <w:pPr>
              <w:pStyle w:val="17"/>
            </w:pPr>
            <w:r>
              <w:t>购买执法装备总成本</w:t>
            </w: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设备利用率</w:t>
            </w:r>
          </w:p>
        </w:tc>
        <w:tc>
          <w:tcPr>
            <w:tcW w:w="2835" w:type="dxa"/>
            <w:vAlign w:val="center"/>
          </w:tcPr>
          <w:p>
            <w:pPr>
              <w:pStyle w:val="17"/>
            </w:pPr>
            <w:r>
              <w:t>执法过程记录、存储利用率=使用设备进行记录、存储的执法过程/全部执法过程*100%</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使用人员对设备满意度=满意的设备数量/全部购买设备的数量*100%</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9、2022劳动监察执法业务费绩效目标表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1.目标内容1保障劳动监察执法业务,结案率达到90%重大违法案件查处完成率达到90%，监察规模以上企业劳动合同签订率达到100%劳动监察规模企业范围双随机名录中800户以上企业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劳动保障监察案件结案率</w:t>
            </w:r>
          </w:p>
        </w:tc>
        <w:tc>
          <w:tcPr>
            <w:tcW w:w="2835" w:type="dxa"/>
            <w:vAlign w:val="center"/>
          </w:tcPr>
          <w:p>
            <w:pPr>
              <w:pStyle w:val="17"/>
            </w:pPr>
            <w:r>
              <w:t>劳动保障监察案件结案数量占劳动保障监察案件需结案数量的比例</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劳动监察企业的数量</w:t>
            </w:r>
          </w:p>
        </w:tc>
        <w:tc>
          <w:tcPr>
            <w:tcW w:w="2835" w:type="dxa"/>
            <w:vAlign w:val="center"/>
          </w:tcPr>
          <w:p>
            <w:pPr>
              <w:pStyle w:val="17"/>
            </w:pPr>
            <w:r>
              <w:t>规模企业范围双随机名录中企业的数量</w:t>
            </w:r>
          </w:p>
        </w:tc>
        <w:tc>
          <w:tcPr>
            <w:tcW w:w="2551" w:type="dxa"/>
            <w:vAlign w:val="center"/>
          </w:tcPr>
          <w:p>
            <w:pPr>
              <w:pStyle w:val="17"/>
            </w:pPr>
            <w:r>
              <w:t>≥800户</w:t>
            </w:r>
          </w:p>
        </w:tc>
        <w:tc>
          <w:tcPr>
            <w:tcW w:w="2268" w:type="dxa"/>
            <w:vAlign w:val="center"/>
          </w:tcPr>
          <w:p>
            <w:pPr>
              <w:pStyle w:val="17"/>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劳动保障监察案件按期结案率</w:t>
            </w:r>
          </w:p>
        </w:tc>
        <w:tc>
          <w:tcPr>
            <w:tcW w:w="2835" w:type="dxa"/>
            <w:vAlign w:val="center"/>
          </w:tcPr>
          <w:p>
            <w:pPr>
              <w:pStyle w:val="17"/>
            </w:pPr>
            <w:r>
              <w:t>劳动保障监察案件按期结案程度</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劳动保障支出费用</w:t>
            </w:r>
          </w:p>
        </w:tc>
        <w:tc>
          <w:tcPr>
            <w:tcW w:w="2835" w:type="dxa"/>
            <w:vAlign w:val="center"/>
          </w:tcPr>
          <w:p>
            <w:pPr>
              <w:pStyle w:val="17"/>
            </w:pPr>
            <w:r>
              <w:t>劳动保障总支出费用</w:t>
            </w:r>
          </w:p>
          <w:p>
            <w:pPr>
              <w:pStyle w:val="17"/>
            </w:pP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举报投诉及时受理率</w:t>
            </w:r>
          </w:p>
        </w:tc>
        <w:tc>
          <w:tcPr>
            <w:tcW w:w="2835" w:type="dxa"/>
            <w:vAlign w:val="center"/>
          </w:tcPr>
          <w:p>
            <w:pPr>
              <w:pStyle w:val="17"/>
            </w:pPr>
            <w:r>
              <w:t>举报投诉及时受理程度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企业劳动合同签订率</w:t>
            </w:r>
          </w:p>
        </w:tc>
        <w:tc>
          <w:tcPr>
            <w:tcW w:w="2835" w:type="dxa"/>
            <w:vAlign w:val="center"/>
          </w:tcPr>
          <w:p>
            <w:pPr>
              <w:pStyle w:val="17"/>
            </w:pPr>
            <w:r>
              <w:t>企业签订劳动合同的数量占应签订合同企业的比例</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促进全区劳动关系和谐稳定</w:t>
            </w:r>
          </w:p>
        </w:tc>
        <w:tc>
          <w:tcPr>
            <w:tcW w:w="2835" w:type="dxa"/>
            <w:vAlign w:val="center"/>
          </w:tcPr>
          <w:p>
            <w:pPr>
              <w:pStyle w:val="17"/>
            </w:pPr>
            <w:r>
              <w:t>有效促进全区劳动关系和谐稳定</w:t>
            </w:r>
          </w:p>
        </w:tc>
        <w:tc>
          <w:tcPr>
            <w:tcW w:w="2551" w:type="dxa"/>
            <w:vAlign w:val="center"/>
          </w:tcPr>
          <w:p>
            <w:pPr>
              <w:pStyle w:val="17"/>
            </w:pPr>
            <w:r>
              <w:t>有效</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救助对象满意度</w:t>
            </w:r>
          </w:p>
        </w:tc>
        <w:tc>
          <w:tcPr>
            <w:tcW w:w="2835" w:type="dxa"/>
            <w:vAlign w:val="center"/>
          </w:tcPr>
          <w:p>
            <w:pPr>
              <w:pStyle w:val="17"/>
            </w:pPr>
            <w:r>
              <w:t>问卷调查中，满意和较满意的救助对象数量占调研对象总数的比率达到</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10、2022劳动仲裁专项业务绩效目标表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1.通过对仲裁办案人员发放补助，提高仲裁办案人员工作效率及身心健康水平。</w:t>
            </w:r>
          </w:p>
          <w:p>
            <w:pPr>
              <w:pStyle w:val="17"/>
            </w:pPr>
            <w:r>
              <w:t>2.开展劳动仲裁，化解用人单位和劳动者的矛盾纠纷，构建和谐稳定的劳动关系，有效维护劳动者和用人单位的合法权益。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办案补助人数</w:t>
            </w:r>
          </w:p>
        </w:tc>
        <w:tc>
          <w:tcPr>
            <w:tcW w:w="2835" w:type="dxa"/>
            <w:vAlign w:val="center"/>
          </w:tcPr>
          <w:p>
            <w:pPr>
              <w:pStyle w:val="17"/>
            </w:pPr>
            <w:r>
              <w:t>办案补助发放人数</w:t>
            </w:r>
          </w:p>
        </w:tc>
        <w:tc>
          <w:tcPr>
            <w:tcW w:w="2551" w:type="dxa"/>
            <w:vAlign w:val="center"/>
          </w:tcPr>
          <w:p>
            <w:pPr>
              <w:pStyle w:val="17"/>
            </w:pPr>
            <w:r>
              <w:t>2人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调解案件补助人数</w:t>
            </w:r>
          </w:p>
        </w:tc>
        <w:tc>
          <w:tcPr>
            <w:tcW w:w="2835" w:type="dxa"/>
            <w:vAlign w:val="center"/>
          </w:tcPr>
          <w:p>
            <w:pPr>
              <w:pStyle w:val="17"/>
            </w:pPr>
            <w:r>
              <w:t>调解办案补助发放人数</w:t>
            </w:r>
          </w:p>
        </w:tc>
        <w:tc>
          <w:tcPr>
            <w:tcW w:w="2551" w:type="dxa"/>
            <w:vAlign w:val="center"/>
          </w:tcPr>
          <w:p>
            <w:pPr>
              <w:pStyle w:val="17"/>
            </w:pPr>
            <w:r>
              <w:t>3人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办案补助发放精准率</w:t>
            </w:r>
          </w:p>
        </w:tc>
        <w:tc>
          <w:tcPr>
            <w:tcW w:w="2835" w:type="dxa"/>
            <w:vAlign w:val="center"/>
          </w:tcPr>
          <w:p>
            <w:pPr>
              <w:pStyle w:val="17"/>
            </w:pPr>
            <w:r>
              <w:t>办案补助发放合规人数占发放总人数的比例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仲裁案件按期结案率</w:t>
            </w:r>
          </w:p>
        </w:tc>
        <w:tc>
          <w:tcPr>
            <w:tcW w:w="2835" w:type="dxa"/>
            <w:vAlign w:val="center"/>
          </w:tcPr>
          <w:p>
            <w:pPr>
              <w:pStyle w:val="17"/>
            </w:pPr>
            <w:r>
              <w:t>仲裁案件按期结案的数量占应诉案件的比例</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办案补助人均补助标准</w:t>
            </w:r>
          </w:p>
        </w:tc>
        <w:tc>
          <w:tcPr>
            <w:tcW w:w="2835" w:type="dxa"/>
            <w:vAlign w:val="center"/>
          </w:tcPr>
          <w:p>
            <w:pPr>
              <w:pStyle w:val="17"/>
            </w:pPr>
            <w:r>
              <w:t>仲裁员在处理劳动纠纷仲裁案件期间的办案补助人均补助发放标准</w:t>
            </w:r>
          </w:p>
        </w:tc>
        <w:tc>
          <w:tcPr>
            <w:tcW w:w="2551" w:type="dxa"/>
            <w:vAlign w:val="center"/>
          </w:tcPr>
          <w:p>
            <w:pPr>
              <w:pStyle w:val="17"/>
            </w:pPr>
            <w:r>
              <w:t>8元/人/天</w:t>
            </w:r>
          </w:p>
        </w:tc>
        <w:tc>
          <w:tcPr>
            <w:tcW w:w="2268" w:type="dxa"/>
            <w:vAlign w:val="center"/>
          </w:tcPr>
          <w:p>
            <w:pPr>
              <w:pStyle w:val="17"/>
            </w:pPr>
            <w:r>
              <w:t>冀劳社办【2005】174号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调解办案成功发放标准</w:t>
            </w:r>
          </w:p>
        </w:tc>
        <w:tc>
          <w:tcPr>
            <w:tcW w:w="2835" w:type="dxa"/>
            <w:vAlign w:val="center"/>
          </w:tcPr>
          <w:p>
            <w:pPr>
              <w:pStyle w:val="17"/>
            </w:pPr>
            <w:r>
              <w:t>仲裁员在处理劳动纠纷仲裁案件期间每成功调解一个案子的人均补助标准</w:t>
            </w:r>
          </w:p>
        </w:tc>
        <w:tc>
          <w:tcPr>
            <w:tcW w:w="2551" w:type="dxa"/>
            <w:vAlign w:val="center"/>
          </w:tcPr>
          <w:p>
            <w:pPr>
              <w:pStyle w:val="17"/>
            </w:pPr>
            <w:r>
              <w:t>150元/人/件</w:t>
            </w:r>
          </w:p>
        </w:tc>
        <w:tc>
          <w:tcPr>
            <w:tcW w:w="2268" w:type="dxa"/>
            <w:vAlign w:val="center"/>
          </w:tcPr>
          <w:p>
            <w:pPr>
              <w:pStyle w:val="17"/>
            </w:pPr>
            <w:r>
              <w:t>冀人社发【2018】40号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矛盾纠纷化解率</w:t>
            </w:r>
          </w:p>
        </w:tc>
        <w:tc>
          <w:tcPr>
            <w:tcW w:w="2835" w:type="dxa"/>
            <w:vAlign w:val="center"/>
          </w:tcPr>
          <w:p>
            <w:pPr>
              <w:pStyle w:val="17"/>
            </w:pPr>
            <w:r>
              <w:t>用人单位和劳动者矛盾纠纷化解</w:t>
            </w:r>
          </w:p>
        </w:tc>
        <w:tc>
          <w:tcPr>
            <w:tcW w:w="2551" w:type="dxa"/>
            <w:vAlign w:val="center"/>
          </w:tcPr>
          <w:p>
            <w:pPr>
              <w:pStyle w:val="17"/>
            </w:pPr>
            <w:r>
              <w:t>≥90%</w:t>
            </w:r>
          </w:p>
        </w:tc>
        <w:tc>
          <w:tcPr>
            <w:tcW w:w="2268" w:type="dxa"/>
            <w:vAlign w:val="center"/>
          </w:tcPr>
          <w:p>
            <w:pPr>
              <w:pStyle w:val="17"/>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构建和谐稳定的劳动关系</w:t>
            </w:r>
          </w:p>
        </w:tc>
        <w:tc>
          <w:tcPr>
            <w:tcW w:w="2835" w:type="dxa"/>
            <w:vAlign w:val="center"/>
          </w:tcPr>
          <w:p>
            <w:pPr>
              <w:pStyle w:val="17"/>
            </w:pPr>
            <w:r>
              <w:t>劳动争议案件调解结案率</w:t>
            </w:r>
          </w:p>
        </w:tc>
        <w:tc>
          <w:tcPr>
            <w:tcW w:w="2551" w:type="dxa"/>
            <w:vAlign w:val="center"/>
          </w:tcPr>
          <w:p>
            <w:pPr>
              <w:pStyle w:val="17"/>
            </w:pPr>
            <w:r>
              <w:t>≥50%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劳动者和用人单位对劳动仲裁的满意度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11、2022流动人员人事档案管理及电子化费用绩效目标表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1.对在库的约19000份档案及新增的需电子化扫描的2000份流动人员人事档案进行整理、接收、转出、管理、保存，完成数字化录入，实现数据共享，节省检索时间，节约群众包办档案的时间，更好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新增数字化档案数量</w:t>
            </w:r>
          </w:p>
        </w:tc>
        <w:tc>
          <w:tcPr>
            <w:tcW w:w="2835" w:type="dxa"/>
            <w:vAlign w:val="center"/>
          </w:tcPr>
          <w:p>
            <w:pPr>
              <w:pStyle w:val="17"/>
            </w:pPr>
            <w:r>
              <w:t>新增大中专毕业生档案数字化电子扫描</w:t>
            </w:r>
          </w:p>
        </w:tc>
        <w:tc>
          <w:tcPr>
            <w:tcW w:w="2551" w:type="dxa"/>
            <w:vAlign w:val="center"/>
          </w:tcPr>
          <w:p>
            <w:pPr>
              <w:pStyle w:val="17"/>
            </w:pPr>
            <w:r>
              <w:t>≥2000份</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档案管理数量</w:t>
            </w:r>
          </w:p>
        </w:tc>
        <w:tc>
          <w:tcPr>
            <w:tcW w:w="2835" w:type="dxa"/>
            <w:vAlign w:val="center"/>
          </w:tcPr>
          <w:p>
            <w:pPr>
              <w:pStyle w:val="17"/>
            </w:pPr>
            <w:r>
              <w:t>在库档案数量</w:t>
            </w:r>
          </w:p>
        </w:tc>
        <w:tc>
          <w:tcPr>
            <w:tcW w:w="2551" w:type="dxa"/>
            <w:vAlign w:val="center"/>
          </w:tcPr>
          <w:p>
            <w:pPr>
              <w:pStyle w:val="17"/>
            </w:pPr>
            <w:r>
              <w:t>≥19000份</w:t>
            </w:r>
          </w:p>
        </w:tc>
        <w:tc>
          <w:tcPr>
            <w:tcW w:w="2268" w:type="dxa"/>
            <w:vAlign w:val="center"/>
          </w:tcPr>
          <w:p>
            <w:pPr>
              <w:pStyle w:val="17"/>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档案管理完成率</w:t>
            </w:r>
          </w:p>
        </w:tc>
        <w:tc>
          <w:tcPr>
            <w:tcW w:w="2835" w:type="dxa"/>
            <w:vAlign w:val="center"/>
          </w:tcPr>
          <w:p>
            <w:pPr>
              <w:pStyle w:val="17"/>
            </w:pPr>
            <w:r>
              <w:t>年度档案管理完成率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档案电子化管理成本</w:t>
            </w:r>
          </w:p>
        </w:tc>
        <w:tc>
          <w:tcPr>
            <w:tcW w:w="2835" w:type="dxa"/>
            <w:vAlign w:val="center"/>
          </w:tcPr>
          <w:p>
            <w:pPr>
              <w:pStyle w:val="17"/>
            </w:pPr>
            <w:r>
              <w:t>每卷档案数字电子化管理成本</w:t>
            </w:r>
          </w:p>
        </w:tc>
        <w:tc>
          <w:tcPr>
            <w:tcW w:w="2551" w:type="dxa"/>
            <w:vAlign w:val="center"/>
          </w:tcPr>
          <w:p>
            <w:pPr>
              <w:pStyle w:val="17"/>
            </w:pPr>
            <w:r>
              <w:t>≤25元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数据共享及时率</w:t>
            </w:r>
          </w:p>
        </w:tc>
        <w:tc>
          <w:tcPr>
            <w:tcW w:w="2835" w:type="dxa"/>
            <w:vAlign w:val="center"/>
          </w:tcPr>
          <w:p>
            <w:pPr>
              <w:pStyle w:val="17"/>
            </w:pPr>
            <w:r>
              <w:t>全年及时共享的数据占应共享数据的比率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档案电子化</w:t>
            </w:r>
          </w:p>
        </w:tc>
        <w:tc>
          <w:tcPr>
            <w:tcW w:w="2835" w:type="dxa"/>
            <w:vAlign w:val="center"/>
          </w:tcPr>
          <w:p>
            <w:pPr>
              <w:pStyle w:val="17"/>
            </w:pPr>
            <w:r>
              <w:t>在库档案电子化程度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档案检索时间节省</w:t>
            </w:r>
          </w:p>
        </w:tc>
        <w:tc>
          <w:tcPr>
            <w:tcW w:w="2835" w:type="dxa"/>
            <w:vAlign w:val="center"/>
          </w:tcPr>
          <w:p>
            <w:pPr>
              <w:pStyle w:val="17"/>
            </w:pPr>
            <w:r>
              <w:t>项目实施前后档案检索平均时间节省量与项目实施前档案检索平均时间的比率</w:t>
            </w:r>
          </w:p>
        </w:tc>
        <w:tc>
          <w:tcPr>
            <w:tcW w:w="2551" w:type="dxa"/>
            <w:vAlign w:val="center"/>
          </w:tcPr>
          <w:p>
            <w:pPr>
              <w:pStyle w:val="17"/>
            </w:pPr>
            <w:r>
              <w:t>≥95%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群众对办理档案效率的满意度</w:t>
            </w:r>
          </w:p>
        </w:tc>
        <w:tc>
          <w:tcPr>
            <w:tcW w:w="2835" w:type="dxa"/>
            <w:vAlign w:val="center"/>
          </w:tcPr>
          <w:p>
            <w:pPr>
              <w:pStyle w:val="17"/>
            </w:pPr>
            <w:r>
              <w:t>对办理档案效率满意的人占</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12、2022鹿泉区治欠保支指挥中心系统服务费绩效目标表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1.目标内容1该中心的监察通智能安全终端、4G流量卡、光纤互联网专线等设备及相关系统需每年进行升级和维护，相关系统维护费约5万元每年，以确保与石家庄市治欠保支联合指挥平台正常使用。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系统验收合格率</w:t>
            </w:r>
          </w:p>
        </w:tc>
        <w:tc>
          <w:tcPr>
            <w:tcW w:w="2835" w:type="dxa"/>
            <w:vAlign w:val="center"/>
          </w:tcPr>
          <w:p>
            <w:pPr>
              <w:pStyle w:val="17"/>
            </w:pPr>
            <w:r>
              <w:t>系统验收合格情况=系统验收合格数量/系统总数量*100%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设备、系统更新维护完成时间</w:t>
            </w:r>
          </w:p>
        </w:tc>
        <w:tc>
          <w:tcPr>
            <w:tcW w:w="2835" w:type="dxa"/>
            <w:vAlign w:val="center"/>
          </w:tcPr>
          <w:p>
            <w:pPr>
              <w:pStyle w:val="17"/>
            </w:pPr>
            <w:r>
              <w:t>2022年底前对系统设备更换和更新、维护完毕</w:t>
            </w:r>
          </w:p>
        </w:tc>
        <w:tc>
          <w:tcPr>
            <w:tcW w:w="2551" w:type="dxa"/>
            <w:vAlign w:val="center"/>
          </w:tcPr>
          <w:p>
            <w:pPr>
              <w:pStyle w:val="17"/>
            </w:pPr>
            <w:r>
              <w:t>2022年底前完成</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系统维护服务的数量</w:t>
            </w:r>
          </w:p>
        </w:tc>
        <w:tc>
          <w:tcPr>
            <w:tcW w:w="2835" w:type="dxa"/>
            <w:vAlign w:val="center"/>
          </w:tcPr>
          <w:p>
            <w:pPr>
              <w:pStyle w:val="17"/>
            </w:pPr>
            <w:r>
              <w:t>系统维护服务的数量</w:t>
            </w:r>
          </w:p>
        </w:tc>
        <w:tc>
          <w:tcPr>
            <w:tcW w:w="2551" w:type="dxa"/>
            <w:vAlign w:val="center"/>
          </w:tcPr>
          <w:p>
            <w:pPr>
              <w:pStyle w:val="17"/>
            </w:pPr>
            <w:r>
              <w:t>1套</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系统维护服务的成本</w:t>
            </w:r>
          </w:p>
        </w:tc>
        <w:tc>
          <w:tcPr>
            <w:tcW w:w="2835" w:type="dxa"/>
            <w:vAlign w:val="center"/>
          </w:tcPr>
          <w:p>
            <w:pPr>
              <w:pStyle w:val="17"/>
            </w:pPr>
            <w:r>
              <w:t>系统维护服务的成本</w:t>
            </w:r>
          </w:p>
        </w:tc>
        <w:tc>
          <w:tcPr>
            <w:tcW w:w="2551" w:type="dxa"/>
            <w:vAlign w:val="center"/>
          </w:tcPr>
          <w:p>
            <w:pPr>
              <w:pStyle w:val="17"/>
            </w:pPr>
            <w:r>
              <w:t>≤5万元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系统互联互通情况</w:t>
            </w:r>
          </w:p>
        </w:tc>
        <w:tc>
          <w:tcPr>
            <w:tcW w:w="2835" w:type="dxa"/>
            <w:vAlign w:val="center"/>
          </w:tcPr>
          <w:p>
            <w:pPr>
              <w:pStyle w:val="17"/>
            </w:pPr>
            <w:r>
              <w:t>确保我区治欠保支指挥中心与石家庄市治欠保支联合指挥平台系统互联互通，正常使用</w:t>
            </w:r>
          </w:p>
        </w:tc>
        <w:tc>
          <w:tcPr>
            <w:tcW w:w="2551" w:type="dxa"/>
            <w:vAlign w:val="center"/>
          </w:tcPr>
          <w:p>
            <w:pPr>
              <w:pStyle w:val="17"/>
            </w:pPr>
            <w:r>
              <w:t>确保系统正常使用</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系统使用年限</w:t>
            </w:r>
          </w:p>
        </w:tc>
        <w:tc>
          <w:tcPr>
            <w:tcW w:w="2835" w:type="dxa"/>
            <w:vAlign w:val="center"/>
          </w:tcPr>
          <w:p>
            <w:pPr>
              <w:pStyle w:val="17"/>
            </w:pPr>
            <w:r>
              <w:t>确保系统正常使用</w:t>
            </w:r>
          </w:p>
        </w:tc>
        <w:tc>
          <w:tcPr>
            <w:tcW w:w="2551" w:type="dxa"/>
            <w:vAlign w:val="center"/>
          </w:tcPr>
          <w:p>
            <w:pPr>
              <w:pStyle w:val="17"/>
            </w:pPr>
            <w:r>
              <w:t>长期</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系统使用人员对我区治欠保支指挥中心（鹿泉区劳动和社会保障监察大队应急指挥调度中心）系统和设备的采购、更新、维护工作的满意度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13、2022年机关事业单位劳务派遣、教育卫生事业单位工作人员招聘绩效目标表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1.目标2根据工作需要，组织教师等事业单位招聘及各单位劳务派遣人员招聘8次，预计招聘劳务派遣人员690人，通过笔试、面试、体检、政审等程序，较圆满完成各单位招聘计划.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举办招聘场次</w:t>
            </w:r>
          </w:p>
        </w:tc>
        <w:tc>
          <w:tcPr>
            <w:tcW w:w="2835" w:type="dxa"/>
            <w:vAlign w:val="center"/>
          </w:tcPr>
          <w:p>
            <w:pPr>
              <w:pStyle w:val="17"/>
            </w:pPr>
            <w:r>
              <w:t>劳务派遣招聘8次。</w:t>
            </w:r>
          </w:p>
        </w:tc>
        <w:tc>
          <w:tcPr>
            <w:tcW w:w="2551" w:type="dxa"/>
            <w:vAlign w:val="center"/>
          </w:tcPr>
          <w:p>
            <w:pPr>
              <w:pStyle w:val="17"/>
            </w:pPr>
            <w:r>
              <w:t>≥8次</w:t>
            </w:r>
          </w:p>
        </w:tc>
        <w:tc>
          <w:tcPr>
            <w:tcW w:w="2268" w:type="dxa"/>
            <w:vAlign w:val="center"/>
          </w:tcPr>
          <w:p>
            <w:pPr>
              <w:pStyle w:val="17"/>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招聘人数</w:t>
            </w:r>
          </w:p>
        </w:tc>
        <w:tc>
          <w:tcPr>
            <w:tcW w:w="2835" w:type="dxa"/>
            <w:vAlign w:val="center"/>
          </w:tcPr>
          <w:p>
            <w:pPr>
              <w:pStyle w:val="17"/>
            </w:pPr>
            <w:r>
              <w:t>劳务派遣690人。</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招聘工作完成率</w:t>
            </w:r>
          </w:p>
        </w:tc>
        <w:tc>
          <w:tcPr>
            <w:tcW w:w="2835" w:type="dxa"/>
            <w:vAlign w:val="center"/>
          </w:tcPr>
          <w:p>
            <w:pPr>
              <w:pStyle w:val="17"/>
            </w:pPr>
            <w:r>
              <w:t>及时发布招聘信息，达到应有开考比例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每场招聘需要时间</w:t>
            </w:r>
          </w:p>
        </w:tc>
        <w:tc>
          <w:tcPr>
            <w:tcW w:w="2835" w:type="dxa"/>
            <w:vAlign w:val="center"/>
          </w:tcPr>
          <w:p>
            <w:pPr>
              <w:pStyle w:val="17"/>
            </w:pPr>
            <w:r>
              <w:t>每场招聘需要15-30天</w:t>
            </w:r>
          </w:p>
        </w:tc>
        <w:tc>
          <w:tcPr>
            <w:tcW w:w="2551" w:type="dxa"/>
            <w:vAlign w:val="center"/>
          </w:tcPr>
          <w:p>
            <w:pPr>
              <w:pStyle w:val="17"/>
            </w:pPr>
            <w:r>
              <w:t>15-30天</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招聘人均成本</w:t>
            </w:r>
          </w:p>
        </w:tc>
        <w:tc>
          <w:tcPr>
            <w:tcW w:w="2835" w:type="dxa"/>
            <w:vAlign w:val="center"/>
          </w:tcPr>
          <w:p>
            <w:pPr>
              <w:pStyle w:val="17"/>
            </w:pPr>
            <w:r>
              <w:t>第三方费用，场地费，办公用品，平均每人次950元</w:t>
            </w:r>
          </w:p>
        </w:tc>
        <w:tc>
          <w:tcPr>
            <w:tcW w:w="2551" w:type="dxa"/>
            <w:vAlign w:val="center"/>
          </w:tcPr>
          <w:p>
            <w:pPr>
              <w:pStyle w:val="17"/>
            </w:pPr>
            <w:r>
              <w:t>580元/人次</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解决招聘岗位的数量</w:t>
            </w:r>
          </w:p>
        </w:tc>
        <w:tc>
          <w:tcPr>
            <w:tcW w:w="2835" w:type="dxa"/>
            <w:vAlign w:val="center"/>
          </w:tcPr>
          <w:p>
            <w:pPr>
              <w:pStyle w:val="17"/>
            </w:pPr>
            <w:r>
              <w:t>解决招聘岗位的数量</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提高人员就业率</w:t>
            </w:r>
          </w:p>
        </w:tc>
        <w:tc>
          <w:tcPr>
            <w:tcW w:w="2835" w:type="dxa"/>
            <w:vAlign w:val="center"/>
          </w:tcPr>
          <w:p>
            <w:pPr>
              <w:pStyle w:val="17"/>
            </w:pPr>
            <w:r>
              <w:t>增加单位工作人员，提高工作效率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招聘单位应聘人员对整个流程及结果满意度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14、2022年就业补助资金绩效目标表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1.目标内容1：对符合补助条件的城镇登记失业人员、高校毕业生、下岗失业退役军人等400余人进行补贴，保障就业困难人员实现就业，完成城镇新增就业人数任务，城镇登记失业率控制在4%以内。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就业补助发放人数</w:t>
            </w:r>
          </w:p>
        </w:tc>
        <w:tc>
          <w:tcPr>
            <w:tcW w:w="2835" w:type="dxa"/>
            <w:vAlign w:val="center"/>
          </w:tcPr>
          <w:p>
            <w:pPr>
              <w:pStyle w:val="17"/>
            </w:pPr>
            <w:r>
              <w:t>就业补助发放人数</w:t>
            </w:r>
          </w:p>
        </w:tc>
        <w:tc>
          <w:tcPr>
            <w:tcW w:w="2551" w:type="dxa"/>
            <w:vAlign w:val="center"/>
          </w:tcPr>
          <w:p>
            <w:pPr>
              <w:pStyle w:val="17"/>
            </w:pPr>
            <w:r>
              <w:t>≥400人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就业补助发放精准率</w:t>
            </w:r>
          </w:p>
        </w:tc>
        <w:tc>
          <w:tcPr>
            <w:tcW w:w="2835" w:type="dxa"/>
            <w:vAlign w:val="center"/>
          </w:tcPr>
          <w:p>
            <w:pPr>
              <w:pStyle w:val="17"/>
            </w:pPr>
            <w:r>
              <w:t>按标准发放就业补助数量占符合条件补助对象数量的比例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人均就业补助补贴标准</w:t>
            </w:r>
          </w:p>
        </w:tc>
        <w:tc>
          <w:tcPr>
            <w:tcW w:w="2551" w:type="dxa"/>
            <w:vAlign w:val="center"/>
          </w:tcPr>
          <w:p>
            <w:pPr>
              <w:pStyle w:val="17"/>
            </w:pPr>
            <w:r>
              <w:t>1140元/人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保障就业困难人员实现就业</w:t>
            </w:r>
          </w:p>
        </w:tc>
        <w:tc>
          <w:tcPr>
            <w:tcW w:w="2835" w:type="dxa"/>
            <w:vAlign w:val="center"/>
          </w:tcPr>
          <w:p>
            <w:pPr>
              <w:pStyle w:val="17"/>
            </w:pPr>
            <w:r>
              <w:t>保障就业困难人员实现就业</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15、2022年专项业务费绩效目标表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1.目标内容1按照档案卷皮、目录和档案袋的样式、规格实行统一的制作标准，为322个参加事业单位年度考核的单位印制企业职工档案袋、彩页、目录、硬壳等相关资料。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企业职工档案规范达标率</w:t>
            </w:r>
          </w:p>
        </w:tc>
        <w:tc>
          <w:tcPr>
            <w:tcW w:w="2835" w:type="dxa"/>
            <w:vAlign w:val="center"/>
          </w:tcPr>
          <w:p>
            <w:pPr>
              <w:pStyle w:val="17"/>
            </w:pPr>
            <w:r>
              <w:t>档案卷皮、目录和档案袋的样式、规格实行统一的制作标准</w:t>
            </w:r>
          </w:p>
        </w:tc>
        <w:tc>
          <w:tcPr>
            <w:tcW w:w="2551" w:type="dxa"/>
            <w:vAlign w:val="center"/>
          </w:tcPr>
          <w:p>
            <w:pPr>
              <w:pStyle w:val="17"/>
            </w:pPr>
            <w:r>
              <w:t>100%</w:t>
            </w:r>
          </w:p>
        </w:tc>
        <w:tc>
          <w:tcPr>
            <w:tcW w:w="2268" w:type="dxa"/>
            <w:vAlign w:val="center"/>
          </w:tcPr>
          <w:p>
            <w:pPr>
              <w:pStyle w:val="17"/>
            </w:pPr>
            <w:r>
              <w:t>上级抽查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考核单位数量</w:t>
            </w:r>
          </w:p>
        </w:tc>
        <w:tc>
          <w:tcPr>
            <w:tcW w:w="2835" w:type="dxa"/>
            <w:vAlign w:val="center"/>
          </w:tcPr>
          <w:p>
            <w:pPr>
              <w:pStyle w:val="17"/>
            </w:pPr>
            <w:r>
              <w:t>参加事业单位年度考核的单位共322个</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完成工作需要费用成本</w:t>
            </w:r>
          </w:p>
        </w:tc>
        <w:tc>
          <w:tcPr>
            <w:tcW w:w="2835" w:type="dxa"/>
            <w:vAlign w:val="center"/>
          </w:tcPr>
          <w:p>
            <w:pPr>
              <w:pStyle w:val="17"/>
            </w:pPr>
            <w:r>
              <w:t>完成工作需要费用成本</w:t>
            </w:r>
          </w:p>
        </w:tc>
        <w:tc>
          <w:tcPr>
            <w:tcW w:w="2551" w:type="dxa"/>
            <w:vAlign w:val="center"/>
          </w:tcPr>
          <w:p>
            <w:pPr>
              <w:pStyle w:val="17"/>
            </w:pPr>
            <w:r>
              <w:t>7万元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事业单位考核完成率</w:t>
            </w:r>
          </w:p>
        </w:tc>
        <w:tc>
          <w:tcPr>
            <w:tcW w:w="2835" w:type="dxa"/>
            <w:vAlign w:val="center"/>
          </w:tcPr>
          <w:p>
            <w:pPr>
              <w:pStyle w:val="17"/>
            </w:pPr>
            <w:r>
              <w:t>事业单位考核工作的完成情况占计划完成比率达到100%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被考核单位满意率</w:t>
            </w:r>
          </w:p>
        </w:tc>
        <w:tc>
          <w:tcPr>
            <w:tcW w:w="2835" w:type="dxa"/>
            <w:vAlign w:val="center"/>
          </w:tcPr>
          <w:p>
            <w:pPr>
              <w:pStyle w:val="17"/>
            </w:pPr>
            <w:r>
              <w:t>被考核单位满意率</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激发单位工作积极性</w:t>
            </w:r>
          </w:p>
        </w:tc>
        <w:tc>
          <w:tcPr>
            <w:tcW w:w="2835" w:type="dxa"/>
            <w:vAlign w:val="center"/>
          </w:tcPr>
          <w:p>
            <w:pPr>
              <w:pStyle w:val="17"/>
            </w:pPr>
            <w:r>
              <w:t>对优秀单位发放证书</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企业职工档案资料规范满意率</w:t>
            </w:r>
          </w:p>
        </w:tc>
        <w:tc>
          <w:tcPr>
            <w:tcW w:w="2835" w:type="dxa"/>
            <w:vAlign w:val="center"/>
          </w:tcPr>
          <w:p>
            <w:pPr>
              <w:pStyle w:val="17"/>
            </w:pPr>
            <w:r>
              <w:t>职工对各类档案资料达到规范程度满意率达到90%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16、2022企业困难职工及农民工春节慰问及救济绩效目标表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1.目标内容1根据区委办安排，对我区困难职工及农民工进行春节慰问救济，每名300元慰问金及部分物品。预计慰问困难职工及农民工100名，需要部分物品，共计3万元.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困难职工及农民工春节慰问完成率</w:t>
            </w:r>
          </w:p>
        </w:tc>
        <w:tc>
          <w:tcPr>
            <w:tcW w:w="2835" w:type="dxa"/>
            <w:vAlign w:val="center"/>
          </w:tcPr>
          <w:p>
            <w:pPr>
              <w:pStyle w:val="17"/>
            </w:pPr>
            <w:r>
              <w:t>实际慰问人员占应慰问人员的比例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困难职工及农民工春节慰问标准</w:t>
            </w:r>
          </w:p>
        </w:tc>
        <w:tc>
          <w:tcPr>
            <w:tcW w:w="2835" w:type="dxa"/>
            <w:vAlign w:val="center"/>
          </w:tcPr>
          <w:p>
            <w:pPr>
              <w:pStyle w:val="17"/>
            </w:pPr>
            <w:r>
              <w:t>春节慰问人均标准</w:t>
            </w:r>
          </w:p>
        </w:tc>
        <w:tc>
          <w:tcPr>
            <w:tcW w:w="2551" w:type="dxa"/>
            <w:vAlign w:val="center"/>
          </w:tcPr>
          <w:p>
            <w:pPr>
              <w:pStyle w:val="17"/>
            </w:pPr>
            <w:r>
              <w:t>300元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春节慰问困难职工及农民工人数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慰问金发放率</w:t>
            </w:r>
          </w:p>
        </w:tc>
        <w:tc>
          <w:tcPr>
            <w:tcW w:w="2835" w:type="dxa"/>
            <w:vAlign w:val="center"/>
          </w:tcPr>
          <w:p>
            <w:pPr>
              <w:pStyle w:val="17"/>
            </w:pPr>
            <w:r>
              <w:t>实际发放金额占应发放金额的比例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提高困难职工和农民工生活水平</w:t>
            </w:r>
          </w:p>
        </w:tc>
        <w:tc>
          <w:tcPr>
            <w:tcW w:w="2835" w:type="dxa"/>
            <w:vAlign w:val="center"/>
          </w:tcPr>
          <w:p>
            <w:pPr>
              <w:pStyle w:val="17"/>
            </w:pPr>
            <w:r>
              <w:t>使困难职工和农民工生活水平提升，感受到党和政府的关怀和温暖。</w:t>
            </w:r>
          </w:p>
        </w:tc>
        <w:tc>
          <w:tcPr>
            <w:tcW w:w="2551" w:type="dxa"/>
            <w:vAlign w:val="center"/>
          </w:tcPr>
          <w:p>
            <w:pPr>
              <w:pStyle w:val="17"/>
            </w:pPr>
            <w:r>
              <w:t>困难职工和农民工生活水平提升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受益人数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社会影响力</w:t>
            </w:r>
          </w:p>
        </w:tc>
        <w:tc>
          <w:tcPr>
            <w:tcW w:w="2835" w:type="dxa"/>
            <w:vAlign w:val="center"/>
          </w:tcPr>
          <w:p>
            <w:pPr>
              <w:pStyle w:val="17"/>
            </w:pPr>
            <w:r>
              <w:t>在全区产生的重要影响，得到广大受众的充分认可。</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满意和较满意的受益对象占全部调研对象打的比例达到90%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17、2022企业网上招聘平台运行维护费绩效目标表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1.目标内容1依托智联招聘网站维护运行好企业网上招聘平台，开展我区企业线上招聘，为鹿泉经济社会发展提供智力支持。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平台简历接收量、职位刷新数</w:t>
            </w:r>
          </w:p>
        </w:tc>
        <w:tc>
          <w:tcPr>
            <w:tcW w:w="2835" w:type="dxa"/>
            <w:vAlign w:val="center"/>
          </w:tcPr>
          <w:p>
            <w:pPr>
              <w:pStyle w:val="17"/>
            </w:pPr>
            <w:r>
              <w:t>通过平台接收的本地和全国范围内求职者投送的简历，平台需要查看的数量12000个，其中全国简历2000个，本地简历10000个；以及发布职位后点击刷新的数量12000个。</w:t>
            </w:r>
          </w:p>
        </w:tc>
        <w:tc>
          <w:tcPr>
            <w:tcW w:w="2551" w:type="dxa"/>
            <w:vAlign w:val="center"/>
          </w:tcPr>
          <w:p>
            <w:pPr>
              <w:pStyle w:val="17"/>
            </w:pPr>
            <w:r>
              <w:t>≥12000个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包括平台主页功能、发布信息功能、职位搜索功能、永久使用功能</w:t>
            </w:r>
          </w:p>
        </w:tc>
        <w:tc>
          <w:tcPr>
            <w:tcW w:w="2551" w:type="dxa"/>
            <w:vAlign w:val="center"/>
          </w:tcPr>
          <w:p>
            <w:pPr>
              <w:pStyle w:val="17"/>
            </w:pPr>
            <w:r>
              <w:t>4个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≤25.8万元</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≤30分钟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18、2022人社业务一体化服务大厅设备采购及专网维护费绩效目标表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1.完成人社经办服务大厅建设工作</w:t>
            </w:r>
          </w:p>
          <w:p>
            <w:pPr>
              <w:pStyle w:val="17"/>
            </w:pPr>
            <w:r>
              <w:t>2.人社低风险或零材料业务全部入驻大厅，购买专业办公设备10台，实现人社业务一窗受理一网通办，使办事群众少跑路或不跑路，缩短办事时间。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系统故障率</w:t>
            </w:r>
          </w:p>
          <w:p>
            <w:pPr>
              <w:pStyle w:val="17"/>
            </w:pPr>
          </w:p>
        </w:tc>
        <w:tc>
          <w:tcPr>
            <w:tcW w:w="2835" w:type="dxa"/>
            <w:vAlign w:val="center"/>
          </w:tcPr>
          <w:p>
            <w:pPr>
              <w:pStyle w:val="17"/>
            </w:pPr>
            <w:r>
              <w:t>系统故障率=系统出故障时间/总运行时间*100%</w:t>
            </w:r>
          </w:p>
          <w:p>
            <w:pPr>
              <w:pStyle w:val="17"/>
            </w:pPr>
          </w:p>
        </w:tc>
        <w:tc>
          <w:tcPr>
            <w:tcW w:w="2551" w:type="dxa"/>
            <w:vAlign w:val="center"/>
          </w:tcPr>
          <w:p>
            <w:pPr>
              <w:pStyle w:val="17"/>
            </w:pPr>
            <w:r>
              <w:t>≤5%</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设备采购及专网维护费</w:t>
            </w:r>
          </w:p>
        </w:tc>
        <w:tc>
          <w:tcPr>
            <w:tcW w:w="2835" w:type="dxa"/>
            <w:vAlign w:val="center"/>
          </w:tcPr>
          <w:p>
            <w:pPr>
              <w:pStyle w:val="17"/>
            </w:pPr>
            <w:r>
              <w:t>设备采购及专网维护费</w:t>
            </w:r>
          </w:p>
        </w:tc>
        <w:tc>
          <w:tcPr>
            <w:tcW w:w="2551" w:type="dxa"/>
            <w:vAlign w:val="center"/>
          </w:tcPr>
          <w:p>
            <w:pPr>
              <w:pStyle w:val="17"/>
            </w:pPr>
            <w:r>
              <w:t>≤10万</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设备采购按时完成</w:t>
            </w:r>
          </w:p>
        </w:tc>
        <w:tc>
          <w:tcPr>
            <w:tcW w:w="2835" w:type="dxa"/>
            <w:vAlign w:val="center"/>
          </w:tcPr>
          <w:p>
            <w:pPr>
              <w:pStyle w:val="17"/>
            </w:pPr>
            <w:r>
              <w:t>设备采购按时完成</w:t>
            </w:r>
          </w:p>
        </w:tc>
        <w:tc>
          <w:tcPr>
            <w:tcW w:w="2551" w:type="dxa"/>
            <w:vAlign w:val="center"/>
          </w:tcPr>
          <w:p>
            <w:pPr>
              <w:pStyle w:val="17"/>
            </w:pPr>
            <w:r>
              <w:t>%</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专业设备购置数量（台/件/辆/</w:t>
            </w:r>
          </w:p>
        </w:tc>
        <w:tc>
          <w:tcPr>
            <w:tcW w:w="2835" w:type="dxa"/>
            <w:vAlign w:val="center"/>
          </w:tcPr>
          <w:p>
            <w:pPr>
              <w:pStyle w:val="17"/>
            </w:pPr>
            <w:r>
              <w:t>专业办公设备购置数量（台/件/辆/套）</w:t>
            </w:r>
          </w:p>
        </w:tc>
        <w:tc>
          <w:tcPr>
            <w:tcW w:w="2551" w:type="dxa"/>
            <w:vAlign w:val="center"/>
          </w:tcPr>
          <w:p>
            <w:pPr>
              <w:pStyle w:val="17"/>
            </w:pPr>
            <w:r>
              <w:t>≤10台</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缩短保险缴纳用工备案，档案转进等核心业务办事时间</w:t>
            </w:r>
          </w:p>
        </w:tc>
        <w:tc>
          <w:tcPr>
            <w:tcW w:w="2551" w:type="dxa"/>
            <w:vAlign w:val="center"/>
          </w:tcPr>
          <w:p>
            <w:pPr>
              <w:pStyle w:val="17"/>
            </w:pPr>
            <w:r>
              <w:t>时间缩短一半以上</w:t>
            </w:r>
          </w:p>
        </w:tc>
        <w:tc>
          <w:tcPr>
            <w:tcW w:w="226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人社业务统筹度</w:t>
            </w:r>
          </w:p>
        </w:tc>
        <w:tc>
          <w:tcPr>
            <w:tcW w:w="2835" w:type="dxa"/>
            <w:vAlign w:val="center"/>
          </w:tcPr>
          <w:p>
            <w:pPr>
              <w:pStyle w:val="17"/>
            </w:pPr>
            <w:r>
              <w:t>人社业务入驻大厅项目实现全覆盖</w:t>
            </w:r>
          </w:p>
        </w:tc>
        <w:tc>
          <w:tcPr>
            <w:tcW w:w="2551" w:type="dxa"/>
            <w:vAlign w:val="center"/>
          </w:tcPr>
          <w:p>
            <w:pPr>
              <w:pStyle w:val="17"/>
            </w:pPr>
            <w:r>
              <w:t>100%</w:t>
            </w:r>
          </w:p>
        </w:tc>
        <w:tc>
          <w:tcPr>
            <w:tcW w:w="2268" w:type="dxa"/>
            <w:vAlign w:val="center"/>
          </w:tcPr>
          <w:p>
            <w:pPr>
              <w:pStyle w:val="17"/>
            </w:pPr>
            <w:r>
              <w:t>《关于印发深入推进人社综合柜员制实施方案的通知》（石人社字【2021】26号）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19、2022收费上解绩效目标表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1.目标内容1职称评审收费及时全额上交石家庄市人社局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按时上缴率</w:t>
            </w:r>
          </w:p>
        </w:tc>
        <w:tc>
          <w:tcPr>
            <w:tcW w:w="2835" w:type="dxa"/>
            <w:vAlign w:val="center"/>
          </w:tcPr>
          <w:p>
            <w:pPr>
              <w:pStyle w:val="17"/>
            </w:pPr>
            <w:r>
              <w:t>按时上交金额占应上交金额的比例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完成工作所需资金</w:t>
            </w:r>
          </w:p>
        </w:tc>
        <w:tc>
          <w:tcPr>
            <w:tcW w:w="2835" w:type="dxa"/>
            <w:vAlign w:val="center"/>
          </w:tcPr>
          <w:p>
            <w:pPr>
              <w:pStyle w:val="17"/>
            </w:pPr>
            <w:r>
              <w:t>完成此项工作所需差旅费、办公费</w:t>
            </w:r>
          </w:p>
        </w:tc>
        <w:tc>
          <w:tcPr>
            <w:tcW w:w="2551" w:type="dxa"/>
            <w:vAlign w:val="center"/>
          </w:tcPr>
          <w:p>
            <w:pPr>
              <w:pStyle w:val="17"/>
            </w:pPr>
            <w:r>
              <w:t>职称评审工作需向市局提交资料，由此产生的工作人员差旅费用</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收费全额上缴财政</w:t>
            </w:r>
          </w:p>
        </w:tc>
        <w:tc>
          <w:tcPr>
            <w:tcW w:w="2835" w:type="dxa"/>
            <w:vAlign w:val="center"/>
          </w:tcPr>
          <w:p>
            <w:pPr>
              <w:pStyle w:val="17"/>
            </w:pPr>
            <w:r>
              <w:t>全区职称评审费，全部上交石家庄市人社局</w:t>
            </w:r>
          </w:p>
        </w:tc>
        <w:tc>
          <w:tcPr>
            <w:tcW w:w="2551" w:type="dxa"/>
            <w:vAlign w:val="center"/>
          </w:tcPr>
          <w:p>
            <w:pPr>
              <w:pStyle w:val="17"/>
            </w:pPr>
            <w:r>
              <w:t>10万元</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职称申报初审完成率</w:t>
            </w:r>
          </w:p>
        </w:tc>
        <w:tc>
          <w:tcPr>
            <w:tcW w:w="2835" w:type="dxa"/>
            <w:vAlign w:val="center"/>
          </w:tcPr>
          <w:p>
            <w:pPr>
              <w:pStyle w:val="17"/>
            </w:pPr>
            <w:r>
              <w:t>职称申报初审完成率占全部申报数量的比例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我局的服务工作得到广大受众的充分认可。</w:t>
            </w:r>
          </w:p>
        </w:tc>
        <w:tc>
          <w:tcPr>
            <w:tcW w:w="2551" w:type="dxa"/>
            <w:vAlign w:val="center"/>
          </w:tcPr>
          <w:p>
            <w:pPr>
              <w:pStyle w:val="17"/>
            </w:pPr>
            <w:r>
              <w:t>我局的服务工作得到广大受众的充分认可。</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激发全区专业技术人员工作积极性</w:t>
            </w:r>
          </w:p>
        </w:tc>
        <w:tc>
          <w:tcPr>
            <w:tcW w:w="2835" w:type="dxa"/>
            <w:vAlign w:val="center"/>
          </w:tcPr>
          <w:p>
            <w:pPr>
              <w:pStyle w:val="17"/>
            </w:pPr>
            <w:r>
              <w:t>激发全区专业技术人员工作积极性</w:t>
            </w:r>
          </w:p>
        </w:tc>
        <w:tc>
          <w:tcPr>
            <w:tcW w:w="2551" w:type="dxa"/>
            <w:vAlign w:val="center"/>
          </w:tcPr>
          <w:p>
            <w:pPr>
              <w:pStyle w:val="17"/>
            </w:pPr>
            <w:r>
              <w:t>全区专业技术人员工作积极性增强</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20、2022退役士兵安置绩效目标表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1.目标内容1按时发放16名退役军人工资，保障退役军人实现就业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退役军人人均工资标准</w:t>
            </w:r>
          </w:p>
        </w:tc>
        <w:tc>
          <w:tcPr>
            <w:tcW w:w="2835" w:type="dxa"/>
            <w:vAlign w:val="center"/>
          </w:tcPr>
          <w:p>
            <w:pPr>
              <w:pStyle w:val="17"/>
            </w:pPr>
            <w:r>
              <w:t>退役军人人均月工资标准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退役军人取暖费标准</w:t>
            </w:r>
          </w:p>
        </w:tc>
        <w:tc>
          <w:tcPr>
            <w:tcW w:w="2835" w:type="dxa"/>
            <w:vAlign w:val="center"/>
          </w:tcPr>
          <w:p>
            <w:pPr>
              <w:pStyle w:val="17"/>
            </w:pPr>
            <w:r>
              <w:t>退役军人取暖费标准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退役军人工资及时发放率</w:t>
            </w:r>
          </w:p>
        </w:tc>
        <w:tc>
          <w:tcPr>
            <w:tcW w:w="2835" w:type="dxa"/>
            <w:vAlign w:val="center"/>
          </w:tcPr>
          <w:p>
            <w:pPr>
              <w:pStyle w:val="17"/>
            </w:pPr>
            <w:r>
              <w:t>按时发放资金数占应发放资金数量比例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发放退役军人工资完成率率</w:t>
            </w:r>
          </w:p>
        </w:tc>
        <w:tc>
          <w:tcPr>
            <w:tcW w:w="2835" w:type="dxa"/>
            <w:vAlign w:val="center"/>
          </w:tcPr>
          <w:p>
            <w:pPr>
              <w:pStyle w:val="17"/>
            </w:pPr>
            <w:r>
              <w:t>已完成退役军人工资发放数量占应发放人数的比例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发放退役军人工资人数</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托底安置退役军人就业数量</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保障退役军人实现就业</w:t>
            </w:r>
          </w:p>
        </w:tc>
        <w:tc>
          <w:tcPr>
            <w:tcW w:w="2835" w:type="dxa"/>
            <w:vAlign w:val="center"/>
          </w:tcPr>
          <w:p>
            <w:pPr>
              <w:pStyle w:val="17"/>
            </w:pPr>
            <w:r>
              <w:t>保障退役军人实现就业</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21、2022乡村振兴人才培训绩效目标表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1.目标内容1通过对培训合格人员发放各项补贴资金50万元左右，为乡村振兴提供技能人才保障。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培训人数</w:t>
            </w:r>
          </w:p>
        </w:tc>
        <w:tc>
          <w:tcPr>
            <w:tcW w:w="2835" w:type="dxa"/>
            <w:vAlign w:val="center"/>
          </w:tcPr>
          <w:p>
            <w:pPr>
              <w:pStyle w:val="17"/>
            </w:pPr>
            <w:r>
              <w:t>培训人数</w:t>
            </w:r>
          </w:p>
        </w:tc>
        <w:tc>
          <w:tcPr>
            <w:tcW w:w="2551" w:type="dxa"/>
            <w:vAlign w:val="center"/>
          </w:tcPr>
          <w:p>
            <w:pPr>
              <w:pStyle w:val="17"/>
            </w:pPr>
            <w:r>
              <w:t>符合条件人员</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工作完成率</w:t>
            </w:r>
          </w:p>
        </w:tc>
        <w:tc>
          <w:tcPr>
            <w:tcW w:w="2835" w:type="dxa"/>
            <w:vAlign w:val="center"/>
          </w:tcPr>
          <w:p>
            <w:pPr>
              <w:pStyle w:val="17"/>
            </w:pPr>
            <w:r>
              <w:t>各项工作完成率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各项工作按时完成率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培训工作各项成本</w:t>
            </w:r>
          </w:p>
        </w:tc>
        <w:tc>
          <w:tcPr>
            <w:tcW w:w="2835" w:type="dxa"/>
            <w:vAlign w:val="center"/>
          </w:tcPr>
          <w:p>
            <w:pPr>
              <w:pStyle w:val="17"/>
            </w:pPr>
            <w:r>
              <w:t>培训工作各项成本</w:t>
            </w:r>
          </w:p>
        </w:tc>
        <w:tc>
          <w:tcPr>
            <w:tcW w:w="2551" w:type="dxa"/>
            <w:vAlign w:val="center"/>
          </w:tcPr>
          <w:p>
            <w:pPr>
              <w:pStyle w:val="17"/>
            </w:pPr>
            <w:r>
              <w:t>≥50万元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壮大乡村振兴队伍</w:t>
            </w:r>
          </w:p>
        </w:tc>
        <w:tc>
          <w:tcPr>
            <w:tcW w:w="2835" w:type="dxa"/>
            <w:vAlign w:val="center"/>
          </w:tcPr>
          <w:p>
            <w:pPr>
              <w:pStyle w:val="17"/>
            </w:pPr>
            <w:r>
              <w:t>壮大乡村振兴队伍</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推动乡村振兴可持续发展</w:t>
            </w:r>
          </w:p>
        </w:tc>
        <w:tc>
          <w:tcPr>
            <w:tcW w:w="2835" w:type="dxa"/>
            <w:vAlign w:val="center"/>
          </w:tcPr>
          <w:p>
            <w:pPr>
              <w:pStyle w:val="17"/>
            </w:pPr>
            <w:r>
              <w:t>推动乡村振兴可持续发展</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≥100%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22、关于下达2021年中央就业补助资金预算的通知绩效目标表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1.为200名以上公益</w:t>
            </w:r>
            <w:r>
              <w:rPr>
                <w:rFonts w:hint="eastAsia"/>
                <w:lang w:eastAsia="zh-CN"/>
              </w:rPr>
              <w:t>性</w:t>
            </w:r>
            <w:r>
              <w:t>岗位人员及时足额发放岗位和社保补贴。</w:t>
            </w:r>
          </w:p>
          <w:p>
            <w:pPr>
              <w:pStyle w:val="17"/>
            </w:pPr>
            <w:r>
              <w:t>2.一季度城镇新增就业完成1700人以上。</w:t>
            </w:r>
          </w:p>
          <w:p>
            <w:pPr>
              <w:pStyle w:val="17"/>
            </w:pPr>
            <w:r>
              <w:t>3.城镇登记失业率控制在4%以内。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就业补贴发放人数</w:t>
            </w:r>
          </w:p>
        </w:tc>
        <w:tc>
          <w:tcPr>
            <w:tcW w:w="2835" w:type="dxa"/>
            <w:vAlign w:val="center"/>
          </w:tcPr>
          <w:p>
            <w:pPr>
              <w:pStyle w:val="17"/>
            </w:pPr>
            <w:r>
              <w:t>就业补助发放人数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就业补贴标准</w:t>
            </w:r>
          </w:p>
        </w:tc>
        <w:tc>
          <w:tcPr>
            <w:tcW w:w="2551" w:type="dxa"/>
            <w:vAlign w:val="center"/>
          </w:tcPr>
          <w:p>
            <w:pPr>
              <w:pStyle w:val="17"/>
            </w:pPr>
            <w:r>
              <w:t>1900元</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城镇新增就业</w:t>
            </w:r>
          </w:p>
        </w:tc>
        <w:tc>
          <w:tcPr>
            <w:tcW w:w="2835" w:type="dxa"/>
            <w:vAlign w:val="center"/>
          </w:tcPr>
          <w:p>
            <w:pPr>
              <w:pStyle w:val="17"/>
            </w:pPr>
            <w:r>
              <w:t>一季度新增城镇新增就业人数</w:t>
            </w:r>
          </w:p>
        </w:tc>
        <w:tc>
          <w:tcPr>
            <w:tcW w:w="2551" w:type="dxa"/>
            <w:vAlign w:val="center"/>
          </w:tcPr>
          <w:p>
            <w:pPr>
              <w:pStyle w:val="17"/>
            </w:pPr>
            <w:r>
              <w:t>≥1700人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23、人才基金绩效目标表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1.目标内容1加强对我区人才发展事业支持、人才素质提升、奖励激励、服务保障、招才引智等各项人才工作，吸引更多人才来我区创业和工作。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高层次人才人数</w:t>
            </w:r>
          </w:p>
        </w:tc>
        <w:tc>
          <w:tcPr>
            <w:tcW w:w="2835" w:type="dxa"/>
            <w:vAlign w:val="center"/>
          </w:tcPr>
          <w:p>
            <w:pPr>
              <w:pStyle w:val="17"/>
            </w:pPr>
            <w:r>
              <w:t>高层次人才人数</w:t>
            </w:r>
          </w:p>
        </w:tc>
        <w:tc>
          <w:tcPr>
            <w:tcW w:w="2551" w:type="dxa"/>
            <w:vAlign w:val="center"/>
          </w:tcPr>
          <w:p>
            <w:pPr>
              <w:pStyle w:val="17"/>
            </w:pPr>
            <w:r>
              <w:t>各单位符合条件的高层次人才实际申报人数</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柔性引才人数</w:t>
            </w:r>
          </w:p>
        </w:tc>
        <w:tc>
          <w:tcPr>
            <w:tcW w:w="2835" w:type="dxa"/>
            <w:vAlign w:val="center"/>
          </w:tcPr>
          <w:p>
            <w:pPr>
              <w:pStyle w:val="17"/>
            </w:pPr>
            <w:r>
              <w:t>柔性引才人数</w:t>
            </w:r>
          </w:p>
        </w:tc>
        <w:tc>
          <w:tcPr>
            <w:tcW w:w="2551" w:type="dxa"/>
            <w:vAlign w:val="center"/>
          </w:tcPr>
          <w:p>
            <w:pPr>
              <w:pStyle w:val="17"/>
            </w:pPr>
            <w:r>
              <w:t>各单位符合条件的柔性人才实际申报人数</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各项工作完成率</w:t>
            </w:r>
          </w:p>
        </w:tc>
        <w:tc>
          <w:tcPr>
            <w:tcW w:w="2835" w:type="dxa"/>
            <w:vAlign w:val="center"/>
          </w:tcPr>
          <w:p>
            <w:pPr>
              <w:pStyle w:val="17"/>
            </w:pPr>
            <w:r>
              <w:t>绿卡购房补贴、高层次人才奖励、柔性引才奖励、招聘会等工作完成程度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人才交流活动次数</w:t>
            </w:r>
          </w:p>
        </w:tc>
        <w:tc>
          <w:tcPr>
            <w:tcW w:w="2835" w:type="dxa"/>
            <w:vAlign w:val="center"/>
          </w:tcPr>
          <w:p>
            <w:pPr>
              <w:pStyle w:val="17"/>
            </w:pPr>
            <w:r>
              <w:t>宣讲会、招聘会等人才交流活动次数</w:t>
            </w:r>
          </w:p>
        </w:tc>
        <w:tc>
          <w:tcPr>
            <w:tcW w:w="2551" w:type="dxa"/>
            <w:vAlign w:val="center"/>
          </w:tcPr>
          <w:p>
            <w:pPr>
              <w:pStyle w:val="17"/>
            </w:pPr>
            <w:r>
              <w:t>≥5次</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绿卡购房补贴人均标准</w:t>
            </w:r>
          </w:p>
        </w:tc>
        <w:tc>
          <w:tcPr>
            <w:tcW w:w="2835" w:type="dxa"/>
            <w:vAlign w:val="center"/>
          </w:tcPr>
          <w:p>
            <w:pPr>
              <w:pStyle w:val="17"/>
            </w:pPr>
            <w:r>
              <w:t>绿卡购房补贴人均标准</w:t>
            </w:r>
          </w:p>
        </w:tc>
        <w:tc>
          <w:tcPr>
            <w:tcW w:w="2551" w:type="dxa"/>
            <w:vAlign w:val="center"/>
          </w:tcPr>
          <w:p>
            <w:pPr>
              <w:pStyle w:val="17"/>
            </w:pPr>
            <w:r>
              <w:t>4万元</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绿卡购房补贴人数</w:t>
            </w:r>
          </w:p>
        </w:tc>
        <w:tc>
          <w:tcPr>
            <w:tcW w:w="2835" w:type="dxa"/>
            <w:vAlign w:val="center"/>
          </w:tcPr>
          <w:p>
            <w:pPr>
              <w:pStyle w:val="17"/>
            </w:pPr>
            <w:r>
              <w:t>绿卡购房补贴人数</w:t>
            </w:r>
          </w:p>
        </w:tc>
        <w:tc>
          <w:tcPr>
            <w:tcW w:w="2551" w:type="dxa"/>
            <w:vAlign w:val="center"/>
          </w:tcPr>
          <w:p>
            <w:pPr>
              <w:pStyle w:val="17"/>
            </w:pPr>
            <w:r>
              <w:t>≥60人</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高层次人才人均指标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人才交流活动成本</w:t>
            </w:r>
          </w:p>
        </w:tc>
        <w:tc>
          <w:tcPr>
            <w:tcW w:w="2835" w:type="dxa"/>
            <w:vAlign w:val="center"/>
          </w:tcPr>
          <w:p>
            <w:pPr>
              <w:pStyle w:val="17"/>
            </w:pPr>
            <w:r>
              <w:t>5次人才交流活动控制成本</w:t>
            </w:r>
          </w:p>
        </w:tc>
        <w:tc>
          <w:tcPr>
            <w:tcW w:w="2551" w:type="dxa"/>
            <w:vAlign w:val="center"/>
          </w:tcPr>
          <w:p>
            <w:pPr>
              <w:pStyle w:val="17"/>
            </w:pPr>
            <w:r>
              <w:t>≤200万元</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绿卡购房补贴、高层次人才补贴等工作的完成程度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柔性引才人均指标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高层次人才评定增长率</w:t>
            </w:r>
          </w:p>
        </w:tc>
        <w:tc>
          <w:tcPr>
            <w:tcW w:w="2835" w:type="dxa"/>
            <w:vAlign w:val="center"/>
          </w:tcPr>
          <w:p>
            <w:pPr>
              <w:pStyle w:val="17"/>
            </w:pPr>
            <w:r>
              <w:t>高层次人才评定每年增长</w:t>
            </w:r>
          </w:p>
        </w:tc>
        <w:tc>
          <w:tcPr>
            <w:tcW w:w="2551" w:type="dxa"/>
            <w:vAlign w:val="center"/>
          </w:tcPr>
          <w:p>
            <w:pPr>
              <w:pStyle w:val="17"/>
            </w:pPr>
            <w:r>
              <w:t>≥5%</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推动人才工作可持续发展</w:t>
            </w:r>
          </w:p>
        </w:tc>
        <w:tc>
          <w:tcPr>
            <w:tcW w:w="2835" w:type="dxa"/>
            <w:vAlign w:val="center"/>
          </w:tcPr>
          <w:p>
            <w:pPr>
              <w:pStyle w:val="17"/>
            </w:pPr>
            <w:r>
              <w:t>推动人才工作可持续发展</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24、石财社［2021］126号关于提前下达2022年中央就业补助资金预算的通知绩效目标表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bookmarkStart w:id="22" w:name="_GoBack"/>
            <w:bookmarkEnd w:id="22"/>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25、石财社［2021］126号关于提前下达2022年中央就业补助资金预算的通知(就业见习服务)绩效目标表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1.目标内容1开发就业见习岗位、发放就业见习补贴，解决毕业2年内高校毕业生和16至24岁失业青年就业。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见习岗位数量</w:t>
            </w:r>
          </w:p>
        </w:tc>
        <w:tc>
          <w:tcPr>
            <w:tcW w:w="2835" w:type="dxa"/>
            <w:vAlign w:val="center"/>
          </w:tcPr>
          <w:p>
            <w:pPr>
              <w:pStyle w:val="17"/>
            </w:pPr>
            <w:r>
              <w:t>年度开发就业见习岗位数量</w:t>
            </w:r>
          </w:p>
        </w:tc>
        <w:tc>
          <w:tcPr>
            <w:tcW w:w="2551" w:type="dxa"/>
            <w:vAlign w:val="center"/>
          </w:tcPr>
          <w:p>
            <w:pPr>
              <w:pStyle w:val="17"/>
            </w:pPr>
            <w:r>
              <w:t>≥90个</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见习补助资金覆盖率</w:t>
            </w:r>
          </w:p>
        </w:tc>
        <w:tc>
          <w:tcPr>
            <w:tcW w:w="2835" w:type="dxa"/>
            <w:vAlign w:val="center"/>
          </w:tcPr>
          <w:p>
            <w:pPr>
              <w:pStyle w:val="17"/>
            </w:pPr>
            <w:r>
              <w:t>见习单位申请资金，符合条件的全部发放</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见习补助资金发放完成率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见习补贴标准</w:t>
            </w:r>
          </w:p>
        </w:tc>
        <w:tc>
          <w:tcPr>
            <w:tcW w:w="2835" w:type="dxa"/>
            <w:vAlign w:val="center"/>
          </w:tcPr>
          <w:p>
            <w:pPr>
              <w:pStyle w:val="17"/>
            </w:pPr>
            <w:r>
              <w:t>见习补贴每人每月补贴标准</w:t>
            </w:r>
          </w:p>
        </w:tc>
        <w:tc>
          <w:tcPr>
            <w:tcW w:w="2551" w:type="dxa"/>
            <w:vAlign w:val="center"/>
          </w:tcPr>
          <w:p>
            <w:pPr>
              <w:pStyle w:val="17"/>
            </w:pPr>
            <w:r>
              <w:t>≥950元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高校毕业生就业率</w:t>
            </w:r>
          </w:p>
        </w:tc>
        <w:tc>
          <w:tcPr>
            <w:tcW w:w="2835" w:type="dxa"/>
            <w:vAlign w:val="center"/>
          </w:tcPr>
          <w:p>
            <w:pPr>
              <w:pStyle w:val="17"/>
            </w:pPr>
            <w:r>
              <w:t>有就业意愿应届高校毕业生就业率</w:t>
            </w:r>
          </w:p>
        </w:tc>
        <w:tc>
          <w:tcPr>
            <w:tcW w:w="2551" w:type="dxa"/>
            <w:vAlign w:val="center"/>
          </w:tcPr>
          <w:p>
            <w:pPr>
              <w:pStyle w:val="17"/>
            </w:pPr>
            <w:r>
              <w:t>≥90%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受补助人群生活水平提高程度</w:t>
            </w:r>
          </w:p>
        </w:tc>
        <w:tc>
          <w:tcPr>
            <w:tcW w:w="2835" w:type="dxa"/>
            <w:vAlign w:val="center"/>
          </w:tcPr>
          <w:p>
            <w:pPr>
              <w:pStyle w:val="17"/>
            </w:pPr>
            <w:r>
              <w:t>高校毕业生、失业青年人员收入达到最低工资标准</w:t>
            </w:r>
          </w:p>
        </w:tc>
        <w:tc>
          <w:tcPr>
            <w:tcW w:w="2551" w:type="dxa"/>
            <w:vAlign w:val="center"/>
          </w:tcPr>
          <w:p>
            <w:pPr>
              <w:pStyle w:val="17"/>
            </w:pPr>
            <w:r>
              <w:t>≥1900元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通过发放调查问卷，统计群众对就业见习工作的满意度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26、石财社［2021］140号关于提前下达2022年省级就业补助资金预算指标的通知绩效目标表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27、石财社［2021］140号关于提前下达2022年省级就业补助资金预算指标的通知(公共服务平台信息化建设)绩效目标表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1.目标内容1人社业务一体化服务大厅升级改造网络设施，配备相关网络路由设备，配备计算机、打印机、叫号机、监控、自助终端、多媒体一体机及办公设备等信息化设施。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设备到位率</w:t>
            </w:r>
          </w:p>
          <w:p>
            <w:pPr>
              <w:pStyle w:val="17"/>
            </w:pPr>
          </w:p>
        </w:tc>
        <w:tc>
          <w:tcPr>
            <w:tcW w:w="2835" w:type="dxa"/>
            <w:vAlign w:val="center"/>
          </w:tcPr>
          <w:p>
            <w:pPr>
              <w:pStyle w:val="17"/>
            </w:pPr>
            <w:r>
              <w:t>设备到位率=实际配置的设备数量/应配置的设备数量</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验收合格率=验收合格的设备数量/当年购置设备数量*100%</w:t>
            </w:r>
          </w:p>
          <w:p>
            <w:pPr>
              <w:pStyle w:val="17"/>
            </w:pP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购置计划执行率</w:t>
            </w:r>
          </w:p>
        </w:tc>
        <w:tc>
          <w:tcPr>
            <w:tcW w:w="2835" w:type="dxa"/>
            <w:vAlign w:val="center"/>
          </w:tcPr>
          <w:p>
            <w:pPr>
              <w:pStyle w:val="17"/>
            </w:pPr>
            <w:r>
              <w:t>购置计划执行率=按照计划及时购买安装的设备/计划购买安装的设备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购买设备总成本</w:t>
            </w:r>
          </w:p>
        </w:tc>
        <w:tc>
          <w:tcPr>
            <w:tcW w:w="2835" w:type="dxa"/>
            <w:vAlign w:val="center"/>
          </w:tcPr>
          <w:p>
            <w:pPr>
              <w:pStyle w:val="17"/>
            </w:pPr>
            <w:r>
              <w:t>购买设备总成本</w:t>
            </w:r>
          </w:p>
        </w:tc>
        <w:tc>
          <w:tcPr>
            <w:tcW w:w="2551" w:type="dxa"/>
            <w:vAlign w:val="center"/>
          </w:tcPr>
          <w:p>
            <w:pPr>
              <w:pStyle w:val="17"/>
            </w:pPr>
            <w:r>
              <w:t>≤70万元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缩短人社业务等核心业务办事时间</w:t>
            </w:r>
          </w:p>
        </w:tc>
        <w:tc>
          <w:tcPr>
            <w:tcW w:w="2551" w:type="dxa"/>
            <w:vAlign w:val="center"/>
          </w:tcPr>
          <w:p>
            <w:pPr>
              <w:pStyle w:val="17"/>
            </w:pPr>
            <w:r>
              <w:t>时间缩短一半以上</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设备使用率</w:t>
            </w:r>
          </w:p>
        </w:tc>
        <w:tc>
          <w:tcPr>
            <w:tcW w:w="2835" w:type="dxa"/>
            <w:vAlign w:val="center"/>
          </w:tcPr>
          <w:p>
            <w:pPr>
              <w:pStyle w:val="17"/>
            </w:pPr>
            <w:r>
              <w:t>设备使用率=设备实际使用时间/设备计划使用时间</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2022年，石家庄市鹿泉区人力资源和社会保障局本级安排政府采购预算80.00万元。具体内容见下表。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合  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石家庄市鹿泉区人力资源和社会保障局本级小计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服务器</w:t>
            </w:r>
          </w:p>
        </w:tc>
        <w:tc>
          <w:tcPr>
            <w:tcW w:w="1134" w:type="dxa"/>
            <w:vAlign w:val="center"/>
          </w:tcPr>
          <w:p>
            <w:pPr>
              <w:pStyle w:val="17"/>
            </w:pPr>
            <w:r>
              <w:t>A02010103</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5.00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台式计算机</w:t>
            </w:r>
          </w:p>
        </w:tc>
        <w:tc>
          <w:tcPr>
            <w:tcW w:w="1134" w:type="dxa"/>
            <w:vAlign w:val="center"/>
          </w:tcPr>
          <w:p>
            <w:pPr>
              <w:pStyle w:val="17"/>
            </w:pPr>
            <w:r>
              <w:t>A02010104</w:t>
            </w:r>
          </w:p>
        </w:tc>
        <w:tc>
          <w:tcPr>
            <w:tcW w:w="709" w:type="dxa"/>
            <w:vAlign w:val="center"/>
          </w:tcPr>
          <w:p>
            <w:pPr>
              <w:pStyle w:val="18"/>
            </w:pPr>
            <w:r>
              <w:t>台</w:t>
            </w:r>
          </w:p>
          <w:p>
            <w:pPr>
              <w:pStyle w:val="18"/>
            </w:pPr>
          </w:p>
        </w:tc>
        <w:tc>
          <w:tcPr>
            <w:tcW w:w="850" w:type="dxa"/>
            <w:vAlign w:val="center"/>
          </w:tcPr>
          <w:p>
            <w:pPr>
              <w:pStyle w:val="16"/>
            </w:pPr>
            <w:r>
              <w:t>10</w:t>
            </w:r>
          </w:p>
        </w:tc>
        <w:tc>
          <w:tcPr>
            <w:tcW w:w="850" w:type="dxa"/>
            <w:vAlign w:val="center"/>
          </w:tcPr>
          <w:p>
            <w:pPr>
              <w:pStyle w:val="16"/>
            </w:pPr>
            <w:r>
              <w:t>0.50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其他网络设备</w:t>
            </w:r>
          </w:p>
        </w:tc>
        <w:tc>
          <w:tcPr>
            <w:tcW w:w="1134" w:type="dxa"/>
            <w:vAlign w:val="center"/>
          </w:tcPr>
          <w:p>
            <w:pPr>
              <w:pStyle w:val="17"/>
            </w:pPr>
            <w:r>
              <w:t>A02010299</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30.00</w:t>
            </w: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3</w:t>
            </w:r>
          </w:p>
        </w:tc>
        <w:tc>
          <w:tcPr>
            <w:tcW w:w="850" w:type="dxa"/>
            <w:vAlign w:val="center"/>
          </w:tcPr>
          <w:p>
            <w:pPr>
              <w:pStyle w:val="16"/>
            </w:pPr>
            <w:r>
              <w:t>2.20</w:t>
            </w:r>
          </w:p>
        </w:tc>
        <w:tc>
          <w:tcPr>
            <w:tcW w:w="964" w:type="dxa"/>
            <w:vAlign w:val="center"/>
          </w:tcPr>
          <w:p>
            <w:pPr>
              <w:pStyle w:val="16"/>
            </w:pPr>
            <w:r>
              <w:t>6.60</w:t>
            </w:r>
          </w:p>
        </w:tc>
        <w:tc>
          <w:tcPr>
            <w:tcW w:w="964" w:type="dxa"/>
            <w:vAlign w:val="center"/>
          </w:tcPr>
          <w:p>
            <w:pPr>
              <w:pStyle w:val="16"/>
            </w:pPr>
            <w:r>
              <w:t>6.60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11</w:t>
            </w:r>
          </w:p>
        </w:tc>
        <w:tc>
          <w:tcPr>
            <w:tcW w:w="850" w:type="dxa"/>
            <w:vAlign w:val="center"/>
          </w:tcPr>
          <w:p>
            <w:pPr>
              <w:pStyle w:val="16"/>
            </w:pPr>
            <w:r>
              <w:t>0.20</w:t>
            </w:r>
          </w:p>
        </w:tc>
        <w:tc>
          <w:tcPr>
            <w:tcW w:w="964" w:type="dxa"/>
            <w:vAlign w:val="center"/>
          </w:tcPr>
          <w:p>
            <w:pPr>
              <w:pStyle w:val="16"/>
            </w:pPr>
            <w:r>
              <w:t>2.20</w:t>
            </w:r>
          </w:p>
        </w:tc>
        <w:tc>
          <w:tcPr>
            <w:tcW w:w="964" w:type="dxa"/>
            <w:vAlign w:val="center"/>
          </w:tcPr>
          <w:p>
            <w:pPr>
              <w:pStyle w:val="16"/>
            </w:pPr>
            <w:r>
              <w:t>2.20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数据采集器</w:t>
            </w:r>
          </w:p>
        </w:tc>
        <w:tc>
          <w:tcPr>
            <w:tcW w:w="1134" w:type="dxa"/>
            <w:vAlign w:val="center"/>
          </w:tcPr>
          <w:p>
            <w:pPr>
              <w:pStyle w:val="17"/>
            </w:pPr>
            <w:r>
              <w:t>A0201061201</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12.50</w:t>
            </w:r>
          </w:p>
        </w:tc>
        <w:tc>
          <w:tcPr>
            <w:tcW w:w="964" w:type="dxa"/>
            <w:vAlign w:val="center"/>
          </w:tcPr>
          <w:p>
            <w:pPr>
              <w:pStyle w:val="16"/>
            </w:pPr>
            <w:r>
              <w:t>12.50</w:t>
            </w:r>
          </w:p>
        </w:tc>
        <w:tc>
          <w:tcPr>
            <w:tcW w:w="964" w:type="dxa"/>
            <w:vAlign w:val="center"/>
          </w:tcPr>
          <w:p>
            <w:pPr>
              <w:pStyle w:val="16"/>
            </w:pPr>
            <w:r>
              <w:t>12.50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LED显示屏</w:t>
            </w:r>
          </w:p>
        </w:tc>
        <w:tc>
          <w:tcPr>
            <w:tcW w:w="1134" w:type="dxa"/>
            <w:vAlign w:val="center"/>
          </w:tcPr>
          <w:p>
            <w:pPr>
              <w:pStyle w:val="17"/>
            </w:pPr>
            <w:r>
              <w:t>A020207</w:t>
            </w:r>
          </w:p>
        </w:tc>
        <w:tc>
          <w:tcPr>
            <w:tcW w:w="709" w:type="dxa"/>
            <w:vAlign w:val="center"/>
          </w:tcPr>
          <w:p>
            <w:pPr>
              <w:pStyle w:val="18"/>
            </w:pPr>
            <w:r>
              <w:t>套</w:t>
            </w:r>
          </w:p>
          <w:p>
            <w:pPr>
              <w:pStyle w:val="18"/>
            </w:pPr>
          </w:p>
        </w:tc>
        <w:tc>
          <w:tcPr>
            <w:tcW w:w="850" w:type="dxa"/>
            <w:vAlign w:val="center"/>
          </w:tcPr>
          <w:p>
            <w:pPr>
              <w:pStyle w:val="16"/>
            </w:pPr>
            <w:r>
              <w:t>3</w:t>
            </w:r>
          </w:p>
        </w:tc>
        <w:tc>
          <w:tcPr>
            <w:tcW w:w="850" w:type="dxa"/>
            <w:vAlign w:val="center"/>
          </w:tcPr>
          <w:p>
            <w:pPr>
              <w:pStyle w:val="16"/>
            </w:pPr>
            <w:r>
              <w:t>2.50</w:t>
            </w:r>
          </w:p>
        </w:tc>
        <w:tc>
          <w:tcPr>
            <w:tcW w:w="964" w:type="dxa"/>
            <w:vAlign w:val="center"/>
          </w:tcPr>
          <w:p>
            <w:pPr>
              <w:pStyle w:val="16"/>
            </w:pPr>
            <w:r>
              <w:t>7.50</w:t>
            </w:r>
          </w:p>
        </w:tc>
        <w:tc>
          <w:tcPr>
            <w:tcW w:w="964" w:type="dxa"/>
            <w:vAlign w:val="center"/>
          </w:tcPr>
          <w:p>
            <w:pPr>
              <w:pStyle w:val="16"/>
            </w:pPr>
            <w:r>
              <w:t>7.50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碎纸机</w:t>
            </w:r>
          </w:p>
        </w:tc>
        <w:tc>
          <w:tcPr>
            <w:tcW w:w="1134" w:type="dxa"/>
            <w:vAlign w:val="center"/>
          </w:tcPr>
          <w:p>
            <w:pPr>
              <w:pStyle w:val="17"/>
            </w:pPr>
            <w:r>
              <w:t>A02021101</w:t>
            </w:r>
          </w:p>
        </w:tc>
        <w:tc>
          <w:tcPr>
            <w:tcW w:w="709" w:type="dxa"/>
            <w:vAlign w:val="center"/>
          </w:tcPr>
          <w:p>
            <w:pPr>
              <w:pStyle w:val="18"/>
            </w:pPr>
            <w:r>
              <w:t>台</w:t>
            </w:r>
          </w:p>
        </w:tc>
        <w:tc>
          <w:tcPr>
            <w:tcW w:w="850" w:type="dxa"/>
            <w:vAlign w:val="center"/>
          </w:tcPr>
          <w:p>
            <w:pPr>
              <w:pStyle w:val="16"/>
            </w:pPr>
            <w:r>
              <w:t>4</w:t>
            </w:r>
          </w:p>
        </w:tc>
        <w:tc>
          <w:tcPr>
            <w:tcW w:w="850" w:type="dxa"/>
            <w:vAlign w:val="center"/>
          </w:tcPr>
          <w:p>
            <w:pPr>
              <w:pStyle w:val="16"/>
            </w:pPr>
            <w:r>
              <w:t>0.30</w:t>
            </w:r>
          </w:p>
        </w:tc>
        <w:tc>
          <w:tcPr>
            <w:tcW w:w="964" w:type="dxa"/>
            <w:vAlign w:val="center"/>
          </w:tcPr>
          <w:p>
            <w:pPr>
              <w:pStyle w:val="16"/>
            </w:pPr>
            <w:r>
              <w:t>1.20</w:t>
            </w:r>
          </w:p>
        </w:tc>
        <w:tc>
          <w:tcPr>
            <w:tcW w:w="964" w:type="dxa"/>
            <w:vAlign w:val="center"/>
          </w:tcPr>
          <w:p>
            <w:pPr>
              <w:pStyle w:val="16"/>
            </w:pPr>
            <w:r>
              <w:t>1.20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其他运行维护服务</w:t>
            </w:r>
          </w:p>
        </w:tc>
        <w:tc>
          <w:tcPr>
            <w:tcW w:w="1134" w:type="dxa"/>
            <w:vAlign w:val="center"/>
          </w:tcPr>
          <w:p>
            <w:pPr>
              <w:pStyle w:val="17"/>
            </w:pPr>
            <w:r>
              <w:t>C020699</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10.00</w:t>
            </w: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石家庄市鹿泉区人力资源和社会保障局本级上年末固定资产金额为1352.56万元（详见下表）。本年度拟购置固定资产总额为80.00万元，已按要求列入政府采购预算，详见政府采购预算表。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1352.56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4950</w:t>
            </w:r>
          </w:p>
        </w:tc>
        <w:tc>
          <w:tcPr>
            <w:tcW w:w="2835" w:type="dxa"/>
            <w:vAlign w:val="center"/>
          </w:tcPr>
          <w:p>
            <w:pPr>
              <w:pStyle w:val="16"/>
            </w:pPr>
            <w:r>
              <w:t>922.36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4950</w:t>
            </w:r>
          </w:p>
        </w:tc>
        <w:tc>
          <w:tcPr>
            <w:tcW w:w="2835" w:type="dxa"/>
            <w:vAlign w:val="center"/>
          </w:tcPr>
          <w:p>
            <w:pPr>
              <w:pStyle w:val="16"/>
            </w:pPr>
            <w:r>
              <w:t>922.36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3</w:t>
            </w:r>
          </w:p>
        </w:tc>
        <w:tc>
          <w:tcPr>
            <w:tcW w:w="2835" w:type="dxa"/>
            <w:vAlign w:val="center"/>
          </w:tcPr>
          <w:p>
            <w:pPr>
              <w:pStyle w:val="16"/>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r>
              <w:t>397.82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二、石家庄市鹿泉区就业服务中心收支预算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603.48</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492.85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23.35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29.98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603.48</w:t>
            </w:r>
          </w:p>
        </w:tc>
        <w:tc>
          <w:tcPr>
            <w:tcW w:w="4535" w:type="dxa"/>
            <w:vAlign w:val="center"/>
          </w:tcPr>
          <w:p>
            <w:pPr>
              <w:pStyle w:val="19"/>
            </w:pPr>
            <w:r>
              <w:t>本年支出合计</w:t>
            </w:r>
          </w:p>
        </w:tc>
        <w:tc>
          <w:tcPr>
            <w:tcW w:w="2126" w:type="dxa"/>
            <w:vAlign w:val="center"/>
          </w:tcPr>
          <w:p>
            <w:pPr>
              <w:pStyle w:val="20"/>
            </w:pPr>
            <w:r>
              <w:t>618.23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rPr>
                <w:rFonts w:hint="default" w:eastAsia="方正书宋_GBK"/>
                <w:lang w:val="en-US" w:eastAsia="zh-CN"/>
              </w:rPr>
            </w:pPr>
            <w:r>
              <w:rPr>
                <w:rFonts w:hint="eastAsia"/>
                <w:lang w:val="en-US" w:eastAsia="zh-CN"/>
              </w:rPr>
              <w:t>14.75</w:t>
            </w: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rPr>
                <w:rFonts w:hint="default" w:eastAsia="方正书宋_GBK"/>
                <w:lang w:val="en-US" w:eastAsia="zh-CN"/>
              </w:rPr>
            </w:pPr>
            <w:r>
              <w:t>6</w:t>
            </w:r>
            <w:r>
              <w:rPr>
                <w:rFonts w:hint="eastAsia"/>
                <w:lang w:val="en-US" w:eastAsia="zh-CN"/>
              </w:rPr>
              <w:t>18.23</w:t>
            </w:r>
          </w:p>
        </w:tc>
        <w:tc>
          <w:tcPr>
            <w:tcW w:w="4535" w:type="dxa"/>
            <w:vAlign w:val="center"/>
          </w:tcPr>
          <w:p>
            <w:pPr>
              <w:pStyle w:val="19"/>
            </w:pPr>
            <w:r>
              <w:t>支出总计</w:t>
            </w:r>
          </w:p>
        </w:tc>
        <w:tc>
          <w:tcPr>
            <w:tcW w:w="2126" w:type="dxa"/>
            <w:vAlign w:val="center"/>
          </w:tcPr>
          <w:p>
            <w:pPr>
              <w:pStyle w:val="20"/>
              <w:rPr>
                <w:rFonts w:hint="default" w:eastAsia="方正书宋_GBK"/>
                <w:lang w:val="en-US" w:eastAsia="zh-CN"/>
              </w:rPr>
            </w:pPr>
            <w:r>
              <w:rPr>
                <w:rFonts w:hint="eastAsia"/>
                <w:lang w:val="en-US" w:eastAsia="zh-CN"/>
              </w:rPr>
              <w:t>618.23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1153" w:type="pct"/>
            <w:gridSpan w:val="3"/>
            <w:tcBorders>
              <w:top w:val="single" w:color="FFFFFF" w:sz="6" w:space="0"/>
              <w:left w:val="single" w:color="FFFFFF" w:sz="6" w:space="0"/>
              <w:right w:val="single" w:color="FFFFFF" w:sz="6" w:space="0"/>
            </w:tcBorders>
            <w:vAlign w:val="center"/>
          </w:tcPr>
          <w:p>
            <w:pPr>
              <w:pStyle w:val="13"/>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5"/>
            </w:pPr>
            <w:r>
              <w:t>序号</w:t>
            </w:r>
          </w:p>
        </w:tc>
        <w:tc>
          <w:tcPr>
            <w:tcW w:w="769" w:type="pct"/>
            <w:gridSpan w:val="2"/>
            <w:vAlign w:val="center"/>
          </w:tcPr>
          <w:p>
            <w:pPr>
              <w:pStyle w:val="15"/>
            </w:pPr>
            <w:r>
              <w:t>功能分类科目</w:t>
            </w:r>
          </w:p>
        </w:tc>
        <w:tc>
          <w:tcPr>
            <w:tcW w:w="384" w:type="pct"/>
            <w:vMerge w:val="restart"/>
            <w:vAlign w:val="center"/>
          </w:tcPr>
          <w:p>
            <w:pPr>
              <w:pStyle w:val="15"/>
            </w:pPr>
            <w:r>
              <w:t>合计</w:t>
            </w:r>
          </w:p>
        </w:tc>
        <w:tc>
          <w:tcPr>
            <w:tcW w:w="3076" w:type="pct"/>
            <w:gridSpan w:val="8"/>
            <w:vAlign w:val="center"/>
          </w:tcPr>
          <w:p>
            <w:pPr>
              <w:pStyle w:val="15"/>
            </w:pPr>
            <w:r>
              <w:t>本年收入</w:t>
            </w:r>
          </w:p>
        </w:tc>
        <w:tc>
          <w:tcPr>
            <w:tcW w:w="384" w:type="pct"/>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5"/>
            </w:pPr>
            <w:r>
              <w:t>科目    编码</w:t>
            </w:r>
          </w:p>
        </w:tc>
        <w:tc>
          <w:tcPr>
            <w:tcW w:w="384" w:type="pct"/>
            <w:vAlign w:val="center"/>
          </w:tcPr>
          <w:p>
            <w:pPr>
              <w:pStyle w:val="15"/>
            </w:pPr>
            <w:r>
              <w:t>科目名称</w:t>
            </w:r>
          </w:p>
        </w:tc>
        <w:tc>
          <w:tcPr>
            <w:tcW w:w="384" w:type="pct"/>
            <w:vMerge w:val="continue"/>
          </w:tcPr>
          <w:p/>
        </w:tc>
        <w:tc>
          <w:tcPr>
            <w:tcW w:w="384" w:type="pct"/>
            <w:vAlign w:val="center"/>
          </w:tcPr>
          <w:p>
            <w:pPr>
              <w:pStyle w:val="15"/>
            </w:pPr>
            <w:r>
              <w:t>小计</w:t>
            </w:r>
          </w:p>
        </w:tc>
        <w:tc>
          <w:tcPr>
            <w:tcW w:w="384" w:type="pct"/>
            <w:vAlign w:val="center"/>
          </w:tcPr>
          <w:p>
            <w:pPr>
              <w:pStyle w:val="15"/>
            </w:pPr>
            <w:r>
              <w:t>财政拨款 收入</w:t>
            </w:r>
          </w:p>
        </w:tc>
        <w:tc>
          <w:tcPr>
            <w:tcW w:w="384" w:type="pct"/>
            <w:vAlign w:val="center"/>
          </w:tcPr>
          <w:p>
            <w:pPr>
              <w:pStyle w:val="15"/>
            </w:pPr>
            <w:r>
              <w:t>财政专户 收入</w:t>
            </w:r>
          </w:p>
        </w:tc>
        <w:tc>
          <w:tcPr>
            <w:tcW w:w="384" w:type="pct"/>
            <w:vAlign w:val="center"/>
          </w:tcPr>
          <w:p>
            <w:pPr>
              <w:pStyle w:val="15"/>
            </w:pPr>
            <w:r>
              <w:t>事业收入</w:t>
            </w:r>
          </w:p>
        </w:tc>
        <w:tc>
          <w:tcPr>
            <w:tcW w:w="384" w:type="pct"/>
            <w:vAlign w:val="center"/>
          </w:tcPr>
          <w:p>
            <w:pPr>
              <w:pStyle w:val="15"/>
            </w:pPr>
            <w:r>
              <w:t>经营收入</w:t>
            </w:r>
          </w:p>
        </w:tc>
        <w:tc>
          <w:tcPr>
            <w:tcW w:w="384" w:type="pct"/>
            <w:vAlign w:val="center"/>
          </w:tcPr>
          <w:p>
            <w:pPr>
              <w:pStyle w:val="15"/>
            </w:pPr>
            <w:r>
              <w:t>上级补助收入</w:t>
            </w:r>
          </w:p>
        </w:tc>
        <w:tc>
          <w:tcPr>
            <w:tcW w:w="384" w:type="pct"/>
            <w:vAlign w:val="center"/>
          </w:tcPr>
          <w:p>
            <w:pPr>
              <w:pStyle w:val="15"/>
            </w:pPr>
            <w:r>
              <w:t>附属单位上缴收入</w:t>
            </w:r>
          </w:p>
        </w:tc>
        <w:tc>
          <w:tcPr>
            <w:tcW w:w="384" w:type="pct"/>
            <w:vAlign w:val="center"/>
          </w:tcPr>
          <w:p>
            <w:pPr>
              <w:pStyle w:val="15"/>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5"/>
            </w:pPr>
            <w:r>
              <w:t>栏次</w:t>
            </w:r>
          </w:p>
        </w:tc>
        <w:tc>
          <w:tcPr>
            <w:tcW w:w="384" w:type="pct"/>
            <w:vAlign w:val="center"/>
          </w:tcPr>
          <w:p>
            <w:pPr>
              <w:pStyle w:val="15"/>
            </w:pPr>
            <w:r>
              <w:t>1</w:t>
            </w:r>
          </w:p>
        </w:tc>
        <w:tc>
          <w:tcPr>
            <w:tcW w:w="384" w:type="pct"/>
            <w:vAlign w:val="center"/>
          </w:tcPr>
          <w:p>
            <w:pPr>
              <w:pStyle w:val="15"/>
            </w:pPr>
            <w:r>
              <w:t>2</w:t>
            </w:r>
          </w:p>
        </w:tc>
        <w:tc>
          <w:tcPr>
            <w:tcW w:w="384" w:type="pct"/>
            <w:vAlign w:val="center"/>
          </w:tcPr>
          <w:p>
            <w:pPr>
              <w:pStyle w:val="15"/>
            </w:pPr>
            <w:r>
              <w:t>3</w:t>
            </w:r>
          </w:p>
        </w:tc>
        <w:tc>
          <w:tcPr>
            <w:tcW w:w="384" w:type="pct"/>
            <w:vAlign w:val="center"/>
          </w:tcPr>
          <w:p>
            <w:pPr>
              <w:pStyle w:val="15"/>
            </w:pPr>
            <w:r>
              <w:t>4</w:t>
            </w:r>
          </w:p>
        </w:tc>
        <w:tc>
          <w:tcPr>
            <w:tcW w:w="384" w:type="pct"/>
            <w:vAlign w:val="center"/>
          </w:tcPr>
          <w:p>
            <w:pPr>
              <w:pStyle w:val="15"/>
            </w:pPr>
            <w:r>
              <w:t>5</w:t>
            </w:r>
          </w:p>
        </w:tc>
        <w:tc>
          <w:tcPr>
            <w:tcW w:w="384" w:type="pct"/>
            <w:vAlign w:val="center"/>
          </w:tcPr>
          <w:p>
            <w:pPr>
              <w:pStyle w:val="15"/>
            </w:pPr>
            <w:r>
              <w:t>6</w:t>
            </w:r>
          </w:p>
        </w:tc>
        <w:tc>
          <w:tcPr>
            <w:tcW w:w="384" w:type="pct"/>
            <w:vAlign w:val="center"/>
          </w:tcPr>
          <w:p>
            <w:pPr>
              <w:pStyle w:val="15"/>
            </w:pPr>
            <w:r>
              <w:t>7</w:t>
            </w:r>
          </w:p>
        </w:tc>
        <w:tc>
          <w:tcPr>
            <w:tcW w:w="384" w:type="pct"/>
            <w:vAlign w:val="center"/>
          </w:tcPr>
          <w:p>
            <w:pPr>
              <w:pStyle w:val="15"/>
            </w:pPr>
            <w:r>
              <w:t>8</w:t>
            </w:r>
          </w:p>
        </w:tc>
        <w:tc>
          <w:tcPr>
            <w:tcW w:w="384" w:type="pct"/>
            <w:vAlign w:val="center"/>
          </w:tcPr>
          <w:p>
            <w:pPr>
              <w:pStyle w:val="15"/>
            </w:pPr>
            <w:r>
              <w:t>9</w:t>
            </w:r>
          </w:p>
        </w:tc>
        <w:tc>
          <w:tcPr>
            <w:tcW w:w="384" w:type="pct"/>
            <w:vAlign w:val="center"/>
          </w:tcPr>
          <w:p>
            <w:pPr>
              <w:pStyle w:val="15"/>
            </w:pPr>
            <w:r>
              <w:t>10</w:t>
            </w:r>
          </w:p>
        </w:tc>
        <w:tc>
          <w:tcPr>
            <w:tcW w:w="384" w:type="pct"/>
            <w:vAlign w:val="center"/>
          </w:tcPr>
          <w:p>
            <w:pPr>
              <w:pStyle w:val="15"/>
            </w:pPr>
            <w:r>
              <w:t>11</w:t>
            </w:r>
          </w:p>
        </w:tc>
        <w:tc>
          <w:tcPr>
            <w:tcW w:w="384" w:type="pct"/>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w:t>
            </w:r>
          </w:p>
        </w:tc>
        <w:tc>
          <w:tcPr>
            <w:tcW w:w="384" w:type="pct"/>
            <w:vAlign w:val="center"/>
          </w:tcPr>
          <w:p>
            <w:pPr>
              <w:pStyle w:val="21"/>
            </w:pPr>
          </w:p>
        </w:tc>
        <w:tc>
          <w:tcPr>
            <w:tcW w:w="384" w:type="pct"/>
            <w:vAlign w:val="center"/>
          </w:tcPr>
          <w:p>
            <w:pPr>
              <w:pStyle w:val="19"/>
            </w:pPr>
            <w:r>
              <w:t>合计</w:t>
            </w:r>
          </w:p>
        </w:tc>
        <w:tc>
          <w:tcPr>
            <w:tcW w:w="384" w:type="pct"/>
            <w:vAlign w:val="center"/>
          </w:tcPr>
          <w:p>
            <w:pPr>
              <w:pStyle w:val="20"/>
            </w:pPr>
            <w:r>
              <w:t>618.23</w:t>
            </w:r>
          </w:p>
        </w:tc>
        <w:tc>
          <w:tcPr>
            <w:tcW w:w="384" w:type="pct"/>
            <w:vAlign w:val="center"/>
          </w:tcPr>
          <w:p>
            <w:pPr>
              <w:pStyle w:val="20"/>
            </w:pPr>
            <w:r>
              <w:t>603.48</w:t>
            </w:r>
          </w:p>
        </w:tc>
        <w:tc>
          <w:tcPr>
            <w:tcW w:w="384" w:type="pct"/>
            <w:vAlign w:val="center"/>
          </w:tcPr>
          <w:p>
            <w:pPr>
              <w:pStyle w:val="20"/>
            </w:pPr>
            <w:r>
              <w:t>603.48</w:t>
            </w: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w:t>
            </w:r>
          </w:p>
        </w:tc>
        <w:tc>
          <w:tcPr>
            <w:tcW w:w="384" w:type="pct"/>
            <w:vAlign w:val="center"/>
          </w:tcPr>
          <w:p>
            <w:pPr>
              <w:pStyle w:val="17"/>
            </w:pPr>
            <w:r>
              <w:t>208</w:t>
            </w:r>
          </w:p>
        </w:tc>
        <w:tc>
          <w:tcPr>
            <w:tcW w:w="384" w:type="pct"/>
            <w:vAlign w:val="center"/>
          </w:tcPr>
          <w:p>
            <w:pPr>
              <w:pStyle w:val="17"/>
            </w:pPr>
            <w:r>
              <w:t>社会保障和就业支出</w:t>
            </w:r>
          </w:p>
        </w:tc>
        <w:tc>
          <w:tcPr>
            <w:tcW w:w="384" w:type="pct"/>
            <w:vAlign w:val="center"/>
          </w:tcPr>
          <w:p>
            <w:pPr>
              <w:pStyle w:val="16"/>
            </w:pPr>
            <w:r>
              <w:t>492.85</w:t>
            </w:r>
          </w:p>
        </w:tc>
        <w:tc>
          <w:tcPr>
            <w:tcW w:w="384" w:type="pct"/>
            <w:vAlign w:val="center"/>
          </w:tcPr>
          <w:p>
            <w:pPr>
              <w:pStyle w:val="16"/>
            </w:pPr>
            <w:r>
              <w:t>492.85</w:t>
            </w:r>
          </w:p>
        </w:tc>
        <w:tc>
          <w:tcPr>
            <w:tcW w:w="384" w:type="pct"/>
            <w:vAlign w:val="center"/>
          </w:tcPr>
          <w:p>
            <w:pPr>
              <w:pStyle w:val="16"/>
            </w:pPr>
            <w:r>
              <w:t>492.85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3</w:t>
            </w:r>
          </w:p>
        </w:tc>
        <w:tc>
          <w:tcPr>
            <w:tcW w:w="384" w:type="pct"/>
            <w:vAlign w:val="center"/>
          </w:tcPr>
          <w:p>
            <w:pPr>
              <w:pStyle w:val="17"/>
            </w:pPr>
            <w:r>
              <w:t>20801</w:t>
            </w:r>
          </w:p>
        </w:tc>
        <w:tc>
          <w:tcPr>
            <w:tcW w:w="384" w:type="pct"/>
            <w:vAlign w:val="center"/>
          </w:tcPr>
          <w:p>
            <w:pPr>
              <w:pStyle w:val="17"/>
            </w:pPr>
            <w:r>
              <w:t>人力资源和社会保障管理事务</w:t>
            </w:r>
          </w:p>
        </w:tc>
        <w:tc>
          <w:tcPr>
            <w:tcW w:w="384" w:type="pct"/>
            <w:vAlign w:val="center"/>
          </w:tcPr>
          <w:p>
            <w:pPr>
              <w:pStyle w:val="16"/>
            </w:pPr>
            <w:r>
              <w:t>381.54</w:t>
            </w:r>
          </w:p>
        </w:tc>
        <w:tc>
          <w:tcPr>
            <w:tcW w:w="384" w:type="pct"/>
            <w:vAlign w:val="center"/>
          </w:tcPr>
          <w:p>
            <w:pPr>
              <w:pStyle w:val="16"/>
            </w:pPr>
            <w:r>
              <w:t>381.54</w:t>
            </w:r>
          </w:p>
        </w:tc>
        <w:tc>
          <w:tcPr>
            <w:tcW w:w="384" w:type="pct"/>
            <w:vAlign w:val="center"/>
          </w:tcPr>
          <w:p>
            <w:pPr>
              <w:pStyle w:val="16"/>
            </w:pPr>
            <w:r>
              <w:t>381.54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4</w:t>
            </w:r>
          </w:p>
        </w:tc>
        <w:tc>
          <w:tcPr>
            <w:tcW w:w="384" w:type="pct"/>
            <w:vAlign w:val="center"/>
          </w:tcPr>
          <w:p>
            <w:pPr>
              <w:pStyle w:val="17"/>
            </w:pPr>
            <w:r>
              <w:t>2080109</w:t>
            </w:r>
          </w:p>
        </w:tc>
        <w:tc>
          <w:tcPr>
            <w:tcW w:w="384" w:type="pct"/>
            <w:vAlign w:val="center"/>
          </w:tcPr>
          <w:p>
            <w:pPr>
              <w:pStyle w:val="17"/>
            </w:pPr>
            <w:r>
              <w:t>社会保险经办机构</w:t>
            </w:r>
          </w:p>
        </w:tc>
        <w:tc>
          <w:tcPr>
            <w:tcW w:w="384" w:type="pct"/>
            <w:vAlign w:val="center"/>
          </w:tcPr>
          <w:p>
            <w:pPr>
              <w:pStyle w:val="16"/>
            </w:pPr>
            <w:r>
              <w:t>355.54</w:t>
            </w:r>
          </w:p>
        </w:tc>
        <w:tc>
          <w:tcPr>
            <w:tcW w:w="384" w:type="pct"/>
            <w:vAlign w:val="center"/>
          </w:tcPr>
          <w:p>
            <w:pPr>
              <w:pStyle w:val="16"/>
            </w:pPr>
            <w:r>
              <w:t>355.54</w:t>
            </w:r>
          </w:p>
        </w:tc>
        <w:tc>
          <w:tcPr>
            <w:tcW w:w="384" w:type="pct"/>
            <w:vAlign w:val="center"/>
          </w:tcPr>
          <w:p>
            <w:pPr>
              <w:pStyle w:val="16"/>
            </w:pPr>
            <w:r>
              <w:t>355.54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5</w:t>
            </w:r>
          </w:p>
        </w:tc>
        <w:tc>
          <w:tcPr>
            <w:tcW w:w="384" w:type="pct"/>
            <w:vAlign w:val="center"/>
          </w:tcPr>
          <w:p>
            <w:pPr>
              <w:pStyle w:val="17"/>
            </w:pPr>
            <w:r>
              <w:t>2080111</w:t>
            </w:r>
          </w:p>
        </w:tc>
        <w:tc>
          <w:tcPr>
            <w:tcW w:w="384" w:type="pct"/>
            <w:vAlign w:val="center"/>
          </w:tcPr>
          <w:p>
            <w:pPr>
              <w:pStyle w:val="17"/>
            </w:pPr>
            <w:r>
              <w:t>公共就业服务和职业技能鉴定机构</w:t>
            </w:r>
          </w:p>
        </w:tc>
        <w:tc>
          <w:tcPr>
            <w:tcW w:w="384" w:type="pct"/>
            <w:vAlign w:val="center"/>
          </w:tcPr>
          <w:p>
            <w:pPr>
              <w:pStyle w:val="16"/>
            </w:pPr>
            <w:r>
              <w:t>26.00</w:t>
            </w:r>
          </w:p>
        </w:tc>
        <w:tc>
          <w:tcPr>
            <w:tcW w:w="384" w:type="pct"/>
            <w:vAlign w:val="center"/>
          </w:tcPr>
          <w:p>
            <w:pPr>
              <w:pStyle w:val="16"/>
            </w:pPr>
            <w:r>
              <w:t>26.00</w:t>
            </w:r>
          </w:p>
        </w:tc>
        <w:tc>
          <w:tcPr>
            <w:tcW w:w="384" w:type="pct"/>
            <w:vAlign w:val="center"/>
          </w:tcPr>
          <w:p>
            <w:pPr>
              <w:pStyle w:val="16"/>
            </w:pPr>
            <w:r>
              <w:t>26.00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6</w:t>
            </w:r>
          </w:p>
        </w:tc>
        <w:tc>
          <w:tcPr>
            <w:tcW w:w="384" w:type="pct"/>
            <w:vAlign w:val="center"/>
          </w:tcPr>
          <w:p>
            <w:pPr>
              <w:pStyle w:val="17"/>
            </w:pPr>
            <w:r>
              <w:t>20805</w:t>
            </w:r>
          </w:p>
        </w:tc>
        <w:tc>
          <w:tcPr>
            <w:tcW w:w="384" w:type="pct"/>
            <w:vAlign w:val="center"/>
          </w:tcPr>
          <w:p>
            <w:pPr>
              <w:pStyle w:val="17"/>
            </w:pPr>
            <w:r>
              <w:t>行政事业单位养老支出</w:t>
            </w:r>
          </w:p>
        </w:tc>
        <w:tc>
          <w:tcPr>
            <w:tcW w:w="384" w:type="pct"/>
            <w:vAlign w:val="center"/>
          </w:tcPr>
          <w:p>
            <w:pPr>
              <w:pStyle w:val="16"/>
            </w:pPr>
            <w:r>
              <w:t>65.26</w:t>
            </w:r>
          </w:p>
        </w:tc>
        <w:tc>
          <w:tcPr>
            <w:tcW w:w="384" w:type="pct"/>
            <w:vAlign w:val="center"/>
          </w:tcPr>
          <w:p>
            <w:pPr>
              <w:pStyle w:val="16"/>
            </w:pPr>
            <w:r>
              <w:t>65.26</w:t>
            </w:r>
          </w:p>
        </w:tc>
        <w:tc>
          <w:tcPr>
            <w:tcW w:w="384" w:type="pct"/>
            <w:vAlign w:val="center"/>
          </w:tcPr>
          <w:p>
            <w:pPr>
              <w:pStyle w:val="16"/>
            </w:pPr>
            <w:r>
              <w:t>65.26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7</w:t>
            </w:r>
          </w:p>
        </w:tc>
        <w:tc>
          <w:tcPr>
            <w:tcW w:w="384" w:type="pct"/>
            <w:vAlign w:val="center"/>
          </w:tcPr>
          <w:p>
            <w:pPr>
              <w:pStyle w:val="17"/>
            </w:pPr>
            <w:r>
              <w:t>2080502</w:t>
            </w:r>
          </w:p>
        </w:tc>
        <w:tc>
          <w:tcPr>
            <w:tcW w:w="384" w:type="pct"/>
            <w:vAlign w:val="center"/>
          </w:tcPr>
          <w:p>
            <w:pPr>
              <w:pStyle w:val="17"/>
            </w:pPr>
            <w:r>
              <w:t>事业单位离退休</w:t>
            </w:r>
          </w:p>
        </w:tc>
        <w:tc>
          <w:tcPr>
            <w:tcW w:w="384" w:type="pct"/>
            <w:vAlign w:val="center"/>
          </w:tcPr>
          <w:p>
            <w:pPr>
              <w:pStyle w:val="16"/>
            </w:pPr>
            <w:r>
              <w:t>41.01</w:t>
            </w:r>
          </w:p>
        </w:tc>
        <w:tc>
          <w:tcPr>
            <w:tcW w:w="384" w:type="pct"/>
            <w:vAlign w:val="center"/>
          </w:tcPr>
          <w:p>
            <w:pPr>
              <w:pStyle w:val="16"/>
            </w:pPr>
            <w:r>
              <w:t>41.01</w:t>
            </w:r>
          </w:p>
        </w:tc>
        <w:tc>
          <w:tcPr>
            <w:tcW w:w="384" w:type="pct"/>
            <w:vAlign w:val="center"/>
          </w:tcPr>
          <w:p>
            <w:pPr>
              <w:pStyle w:val="16"/>
            </w:pPr>
            <w:r>
              <w:t>41.01</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8</w:t>
            </w:r>
          </w:p>
        </w:tc>
        <w:tc>
          <w:tcPr>
            <w:tcW w:w="384" w:type="pct"/>
            <w:vAlign w:val="center"/>
          </w:tcPr>
          <w:p>
            <w:pPr>
              <w:pStyle w:val="17"/>
            </w:pPr>
            <w:r>
              <w:t>2080505</w:t>
            </w:r>
          </w:p>
        </w:tc>
        <w:tc>
          <w:tcPr>
            <w:tcW w:w="384" w:type="pct"/>
            <w:vAlign w:val="center"/>
          </w:tcPr>
          <w:p>
            <w:pPr>
              <w:pStyle w:val="17"/>
            </w:pPr>
            <w:r>
              <w:t>机关事业单位基本养老保险缴费支出</w:t>
            </w:r>
          </w:p>
        </w:tc>
        <w:tc>
          <w:tcPr>
            <w:tcW w:w="384" w:type="pct"/>
            <w:vAlign w:val="center"/>
          </w:tcPr>
          <w:p>
            <w:pPr>
              <w:pStyle w:val="16"/>
            </w:pPr>
            <w:r>
              <w:t>24.25</w:t>
            </w:r>
          </w:p>
        </w:tc>
        <w:tc>
          <w:tcPr>
            <w:tcW w:w="384" w:type="pct"/>
            <w:vAlign w:val="center"/>
          </w:tcPr>
          <w:p>
            <w:pPr>
              <w:pStyle w:val="16"/>
            </w:pPr>
            <w:r>
              <w:t>24.25</w:t>
            </w:r>
          </w:p>
        </w:tc>
        <w:tc>
          <w:tcPr>
            <w:tcW w:w="384" w:type="pct"/>
            <w:vAlign w:val="center"/>
          </w:tcPr>
          <w:p>
            <w:pPr>
              <w:pStyle w:val="16"/>
            </w:pPr>
            <w:r>
              <w:t>24.25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9</w:t>
            </w:r>
          </w:p>
        </w:tc>
        <w:tc>
          <w:tcPr>
            <w:tcW w:w="384" w:type="pct"/>
            <w:vAlign w:val="center"/>
          </w:tcPr>
          <w:p>
            <w:pPr>
              <w:pStyle w:val="17"/>
            </w:pPr>
            <w:r>
              <w:t>20807</w:t>
            </w:r>
          </w:p>
        </w:tc>
        <w:tc>
          <w:tcPr>
            <w:tcW w:w="384" w:type="pct"/>
            <w:vAlign w:val="center"/>
          </w:tcPr>
          <w:p>
            <w:pPr>
              <w:pStyle w:val="17"/>
            </w:pPr>
            <w:r>
              <w:t>就业补助</w:t>
            </w:r>
          </w:p>
        </w:tc>
        <w:tc>
          <w:tcPr>
            <w:tcW w:w="384" w:type="pct"/>
            <w:vAlign w:val="center"/>
          </w:tcPr>
          <w:p>
            <w:pPr>
              <w:pStyle w:val="16"/>
            </w:pPr>
            <w:r>
              <w:t>23.00</w:t>
            </w:r>
          </w:p>
        </w:tc>
        <w:tc>
          <w:tcPr>
            <w:tcW w:w="384" w:type="pct"/>
            <w:vAlign w:val="center"/>
          </w:tcPr>
          <w:p>
            <w:pPr>
              <w:pStyle w:val="16"/>
            </w:pPr>
            <w:r>
              <w:t>23.00</w:t>
            </w:r>
          </w:p>
        </w:tc>
        <w:tc>
          <w:tcPr>
            <w:tcW w:w="384" w:type="pct"/>
            <w:vAlign w:val="center"/>
          </w:tcPr>
          <w:p>
            <w:pPr>
              <w:pStyle w:val="16"/>
            </w:pPr>
            <w:r>
              <w:t>23.00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10</w:t>
            </w:r>
          </w:p>
        </w:tc>
        <w:tc>
          <w:tcPr>
            <w:tcW w:w="384" w:type="pct"/>
            <w:vAlign w:val="center"/>
          </w:tcPr>
          <w:p>
            <w:pPr>
              <w:pStyle w:val="17"/>
            </w:pPr>
            <w:r>
              <w:t>2080701</w:t>
            </w:r>
          </w:p>
        </w:tc>
        <w:tc>
          <w:tcPr>
            <w:tcW w:w="384" w:type="pct"/>
            <w:vAlign w:val="center"/>
          </w:tcPr>
          <w:p>
            <w:pPr>
              <w:pStyle w:val="17"/>
            </w:pPr>
            <w:r>
              <w:t>就业创业服务补贴</w:t>
            </w:r>
          </w:p>
        </w:tc>
        <w:tc>
          <w:tcPr>
            <w:tcW w:w="384" w:type="pct"/>
            <w:vAlign w:val="center"/>
          </w:tcPr>
          <w:p>
            <w:pPr>
              <w:pStyle w:val="16"/>
            </w:pPr>
            <w:r>
              <w:t>2.00</w:t>
            </w:r>
          </w:p>
        </w:tc>
        <w:tc>
          <w:tcPr>
            <w:tcW w:w="384" w:type="pct"/>
            <w:vAlign w:val="center"/>
          </w:tcPr>
          <w:p>
            <w:pPr>
              <w:pStyle w:val="16"/>
            </w:pPr>
            <w:r>
              <w:t>2.00</w:t>
            </w:r>
          </w:p>
        </w:tc>
        <w:tc>
          <w:tcPr>
            <w:tcW w:w="384" w:type="pct"/>
            <w:vAlign w:val="center"/>
          </w:tcPr>
          <w:p>
            <w:pPr>
              <w:pStyle w:val="16"/>
            </w:pPr>
            <w:r>
              <w:t>2.00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11</w:t>
            </w:r>
          </w:p>
        </w:tc>
        <w:tc>
          <w:tcPr>
            <w:tcW w:w="384" w:type="pct"/>
            <w:vAlign w:val="center"/>
          </w:tcPr>
          <w:p>
            <w:pPr>
              <w:pStyle w:val="17"/>
            </w:pPr>
            <w:r>
              <w:t>2080713</w:t>
            </w:r>
          </w:p>
        </w:tc>
        <w:tc>
          <w:tcPr>
            <w:tcW w:w="384" w:type="pct"/>
            <w:vAlign w:val="center"/>
          </w:tcPr>
          <w:p>
            <w:pPr>
              <w:pStyle w:val="17"/>
            </w:pPr>
            <w:r>
              <w:t>促进创业补贴</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12</w:t>
            </w:r>
          </w:p>
        </w:tc>
        <w:tc>
          <w:tcPr>
            <w:tcW w:w="384" w:type="pct"/>
            <w:vAlign w:val="center"/>
          </w:tcPr>
          <w:p>
            <w:pPr>
              <w:pStyle w:val="17"/>
            </w:pPr>
            <w:r>
              <w:t>2080799</w:t>
            </w:r>
          </w:p>
        </w:tc>
        <w:tc>
          <w:tcPr>
            <w:tcW w:w="384" w:type="pct"/>
            <w:vAlign w:val="center"/>
          </w:tcPr>
          <w:p>
            <w:pPr>
              <w:pStyle w:val="17"/>
            </w:pPr>
            <w:r>
              <w:t>其他就业补助支出</w:t>
            </w:r>
          </w:p>
        </w:tc>
        <w:tc>
          <w:tcPr>
            <w:tcW w:w="384" w:type="pct"/>
            <w:vAlign w:val="center"/>
          </w:tcPr>
          <w:p>
            <w:pPr>
              <w:pStyle w:val="16"/>
            </w:pPr>
            <w:r>
              <w:t>12.00</w:t>
            </w:r>
          </w:p>
        </w:tc>
        <w:tc>
          <w:tcPr>
            <w:tcW w:w="384" w:type="pct"/>
            <w:vAlign w:val="center"/>
          </w:tcPr>
          <w:p>
            <w:pPr>
              <w:pStyle w:val="16"/>
            </w:pPr>
            <w:r>
              <w:t>12.00</w:t>
            </w:r>
          </w:p>
        </w:tc>
        <w:tc>
          <w:tcPr>
            <w:tcW w:w="384" w:type="pct"/>
            <w:vAlign w:val="center"/>
          </w:tcPr>
          <w:p>
            <w:pPr>
              <w:pStyle w:val="16"/>
            </w:pPr>
            <w:r>
              <w:t>12.00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13</w:t>
            </w:r>
          </w:p>
        </w:tc>
        <w:tc>
          <w:tcPr>
            <w:tcW w:w="384" w:type="pct"/>
            <w:vAlign w:val="center"/>
          </w:tcPr>
          <w:p>
            <w:pPr>
              <w:pStyle w:val="17"/>
            </w:pPr>
            <w:r>
              <w:t>20809</w:t>
            </w:r>
          </w:p>
        </w:tc>
        <w:tc>
          <w:tcPr>
            <w:tcW w:w="384" w:type="pct"/>
            <w:vAlign w:val="center"/>
          </w:tcPr>
          <w:p>
            <w:pPr>
              <w:pStyle w:val="17"/>
            </w:pPr>
            <w:r>
              <w:t>退役安置</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14</w:t>
            </w:r>
          </w:p>
        </w:tc>
        <w:tc>
          <w:tcPr>
            <w:tcW w:w="384" w:type="pct"/>
            <w:vAlign w:val="center"/>
          </w:tcPr>
          <w:p>
            <w:pPr>
              <w:pStyle w:val="17"/>
            </w:pPr>
            <w:r>
              <w:t>2080901</w:t>
            </w:r>
          </w:p>
        </w:tc>
        <w:tc>
          <w:tcPr>
            <w:tcW w:w="384" w:type="pct"/>
            <w:vAlign w:val="center"/>
          </w:tcPr>
          <w:p>
            <w:pPr>
              <w:pStyle w:val="17"/>
            </w:pPr>
            <w:r>
              <w:t>退役士兵安置</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15</w:t>
            </w:r>
          </w:p>
        </w:tc>
        <w:tc>
          <w:tcPr>
            <w:tcW w:w="384" w:type="pct"/>
            <w:vAlign w:val="center"/>
          </w:tcPr>
          <w:p>
            <w:pPr>
              <w:pStyle w:val="17"/>
            </w:pPr>
            <w:r>
              <w:t>210</w:t>
            </w:r>
          </w:p>
        </w:tc>
        <w:tc>
          <w:tcPr>
            <w:tcW w:w="384" w:type="pct"/>
            <w:vAlign w:val="center"/>
          </w:tcPr>
          <w:p>
            <w:pPr>
              <w:pStyle w:val="17"/>
            </w:pPr>
            <w:r>
              <w:t>卫生健康支出</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16</w:t>
            </w:r>
          </w:p>
        </w:tc>
        <w:tc>
          <w:tcPr>
            <w:tcW w:w="384" w:type="pct"/>
            <w:vAlign w:val="center"/>
          </w:tcPr>
          <w:p>
            <w:pPr>
              <w:pStyle w:val="17"/>
            </w:pPr>
            <w:r>
              <w:t>21011</w:t>
            </w:r>
          </w:p>
        </w:tc>
        <w:tc>
          <w:tcPr>
            <w:tcW w:w="384" w:type="pct"/>
            <w:vAlign w:val="center"/>
          </w:tcPr>
          <w:p>
            <w:pPr>
              <w:pStyle w:val="17"/>
            </w:pPr>
            <w:r>
              <w:t>行政事业单位医疗</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17</w:t>
            </w:r>
          </w:p>
        </w:tc>
        <w:tc>
          <w:tcPr>
            <w:tcW w:w="384" w:type="pct"/>
            <w:vAlign w:val="center"/>
          </w:tcPr>
          <w:p>
            <w:pPr>
              <w:pStyle w:val="17"/>
            </w:pPr>
            <w:r>
              <w:t>2101102</w:t>
            </w:r>
          </w:p>
        </w:tc>
        <w:tc>
          <w:tcPr>
            <w:tcW w:w="384" w:type="pct"/>
            <w:vAlign w:val="center"/>
          </w:tcPr>
          <w:p>
            <w:pPr>
              <w:pStyle w:val="17"/>
            </w:pPr>
            <w:r>
              <w:t>事业单位医疗</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18</w:t>
            </w:r>
          </w:p>
        </w:tc>
        <w:tc>
          <w:tcPr>
            <w:tcW w:w="384" w:type="pct"/>
            <w:vAlign w:val="center"/>
          </w:tcPr>
          <w:p>
            <w:pPr>
              <w:pStyle w:val="17"/>
            </w:pPr>
            <w:r>
              <w:t>213</w:t>
            </w:r>
          </w:p>
        </w:tc>
        <w:tc>
          <w:tcPr>
            <w:tcW w:w="384" w:type="pct"/>
            <w:vAlign w:val="center"/>
          </w:tcPr>
          <w:p>
            <w:pPr>
              <w:pStyle w:val="17"/>
            </w:pPr>
            <w:r>
              <w:t>农林水支出</w:t>
            </w:r>
          </w:p>
        </w:tc>
        <w:tc>
          <w:tcPr>
            <w:tcW w:w="384" w:type="pct"/>
            <w:vAlign w:val="center"/>
          </w:tcPr>
          <w:p>
            <w:pPr>
              <w:pStyle w:val="16"/>
            </w:pPr>
            <w:r>
              <w:t>72.05</w:t>
            </w:r>
          </w:p>
        </w:tc>
        <w:tc>
          <w:tcPr>
            <w:tcW w:w="384" w:type="pct"/>
            <w:vAlign w:val="center"/>
          </w:tcPr>
          <w:p>
            <w:pPr>
              <w:pStyle w:val="16"/>
            </w:pPr>
            <w:r>
              <w:t>57.30</w:t>
            </w:r>
          </w:p>
        </w:tc>
        <w:tc>
          <w:tcPr>
            <w:tcW w:w="384" w:type="pct"/>
            <w:vAlign w:val="center"/>
          </w:tcPr>
          <w:p>
            <w:pPr>
              <w:pStyle w:val="16"/>
            </w:pPr>
            <w:r>
              <w:t>57.30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19</w:t>
            </w:r>
          </w:p>
        </w:tc>
        <w:tc>
          <w:tcPr>
            <w:tcW w:w="384" w:type="pct"/>
            <w:vAlign w:val="center"/>
          </w:tcPr>
          <w:p>
            <w:pPr>
              <w:pStyle w:val="17"/>
            </w:pPr>
            <w:r>
              <w:t>21308</w:t>
            </w:r>
          </w:p>
        </w:tc>
        <w:tc>
          <w:tcPr>
            <w:tcW w:w="384" w:type="pct"/>
            <w:vAlign w:val="center"/>
          </w:tcPr>
          <w:p>
            <w:pPr>
              <w:pStyle w:val="17"/>
            </w:pPr>
            <w:r>
              <w:t>普惠金融发展支出</w:t>
            </w:r>
          </w:p>
        </w:tc>
        <w:tc>
          <w:tcPr>
            <w:tcW w:w="384" w:type="pct"/>
            <w:vAlign w:val="center"/>
          </w:tcPr>
          <w:p>
            <w:pPr>
              <w:pStyle w:val="16"/>
            </w:pPr>
            <w:r>
              <w:t>72.05</w:t>
            </w:r>
          </w:p>
        </w:tc>
        <w:tc>
          <w:tcPr>
            <w:tcW w:w="384" w:type="pct"/>
            <w:vAlign w:val="center"/>
          </w:tcPr>
          <w:p>
            <w:pPr>
              <w:pStyle w:val="16"/>
            </w:pPr>
            <w:r>
              <w:t>57.30</w:t>
            </w:r>
          </w:p>
        </w:tc>
        <w:tc>
          <w:tcPr>
            <w:tcW w:w="384" w:type="pct"/>
            <w:vAlign w:val="center"/>
          </w:tcPr>
          <w:p>
            <w:pPr>
              <w:pStyle w:val="16"/>
            </w:pPr>
            <w:r>
              <w:t>57.30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20</w:t>
            </w:r>
          </w:p>
        </w:tc>
        <w:tc>
          <w:tcPr>
            <w:tcW w:w="384" w:type="pct"/>
            <w:vAlign w:val="center"/>
          </w:tcPr>
          <w:p>
            <w:pPr>
              <w:pStyle w:val="17"/>
            </w:pPr>
            <w:r>
              <w:t>2130804</w:t>
            </w:r>
          </w:p>
        </w:tc>
        <w:tc>
          <w:tcPr>
            <w:tcW w:w="384" w:type="pct"/>
            <w:vAlign w:val="center"/>
          </w:tcPr>
          <w:p>
            <w:pPr>
              <w:pStyle w:val="17"/>
            </w:pPr>
            <w:r>
              <w:t>创业担保贷款贴息及奖补</w:t>
            </w:r>
          </w:p>
        </w:tc>
        <w:tc>
          <w:tcPr>
            <w:tcW w:w="384" w:type="pct"/>
            <w:vAlign w:val="center"/>
          </w:tcPr>
          <w:p>
            <w:pPr>
              <w:pStyle w:val="16"/>
            </w:pPr>
            <w:r>
              <w:t>72.05</w:t>
            </w:r>
          </w:p>
        </w:tc>
        <w:tc>
          <w:tcPr>
            <w:tcW w:w="384" w:type="pct"/>
            <w:vAlign w:val="center"/>
          </w:tcPr>
          <w:p>
            <w:pPr>
              <w:pStyle w:val="16"/>
            </w:pPr>
            <w:r>
              <w:t>57.30</w:t>
            </w:r>
          </w:p>
        </w:tc>
        <w:tc>
          <w:tcPr>
            <w:tcW w:w="384" w:type="pct"/>
            <w:vAlign w:val="center"/>
          </w:tcPr>
          <w:p>
            <w:pPr>
              <w:pStyle w:val="16"/>
            </w:pPr>
            <w:r>
              <w:t>57.30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21</w:t>
            </w:r>
          </w:p>
        </w:tc>
        <w:tc>
          <w:tcPr>
            <w:tcW w:w="384" w:type="pct"/>
            <w:vAlign w:val="center"/>
          </w:tcPr>
          <w:p>
            <w:pPr>
              <w:pStyle w:val="17"/>
            </w:pPr>
            <w:r>
              <w:t>221</w:t>
            </w:r>
          </w:p>
        </w:tc>
        <w:tc>
          <w:tcPr>
            <w:tcW w:w="384" w:type="pct"/>
            <w:vAlign w:val="center"/>
          </w:tcPr>
          <w:p>
            <w:pPr>
              <w:pStyle w:val="17"/>
            </w:pPr>
            <w:r>
              <w:t>住房保障支出</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22</w:t>
            </w:r>
          </w:p>
        </w:tc>
        <w:tc>
          <w:tcPr>
            <w:tcW w:w="384" w:type="pct"/>
            <w:vAlign w:val="center"/>
          </w:tcPr>
          <w:p>
            <w:pPr>
              <w:pStyle w:val="17"/>
            </w:pPr>
            <w:r>
              <w:t>22102</w:t>
            </w:r>
          </w:p>
        </w:tc>
        <w:tc>
          <w:tcPr>
            <w:tcW w:w="384" w:type="pct"/>
            <w:vAlign w:val="center"/>
          </w:tcPr>
          <w:p>
            <w:pPr>
              <w:pStyle w:val="17"/>
            </w:pPr>
            <w:r>
              <w:t>住房改革支出</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23</w:t>
            </w:r>
          </w:p>
        </w:tc>
        <w:tc>
          <w:tcPr>
            <w:tcW w:w="384" w:type="pct"/>
            <w:vAlign w:val="center"/>
          </w:tcPr>
          <w:p>
            <w:pPr>
              <w:pStyle w:val="17"/>
            </w:pPr>
            <w:r>
              <w:t>2210201</w:t>
            </w:r>
          </w:p>
        </w:tc>
        <w:tc>
          <w:tcPr>
            <w:tcW w:w="384" w:type="pct"/>
            <w:vAlign w:val="center"/>
          </w:tcPr>
          <w:p>
            <w:pPr>
              <w:pStyle w:val="17"/>
            </w:pPr>
            <w:r>
              <w:t>住房公积金</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1110"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5"/>
            </w:pPr>
            <w:r>
              <w:t>序号</w:t>
            </w:r>
          </w:p>
        </w:tc>
        <w:tc>
          <w:tcPr>
            <w:tcW w:w="1111" w:type="pct"/>
            <w:gridSpan w:val="2"/>
            <w:vAlign w:val="center"/>
          </w:tcPr>
          <w:p>
            <w:pPr>
              <w:pStyle w:val="15"/>
            </w:pPr>
            <w:r>
              <w:t>功能分类科目</w:t>
            </w:r>
          </w:p>
        </w:tc>
        <w:tc>
          <w:tcPr>
            <w:tcW w:w="555" w:type="pct"/>
            <w:vMerge w:val="restart"/>
            <w:vAlign w:val="center"/>
          </w:tcPr>
          <w:p>
            <w:pPr>
              <w:pStyle w:val="15"/>
            </w:pPr>
            <w:r>
              <w:t>合计</w:t>
            </w:r>
          </w:p>
        </w:tc>
        <w:tc>
          <w:tcPr>
            <w:tcW w:w="555" w:type="pct"/>
            <w:vMerge w:val="restart"/>
            <w:vAlign w:val="center"/>
          </w:tcPr>
          <w:p>
            <w:pPr>
              <w:pStyle w:val="15"/>
            </w:pPr>
            <w:r>
              <w:t>基本支出</w:t>
            </w:r>
          </w:p>
        </w:tc>
        <w:tc>
          <w:tcPr>
            <w:tcW w:w="555" w:type="pct"/>
            <w:vMerge w:val="restart"/>
            <w:vAlign w:val="center"/>
          </w:tcPr>
          <w:p>
            <w:pPr>
              <w:pStyle w:val="15"/>
            </w:pPr>
            <w:r>
              <w:t>项目支出</w:t>
            </w:r>
          </w:p>
        </w:tc>
        <w:tc>
          <w:tcPr>
            <w:tcW w:w="555" w:type="pct"/>
            <w:vMerge w:val="restart"/>
            <w:vAlign w:val="center"/>
          </w:tcPr>
          <w:p>
            <w:pPr>
              <w:pStyle w:val="15"/>
            </w:pPr>
            <w:r>
              <w:t>经营支出</w:t>
            </w:r>
          </w:p>
        </w:tc>
        <w:tc>
          <w:tcPr>
            <w:tcW w:w="555" w:type="pct"/>
            <w:vMerge w:val="restart"/>
            <w:vAlign w:val="center"/>
          </w:tcPr>
          <w:p>
            <w:pPr>
              <w:pStyle w:val="15"/>
            </w:pPr>
            <w:r>
              <w:t>上解上级     支出</w:t>
            </w:r>
          </w:p>
        </w:tc>
        <w:tc>
          <w:tcPr>
            <w:tcW w:w="555"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5"/>
            </w:pPr>
            <w:r>
              <w:t>科目    编码</w:t>
            </w:r>
          </w:p>
        </w:tc>
        <w:tc>
          <w:tcPr>
            <w:tcW w:w="555" w:type="pct"/>
            <w:vAlign w:val="center"/>
          </w:tcPr>
          <w:p>
            <w:pPr>
              <w:pStyle w:val="15"/>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5"/>
            </w:pPr>
            <w:r>
              <w:t>栏次</w:t>
            </w:r>
          </w:p>
        </w:tc>
        <w:tc>
          <w:tcPr>
            <w:tcW w:w="555" w:type="pct"/>
            <w:vAlign w:val="center"/>
          </w:tcPr>
          <w:p>
            <w:pPr>
              <w:pStyle w:val="15"/>
            </w:pPr>
            <w:r>
              <w:t>1</w:t>
            </w:r>
          </w:p>
        </w:tc>
        <w:tc>
          <w:tcPr>
            <w:tcW w:w="555" w:type="pct"/>
            <w:vAlign w:val="center"/>
          </w:tcPr>
          <w:p>
            <w:pPr>
              <w:pStyle w:val="15"/>
            </w:pPr>
            <w:r>
              <w:t>2</w:t>
            </w:r>
          </w:p>
        </w:tc>
        <w:tc>
          <w:tcPr>
            <w:tcW w:w="555" w:type="pct"/>
            <w:vAlign w:val="center"/>
          </w:tcPr>
          <w:p>
            <w:pPr>
              <w:pStyle w:val="15"/>
            </w:pPr>
            <w:r>
              <w:t>3</w:t>
            </w:r>
          </w:p>
        </w:tc>
        <w:tc>
          <w:tcPr>
            <w:tcW w:w="555" w:type="pct"/>
            <w:vAlign w:val="center"/>
          </w:tcPr>
          <w:p>
            <w:pPr>
              <w:pStyle w:val="15"/>
            </w:pPr>
            <w:r>
              <w:t>4</w:t>
            </w:r>
          </w:p>
        </w:tc>
        <w:tc>
          <w:tcPr>
            <w:tcW w:w="555" w:type="pct"/>
            <w:vAlign w:val="center"/>
          </w:tcPr>
          <w:p>
            <w:pPr>
              <w:pStyle w:val="15"/>
            </w:pPr>
            <w:r>
              <w:t>5</w:t>
            </w:r>
          </w:p>
        </w:tc>
        <w:tc>
          <w:tcPr>
            <w:tcW w:w="555" w:type="pct"/>
            <w:vAlign w:val="center"/>
          </w:tcPr>
          <w:p>
            <w:pPr>
              <w:pStyle w:val="15"/>
            </w:pPr>
            <w:r>
              <w:t>6</w:t>
            </w:r>
          </w:p>
        </w:tc>
        <w:tc>
          <w:tcPr>
            <w:tcW w:w="555" w:type="pct"/>
            <w:vAlign w:val="center"/>
          </w:tcPr>
          <w:p>
            <w:pPr>
              <w:pStyle w:val="15"/>
            </w:pPr>
            <w:r>
              <w:t>7</w:t>
            </w:r>
          </w:p>
        </w:tc>
        <w:tc>
          <w:tcPr>
            <w:tcW w:w="555"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w:t>
            </w:r>
          </w:p>
        </w:tc>
        <w:tc>
          <w:tcPr>
            <w:tcW w:w="555" w:type="pct"/>
            <w:vAlign w:val="center"/>
          </w:tcPr>
          <w:p>
            <w:pPr>
              <w:pStyle w:val="21"/>
            </w:pPr>
          </w:p>
        </w:tc>
        <w:tc>
          <w:tcPr>
            <w:tcW w:w="555" w:type="pct"/>
            <w:vAlign w:val="center"/>
          </w:tcPr>
          <w:p>
            <w:pPr>
              <w:pStyle w:val="19"/>
            </w:pPr>
            <w:r>
              <w:t>合计</w:t>
            </w:r>
          </w:p>
        </w:tc>
        <w:tc>
          <w:tcPr>
            <w:tcW w:w="555" w:type="pct"/>
            <w:vAlign w:val="center"/>
          </w:tcPr>
          <w:p>
            <w:pPr>
              <w:pStyle w:val="20"/>
            </w:pPr>
            <w:r>
              <w:t>618.23</w:t>
            </w:r>
          </w:p>
        </w:tc>
        <w:tc>
          <w:tcPr>
            <w:tcW w:w="555" w:type="pct"/>
            <w:vAlign w:val="center"/>
          </w:tcPr>
          <w:p>
            <w:pPr>
              <w:pStyle w:val="20"/>
            </w:pPr>
            <w:r>
              <w:t>399.16</w:t>
            </w:r>
          </w:p>
        </w:tc>
        <w:tc>
          <w:tcPr>
            <w:tcW w:w="555" w:type="pct"/>
            <w:vAlign w:val="center"/>
          </w:tcPr>
          <w:p>
            <w:pPr>
              <w:pStyle w:val="20"/>
            </w:pPr>
            <w:r>
              <w:t>219.07</w:t>
            </w:r>
          </w:p>
        </w:tc>
        <w:tc>
          <w:tcPr>
            <w:tcW w:w="555" w:type="pct"/>
            <w:vAlign w:val="center"/>
          </w:tcPr>
          <w:p>
            <w:pPr>
              <w:pStyle w:val="20"/>
            </w:pPr>
          </w:p>
        </w:tc>
        <w:tc>
          <w:tcPr>
            <w:tcW w:w="555" w:type="pct"/>
            <w:vAlign w:val="center"/>
          </w:tcPr>
          <w:p>
            <w:pPr>
              <w:pStyle w:val="20"/>
            </w:pPr>
          </w:p>
        </w:tc>
        <w:tc>
          <w:tcPr>
            <w:tcW w:w="55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w:t>
            </w:r>
          </w:p>
        </w:tc>
        <w:tc>
          <w:tcPr>
            <w:tcW w:w="555" w:type="pct"/>
            <w:vAlign w:val="center"/>
          </w:tcPr>
          <w:p>
            <w:pPr>
              <w:pStyle w:val="17"/>
            </w:pPr>
            <w:r>
              <w:t>208</w:t>
            </w:r>
          </w:p>
        </w:tc>
        <w:tc>
          <w:tcPr>
            <w:tcW w:w="555" w:type="pct"/>
            <w:vAlign w:val="center"/>
          </w:tcPr>
          <w:p>
            <w:pPr>
              <w:pStyle w:val="17"/>
            </w:pPr>
            <w:r>
              <w:t>社会保障和就业支出</w:t>
            </w:r>
          </w:p>
        </w:tc>
        <w:tc>
          <w:tcPr>
            <w:tcW w:w="555" w:type="pct"/>
            <w:vAlign w:val="center"/>
          </w:tcPr>
          <w:p>
            <w:pPr>
              <w:pStyle w:val="16"/>
            </w:pPr>
            <w:r>
              <w:t>492.85</w:t>
            </w:r>
          </w:p>
        </w:tc>
        <w:tc>
          <w:tcPr>
            <w:tcW w:w="555" w:type="pct"/>
            <w:vAlign w:val="center"/>
          </w:tcPr>
          <w:p>
            <w:pPr>
              <w:pStyle w:val="16"/>
            </w:pPr>
            <w:r>
              <w:t>345.83</w:t>
            </w:r>
          </w:p>
        </w:tc>
        <w:tc>
          <w:tcPr>
            <w:tcW w:w="555" w:type="pct"/>
            <w:vAlign w:val="center"/>
          </w:tcPr>
          <w:p>
            <w:pPr>
              <w:pStyle w:val="16"/>
            </w:pPr>
            <w:r>
              <w:t>147.02</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3</w:t>
            </w:r>
          </w:p>
        </w:tc>
        <w:tc>
          <w:tcPr>
            <w:tcW w:w="555" w:type="pct"/>
            <w:vAlign w:val="center"/>
          </w:tcPr>
          <w:p>
            <w:pPr>
              <w:pStyle w:val="17"/>
            </w:pPr>
            <w:r>
              <w:t>20801</w:t>
            </w:r>
          </w:p>
        </w:tc>
        <w:tc>
          <w:tcPr>
            <w:tcW w:w="555" w:type="pct"/>
            <w:vAlign w:val="center"/>
          </w:tcPr>
          <w:p>
            <w:pPr>
              <w:pStyle w:val="17"/>
            </w:pPr>
            <w:r>
              <w:t>人力资源和社会保障管理事务</w:t>
            </w:r>
          </w:p>
        </w:tc>
        <w:tc>
          <w:tcPr>
            <w:tcW w:w="555" w:type="pct"/>
            <w:vAlign w:val="center"/>
          </w:tcPr>
          <w:p>
            <w:pPr>
              <w:pStyle w:val="16"/>
            </w:pPr>
            <w:r>
              <w:t>381.54</w:t>
            </w:r>
          </w:p>
        </w:tc>
        <w:tc>
          <w:tcPr>
            <w:tcW w:w="555" w:type="pct"/>
            <w:vAlign w:val="center"/>
          </w:tcPr>
          <w:p>
            <w:pPr>
              <w:pStyle w:val="16"/>
            </w:pPr>
            <w:r>
              <w:t>280.57</w:t>
            </w:r>
          </w:p>
        </w:tc>
        <w:tc>
          <w:tcPr>
            <w:tcW w:w="555" w:type="pct"/>
            <w:vAlign w:val="center"/>
          </w:tcPr>
          <w:p>
            <w:pPr>
              <w:pStyle w:val="16"/>
            </w:pPr>
            <w:r>
              <w:t>100.97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4</w:t>
            </w:r>
          </w:p>
        </w:tc>
        <w:tc>
          <w:tcPr>
            <w:tcW w:w="555" w:type="pct"/>
            <w:vAlign w:val="center"/>
          </w:tcPr>
          <w:p>
            <w:pPr>
              <w:pStyle w:val="17"/>
            </w:pPr>
            <w:r>
              <w:t>2080109</w:t>
            </w:r>
          </w:p>
        </w:tc>
        <w:tc>
          <w:tcPr>
            <w:tcW w:w="555" w:type="pct"/>
            <w:vAlign w:val="center"/>
          </w:tcPr>
          <w:p>
            <w:pPr>
              <w:pStyle w:val="17"/>
            </w:pPr>
            <w:r>
              <w:t>社会保险经办机构</w:t>
            </w:r>
          </w:p>
        </w:tc>
        <w:tc>
          <w:tcPr>
            <w:tcW w:w="555" w:type="pct"/>
            <w:vAlign w:val="center"/>
          </w:tcPr>
          <w:p>
            <w:pPr>
              <w:pStyle w:val="16"/>
            </w:pPr>
            <w:r>
              <w:t>355.54</w:t>
            </w:r>
          </w:p>
        </w:tc>
        <w:tc>
          <w:tcPr>
            <w:tcW w:w="555" w:type="pct"/>
            <w:vAlign w:val="center"/>
          </w:tcPr>
          <w:p>
            <w:pPr>
              <w:pStyle w:val="16"/>
            </w:pPr>
            <w:r>
              <w:t>280.57</w:t>
            </w:r>
          </w:p>
        </w:tc>
        <w:tc>
          <w:tcPr>
            <w:tcW w:w="555" w:type="pct"/>
            <w:vAlign w:val="center"/>
          </w:tcPr>
          <w:p>
            <w:pPr>
              <w:pStyle w:val="16"/>
            </w:pPr>
            <w:r>
              <w:t>74.97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5</w:t>
            </w:r>
          </w:p>
        </w:tc>
        <w:tc>
          <w:tcPr>
            <w:tcW w:w="555" w:type="pct"/>
            <w:vAlign w:val="center"/>
          </w:tcPr>
          <w:p>
            <w:pPr>
              <w:pStyle w:val="17"/>
            </w:pPr>
            <w:r>
              <w:t>2080111</w:t>
            </w:r>
          </w:p>
        </w:tc>
        <w:tc>
          <w:tcPr>
            <w:tcW w:w="555" w:type="pct"/>
            <w:vAlign w:val="center"/>
          </w:tcPr>
          <w:p>
            <w:pPr>
              <w:pStyle w:val="17"/>
            </w:pPr>
            <w:r>
              <w:t>公共就业服务和职业技能鉴定机构</w:t>
            </w:r>
          </w:p>
        </w:tc>
        <w:tc>
          <w:tcPr>
            <w:tcW w:w="555" w:type="pct"/>
            <w:vAlign w:val="center"/>
          </w:tcPr>
          <w:p>
            <w:pPr>
              <w:pStyle w:val="16"/>
            </w:pPr>
            <w:r>
              <w:t>26.00</w:t>
            </w:r>
          </w:p>
        </w:tc>
        <w:tc>
          <w:tcPr>
            <w:tcW w:w="555" w:type="pct"/>
            <w:vAlign w:val="center"/>
          </w:tcPr>
          <w:p>
            <w:pPr>
              <w:pStyle w:val="16"/>
            </w:pPr>
          </w:p>
        </w:tc>
        <w:tc>
          <w:tcPr>
            <w:tcW w:w="555" w:type="pct"/>
            <w:vAlign w:val="center"/>
          </w:tcPr>
          <w:p>
            <w:pPr>
              <w:pStyle w:val="16"/>
            </w:pPr>
            <w:r>
              <w:t>26.00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6</w:t>
            </w:r>
          </w:p>
        </w:tc>
        <w:tc>
          <w:tcPr>
            <w:tcW w:w="555" w:type="pct"/>
            <w:vAlign w:val="center"/>
          </w:tcPr>
          <w:p>
            <w:pPr>
              <w:pStyle w:val="17"/>
            </w:pPr>
            <w:r>
              <w:t>20805</w:t>
            </w:r>
          </w:p>
        </w:tc>
        <w:tc>
          <w:tcPr>
            <w:tcW w:w="555" w:type="pct"/>
            <w:vAlign w:val="center"/>
          </w:tcPr>
          <w:p>
            <w:pPr>
              <w:pStyle w:val="17"/>
            </w:pPr>
            <w:r>
              <w:t>行政事业单位养老支出</w:t>
            </w:r>
          </w:p>
        </w:tc>
        <w:tc>
          <w:tcPr>
            <w:tcW w:w="555" w:type="pct"/>
            <w:vAlign w:val="center"/>
          </w:tcPr>
          <w:p>
            <w:pPr>
              <w:pStyle w:val="16"/>
            </w:pPr>
            <w:r>
              <w:t>65.26</w:t>
            </w:r>
          </w:p>
        </w:tc>
        <w:tc>
          <w:tcPr>
            <w:tcW w:w="555" w:type="pct"/>
            <w:vAlign w:val="center"/>
          </w:tcPr>
          <w:p>
            <w:pPr>
              <w:pStyle w:val="16"/>
            </w:pPr>
            <w:r>
              <w:t>65.26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7</w:t>
            </w:r>
          </w:p>
        </w:tc>
        <w:tc>
          <w:tcPr>
            <w:tcW w:w="555" w:type="pct"/>
            <w:vAlign w:val="center"/>
          </w:tcPr>
          <w:p>
            <w:pPr>
              <w:pStyle w:val="17"/>
            </w:pPr>
            <w:r>
              <w:t>2080502</w:t>
            </w:r>
          </w:p>
        </w:tc>
        <w:tc>
          <w:tcPr>
            <w:tcW w:w="555" w:type="pct"/>
            <w:vAlign w:val="center"/>
          </w:tcPr>
          <w:p>
            <w:pPr>
              <w:pStyle w:val="17"/>
            </w:pPr>
            <w:r>
              <w:t>事业单位离退休</w:t>
            </w:r>
          </w:p>
        </w:tc>
        <w:tc>
          <w:tcPr>
            <w:tcW w:w="555" w:type="pct"/>
            <w:vAlign w:val="center"/>
          </w:tcPr>
          <w:p>
            <w:pPr>
              <w:pStyle w:val="16"/>
            </w:pPr>
            <w:r>
              <w:t>41.01</w:t>
            </w:r>
          </w:p>
        </w:tc>
        <w:tc>
          <w:tcPr>
            <w:tcW w:w="555" w:type="pct"/>
            <w:vAlign w:val="center"/>
          </w:tcPr>
          <w:p>
            <w:pPr>
              <w:pStyle w:val="16"/>
            </w:pPr>
            <w:r>
              <w:t>41.01</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8</w:t>
            </w:r>
          </w:p>
        </w:tc>
        <w:tc>
          <w:tcPr>
            <w:tcW w:w="555" w:type="pct"/>
            <w:vAlign w:val="center"/>
          </w:tcPr>
          <w:p>
            <w:pPr>
              <w:pStyle w:val="17"/>
            </w:pPr>
            <w:r>
              <w:t>2080505</w:t>
            </w:r>
          </w:p>
        </w:tc>
        <w:tc>
          <w:tcPr>
            <w:tcW w:w="555" w:type="pct"/>
            <w:vAlign w:val="center"/>
          </w:tcPr>
          <w:p>
            <w:pPr>
              <w:pStyle w:val="17"/>
            </w:pPr>
            <w:r>
              <w:t>机关事业单位基本养老保险缴费支出</w:t>
            </w:r>
          </w:p>
        </w:tc>
        <w:tc>
          <w:tcPr>
            <w:tcW w:w="555" w:type="pct"/>
            <w:vAlign w:val="center"/>
          </w:tcPr>
          <w:p>
            <w:pPr>
              <w:pStyle w:val="16"/>
            </w:pPr>
            <w:r>
              <w:t>24.25</w:t>
            </w:r>
          </w:p>
        </w:tc>
        <w:tc>
          <w:tcPr>
            <w:tcW w:w="555" w:type="pct"/>
            <w:vAlign w:val="center"/>
          </w:tcPr>
          <w:p>
            <w:pPr>
              <w:pStyle w:val="16"/>
            </w:pPr>
            <w:r>
              <w:t>24.25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9</w:t>
            </w:r>
          </w:p>
        </w:tc>
        <w:tc>
          <w:tcPr>
            <w:tcW w:w="555" w:type="pct"/>
            <w:vAlign w:val="center"/>
          </w:tcPr>
          <w:p>
            <w:pPr>
              <w:pStyle w:val="17"/>
            </w:pPr>
            <w:r>
              <w:t>20807</w:t>
            </w:r>
          </w:p>
        </w:tc>
        <w:tc>
          <w:tcPr>
            <w:tcW w:w="555" w:type="pct"/>
            <w:vAlign w:val="center"/>
          </w:tcPr>
          <w:p>
            <w:pPr>
              <w:pStyle w:val="17"/>
            </w:pPr>
            <w:r>
              <w:t>就业补助</w:t>
            </w:r>
          </w:p>
        </w:tc>
        <w:tc>
          <w:tcPr>
            <w:tcW w:w="555" w:type="pct"/>
            <w:vAlign w:val="center"/>
          </w:tcPr>
          <w:p>
            <w:pPr>
              <w:pStyle w:val="16"/>
            </w:pPr>
            <w:r>
              <w:t>23.00</w:t>
            </w:r>
          </w:p>
        </w:tc>
        <w:tc>
          <w:tcPr>
            <w:tcW w:w="555" w:type="pct"/>
            <w:vAlign w:val="center"/>
          </w:tcPr>
          <w:p>
            <w:pPr>
              <w:pStyle w:val="16"/>
            </w:pPr>
          </w:p>
        </w:tc>
        <w:tc>
          <w:tcPr>
            <w:tcW w:w="555" w:type="pct"/>
            <w:vAlign w:val="center"/>
          </w:tcPr>
          <w:p>
            <w:pPr>
              <w:pStyle w:val="16"/>
            </w:pPr>
            <w:r>
              <w:t>23.00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10</w:t>
            </w:r>
          </w:p>
        </w:tc>
        <w:tc>
          <w:tcPr>
            <w:tcW w:w="555" w:type="pct"/>
            <w:vAlign w:val="center"/>
          </w:tcPr>
          <w:p>
            <w:pPr>
              <w:pStyle w:val="17"/>
            </w:pPr>
            <w:r>
              <w:t>2080701</w:t>
            </w:r>
          </w:p>
        </w:tc>
        <w:tc>
          <w:tcPr>
            <w:tcW w:w="555" w:type="pct"/>
            <w:vAlign w:val="center"/>
          </w:tcPr>
          <w:p>
            <w:pPr>
              <w:pStyle w:val="17"/>
            </w:pPr>
            <w:r>
              <w:t>就业创业服务补贴</w:t>
            </w:r>
          </w:p>
        </w:tc>
        <w:tc>
          <w:tcPr>
            <w:tcW w:w="555" w:type="pct"/>
            <w:vAlign w:val="center"/>
          </w:tcPr>
          <w:p>
            <w:pPr>
              <w:pStyle w:val="16"/>
            </w:pPr>
            <w:r>
              <w:t>2.00</w:t>
            </w:r>
          </w:p>
        </w:tc>
        <w:tc>
          <w:tcPr>
            <w:tcW w:w="555" w:type="pct"/>
            <w:vAlign w:val="center"/>
          </w:tcPr>
          <w:p>
            <w:pPr>
              <w:pStyle w:val="16"/>
            </w:pPr>
          </w:p>
        </w:tc>
        <w:tc>
          <w:tcPr>
            <w:tcW w:w="555" w:type="pct"/>
            <w:vAlign w:val="center"/>
          </w:tcPr>
          <w:p>
            <w:pPr>
              <w:pStyle w:val="16"/>
            </w:pPr>
            <w:r>
              <w:t>2.00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11</w:t>
            </w:r>
          </w:p>
        </w:tc>
        <w:tc>
          <w:tcPr>
            <w:tcW w:w="555" w:type="pct"/>
            <w:vAlign w:val="center"/>
          </w:tcPr>
          <w:p>
            <w:pPr>
              <w:pStyle w:val="17"/>
            </w:pPr>
            <w:r>
              <w:t>2080713</w:t>
            </w:r>
          </w:p>
        </w:tc>
        <w:tc>
          <w:tcPr>
            <w:tcW w:w="555" w:type="pct"/>
            <w:vAlign w:val="center"/>
          </w:tcPr>
          <w:p>
            <w:pPr>
              <w:pStyle w:val="17"/>
            </w:pPr>
            <w:r>
              <w:t>促进创业补贴</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12</w:t>
            </w:r>
          </w:p>
        </w:tc>
        <w:tc>
          <w:tcPr>
            <w:tcW w:w="555" w:type="pct"/>
            <w:vAlign w:val="center"/>
          </w:tcPr>
          <w:p>
            <w:pPr>
              <w:pStyle w:val="17"/>
            </w:pPr>
            <w:r>
              <w:t>2080799</w:t>
            </w:r>
          </w:p>
        </w:tc>
        <w:tc>
          <w:tcPr>
            <w:tcW w:w="555" w:type="pct"/>
            <w:vAlign w:val="center"/>
          </w:tcPr>
          <w:p>
            <w:pPr>
              <w:pStyle w:val="17"/>
            </w:pPr>
            <w:r>
              <w:t>其他就业补助支出</w:t>
            </w:r>
          </w:p>
        </w:tc>
        <w:tc>
          <w:tcPr>
            <w:tcW w:w="555" w:type="pct"/>
            <w:vAlign w:val="center"/>
          </w:tcPr>
          <w:p>
            <w:pPr>
              <w:pStyle w:val="16"/>
            </w:pPr>
            <w:r>
              <w:t>12.00</w:t>
            </w:r>
          </w:p>
        </w:tc>
        <w:tc>
          <w:tcPr>
            <w:tcW w:w="555" w:type="pct"/>
            <w:vAlign w:val="center"/>
          </w:tcPr>
          <w:p>
            <w:pPr>
              <w:pStyle w:val="16"/>
            </w:pPr>
          </w:p>
        </w:tc>
        <w:tc>
          <w:tcPr>
            <w:tcW w:w="555" w:type="pct"/>
            <w:vAlign w:val="center"/>
          </w:tcPr>
          <w:p>
            <w:pPr>
              <w:pStyle w:val="16"/>
            </w:pPr>
            <w:r>
              <w:t>12.00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13</w:t>
            </w:r>
          </w:p>
        </w:tc>
        <w:tc>
          <w:tcPr>
            <w:tcW w:w="555" w:type="pct"/>
            <w:vAlign w:val="center"/>
          </w:tcPr>
          <w:p>
            <w:pPr>
              <w:pStyle w:val="17"/>
            </w:pPr>
            <w:r>
              <w:t>20809</w:t>
            </w:r>
          </w:p>
        </w:tc>
        <w:tc>
          <w:tcPr>
            <w:tcW w:w="555" w:type="pct"/>
            <w:vAlign w:val="center"/>
          </w:tcPr>
          <w:p>
            <w:pPr>
              <w:pStyle w:val="17"/>
            </w:pPr>
            <w:r>
              <w:t>退役安置</w:t>
            </w: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14</w:t>
            </w:r>
          </w:p>
        </w:tc>
        <w:tc>
          <w:tcPr>
            <w:tcW w:w="555" w:type="pct"/>
            <w:vAlign w:val="center"/>
          </w:tcPr>
          <w:p>
            <w:pPr>
              <w:pStyle w:val="17"/>
            </w:pPr>
            <w:r>
              <w:t>2080901</w:t>
            </w:r>
          </w:p>
        </w:tc>
        <w:tc>
          <w:tcPr>
            <w:tcW w:w="555" w:type="pct"/>
            <w:vAlign w:val="center"/>
          </w:tcPr>
          <w:p>
            <w:pPr>
              <w:pStyle w:val="17"/>
            </w:pPr>
            <w:r>
              <w:t>退役士兵安置</w:t>
            </w: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15</w:t>
            </w:r>
          </w:p>
        </w:tc>
        <w:tc>
          <w:tcPr>
            <w:tcW w:w="555" w:type="pct"/>
            <w:vAlign w:val="center"/>
          </w:tcPr>
          <w:p>
            <w:pPr>
              <w:pStyle w:val="17"/>
            </w:pPr>
            <w:r>
              <w:t>210</w:t>
            </w:r>
          </w:p>
        </w:tc>
        <w:tc>
          <w:tcPr>
            <w:tcW w:w="555" w:type="pct"/>
            <w:vAlign w:val="center"/>
          </w:tcPr>
          <w:p>
            <w:pPr>
              <w:pStyle w:val="17"/>
            </w:pPr>
            <w:r>
              <w:t>卫生健康支出</w:t>
            </w:r>
          </w:p>
        </w:tc>
        <w:tc>
          <w:tcPr>
            <w:tcW w:w="555" w:type="pct"/>
            <w:vAlign w:val="center"/>
          </w:tcPr>
          <w:p>
            <w:pPr>
              <w:pStyle w:val="16"/>
            </w:pPr>
            <w:r>
              <w:t>23.35</w:t>
            </w:r>
          </w:p>
        </w:tc>
        <w:tc>
          <w:tcPr>
            <w:tcW w:w="555" w:type="pct"/>
            <w:vAlign w:val="center"/>
          </w:tcPr>
          <w:p>
            <w:pPr>
              <w:pStyle w:val="16"/>
            </w:pPr>
            <w:r>
              <w:t>23.35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16</w:t>
            </w:r>
          </w:p>
        </w:tc>
        <w:tc>
          <w:tcPr>
            <w:tcW w:w="555" w:type="pct"/>
            <w:vAlign w:val="center"/>
          </w:tcPr>
          <w:p>
            <w:pPr>
              <w:pStyle w:val="17"/>
            </w:pPr>
            <w:r>
              <w:t>21011</w:t>
            </w:r>
          </w:p>
        </w:tc>
        <w:tc>
          <w:tcPr>
            <w:tcW w:w="555" w:type="pct"/>
            <w:vAlign w:val="center"/>
          </w:tcPr>
          <w:p>
            <w:pPr>
              <w:pStyle w:val="17"/>
            </w:pPr>
            <w:r>
              <w:t>行政事业单位医疗</w:t>
            </w:r>
          </w:p>
        </w:tc>
        <w:tc>
          <w:tcPr>
            <w:tcW w:w="555" w:type="pct"/>
            <w:vAlign w:val="center"/>
          </w:tcPr>
          <w:p>
            <w:pPr>
              <w:pStyle w:val="16"/>
            </w:pPr>
            <w:r>
              <w:t>23.35</w:t>
            </w:r>
          </w:p>
        </w:tc>
        <w:tc>
          <w:tcPr>
            <w:tcW w:w="555" w:type="pct"/>
            <w:vAlign w:val="center"/>
          </w:tcPr>
          <w:p>
            <w:pPr>
              <w:pStyle w:val="16"/>
            </w:pPr>
            <w:r>
              <w:t>23.35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17</w:t>
            </w:r>
          </w:p>
        </w:tc>
        <w:tc>
          <w:tcPr>
            <w:tcW w:w="555" w:type="pct"/>
            <w:vAlign w:val="center"/>
          </w:tcPr>
          <w:p>
            <w:pPr>
              <w:pStyle w:val="17"/>
            </w:pPr>
            <w:r>
              <w:t>2101102</w:t>
            </w:r>
          </w:p>
        </w:tc>
        <w:tc>
          <w:tcPr>
            <w:tcW w:w="555" w:type="pct"/>
            <w:vAlign w:val="center"/>
          </w:tcPr>
          <w:p>
            <w:pPr>
              <w:pStyle w:val="17"/>
            </w:pPr>
            <w:r>
              <w:t>事业单位医疗</w:t>
            </w:r>
          </w:p>
        </w:tc>
        <w:tc>
          <w:tcPr>
            <w:tcW w:w="555" w:type="pct"/>
            <w:vAlign w:val="center"/>
          </w:tcPr>
          <w:p>
            <w:pPr>
              <w:pStyle w:val="16"/>
            </w:pPr>
            <w:r>
              <w:t>23.35</w:t>
            </w:r>
          </w:p>
        </w:tc>
        <w:tc>
          <w:tcPr>
            <w:tcW w:w="555" w:type="pct"/>
            <w:vAlign w:val="center"/>
          </w:tcPr>
          <w:p>
            <w:pPr>
              <w:pStyle w:val="16"/>
            </w:pPr>
            <w:r>
              <w:t>23.35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18</w:t>
            </w:r>
          </w:p>
        </w:tc>
        <w:tc>
          <w:tcPr>
            <w:tcW w:w="555" w:type="pct"/>
            <w:vAlign w:val="center"/>
          </w:tcPr>
          <w:p>
            <w:pPr>
              <w:pStyle w:val="17"/>
            </w:pPr>
            <w:r>
              <w:t>213</w:t>
            </w:r>
          </w:p>
        </w:tc>
        <w:tc>
          <w:tcPr>
            <w:tcW w:w="555" w:type="pct"/>
            <w:vAlign w:val="center"/>
          </w:tcPr>
          <w:p>
            <w:pPr>
              <w:pStyle w:val="17"/>
            </w:pPr>
            <w:r>
              <w:t>农林水支出</w:t>
            </w: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19</w:t>
            </w:r>
          </w:p>
        </w:tc>
        <w:tc>
          <w:tcPr>
            <w:tcW w:w="555" w:type="pct"/>
            <w:vAlign w:val="center"/>
          </w:tcPr>
          <w:p>
            <w:pPr>
              <w:pStyle w:val="17"/>
            </w:pPr>
            <w:r>
              <w:t>21308</w:t>
            </w:r>
          </w:p>
        </w:tc>
        <w:tc>
          <w:tcPr>
            <w:tcW w:w="555" w:type="pct"/>
            <w:vAlign w:val="center"/>
          </w:tcPr>
          <w:p>
            <w:pPr>
              <w:pStyle w:val="17"/>
            </w:pPr>
            <w:r>
              <w:t>普惠金融发展支出</w:t>
            </w: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20</w:t>
            </w:r>
          </w:p>
        </w:tc>
        <w:tc>
          <w:tcPr>
            <w:tcW w:w="555" w:type="pct"/>
            <w:vAlign w:val="center"/>
          </w:tcPr>
          <w:p>
            <w:pPr>
              <w:pStyle w:val="17"/>
            </w:pPr>
            <w:r>
              <w:t>2130804</w:t>
            </w:r>
          </w:p>
        </w:tc>
        <w:tc>
          <w:tcPr>
            <w:tcW w:w="555" w:type="pct"/>
            <w:vAlign w:val="center"/>
          </w:tcPr>
          <w:p>
            <w:pPr>
              <w:pStyle w:val="17"/>
            </w:pPr>
            <w:r>
              <w:t>创业担保贷款贴息及奖补</w:t>
            </w: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21</w:t>
            </w:r>
          </w:p>
        </w:tc>
        <w:tc>
          <w:tcPr>
            <w:tcW w:w="555" w:type="pct"/>
            <w:vAlign w:val="center"/>
          </w:tcPr>
          <w:p>
            <w:pPr>
              <w:pStyle w:val="17"/>
            </w:pPr>
            <w:r>
              <w:t>221</w:t>
            </w:r>
          </w:p>
        </w:tc>
        <w:tc>
          <w:tcPr>
            <w:tcW w:w="555" w:type="pct"/>
            <w:vAlign w:val="center"/>
          </w:tcPr>
          <w:p>
            <w:pPr>
              <w:pStyle w:val="17"/>
            </w:pPr>
            <w:r>
              <w:t>住房保障支出</w:t>
            </w:r>
          </w:p>
        </w:tc>
        <w:tc>
          <w:tcPr>
            <w:tcW w:w="555" w:type="pct"/>
            <w:vAlign w:val="center"/>
          </w:tcPr>
          <w:p>
            <w:pPr>
              <w:pStyle w:val="16"/>
            </w:pPr>
            <w:r>
              <w:t>29.98</w:t>
            </w:r>
          </w:p>
        </w:tc>
        <w:tc>
          <w:tcPr>
            <w:tcW w:w="555" w:type="pct"/>
            <w:vAlign w:val="center"/>
          </w:tcPr>
          <w:p>
            <w:pPr>
              <w:pStyle w:val="16"/>
            </w:pPr>
            <w:r>
              <w:t>29.98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22</w:t>
            </w:r>
          </w:p>
        </w:tc>
        <w:tc>
          <w:tcPr>
            <w:tcW w:w="555" w:type="pct"/>
            <w:vAlign w:val="center"/>
          </w:tcPr>
          <w:p>
            <w:pPr>
              <w:pStyle w:val="17"/>
            </w:pPr>
            <w:r>
              <w:t>22102</w:t>
            </w:r>
          </w:p>
        </w:tc>
        <w:tc>
          <w:tcPr>
            <w:tcW w:w="555" w:type="pct"/>
            <w:vAlign w:val="center"/>
          </w:tcPr>
          <w:p>
            <w:pPr>
              <w:pStyle w:val="17"/>
            </w:pPr>
            <w:r>
              <w:t>住房改革支出</w:t>
            </w:r>
          </w:p>
        </w:tc>
        <w:tc>
          <w:tcPr>
            <w:tcW w:w="555" w:type="pct"/>
            <w:vAlign w:val="center"/>
          </w:tcPr>
          <w:p>
            <w:pPr>
              <w:pStyle w:val="16"/>
            </w:pPr>
            <w:r>
              <w:t>29.98</w:t>
            </w:r>
          </w:p>
        </w:tc>
        <w:tc>
          <w:tcPr>
            <w:tcW w:w="555" w:type="pct"/>
            <w:vAlign w:val="center"/>
          </w:tcPr>
          <w:p>
            <w:pPr>
              <w:pStyle w:val="16"/>
            </w:pPr>
            <w:r>
              <w:t>29.98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23</w:t>
            </w:r>
          </w:p>
        </w:tc>
        <w:tc>
          <w:tcPr>
            <w:tcW w:w="555" w:type="pct"/>
            <w:vAlign w:val="center"/>
          </w:tcPr>
          <w:p>
            <w:pPr>
              <w:pStyle w:val="17"/>
            </w:pPr>
            <w:r>
              <w:t>2210201</w:t>
            </w:r>
          </w:p>
        </w:tc>
        <w:tc>
          <w:tcPr>
            <w:tcW w:w="555" w:type="pct"/>
            <w:vAlign w:val="center"/>
          </w:tcPr>
          <w:p>
            <w:pPr>
              <w:pStyle w:val="17"/>
            </w:pPr>
            <w:r>
              <w:t>住房公积金</w:t>
            </w:r>
          </w:p>
        </w:tc>
        <w:tc>
          <w:tcPr>
            <w:tcW w:w="555" w:type="pct"/>
            <w:vAlign w:val="center"/>
          </w:tcPr>
          <w:p>
            <w:pPr>
              <w:pStyle w:val="16"/>
            </w:pPr>
            <w:r>
              <w:t>29.98</w:t>
            </w:r>
          </w:p>
        </w:tc>
        <w:tc>
          <w:tcPr>
            <w:tcW w:w="555" w:type="pct"/>
            <w:vAlign w:val="center"/>
          </w:tcPr>
          <w:p>
            <w:pPr>
              <w:pStyle w:val="16"/>
            </w:pPr>
            <w:r>
              <w:t>29.98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pPr>
            <w:r>
              <w:t>603.48</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pPr>
            <w:r>
              <w:t>492.85</w:t>
            </w:r>
          </w:p>
        </w:tc>
        <w:tc>
          <w:tcPr>
            <w:tcW w:w="625" w:type="pct"/>
            <w:vAlign w:val="center"/>
          </w:tcPr>
          <w:p>
            <w:pPr>
              <w:pStyle w:val="16"/>
            </w:pPr>
            <w:r>
              <w:t>492.85</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23.35</w:t>
            </w:r>
          </w:p>
        </w:tc>
        <w:tc>
          <w:tcPr>
            <w:tcW w:w="625" w:type="pct"/>
            <w:vAlign w:val="center"/>
          </w:tcPr>
          <w:p>
            <w:pPr>
              <w:pStyle w:val="16"/>
            </w:pPr>
            <w:r>
              <w:t>23.35</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r>
              <w:t>72.05</w:t>
            </w:r>
          </w:p>
        </w:tc>
        <w:tc>
          <w:tcPr>
            <w:tcW w:w="625" w:type="pct"/>
            <w:vAlign w:val="center"/>
          </w:tcPr>
          <w:p>
            <w:pPr>
              <w:pStyle w:val="16"/>
            </w:pPr>
            <w:r>
              <w:t>72.05</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29.98</w:t>
            </w:r>
          </w:p>
        </w:tc>
        <w:tc>
          <w:tcPr>
            <w:tcW w:w="625" w:type="pct"/>
            <w:vAlign w:val="center"/>
          </w:tcPr>
          <w:p>
            <w:pPr>
              <w:pStyle w:val="16"/>
            </w:pPr>
            <w:r>
              <w:t>29.98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pPr>
            <w:r>
              <w:t>603.48</w:t>
            </w:r>
          </w:p>
        </w:tc>
        <w:tc>
          <w:tcPr>
            <w:tcW w:w="625" w:type="pct"/>
            <w:vAlign w:val="center"/>
          </w:tcPr>
          <w:p>
            <w:pPr>
              <w:pStyle w:val="19"/>
            </w:pPr>
            <w:r>
              <w:t>本年支出合计</w:t>
            </w:r>
          </w:p>
        </w:tc>
        <w:tc>
          <w:tcPr>
            <w:tcW w:w="625" w:type="pct"/>
            <w:vAlign w:val="center"/>
          </w:tcPr>
          <w:p>
            <w:pPr>
              <w:pStyle w:val="20"/>
            </w:pPr>
            <w:r>
              <w:t>618.23</w:t>
            </w:r>
          </w:p>
        </w:tc>
        <w:tc>
          <w:tcPr>
            <w:tcW w:w="625" w:type="pct"/>
            <w:vAlign w:val="center"/>
          </w:tcPr>
          <w:p>
            <w:pPr>
              <w:pStyle w:val="20"/>
            </w:pPr>
            <w:r>
              <w:t>618.23</w:t>
            </w:r>
          </w:p>
        </w:tc>
        <w:tc>
          <w:tcPr>
            <w:tcW w:w="625" w:type="pct"/>
            <w:vAlign w:val="center"/>
          </w:tcPr>
          <w:p>
            <w:pPr>
              <w:pStyle w:val="20"/>
            </w:pPr>
          </w:p>
        </w:tc>
        <w:tc>
          <w:tcPr>
            <w:tcW w:w="62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pPr>
            <w:r>
              <w:t>14.75</w:t>
            </w: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pPr>
            <w:r>
              <w:t>14.75</w:t>
            </w: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pPr>
            <w:r>
              <w:t>618.23</w:t>
            </w:r>
          </w:p>
        </w:tc>
        <w:tc>
          <w:tcPr>
            <w:tcW w:w="625" w:type="pct"/>
            <w:vAlign w:val="center"/>
          </w:tcPr>
          <w:p>
            <w:pPr>
              <w:pStyle w:val="19"/>
            </w:pPr>
            <w:r>
              <w:t>支出总计</w:t>
            </w:r>
          </w:p>
        </w:tc>
        <w:tc>
          <w:tcPr>
            <w:tcW w:w="625" w:type="pct"/>
            <w:vAlign w:val="center"/>
          </w:tcPr>
          <w:p>
            <w:pPr>
              <w:pStyle w:val="20"/>
            </w:pPr>
            <w:r>
              <w:t>618.23</w:t>
            </w:r>
          </w:p>
        </w:tc>
        <w:tc>
          <w:tcPr>
            <w:tcW w:w="625" w:type="pct"/>
            <w:vAlign w:val="center"/>
          </w:tcPr>
          <w:p>
            <w:pPr>
              <w:pStyle w:val="20"/>
            </w:pPr>
            <w:r>
              <w:t>618.23</w:t>
            </w:r>
          </w:p>
        </w:tc>
        <w:tc>
          <w:tcPr>
            <w:tcW w:w="625" w:type="pct"/>
            <w:vAlign w:val="center"/>
          </w:tcPr>
          <w:p>
            <w:pPr>
              <w:pStyle w:val="20"/>
            </w:pPr>
          </w:p>
        </w:tc>
        <w:tc>
          <w:tcPr>
            <w:tcW w:w="625" w:type="pct"/>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618.23</w:t>
            </w:r>
          </w:p>
        </w:tc>
        <w:tc>
          <w:tcPr>
            <w:tcW w:w="833" w:type="pct"/>
            <w:vAlign w:val="center"/>
          </w:tcPr>
          <w:p>
            <w:pPr>
              <w:pStyle w:val="20"/>
            </w:pPr>
            <w:r>
              <w:t>399.16</w:t>
            </w:r>
          </w:p>
        </w:tc>
        <w:tc>
          <w:tcPr>
            <w:tcW w:w="833" w:type="pct"/>
            <w:vAlign w:val="center"/>
          </w:tcPr>
          <w:p>
            <w:pPr>
              <w:pStyle w:val="20"/>
            </w:pPr>
            <w:r>
              <w:t>219.07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208</w:t>
            </w:r>
          </w:p>
        </w:tc>
        <w:tc>
          <w:tcPr>
            <w:tcW w:w="833" w:type="pct"/>
            <w:vAlign w:val="center"/>
          </w:tcPr>
          <w:p>
            <w:pPr>
              <w:pStyle w:val="17"/>
            </w:pPr>
            <w:r>
              <w:t>社会保障和就业支出</w:t>
            </w:r>
          </w:p>
        </w:tc>
        <w:tc>
          <w:tcPr>
            <w:tcW w:w="833" w:type="pct"/>
            <w:vAlign w:val="center"/>
          </w:tcPr>
          <w:p>
            <w:pPr>
              <w:pStyle w:val="16"/>
            </w:pPr>
            <w:r>
              <w:t>492.85</w:t>
            </w:r>
          </w:p>
        </w:tc>
        <w:tc>
          <w:tcPr>
            <w:tcW w:w="833" w:type="pct"/>
            <w:vAlign w:val="center"/>
          </w:tcPr>
          <w:p>
            <w:pPr>
              <w:pStyle w:val="16"/>
            </w:pPr>
            <w:r>
              <w:t>345.83</w:t>
            </w:r>
          </w:p>
        </w:tc>
        <w:tc>
          <w:tcPr>
            <w:tcW w:w="833" w:type="pct"/>
            <w:vAlign w:val="center"/>
          </w:tcPr>
          <w:p>
            <w:pPr>
              <w:pStyle w:val="16"/>
            </w:pPr>
            <w:r>
              <w:t>147.02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20801</w:t>
            </w:r>
          </w:p>
        </w:tc>
        <w:tc>
          <w:tcPr>
            <w:tcW w:w="833" w:type="pct"/>
            <w:vAlign w:val="center"/>
          </w:tcPr>
          <w:p>
            <w:pPr>
              <w:pStyle w:val="17"/>
            </w:pPr>
            <w:r>
              <w:t>人力资源和社会保障管理事务</w:t>
            </w:r>
          </w:p>
        </w:tc>
        <w:tc>
          <w:tcPr>
            <w:tcW w:w="833" w:type="pct"/>
            <w:vAlign w:val="center"/>
          </w:tcPr>
          <w:p>
            <w:pPr>
              <w:pStyle w:val="16"/>
            </w:pPr>
            <w:r>
              <w:t>381.54</w:t>
            </w:r>
          </w:p>
        </w:tc>
        <w:tc>
          <w:tcPr>
            <w:tcW w:w="833" w:type="pct"/>
            <w:vAlign w:val="center"/>
          </w:tcPr>
          <w:p>
            <w:pPr>
              <w:pStyle w:val="16"/>
            </w:pPr>
            <w:r>
              <w:t>280.57</w:t>
            </w:r>
          </w:p>
        </w:tc>
        <w:tc>
          <w:tcPr>
            <w:tcW w:w="833" w:type="pct"/>
            <w:vAlign w:val="center"/>
          </w:tcPr>
          <w:p>
            <w:pPr>
              <w:pStyle w:val="16"/>
            </w:pPr>
            <w:r>
              <w:t>100.97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2080109</w:t>
            </w:r>
          </w:p>
        </w:tc>
        <w:tc>
          <w:tcPr>
            <w:tcW w:w="833" w:type="pct"/>
            <w:vAlign w:val="center"/>
          </w:tcPr>
          <w:p>
            <w:pPr>
              <w:pStyle w:val="17"/>
            </w:pPr>
            <w:r>
              <w:t>社会保险经办机构</w:t>
            </w:r>
          </w:p>
        </w:tc>
        <w:tc>
          <w:tcPr>
            <w:tcW w:w="833" w:type="pct"/>
            <w:vAlign w:val="center"/>
          </w:tcPr>
          <w:p>
            <w:pPr>
              <w:pStyle w:val="16"/>
            </w:pPr>
            <w:r>
              <w:t>355.54</w:t>
            </w:r>
          </w:p>
        </w:tc>
        <w:tc>
          <w:tcPr>
            <w:tcW w:w="833" w:type="pct"/>
            <w:vAlign w:val="center"/>
          </w:tcPr>
          <w:p>
            <w:pPr>
              <w:pStyle w:val="16"/>
            </w:pPr>
            <w:r>
              <w:t>280.57</w:t>
            </w:r>
          </w:p>
        </w:tc>
        <w:tc>
          <w:tcPr>
            <w:tcW w:w="833" w:type="pct"/>
            <w:vAlign w:val="center"/>
          </w:tcPr>
          <w:p>
            <w:pPr>
              <w:pStyle w:val="16"/>
            </w:pPr>
            <w:r>
              <w:t>74.97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2080111</w:t>
            </w:r>
          </w:p>
        </w:tc>
        <w:tc>
          <w:tcPr>
            <w:tcW w:w="833" w:type="pct"/>
            <w:vAlign w:val="center"/>
          </w:tcPr>
          <w:p>
            <w:pPr>
              <w:pStyle w:val="17"/>
            </w:pPr>
            <w:r>
              <w:t>公共就业服务和职业技能鉴定机构</w:t>
            </w:r>
          </w:p>
        </w:tc>
        <w:tc>
          <w:tcPr>
            <w:tcW w:w="833" w:type="pct"/>
            <w:vAlign w:val="center"/>
          </w:tcPr>
          <w:p>
            <w:pPr>
              <w:pStyle w:val="16"/>
            </w:pPr>
            <w:r>
              <w:t>26.00</w:t>
            </w:r>
          </w:p>
        </w:tc>
        <w:tc>
          <w:tcPr>
            <w:tcW w:w="833" w:type="pct"/>
            <w:vAlign w:val="center"/>
          </w:tcPr>
          <w:p>
            <w:pPr>
              <w:pStyle w:val="16"/>
            </w:pPr>
          </w:p>
        </w:tc>
        <w:tc>
          <w:tcPr>
            <w:tcW w:w="833" w:type="pct"/>
            <w:vAlign w:val="center"/>
          </w:tcPr>
          <w:p>
            <w:pPr>
              <w:pStyle w:val="16"/>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20805</w:t>
            </w:r>
          </w:p>
        </w:tc>
        <w:tc>
          <w:tcPr>
            <w:tcW w:w="833" w:type="pct"/>
            <w:vAlign w:val="center"/>
          </w:tcPr>
          <w:p>
            <w:pPr>
              <w:pStyle w:val="17"/>
            </w:pPr>
            <w:r>
              <w:t>行政事业单位养老支出</w:t>
            </w:r>
          </w:p>
        </w:tc>
        <w:tc>
          <w:tcPr>
            <w:tcW w:w="833" w:type="pct"/>
            <w:vAlign w:val="center"/>
          </w:tcPr>
          <w:p>
            <w:pPr>
              <w:pStyle w:val="16"/>
            </w:pPr>
            <w:r>
              <w:t>65.26</w:t>
            </w:r>
          </w:p>
        </w:tc>
        <w:tc>
          <w:tcPr>
            <w:tcW w:w="833" w:type="pct"/>
            <w:vAlign w:val="center"/>
          </w:tcPr>
          <w:p>
            <w:pPr>
              <w:pStyle w:val="16"/>
            </w:pPr>
            <w:r>
              <w:t>65.26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2080502</w:t>
            </w:r>
          </w:p>
        </w:tc>
        <w:tc>
          <w:tcPr>
            <w:tcW w:w="833" w:type="pct"/>
            <w:vAlign w:val="center"/>
          </w:tcPr>
          <w:p>
            <w:pPr>
              <w:pStyle w:val="17"/>
            </w:pPr>
            <w:r>
              <w:t>事业单位离退休</w:t>
            </w:r>
          </w:p>
        </w:tc>
        <w:tc>
          <w:tcPr>
            <w:tcW w:w="833" w:type="pct"/>
            <w:vAlign w:val="center"/>
          </w:tcPr>
          <w:p>
            <w:pPr>
              <w:pStyle w:val="16"/>
            </w:pPr>
            <w:r>
              <w:t>41.01</w:t>
            </w:r>
          </w:p>
        </w:tc>
        <w:tc>
          <w:tcPr>
            <w:tcW w:w="833" w:type="pct"/>
            <w:vAlign w:val="center"/>
          </w:tcPr>
          <w:p>
            <w:pPr>
              <w:pStyle w:val="16"/>
            </w:pPr>
            <w:r>
              <w:t>41.01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24.25</w:t>
            </w:r>
          </w:p>
        </w:tc>
        <w:tc>
          <w:tcPr>
            <w:tcW w:w="833" w:type="pct"/>
            <w:vAlign w:val="center"/>
          </w:tcPr>
          <w:p>
            <w:pPr>
              <w:pStyle w:val="16"/>
            </w:pPr>
            <w:r>
              <w:t>24.25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20807</w:t>
            </w:r>
          </w:p>
        </w:tc>
        <w:tc>
          <w:tcPr>
            <w:tcW w:w="833" w:type="pct"/>
            <w:vAlign w:val="center"/>
          </w:tcPr>
          <w:p>
            <w:pPr>
              <w:pStyle w:val="17"/>
            </w:pPr>
            <w:r>
              <w:t>就业补助</w:t>
            </w:r>
          </w:p>
        </w:tc>
        <w:tc>
          <w:tcPr>
            <w:tcW w:w="833" w:type="pct"/>
            <w:vAlign w:val="center"/>
          </w:tcPr>
          <w:p>
            <w:pPr>
              <w:pStyle w:val="16"/>
            </w:pPr>
            <w:r>
              <w:t>23.00</w:t>
            </w:r>
          </w:p>
        </w:tc>
        <w:tc>
          <w:tcPr>
            <w:tcW w:w="833" w:type="pct"/>
            <w:vAlign w:val="center"/>
          </w:tcPr>
          <w:p>
            <w:pPr>
              <w:pStyle w:val="16"/>
            </w:pPr>
          </w:p>
        </w:tc>
        <w:tc>
          <w:tcPr>
            <w:tcW w:w="833" w:type="pct"/>
            <w:vAlign w:val="center"/>
          </w:tcPr>
          <w:p>
            <w:pPr>
              <w:pStyle w:val="16"/>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2080701</w:t>
            </w:r>
          </w:p>
        </w:tc>
        <w:tc>
          <w:tcPr>
            <w:tcW w:w="833" w:type="pct"/>
            <w:vAlign w:val="center"/>
          </w:tcPr>
          <w:p>
            <w:pPr>
              <w:pStyle w:val="17"/>
            </w:pPr>
            <w:r>
              <w:t>就业创业服务补贴</w:t>
            </w:r>
          </w:p>
        </w:tc>
        <w:tc>
          <w:tcPr>
            <w:tcW w:w="833" w:type="pct"/>
            <w:vAlign w:val="center"/>
          </w:tcPr>
          <w:p>
            <w:pPr>
              <w:pStyle w:val="16"/>
            </w:pPr>
            <w:r>
              <w:t>2.00</w:t>
            </w:r>
          </w:p>
        </w:tc>
        <w:tc>
          <w:tcPr>
            <w:tcW w:w="833" w:type="pct"/>
            <w:vAlign w:val="center"/>
          </w:tcPr>
          <w:p>
            <w:pPr>
              <w:pStyle w:val="16"/>
            </w:pPr>
          </w:p>
        </w:tc>
        <w:tc>
          <w:tcPr>
            <w:tcW w:w="833" w:type="pct"/>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2080713</w:t>
            </w:r>
          </w:p>
        </w:tc>
        <w:tc>
          <w:tcPr>
            <w:tcW w:w="833" w:type="pct"/>
            <w:vAlign w:val="center"/>
          </w:tcPr>
          <w:p>
            <w:pPr>
              <w:pStyle w:val="17"/>
            </w:pPr>
            <w:r>
              <w:t>促进创业补贴</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2080799</w:t>
            </w:r>
          </w:p>
        </w:tc>
        <w:tc>
          <w:tcPr>
            <w:tcW w:w="833" w:type="pct"/>
            <w:vAlign w:val="center"/>
          </w:tcPr>
          <w:p>
            <w:pPr>
              <w:pStyle w:val="17"/>
            </w:pPr>
            <w:r>
              <w:t>其他就业补助支出</w:t>
            </w:r>
          </w:p>
        </w:tc>
        <w:tc>
          <w:tcPr>
            <w:tcW w:w="833" w:type="pct"/>
            <w:vAlign w:val="center"/>
          </w:tcPr>
          <w:p>
            <w:pPr>
              <w:pStyle w:val="16"/>
            </w:pPr>
            <w:r>
              <w:t>12.00</w:t>
            </w:r>
          </w:p>
        </w:tc>
        <w:tc>
          <w:tcPr>
            <w:tcW w:w="833" w:type="pct"/>
            <w:vAlign w:val="center"/>
          </w:tcPr>
          <w:p>
            <w:pPr>
              <w:pStyle w:val="16"/>
            </w:pPr>
          </w:p>
        </w:tc>
        <w:tc>
          <w:tcPr>
            <w:tcW w:w="833" w:type="pct"/>
            <w:vAlign w:val="center"/>
          </w:tcPr>
          <w:p>
            <w:pPr>
              <w:pStyle w:val="16"/>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23.05</w:t>
            </w:r>
          </w:p>
        </w:tc>
        <w:tc>
          <w:tcPr>
            <w:tcW w:w="833" w:type="pct"/>
            <w:vAlign w:val="center"/>
          </w:tcPr>
          <w:p>
            <w:pPr>
              <w:pStyle w:val="16"/>
            </w:pPr>
          </w:p>
        </w:tc>
        <w:tc>
          <w:tcPr>
            <w:tcW w:w="833" w:type="pct"/>
            <w:vAlign w:val="center"/>
          </w:tcPr>
          <w:p>
            <w:pPr>
              <w:pStyle w:val="16"/>
            </w:pPr>
            <w:r>
              <w:t>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23.05</w:t>
            </w:r>
          </w:p>
        </w:tc>
        <w:tc>
          <w:tcPr>
            <w:tcW w:w="833" w:type="pct"/>
            <w:vAlign w:val="center"/>
          </w:tcPr>
          <w:p>
            <w:pPr>
              <w:pStyle w:val="16"/>
            </w:pPr>
          </w:p>
        </w:tc>
        <w:tc>
          <w:tcPr>
            <w:tcW w:w="833" w:type="pct"/>
            <w:vAlign w:val="center"/>
          </w:tcPr>
          <w:p>
            <w:pPr>
              <w:pStyle w:val="16"/>
            </w:pPr>
            <w:r>
              <w:t>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23.35</w:t>
            </w:r>
          </w:p>
        </w:tc>
        <w:tc>
          <w:tcPr>
            <w:tcW w:w="833" w:type="pct"/>
            <w:vAlign w:val="center"/>
          </w:tcPr>
          <w:p>
            <w:pPr>
              <w:pStyle w:val="16"/>
            </w:pPr>
            <w:r>
              <w:t>23.35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23.35</w:t>
            </w:r>
          </w:p>
        </w:tc>
        <w:tc>
          <w:tcPr>
            <w:tcW w:w="833" w:type="pct"/>
            <w:vAlign w:val="center"/>
          </w:tcPr>
          <w:p>
            <w:pPr>
              <w:pStyle w:val="16"/>
            </w:pPr>
            <w:r>
              <w:t>23.35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2101102</w:t>
            </w:r>
          </w:p>
        </w:tc>
        <w:tc>
          <w:tcPr>
            <w:tcW w:w="833" w:type="pct"/>
            <w:vAlign w:val="center"/>
          </w:tcPr>
          <w:p>
            <w:pPr>
              <w:pStyle w:val="17"/>
            </w:pPr>
            <w:r>
              <w:t>事业单位医疗</w:t>
            </w:r>
          </w:p>
        </w:tc>
        <w:tc>
          <w:tcPr>
            <w:tcW w:w="833" w:type="pct"/>
            <w:vAlign w:val="center"/>
          </w:tcPr>
          <w:p>
            <w:pPr>
              <w:pStyle w:val="16"/>
            </w:pPr>
            <w:r>
              <w:t>23.35</w:t>
            </w:r>
          </w:p>
        </w:tc>
        <w:tc>
          <w:tcPr>
            <w:tcW w:w="833" w:type="pct"/>
            <w:vAlign w:val="center"/>
          </w:tcPr>
          <w:p>
            <w:pPr>
              <w:pStyle w:val="16"/>
            </w:pPr>
            <w:r>
              <w:t>23.35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213</w:t>
            </w:r>
          </w:p>
        </w:tc>
        <w:tc>
          <w:tcPr>
            <w:tcW w:w="833" w:type="pct"/>
            <w:vAlign w:val="center"/>
          </w:tcPr>
          <w:p>
            <w:pPr>
              <w:pStyle w:val="17"/>
            </w:pPr>
            <w:r>
              <w:t>农林水支出</w:t>
            </w:r>
          </w:p>
        </w:tc>
        <w:tc>
          <w:tcPr>
            <w:tcW w:w="833" w:type="pct"/>
            <w:vAlign w:val="center"/>
          </w:tcPr>
          <w:p>
            <w:pPr>
              <w:pStyle w:val="16"/>
            </w:pPr>
            <w:r>
              <w:t>72.05</w:t>
            </w:r>
          </w:p>
        </w:tc>
        <w:tc>
          <w:tcPr>
            <w:tcW w:w="833" w:type="pct"/>
            <w:vAlign w:val="center"/>
          </w:tcPr>
          <w:p>
            <w:pPr>
              <w:pStyle w:val="16"/>
            </w:pPr>
          </w:p>
        </w:tc>
        <w:tc>
          <w:tcPr>
            <w:tcW w:w="833" w:type="pct"/>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21308</w:t>
            </w:r>
          </w:p>
        </w:tc>
        <w:tc>
          <w:tcPr>
            <w:tcW w:w="833" w:type="pct"/>
            <w:vAlign w:val="center"/>
          </w:tcPr>
          <w:p>
            <w:pPr>
              <w:pStyle w:val="17"/>
            </w:pPr>
            <w:r>
              <w:t>普惠金融发展支出</w:t>
            </w:r>
          </w:p>
        </w:tc>
        <w:tc>
          <w:tcPr>
            <w:tcW w:w="833" w:type="pct"/>
            <w:vAlign w:val="center"/>
          </w:tcPr>
          <w:p>
            <w:pPr>
              <w:pStyle w:val="16"/>
            </w:pPr>
            <w:r>
              <w:t>72.05</w:t>
            </w:r>
          </w:p>
        </w:tc>
        <w:tc>
          <w:tcPr>
            <w:tcW w:w="833" w:type="pct"/>
            <w:vAlign w:val="center"/>
          </w:tcPr>
          <w:p>
            <w:pPr>
              <w:pStyle w:val="16"/>
            </w:pPr>
          </w:p>
        </w:tc>
        <w:tc>
          <w:tcPr>
            <w:tcW w:w="833" w:type="pct"/>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2130804</w:t>
            </w:r>
          </w:p>
        </w:tc>
        <w:tc>
          <w:tcPr>
            <w:tcW w:w="833" w:type="pct"/>
            <w:vAlign w:val="center"/>
          </w:tcPr>
          <w:p>
            <w:pPr>
              <w:pStyle w:val="17"/>
            </w:pPr>
            <w:r>
              <w:t>创业担保贷款贴息及奖补</w:t>
            </w:r>
          </w:p>
        </w:tc>
        <w:tc>
          <w:tcPr>
            <w:tcW w:w="833" w:type="pct"/>
            <w:vAlign w:val="center"/>
          </w:tcPr>
          <w:p>
            <w:pPr>
              <w:pStyle w:val="16"/>
            </w:pPr>
            <w:r>
              <w:t>72.05</w:t>
            </w:r>
          </w:p>
        </w:tc>
        <w:tc>
          <w:tcPr>
            <w:tcW w:w="833" w:type="pct"/>
            <w:vAlign w:val="center"/>
          </w:tcPr>
          <w:p>
            <w:pPr>
              <w:pStyle w:val="16"/>
            </w:pPr>
          </w:p>
        </w:tc>
        <w:tc>
          <w:tcPr>
            <w:tcW w:w="833" w:type="pct"/>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399.16</w:t>
            </w:r>
          </w:p>
        </w:tc>
        <w:tc>
          <w:tcPr>
            <w:tcW w:w="833" w:type="pct"/>
            <w:vAlign w:val="center"/>
          </w:tcPr>
          <w:p>
            <w:pPr>
              <w:pStyle w:val="20"/>
            </w:pPr>
            <w:r>
              <w:t>357.06</w:t>
            </w:r>
          </w:p>
        </w:tc>
        <w:tc>
          <w:tcPr>
            <w:tcW w:w="833" w:type="pct"/>
            <w:vAlign w:val="center"/>
          </w:tcPr>
          <w:p>
            <w:pPr>
              <w:pStyle w:val="20"/>
            </w:pPr>
            <w:r>
              <w:t>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833" w:type="pct"/>
            <w:vAlign w:val="center"/>
          </w:tcPr>
          <w:p>
            <w:pPr>
              <w:pStyle w:val="16"/>
            </w:pPr>
            <w:r>
              <w:t>317.15</w:t>
            </w:r>
          </w:p>
        </w:tc>
        <w:tc>
          <w:tcPr>
            <w:tcW w:w="833" w:type="pct"/>
            <w:vAlign w:val="center"/>
          </w:tcPr>
          <w:p>
            <w:pPr>
              <w:pStyle w:val="16"/>
            </w:pPr>
            <w:r>
              <w:t>317.15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833" w:type="pct"/>
            <w:vAlign w:val="center"/>
          </w:tcPr>
          <w:p>
            <w:pPr>
              <w:pStyle w:val="16"/>
            </w:pPr>
            <w:r>
              <w:t>87.63</w:t>
            </w:r>
          </w:p>
        </w:tc>
        <w:tc>
          <w:tcPr>
            <w:tcW w:w="833" w:type="pct"/>
            <w:vAlign w:val="center"/>
          </w:tcPr>
          <w:p>
            <w:pPr>
              <w:pStyle w:val="16"/>
            </w:pPr>
            <w:r>
              <w:t>87.63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833" w:type="pct"/>
            <w:vAlign w:val="center"/>
          </w:tcPr>
          <w:p>
            <w:pPr>
              <w:pStyle w:val="16"/>
            </w:pPr>
            <w:r>
              <w:t>17.43</w:t>
            </w:r>
          </w:p>
        </w:tc>
        <w:tc>
          <w:tcPr>
            <w:tcW w:w="833" w:type="pct"/>
            <w:vAlign w:val="center"/>
          </w:tcPr>
          <w:p>
            <w:pPr>
              <w:pStyle w:val="16"/>
            </w:pPr>
            <w:r>
              <w:t>17.43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30107</w:t>
            </w:r>
          </w:p>
        </w:tc>
        <w:tc>
          <w:tcPr>
            <w:tcW w:w="833" w:type="pct"/>
            <w:vAlign w:val="center"/>
          </w:tcPr>
          <w:p>
            <w:pPr>
              <w:pStyle w:val="17"/>
            </w:pPr>
            <w:r>
              <w:t>绩效工资</w:t>
            </w:r>
          </w:p>
        </w:tc>
        <w:tc>
          <w:tcPr>
            <w:tcW w:w="833" w:type="pct"/>
            <w:vAlign w:val="center"/>
          </w:tcPr>
          <w:p>
            <w:pPr>
              <w:pStyle w:val="16"/>
            </w:pPr>
            <w:r>
              <w:t>63.91</w:t>
            </w:r>
          </w:p>
        </w:tc>
        <w:tc>
          <w:tcPr>
            <w:tcW w:w="833" w:type="pct"/>
            <w:vAlign w:val="center"/>
          </w:tcPr>
          <w:p>
            <w:pPr>
              <w:pStyle w:val="16"/>
            </w:pPr>
            <w:r>
              <w:t>63.91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30108</w:t>
            </w:r>
          </w:p>
        </w:tc>
        <w:tc>
          <w:tcPr>
            <w:tcW w:w="833" w:type="pct"/>
            <w:vAlign w:val="center"/>
          </w:tcPr>
          <w:p>
            <w:pPr>
              <w:pStyle w:val="17"/>
            </w:pPr>
            <w:r>
              <w:t>机关事业单位基本养老保险缴费</w:t>
            </w:r>
          </w:p>
        </w:tc>
        <w:tc>
          <w:tcPr>
            <w:tcW w:w="833" w:type="pct"/>
            <w:vAlign w:val="center"/>
          </w:tcPr>
          <w:p>
            <w:pPr>
              <w:pStyle w:val="16"/>
            </w:pPr>
            <w:r>
              <w:t>24.25</w:t>
            </w:r>
          </w:p>
        </w:tc>
        <w:tc>
          <w:tcPr>
            <w:tcW w:w="833" w:type="pct"/>
            <w:vAlign w:val="center"/>
          </w:tcPr>
          <w:p>
            <w:pPr>
              <w:pStyle w:val="16"/>
            </w:pPr>
            <w:r>
              <w:t>24.25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30110</w:t>
            </w:r>
          </w:p>
        </w:tc>
        <w:tc>
          <w:tcPr>
            <w:tcW w:w="833" w:type="pct"/>
            <w:vAlign w:val="center"/>
          </w:tcPr>
          <w:p>
            <w:pPr>
              <w:pStyle w:val="17"/>
            </w:pPr>
            <w:r>
              <w:t>职工基本医疗保险缴费</w:t>
            </w:r>
          </w:p>
        </w:tc>
        <w:tc>
          <w:tcPr>
            <w:tcW w:w="833" w:type="pct"/>
            <w:vAlign w:val="center"/>
          </w:tcPr>
          <w:p>
            <w:pPr>
              <w:pStyle w:val="16"/>
            </w:pPr>
            <w:r>
              <w:t>13.16</w:t>
            </w:r>
          </w:p>
        </w:tc>
        <w:tc>
          <w:tcPr>
            <w:tcW w:w="833" w:type="pct"/>
            <w:vAlign w:val="center"/>
          </w:tcPr>
          <w:p>
            <w:pPr>
              <w:pStyle w:val="16"/>
            </w:pPr>
            <w:r>
              <w:t>13.16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30111</w:t>
            </w:r>
          </w:p>
        </w:tc>
        <w:tc>
          <w:tcPr>
            <w:tcW w:w="833" w:type="pct"/>
            <w:vAlign w:val="center"/>
          </w:tcPr>
          <w:p>
            <w:pPr>
              <w:pStyle w:val="17"/>
            </w:pPr>
            <w:r>
              <w:t>公务员医疗补助缴费</w:t>
            </w:r>
          </w:p>
        </w:tc>
        <w:tc>
          <w:tcPr>
            <w:tcW w:w="833" w:type="pct"/>
            <w:vAlign w:val="center"/>
          </w:tcPr>
          <w:p>
            <w:pPr>
              <w:pStyle w:val="16"/>
            </w:pPr>
            <w:r>
              <w:t>10.18</w:t>
            </w:r>
          </w:p>
        </w:tc>
        <w:tc>
          <w:tcPr>
            <w:tcW w:w="833" w:type="pct"/>
            <w:vAlign w:val="center"/>
          </w:tcPr>
          <w:p>
            <w:pPr>
              <w:pStyle w:val="16"/>
            </w:pPr>
            <w:r>
              <w:t>10.18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30112</w:t>
            </w:r>
          </w:p>
        </w:tc>
        <w:tc>
          <w:tcPr>
            <w:tcW w:w="833" w:type="pct"/>
            <w:vAlign w:val="center"/>
          </w:tcPr>
          <w:p>
            <w:pPr>
              <w:pStyle w:val="17"/>
            </w:pPr>
            <w:r>
              <w:t>其他社会保障缴费</w:t>
            </w:r>
          </w:p>
        </w:tc>
        <w:tc>
          <w:tcPr>
            <w:tcW w:w="833" w:type="pct"/>
            <w:vAlign w:val="center"/>
          </w:tcPr>
          <w:p>
            <w:pPr>
              <w:pStyle w:val="16"/>
            </w:pPr>
            <w:r>
              <w:t>1.82</w:t>
            </w:r>
          </w:p>
        </w:tc>
        <w:tc>
          <w:tcPr>
            <w:tcW w:w="833" w:type="pct"/>
            <w:vAlign w:val="center"/>
          </w:tcPr>
          <w:p>
            <w:pPr>
              <w:pStyle w:val="16"/>
            </w:pPr>
            <w:r>
              <w:t>1.82</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30113</w:t>
            </w:r>
          </w:p>
        </w:tc>
        <w:tc>
          <w:tcPr>
            <w:tcW w:w="833" w:type="pct"/>
            <w:vAlign w:val="center"/>
          </w:tcPr>
          <w:p>
            <w:pPr>
              <w:pStyle w:val="17"/>
            </w:pPr>
            <w:r>
              <w:t>住房公积金</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30199</w:t>
            </w:r>
          </w:p>
        </w:tc>
        <w:tc>
          <w:tcPr>
            <w:tcW w:w="833" w:type="pct"/>
            <w:vAlign w:val="center"/>
          </w:tcPr>
          <w:p>
            <w:pPr>
              <w:pStyle w:val="17"/>
            </w:pPr>
            <w:r>
              <w:t>其他工资福利支出</w:t>
            </w:r>
          </w:p>
        </w:tc>
        <w:tc>
          <w:tcPr>
            <w:tcW w:w="833" w:type="pct"/>
            <w:vAlign w:val="center"/>
          </w:tcPr>
          <w:p>
            <w:pPr>
              <w:pStyle w:val="16"/>
            </w:pPr>
            <w:r>
              <w:t>68.80</w:t>
            </w:r>
          </w:p>
        </w:tc>
        <w:tc>
          <w:tcPr>
            <w:tcW w:w="833" w:type="pct"/>
            <w:vAlign w:val="center"/>
          </w:tcPr>
          <w:p>
            <w:pPr>
              <w:pStyle w:val="16"/>
            </w:pPr>
            <w:r>
              <w:t>68.80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302</w:t>
            </w:r>
          </w:p>
        </w:tc>
        <w:tc>
          <w:tcPr>
            <w:tcW w:w="833" w:type="pct"/>
            <w:vAlign w:val="center"/>
          </w:tcPr>
          <w:p>
            <w:pPr>
              <w:pStyle w:val="17"/>
            </w:pPr>
            <w:r>
              <w:t>商品和服务支出</w:t>
            </w:r>
          </w:p>
        </w:tc>
        <w:tc>
          <w:tcPr>
            <w:tcW w:w="833" w:type="pct"/>
            <w:vAlign w:val="center"/>
          </w:tcPr>
          <w:p>
            <w:pPr>
              <w:pStyle w:val="16"/>
            </w:pPr>
            <w:r>
              <w:t>38.10</w:t>
            </w:r>
          </w:p>
        </w:tc>
        <w:tc>
          <w:tcPr>
            <w:tcW w:w="833" w:type="pct"/>
            <w:vAlign w:val="center"/>
          </w:tcPr>
          <w:p>
            <w:pPr>
              <w:pStyle w:val="16"/>
            </w:pPr>
          </w:p>
        </w:tc>
        <w:tc>
          <w:tcPr>
            <w:tcW w:w="833" w:type="pct"/>
            <w:vAlign w:val="center"/>
          </w:tcPr>
          <w:p>
            <w:pPr>
              <w:pStyle w:val="16"/>
            </w:pPr>
            <w:r>
              <w:t>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30201</w:t>
            </w:r>
          </w:p>
        </w:tc>
        <w:tc>
          <w:tcPr>
            <w:tcW w:w="833" w:type="pct"/>
            <w:vAlign w:val="center"/>
          </w:tcPr>
          <w:p>
            <w:pPr>
              <w:pStyle w:val="17"/>
            </w:pPr>
            <w:r>
              <w:t>办公费</w:t>
            </w:r>
          </w:p>
        </w:tc>
        <w:tc>
          <w:tcPr>
            <w:tcW w:w="833" w:type="pct"/>
            <w:vAlign w:val="center"/>
          </w:tcPr>
          <w:p>
            <w:pPr>
              <w:pStyle w:val="16"/>
            </w:pPr>
            <w:r>
              <w:t>5.00</w:t>
            </w:r>
          </w:p>
        </w:tc>
        <w:tc>
          <w:tcPr>
            <w:tcW w:w="833" w:type="pct"/>
            <w:vAlign w:val="center"/>
          </w:tcPr>
          <w:p>
            <w:pPr>
              <w:pStyle w:val="16"/>
            </w:pPr>
          </w:p>
        </w:tc>
        <w:tc>
          <w:tcPr>
            <w:tcW w:w="833" w:type="pct"/>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30205</w:t>
            </w:r>
          </w:p>
        </w:tc>
        <w:tc>
          <w:tcPr>
            <w:tcW w:w="833" w:type="pct"/>
            <w:vAlign w:val="center"/>
          </w:tcPr>
          <w:p>
            <w:pPr>
              <w:pStyle w:val="17"/>
            </w:pPr>
            <w:r>
              <w:t>水费</w:t>
            </w:r>
          </w:p>
        </w:tc>
        <w:tc>
          <w:tcPr>
            <w:tcW w:w="833" w:type="pct"/>
            <w:vAlign w:val="center"/>
          </w:tcPr>
          <w:p>
            <w:pPr>
              <w:pStyle w:val="16"/>
            </w:pPr>
            <w:r>
              <w:t>1.00</w:t>
            </w:r>
          </w:p>
        </w:tc>
        <w:tc>
          <w:tcPr>
            <w:tcW w:w="833" w:type="pct"/>
            <w:vAlign w:val="center"/>
          </w:tcPr>
          <w:p>
            <w:pPr>
              <w:pStyle w:val="16"/>
            </w:pPr>
          </w:p>
        </w:tc>
        <w:tc>
          <w:tcPr>
            <w:tcW w:w="833" w:type="pct"/>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30208</w:t>
            </w:r>
          </w:p>
        </w:tc>
        <w:tc>
          <w:tcPr>
            <w:tcW w:w="833" w:type="pct"/>
            <w:vAlign w:val="center"/>
          </w:tcPr>
          <w:p>
            <w:pPr>
              <w:pStyle w:val="17"/>
            </w:pPr>
            <w:r>
              <w:t>取暖费</w:t>
            </w:r>
          </w:p>
        </w:tc>
        <w:tc>
          <w:tcPr>
            <w:tcW w:w="833" w:type="pct"/>
            <w:vAlign w:val="center"/>
          </w:tcPr>
          <w:p>
            <w:pPr>
              <w:pStyle w:val="16"/>
            </w:pPr>
            <w:r>
              <w:t>5.85</w:t>
            </w:r>
          </w:p>
        </w:tc>
        <w:tc>
          <w:tcPr>
            <w:tcW w:w="833" w:type="pct"/>
            <w:vAlign w:val="center"/>
          </w:tcPr>
          <w:p>
            <w:pPr>
              <w:pStyle w:val="16"/>
            </w:pPr>
          </w:p>
        </w:tc>
        <w:tc>
          <w:tcPr>
            <w:tcW w:w="833" w:type="pct"/>
            <w:vAlign w:val="center"/>
          </w:tcPr>
          <w:p>
            <w:pPr>
              <w:pStyle w:val="16"/>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30211</w:t>
            </w:r>
          </w:p>
        </w:tc>
        <w:tc>
          <w:tcPr>
            <w:tcW w:w="833" w:type="pct"/>
            <w:vAlign w:val="center"/>
          </w:tcPr>
          <w:p>
            <w:pPr>
              <w:pStyle w:val="17"/>
            </w:pPr>
            <w:r>
              <w:t>差旅费</w:t>
            </w:r>
          </w:p>
        </w:tc>
        <w:tc>
          <w:tcPr>
            <w:tcW w:w="833" w:type="pct"/>
            <w:vAlign w:val="center"/>
          </w:tcPr>
          <w:p>
            <w:pPr>
              <w:pStyle w:val="16"/>
            </w:pPr>
            <w:r>
              <w:t>2.00</w:t>
            </w:r>
          </w:p>
        </w:tc>
        <w:tc>
          <w:tcPr>
            <w:tcW w:w="833" w:type="pct"/>
            <w:vAlign w:val="center"/>
          </w:tcPr>
          <w:p>
            <w:pPr>
              <w:pStyle w:val="16"/>
            </w:pPr>
          </w:p>
        </w:tc>
        <w:tc>
          <w:tcPr>
            <w:tcW w:w="833" w:type="pct"/>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30227</w:t>
            </w:r>
          </w:p>
        </w:tc>
        <w:tc>
          <w:tcPr>
            <w:tcW w:w="833" w:type="pct"/>
            <w:vAlign w:val="center"/>
          </w:tcPr>
          <w:p>
            <w:pPr>
              <w:pStyle w:val="17"/>
            </w:pPr>
            <w:r>
              <w:t>委托业务费</w:t>
            </w:r>
          </w:p>
        </w:tc>
        <w:tc>
          <w:tcPr>
            <w:tcW w:w="833" w:type="pct"/>
            <w:vAlign w:val="center"/>
          </w:tcPr>
          <w:p>
            <w:pPr>
              <w:pStyle w:val="16"/>
            </w:pPr>
            <w:r>
              <w:t>13.61</w:t>
            </w:r>
          </w:p>
        </w:tc>
        <w:tc>
          <w:tcPr>
            <w:tcW w:w="833" w:type="pct"/>
            <w:vAlign w:val="center"/>
          </w:tcPr>
          <w:p>
            <w:pPr>
              <w:pStyle w:val="16"/>
            </w:pPr>
          </w:p>
        </w:tc>
        <w:tc>
          <w:tcPr>
            <w:tcW w:w="833" w:type="pct"/>
            <w:vAlign w:val="center"/>
          </w:tcPr>
          <w:p>
            <w:pPr>
              <w:pStyle w:val="16"/>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30228</w:t>
            </w:r>
          </w:p>
        </w:tc>
        <w:tc>
          <w:tcPr>
            <w:tcW w:w="833" w:type="pct"/>
            <w:vAlign w:val="center"/>
          </w:tcPr>
          <w:p>
            <w:pPr>
              <w:pStyle w:val="17"/>
            </w:pPr>
            <w:r>
              <w:t>工会经费</w:t>
            </w:r>
          </w:p>
        </w:tc>
        <w:tc>
          <w:tcPr>
            <w:tcW w:w="833" w:type="pct"/>
            <w:vAlign w:val="center"/>
          </w:tcPr>
          <w:p>
            <w:pPr>
              <w:pStyle w:val="16"/>
            </w:pPr>
            <w:r>
              <w:t>1.82</w:t>
            </w:r>
          </w:p>
        </w:tc>
        <w:tc>
          <w:tcPr>
            <w:tcW w:w="833" w:type="pct"/>
            <w:vAlign w:val="center"/>
          </w:tcPr>
          <w:p>
            <w:pPr>
              <w:pStyle w:val="16"/>
            </w:pPr>
          </w:p>
        </w:tc>
        <w:tc>
          <w:tcPr>
            <w:tcW w:w="833" w:type="pct"/>
            <w:vAlign w:val="center"/>
          </w:tcPr>
          <w:p>
            <w:pPr>
              <w:pStyle w:val="16"/>
            </w:pPr>
            <w:r>
              <w:t>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30229</w:t>
            </w:r>
          </w:p>
        </w:tc>
        <w:tc>
          <w:tcPr>
            <w:tcW w:w="833" w:type="pct"/>
            <w:vAlign w:val="center"/>
          </w:tcPr>
          <w:p>
            <w:pPr>
              <w:pStyle w:val="17"/>
            </w:pPr>
            <w:r>
              <w:t>福利费</w:t>
            </w:r>
          </w:p>
        </w:tc>
        <w:tc>
          <w:tcPr>
            <w:tcW w:w="833" w:type="pct"/>
            <w:vAlign w:val="center"/>
          </w:tcPr>
          <w:p>
            <w:pPr>
              <w:pStyle w:val="16"/>
            </w:pPr>
            <w:r>
              <w:t>2.18</w:t>
            </w:r>
          </w:p>
        </w:tc>
        <w:tc>
          <w:tcPr>
            <w:tcW w:w="833" w:type="pct"/>
            <w:vAlign w:val="center"/>
          </w:tcPr>
          <w:p>
            <w:pPr>
              <w:pStyle w:val="16"/>
            </w:pPr>
          </w:p>
        </w:tc>
        <w:tc>
          <w:tcPr>
            <w:tcW w:w="833" w:type="pct"/>
            <w:vAlign w:val="center"/>
          </w:tcPr>
          <w:p>
            <w:pPr>
              <w:pStyle w:val="16"/>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30231</w:t>
            </w:r>
          </w:p>
        </w:tc>
        <w:tc>
          <w:tcPr>
            <w:tcW w:w="833" w:type="pct"/>
            <w:vAlign w:val="center"/>
          </w:tcPr>
          <w:p>
            <w:pPr>
              <w:pStyle w:val="17"/>
            </w:pPr>
            <w:r>
              <w:t>公务用车运行维护费</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30239</w:t>
            </w:r>
          </w:p>
        </w:tc>
        <w:tc>
          <w:tcPr>
            <w:tcW w:w="833" w:type="pct"/>
            <w:vAlign w:val="center"/>
          </w:tcPr>
          <w:p>
            <w:pPr>
              <w:pStyle w:val="17"/>
            </w:pPr>
            <w:r>
              <w:t>其他交通费用</w:t>
            </w:r>
          </w:p>
        </w:tc>
        <w:tc>
          <w:tcPr>
            <w:tcW w:w="833" w:type="pct"/>
            <w:vAlign w:val="center"/>
          </w:tcPr>
          <w:p>
            <w:pPr>
              <w:pStyle w:val="16"/>
            </w:pPr>
            <w:r>
              <w:t>2.58</w:t>
            </w:r>
          </w:p>
        </w:tc>
        <w:tc>
          <w:tcPr>
            <w:tcW w:w="833" w:type="pct"/>
            <w:vAlign w:val="center"/>
          </w:tcPr>
          <w:p>
            <w:pPr>
              <w:pStyle w:val="16"/>
            </w:pPr>
          </w:p>
        </w:tc>
        <w:tc>
          <w:tcPr>
            <w:tcW w:w="833" w:type="pct"/>
            <w:vAlign w:val="center"/>
          </w:tcPr>
          <w:p>
            <w:pPr>
              <w:pStyle w:val="16"/>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30299</w:t>
            </w:r>
          </w:p>
        </w:tc>
        <w:tc>
          <w:tcPr>
            <w:tcW w:w="833" w:type="pct"/>
            <w:vAlign w:val="center"/>
          </w:tcPr>
          <w:p>
            <w:pPr>
              <w:pStyle w:val="17"/>
            </w:pPr>
            <w:r>
              <w:t>其他商品和服务支出</w:t>
            </w:r>
          </w:p>
        </w:tc>
        <w:tc>
          <w:tcPr>
            <w:tcW w:w="833" w:type="pct"/>
            <w:vAlign w:val="center"/>
          </w:tcPr>
          <w:p>
            <w:pPr>
              <w:pStyle w:val="16"/>
            </w:pPr>
            <w:r>
              <w:t>1.36</w:t>
            </w:r>
          </w:p>
        </w:tc>
        <w:tc>
          <w:tcPr>
            <w:tcW w:w="833" w:type="pct"/>
            <w:vAlign w:val="center"/>
          </w:tcPr>
          <w:p>
            <w:pPr>
              <w:pStyle w:val="16"/>
            </w:pPr>
          </w:p>
        </w:tc>
        <w:tc>
          <w:tcPr>
            <w:tcW w:w="833" w:type="pct"/>
            <w:vAlign w:val="center"/>
          </w:tcPr>
          <w:p>
            <w:pPr>
              <w:pStyle w:val="16"/>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303</w:t>
            </w:r>
          </w:p>
        </w:tc>
        <w:tc>
          <w:tcPr>
            <w:tcW w:w="833" w:type="pct"/>
            <w:vAlign w:val="center"/>
          </w:tcPr>
          <w:p>
            <w:pPr>
              <w:pStyle w:val="17"/>
            </w:pPr>
            <w:r>
              <w:t>对个人和家庭的补助</w:t>
            </w:r>
          </w:p>
        </w:tc>
        <w:tc>
          <w:tcPr>
            <w:tcW w:w="833" w:type="pct"/>
            <w:vAlign w:val="center"/>
          </w:tcPr>
          <w:p>
            <w:pPr>
              <w:pStyle w:val="16"/>
            </w:pPr>
            <w:r>
              <w:t>39.90</w:t>
            </w:r>
          </w:p>
        </w:tc>
        <w:tc>
          <w:tcPr>
            <w:tcW w:w="833" w:type="pct"/>
            <w:vAlign w:val="center"/>
          </w:tcPr>
          <w:p>
            <w:pPr>
              <w:pStyle w:val="16"/>
            </w:pPr>
            <w:r>
              <w:t>39.90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30302</w:t>
            </w:r>
          </w:p>
        </w:tc>
        <w:tc>
          <w:tcPr>
            <w:tcW w:w="833" w:type="pct"/>
            <w:vAlign w:val="center"/>
          </w:tcPr>
          <w:p>
            <w:pPr>
              <w:pStyle w:val="17"/>
            </w:pPr>
            <w:r>
              <w:t>退休费</w:t>
            </w:r>
          </w:p>
        </w:tc>
        <w:tc>
          <w:tcPr>
            <w:tcW w:w="833" w:type="pct"/>
            <w:vAlign w:val="center"/>
          </w:tcPr>
          <w:p>
            <w:pPr>
              <w:pStyle w:val="16"/>
            </w:pPr>
            <w:r>
              <w:t>8.91</w:t>
            </w:r>
          </w:p>
        </w:tc>
        <w:tc>
          <w:tcPr>
            <w:tcW w:w="833" w:type="pct"/>
            <w:vAlign w:val="center"/>
          </w:tcPr>
          <w:p>
            <w:pPr>
              <w:pStyle w:val="16"/>
            </w:pPr>
            <w:r>
              <w:t>8.91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25</w:t>
            </w:r>
          </w:p>
        </w:tc>
        <w:tc>
          <w:tcPr>
            <w:tcW w:w="833" w:type="pct"/>
            <w:vAlign w:val="center"/>
          </w:tcPr>
          <w:p>
            <w:pPr>
              <w:pStyle w:val="17"/>
            </w:pPr>
            <w:r>
              <w:t>30309</w:t>
            </w:r>
          </w:p>
        </w:tc>
        <w:tc>
          <w:tcPr>
            <w:tcW w:w="833" w:type="pct"/>
            <w:vAlign w:val="center"/>
          </w:tcPr>
          <w:p>
            <w:pPr>
              <w:pStyle w:val="17"/>
            </w:pPr>
            <w:r>
              <w:t>奖励金</w:t>
            </w:r>
          </w:p>
        </w:tc>
        <w:tc>
          <w:tcPr>
            <w:tcW w:w="833" w:type="pct"/>
            <w:vAlign w:val="center"/>
          </w:tcPr>
          <w:p>
            <w:pPr>
              <w:pStyle w:val="16"/>
            </w:pPr>
            <w:r>
              <w:t>0.04</w:t>
            </w:r>
          </w:p>
        </w:tc>
        <w:tc>
          <w:tcPr>
            <w:tcW w:w="833" w:type="pct"/>
            <w:vAlign w:val="center"/>
          </w:tcPr>
          <w:p>
            <w:pPr>
              <w:pStyle w:val="16"/>
            </w:pPr>
            <w:r>
              <w:t>0.04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26</w:t>
            </w:r>
          </w:p>
        </w:tc>
        <w:tc>
          <w:tcPr>
            <w:tcW w:w="833" w:type="pct"/>
            <w:vAlign w:val="center"/>
          </w:tcPr>
          <w:p>
            <w:pPr>
              <w:pStyle w:val="17"/>
            </w:pPr>
            <w:r>
              <w:t>30399</w:t>
            </w:r>
          </w:p>
        </w:tc>
        <w:tc>
          <w:tcPr>
            <w:tcW w:w="833" w:type="pct"/>
            <w:vAlign w:val="center"/>
          </w:tcPr>
          <w:p>
            <w:pPr>
              <w:pStyle w:val="17"/>
            </w:pPr>
            <w:r>
              <w:t>其他对个人和家庭的补助</w:t>
            </w:r>
          </w:p>
        </w:tc>
        <w:tc>
          <w:tcPr>
            <w:tcW w:w="833" w:type="pct"/>
            <w:vAlign w:val="center"/>
          </w:tcPr>
          <w:p>
            <w:pPr>
              <w:pStyle w:val="16"/>
            </w:pPr>
            <w:r>
              <w:t>30.96</w:t>
            </w:r>
          </w:p>
        </w:tc>
        <w:tc>
          <w:tcPr>
            <w:tcW w:w="833" w:type="pct"/>
            <w:vAlign w:val="center"/>
          </w:tcPr>
          <w:p>
            <w:pPr>
              <w:pStyle w:val="16"/>
            </w:pPr>
            <w:r>
              <w:t>30.96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27</w:t>
            </w:r>
          </w:p>
        </w:tc>
        <w:tc>
          <w:tcPr>
            <w:tcW w:w="833" w:type="pct"/>
            <w:vAlign w:val="center"/>
          </w:tcPr>
          <w:p>
            <w:pPr>
              <w:pStyle w:val="17"/>
            </w:pPr>
            <w:r>
              <w:t>310</w:t>
            </w:r>
          </w:p>
        </w:tc>
        <w:tc>
          <w:tcPr>
            <w:tcW w:w="833" w:type="pct"/>
            <w:vAlign w:val="center"/>
          </w:tcPr>
          <w:p>
            <w:pPr>
              <w:pStyle w:val="17"/>
            </w:pPr>
            <w:r>
              <w:t>资本性支出</w:t>
            </w:r>
          </w:p>
        </w:tc>
        <w:tc>
          <w:tcPr>
            <w:tcW w:w="833" w:type="pct"/>
            <w:vAlign w:val="center"/>
          </w:tcPr>
          <w:p>
            <w:pPr>
              <w:pStyle w:val="16"/>
            </w:pPr>
            <w:r>
              <w:t>4.00</w:t>
            </w:r>
          </w:p>
        </w:tc>
        <w:tc>
          <w:tcPr>
            <w:tcW w:w="833" w:type="pct"/>
            <w:vAlign w:val="center"/>
          </w:tcPr>
          <w:p>
            <w:pPr>
              <w:pStyle w:val="16"/>
            </w:pPr>
          </w:p>
        </w:tc>
        <w:tc>
          <w:tcPr>
            <w:tcW w:w="833" w:type="pct"/>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28</w:t>
            </w:r>
          </w:p>
        </w:tc>
        <w:tc>
          <w:tcPr>
            <w:tcW w:w="833" w:type="pct"/>
            <w:vAlign w:val="center"/>
          </w:tcPr>
          <w:p>
            <w:pPr>
              <w:pStyle w:val="17"/>
            </w:pPr>
            <w:r>
              <w:t>31002</w:t>
            </w:r>
          </w:p>
        </w:tc>
        <w:tc>
          <w:tcPr>
            <w:tcW w:w="833" w:type="pct"/>
            <w:vAlign w:val="center"/>
          </w:tcPr>
          <w:p>
            <w:pPr>
              <w:pStyle w:val="17"/>
            </w:pPr>
            <w:r>
              <w:t>办公设备购置</w:t>
            </w:r>
          </w:p>
        </w:tc>
        <w:tc>
          <w:tcPr>
            <w:tcW w:w="833" w:type="pct"/>
            <w:vAlign w:val="center"/>
          </w:tcPr>
          <w:p>
            <w:pPr>
              <w:pStyle w:val="16"/>
            </w:pPr>
            <w:r>
              <w:t>4.00</w:t>
            </w:r>
          </w:p>
        </w:tc>
        <w:tc>
          <w:tcPr>
            <w:tcW w:w="833" w:type="pct"/>
            <w:vAlign w:val="center"/>
          </w:tcPr>
          <w:p>
            <w:pPr>
              <w:pStyle w:val="16"/>
            </w:pPr>
          </w:p>
        </w:tc>
        <w:tc>
          <w:tcPr>
            <w:tcW w:w="833" w:type="pct"/>
            <w:vAlign w:val="center"/>
          </w:tcPr>
          <w:p>
            <w:pPr>
              <w:pStyle w:val="16"/>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pPr>
            <w:r>
              <w:t>2.70</w:t>
            </w:r>
          </w:p>
        </w:tc>
        <w:tc>
          <w:tcPr>
            <w:tcW w:w="833" w:type="pct"/>
            <w:vAlign w:val="center"/>
          </w:tcPr>
          <w:p>
            <w:pPr>
              <w:pStyle w:val="20"/>
            </w:pPr>
            <w:r>
              <w:t>2.70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预算法》、《地方预决算公开操作规程》和《关于进一步推进预算公开工作的实施意见》规定，现将石家庄市鹿泉区就业服务中心2022年单位预算公开如下：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单位职责：</w:t>
      </w:r>
    </w:p>
    <w:p>
      <w:pPr>
        <w:pStyle w:val="30"/>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pPr>
        <w:pStyle w:val="30"/>
      </w:pPr>
      <w:r>
        <w:t>（二）贯彻落实国家、省、市就业创业政策，为有创业愿望人员提供政策咨询、创业培训、开业指导等创业服务。</w:t>
      </w:r>
    </w:p>
    <w:p>
      <w:pPr>
        <w:pStyle w:val="30"/>
      </w:pPr>
      <w:r>
        <w:t>（三）负责创业担保贷款受理审核工作和创业担保贷款政策的宣传解释工作。</w:t>
      </w:r>
    </w:p>
    <w:p>
      <w:pPr>
        <w:pStyle w:val="30"/>
      </w:pPr>
      <w:r>
        <w:t>（四）负责对全区职业培训机构的管理和培训补贴的审核、申报。</w:t>
      </w:r>
    </w:p>
    <w:p>
      <w:pPr>
        <w:pStyle w:val="30"/>
      </w:pPr>
      <w:r>
        <w:t>（五）负责创业孵化基地管理和办理创业实体入驻和退出创业孵化基地相关手续。</w:t>
      </w:r>
    </w:p>
    <w:p>
      <w:pPr>
        <w:pStyle w:val="30"/>
      </w:pPr>
      <w:r>
        <w:t>（六）负责全区省级充分就业社区的申报工作，指导基层平台开发社区就业岗位，对零就业家庭和就业困难人员实施就业援助工作。</w:t>
      </w:r>
    </w:p>
    <w:p>
      <w:pPr>
        <w:pStyle w:val="30"/>
      </w:pPr>
      <w:r>
        <w:t>（七）负责全区职业技能鉴定的报名、审核、申报、考核、证书核发等工作。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石家庄市鹿泉区就业服务中心</w:t>
            </w:r>
          </w:p>
        </w:tc>
        <w:tc>
          <w:tcPr>
            <w:tcW w:w="1843" w:type="dxa"/>
            <w:vAlign w:val="center"/>
          </w:tcPr>
          <w:p>
            <w:pPr>
              <w:pStyle w:val="18"/>
            </w:pPr>
            <w:r>
              <w:t>事业</w:t>
            </w:r>
          </w:p>
        </w:tc>
        <w:tc>
          <w:tcPr>
            <w:tcW w:w="2126" w:type="dxa"/>
            <w:vAlign w:val="center"/>
          </w:tcPr>
          <w:p>
            <w:pPr>
              <w:pStyle w:val="18"/>
            </w:pPr>
            <w:r>
              <w:t>正科级</w:t>
            </w:r>
          </w:p>
        </w:tc>
        <w:tc>
          <w:tcPr>
            <w:tcW w:w="3827" w:type="dxa"/>
            <w:vAlign w:val="center"/>
          </w:tcPr>
          <w:p>
            <w:pPr>
              <w:pStyle w:val="1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单位预算安排的总体情况：</w:t>
      </w:r>
    </w:p>
    <w:p>
      <w:pPr>
        <w:pStyle w:val="31"/>
      </w:pPr>
      <w:r>
        <w:t>按照预算管理有关规定，目前我省单位预算的编制实行综合预算管理，即全部收入和支出都反映在预算中。石家庄市鹿泉区就业服务中心的收支包含在单位预算中。</w:t>
      </w:r>
    </w:p>
    <w:p>
      <w:pPr>
        <w:pStyle w:val="31"/>
      </w:pPr>
      <w:r>
        <w:t>1、收入说明</w:t>
      </w:r>
    </w:p>
    <w:p>
      <w:pPr>
        <w:pStyle w:val="31"/>
      </w:pPr>
      <w:r>
        <w:t>反映本单位当年全部收入。2022年预算收入618.23万元，其中：一般公共预算收入618.23万元，基金预算收入0万元，其他来源收入0万元。</w:t>
      </w:r>
    </w:p>
    <w:p>
      <w:pPr>
        <w:pStyle w:val="31"/>
      </w:pPr>
      <w:r>
        <w:t>2、支出说明</w:t>
      </w:r>
    </w:p>
    <w:p>
      <w:pPr>
        <w:pStyle w:val="31"/>
      </w:pPr>
      <w:r>
        <w:t>收支预算总表支出栏、基本支出表、项目支出表按经济分类和支出功能分类科目编制，反映石家庄市鹿泉区就业服务中心年度单位预算中支出预算的总体情况。2022年单位支出预算为618.23万元，其中基本支出399.16万元，包括人员经费357.06元和日常公用经费42.1万元；项目支出219.07万元，主要为社会保障和就业支出147.02万元，农林水支出72.05万元。</w:t>
      </w:r>
    </w:p>
    <w:p>
      <w:pPr>
        <w:pStyle w:val="31"/>
      </w:pPr>
      <w:r>
        <w:t>3、比上年增减情况</w:t>
      </w:r>
    </w:p>
    <w:p>
      <w:pPr>
        <w:pStyle w:val="31"/>
      </w:pPr>
      <w:r>
        <w:t>2022年部门预算收支安排618.23万元，较2021年减少14.88万元，其中：基本支出减少31.49万元，主要是人员减少，相应减少人员经费和日常公用经费；项目支出增加16.61万元，主要是增加了办公楼租赁费支出；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ind w:left="0" w:leftChars="0" w:firstLine="560" w:firstLineChars="200"/>
        <w:rPr>
          <w:rFonts w:hint="eastAsia" w:eastAsia="方正仿宋_GBK"/>
          <w:lang w:eastAsia="zh-CN"/>
        </w:rPr>
      </w:pPr>
      <w:r>
        <w:t>2022年，</w:t>
      </w:r>
      <w:r>
        <w:rPr>
          <w:rFonts w:hint="eastAsia"/>
          <w:lang w:eastAsia="zh-CN"/>
        </w:rPr>
        <w:t>我单位运行</w:t>
      </w:r>
      <w:r>
        <w:t>经费共计安排4</w:t>
      </w:r>
      <w:r>
        <w:rPr>
          <w:rFonts w:hint="eastAsia"/>
          <w:lang w:val="en-US" w:eastAsia="zh-CN"/>
        </w:rPr>
        <w:t>2.1</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财政拨款“三公”经费预算情况及增减变化原因</w:t>
      </w:r>
    </w:p>
    <w:p>
      <w:pPr>
        <w:pStyle w:val="33"/>
      </w:pPr>
      <w:r>
        <w:t>2022年，我单位财政拨款“三公”经费预算安排2.7万元，其中：因公出国（境）费0万元；公务用车购置及运维费2.7万元（其中：公务用车购置费0万元，公务用车运行维护费2.7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1、办公楼租赁费绩效目标表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租赁面积</w:t>
            </w:r>
          </w:p>
        </w:tc>
        <w:tc>
          <w:tcPr>
            <w:tcW w:w="2835" w:type="dxa"/>
            <w:vAlign w:val="center"/>
          </w:tcPr>
          <w:p>
            <w:pPr>
              <w:pStyle w:val="17"/>
            </w:pPr>
            <w:r>
              <w:t>租赁办公用房面积</w:t>
            </w:r>
          </w:p>
        </w:tc>
        <w:tc>
          <w:tcPr>
            <w:tcW w:w="2551" w:type="dxa"/>
            <w:vAlign w:val="center"/>
          </w:tcPr>
          <w:p>
            <w:pPr>
              <w:pStyle w:val="17"/>
            </w:pPr>
            <w:r>
              <w:t>1740平方米</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租赁办公用房质量情况</w:t>
            </w:r>
          </w:p>
        </w:tc>
        <w:tc>
          <w:tcPr>
            <w:tcW w:w="2835" w:type="dxa"/>
            <w:vAlign w:val="center"/>
          </w:tcPr>
          <w:p>
            <w:pPr>
              <w:pStyle w:val="17"/>
            </w:pPr>
            <w:r>
              <w:t>租赁办公用房内各项设施齐全、运转正常</w:t>
            </w:r>
          </w:p>
        </w:tc>
        <w:tc>
          <w:tcPr>
            <w:tcW w:w="2551" w:type="dxa"/>
            <w:vAlign w:val="center"/>
          </w:tcPr>
          <w:p>
            <w:pPr>
              <w:pStyle w:val="17"/>
            </w:pPr>
            <w:r>
              <w:t>设施齐全、正常运转</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租赁合同签订时间</w:t>
            </w:r>
          </w:p>
        </w:tc>
        <w:tc>
          <w:tcPr>
            <w:tcW w:w="2835" w:type="dxa"/>
            <w:vAlign w:val="center"/>
          </w:tcPr>
          <w:p>
            <w:pPr>
              <w:pStyle w:val="17"/>
            </w:pPr>
            <w:r>
              <w:t>办公用房租赁合同签订日期</w:t>
            </w:r>
          </w:p>
        </w:tc>
        <w:tc>
          <w:tcPr>
            <w:tcW w:w="2551" w:type="dxa"/>
            <w:vAlign w:val="center"/>
          </w:tcPr>
          <w:p>
            <w:pPr>
              <w:pStyle w:val="17"/>
            </w:pPr>
            <w:r>
              <w:t>2021年7月7日</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单位面积办公用房年度租赁费</w:t>
            </w:r>
          </w:p>
        </w:tc>
        <w:tc>
          <w:tcPr>
            <w:tcW w:w="2835" w:type="dxa"/>
            <w:vAlign w:val="center"/>
          </w:tcPr>
          <w:p>
            <w:pPr>
              <w:pStyle w:val="17"/>
            </w:pPr>
            <w:r>
              <w:t>每平方米办公用房年度租赁费</w:t>
            </w:r>
          </w:p>
        </w:tc>
        <w:tc>
          <w:tcPr>
            <w:tcW w:w="2551" w:type="dxa"/>
            <w:vAlign w:val="center"/>
          </w:tcPr>
          <w:p>
            <w:pPr>
              <w:pStyle w:val="17"/>
            </w:pPr>
            <w:r>
              <w:t>431元</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保障办公人数</w:t>
            </w:r>
          </w:p>
        </w:tc>
        <w:tc>
          <w:tcPr>
            <w:tcW w:w="2835" w:type="dxa"/>
            <w:vAlign w:val="center"/>
          </w:tcPr>
          <w:p>
            <w:pPr>
              <w:pStyle w:val="17"/>
            </w:pPr>
            <w:r>
              <w:t>租赁办公用房保障办公需要的人数</w:t>
            </w:r>
          </w:p>
        </w:tc>
        <w:tc>
          <w:tcPr>
            <w:tcW w:w="2551" w:type="dxa"/>
            <w:vAlign w:val="center"/>
          </w:tcPr>
          <w:p>
            <w:pPr>
              <w:pStyle w:val="17"/>
            </w:pPr>
            <w:r>
              <w:t>≤45人</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租赁期限</w:t>
            </w:r>
          </w:p>
        </w:tc>
        <w:tc>
          <w:tcPr>
            <w:tcW w:w="2835" w:type="dxa"/>
            <w:vAlign w:val="center"/>
          </w:tcPr>
          <w:p>
            <w:pPr>
              <w:pStyle w:val="17"/>
            </w:pPr>
            <w:r>
              <w:t>办公用房租赁期限</w:t>
            </w:r>
          </w:p>
        </w:tc>
        <w:tc>
          <w:tcPr>
            <w:tcW w:w="2551" w:type="dxa"/>
            <w:vAlign w:val="center"/>
          </w:tcPr>
          <w:p>
            <w:pPr>
              <w:pStyle w:val="17"/>
            </w:pPr>
            <w:r>
              <w:t>≥1年</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办公用房使用人员满意程度</w:t>
            </w:r>
          </w:p>
        </w:tc>
        <w:tc>
          <w:tcPr>
            <w:tcW w:w="2551" w:type="dxa"/>
            <w:vAlign w:val="center"/>
          </w:tcPr>
          <w:p>
            <w:pPr>
              <w:pStyle w:val="17"/>
            </w:pPr>
            <w:r>
              <w:t>≥95%</w:t>
            </w:r>
          </w:p>
        </w:tc>
        <w:tc>
          <w:tcPr>
            <w:tcW w:w="2268" w:type="dxa"/>
            <w:vAlign w:val="center"/>
          </w:tcPr>
          <w:p>
            <w:pPr>
              <w:pStyle w:val="17"/>
            </w:pPr>
            <w:r>
              <w:t>2021年7月7日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石人社规【2021】2号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3、创业孵化基地测绘费和评估费绩效目标表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1.通过聘用第三方专业机构对创业孵化基地进行测量和评估。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测绘和评估数量</w:t>
            </w:r>
          </w:p>
        </w:tc>
        <w:tc>
          <w:tcPr>
            <w:tcW w:w="2835" w:type="dxa"/>
            <w:vAlign w:val="center"/>
          </w:tcPr>
          <w:p>
            <w:pPr>
              <w:pStyle w:val="17"/>
            </w:pPr>
            <w:r>
              <w:t>测绘和评估孵化基地的数量</w:t>
            </w:r>
          </w:p>
        </w:tc>
        <w:tc>
          <w:tcPr>
            <w:tcW w:w="2551" w:type="dxa"/>
            <w:vAlign w:val="center"/>
          </w:tcPr>
          <w:p>
            <w:pPr>
              <w:pStyle w:val="17"/>
            </w:pPr>
            <w:r>
              <w:t>2个</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测绘和评估准确率</w:t>
            </w:r>
          </w:p>
        </w:tc>
        <w:tc>
          <w:tcPr>
            <w:tcW w:w="2835" w:type="dxa"/>
            <w:vAlign w:val="center"/>
          </w:tcPr>
          <w:p>
            <w:pPr>
              <w:pStyle w:val="17"/>
            </w:pPr>
            <w:r>
              <w:t>创业孵化基地测绘和评估准确率</w:t>
            </w:r>
          </w:p>
        </w:tc>
        <w:tc>
          <w:tcPr>
            <w:tcW w:w="2551" w:type="dxa"/>
            <w:vAlign w:val="center"/>
          </w:tcPr>
          <w:p>
            <w:pPr>
              <w:pStyle w:val="17"/>
            </w:pPr>
            <w:r>
              <w:t>100%</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费用到位时间</w:t>
            </w:r>
          </w:p>
        </w:tc>
        <w:tc>
          <w:tcPr>
            <w:tcW w:w="2835" w:type="dxa"/>
            <w:vAlign w:val="center"/>
          </w:tcPr>
          <w:p>
            <w:pPr>
              <w:pStyle w:val="17"/>
            </w:pPr>
            <w:r>
              <w:t>基地评估和测绘费用到位时间</w:t>
            </w:r>
          </w:p>
        </w:tc>
        <w:tc>
          <w:tcPr>
            <w:tcW w:w="2551" w:type="dxa"/>
            <w:vAlign w:val="center"/>
          </w:tcPr>
          <w:p>
            <w:pPr>
              <w:pStyle w:val="17"/>
            </w:pPr>
            <w:r>
              <w:t>测绘评估完成后</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单位成本</w:t>
            </w:r>
          </w:p>
        </w:tc>
        <w:tc>
          <w:tcPr>
            <w:tcW w:w="2835" w:type="dxa"/>
            <w:vAlign w:val="center"/>
          </w:tcPr>
          <w:p>
            <w:pPr>
              <w:pStyle w:val="17"/>
            </w:pPr>
            <w:r>
              <w:t>每个基地评估和测绘的单位成本</w:t>
            </w:r>
          </w:p>
        </w:tc>
        <w:tc>
          <w:tcPr>
            <w:tcW w:w="2551" w:type="dxa"/>
            <w:vAlign w:val="center"/>
          </w:tcPr>
          <w:p>
            <w:pPr>
              <w:pStyle w:val="17"/>
            </w:pPr>
            <w:r>
              <w:t>1万元</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促进就业创业</w:t>
            </w:r>
          </w:p>
        </w:tc>
        <w:tc>
          <w:tcPr>
            <w:tcW w:w="2835" w:type="dxa"/>
            <w:vAlign w:val="center"/>
          </w:tcPr>
          <w:p>
            <w:pPr>
              <w:pStyle w:val="17"/>
            </w:pPr>
            <w:r>
              <w:t>充分发挥资金使用效益，完成基地测绘评估工作，使孵化基地能够正常运转</w:t>
            </w:r>
          </w:p>
        </w:tc>
        <w:tc>
          <w:tcPr>
            <w:tcW w:w="2551" w:type="dxa"/>
            <w:vAlign w:val="center"/>
          </w:tcPr>
          <w:p>
            <w:pPr>
              <w:pStyle w:val="17"/>
            </w:pPr>
            <w:r>
              <w:t>充分发挥资金使用效益，完成基地测绘评估工作，使孵化基地能够正常运转</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促进就业创业</w:t>
            </w:r>
          </w:p>
        </w:tc>
        <w:tc>
          <w:tcPr>
            <w:tcW w:w="2835" w:type="dxa"/>
            <w:vAlign w:val="center"/>
          </w:tcPr>
          <w:p>
            <w:pPr>
              <w:pStyle w:val="17"/>
            </w:pPr>
            <w:r>
              <w:t>吸纳和带动更多人就业创业</w:t>
            </w:r>
          </w:p>
        </w:tc>
        <w:tc>
          <w:tcPr>
            <w:tcW w:w="2551" w:type="dxa"/>
            <w:vAlign w:val="center"/>
          </w:tcPr>
          <w:p>
            <w:pPr>
              <w:pStyle w:val="17"/>
            </w:pPr>
            <w:r>
              <w:t>吸纳和带动更多人就业创业</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评估机构满意度</w:t>
            </w:r>
          </w:p>
        </w:tc>
        <w:tc>
          <w:tcPr>
            <w:tcW w:w="2835" w:type="dxa"/>
            <w:vAlign w:val="center"/>
          </w:tcPr>
          <w:p>
            <w:pPr>
              <w:pStyle w:val="17"/>
            </w:pPr>
            <w:r>
              <w:t>创业孵化基地评估机构满意度</w:t>
            </w:r>
          </w:p>
        </w:tc>
        <w:tc>
          <w:tcPr>
            <w:tcW w:w="2551" w:type="dxa"/>
            <w:vAlign w:val="center"/>
          </w:tcPr>
          <w:p>
            <w:pPr>
              <w:pStyle w:val="17"/>
            </w:pPr>
            <w:r>
              <w:t>≥95%</w:t>
            </w:r>
          </w:p>
        </w:tc>
        <w:tc>
          <w:tcPr>
            <w:tcW w:w="2268" w:type="dxa"/>
            <w:vAlign w:val="center"/>
          </w:tcPr>
          <w:p>
            <w:pPr>
              <w:pStyle w:val="17"/>
            </w:pPr>
            <w:r>
              <w:t>鹿人社字[2020]16号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4、就业活动专项经费绩效目标表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rPr>
              <w:t>作出贡献</w:t>
            </w:r>
            <w:r>
              <w:t>，受到社会好评。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招聘活动数量</w:t>
            </w:r>
          </w:p>
        </w:tc>
        <w:tc>
          <w:tcPr>
            <w:tcW w:w="2835" w:type="dxa"/>
            <w:vAlign w:val="center"/>
          </w:tcPr>
          <w:p>
            <w:pPr>
              <w:pStyle w:val="17"/>
            </w:pPr>
            <w:r>
              <w:t>通过举办大型招聘活动，宣传国家就业再就业有关政策。为失业人员、就业困难人员、农村劳动力、未就业的大学生等搭建就业平台。</w:t>
            </w:r>
          </w:p>
        </w:tc>
        <w:tc>
          <w:tcPr>
            <w:tcW w:w="2551" w:type="dxa"/>
            <w:vAlign w:val="center"/>
          </w:tcPr>
          <w:p>
            <w:pPr>
              <w:pStyle w:val="17"/>
            </w:pPr>
            <w:r>
              <w:t>≥3场</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维护公众号及就业网数量</w:t>
            </w:r>
          </w:p>
        </w:tc>
        <w:tc>
          <w:tcPr>
            <w:tcW w:w="2835" w:type="dxa"/>
            <w:vAlign w:val="center"/>
          </w:tcPr>
          <w:p>
            <w:pPr>
              <w:pStyle w:val="17"/>
            </w:pPr>
            <w:r>
              <w:t>维护鹿泉就业公众号及就业网数量</w:t>
            </w:r>
          </w:p>
        </w:tc>
        <w:tc>
          <w:tcPr>
            <w:tcW w:w="2551" w:type="dxa"/>
            <w:vAlign w:val="center"/>
          </w:tcPr>
          <w:p>
            <w:pPr>
              <w:pStyle w:val="17"/>
            </w:pPr>
            <w:r>
              <w:t>2个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招聘活动完成率</w:t>
            </w:r>
          </w:p>
        </w:tc>
        <w:tc>
          <w:tcPr>
            <w:tcW w:w="2835" w:type="dxa"/>
            <w:vAlign w:val="center"/>
          </w:tcPr>
          <w:p>
            <w:pPr>
              <w:pStyle w:val="17"/>
            </w:pPr>
            <w:r>
              <w:t>组织辖区内有用工需求的单位参加招聘会并提供招聘展位和信息发布平台等工作完成率</w:t>
            </w:r>
          </w:p>
        </w:tc>
        <w:tc>
          <w:tcPr>
            <w:tcW w:w="2551" w:type="dxa"/>
            <w:vAlign w:val="center"/>
          </w:tcPr>
          <w:p>
            <w:pPr>
              <w:pStyle w:val="17"/>
            </w:pPr>
            <w:r>
              <w:t>100%</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招聘活动完成时间</w:t>
            </w:r>
          </w:p>
        </w:tc>
        <w:tc>
          <w:tcPr>
            <w:tcW w:w="2835" w:type="dxa"/>
            <w:vAlign w:val="center"/>
          </w:tcPr>
          <w:p>
            <w:pPr>
              <w:pStyle w:val="17"/>
            </w:pPr>
            <w:r>
              <w:t>招聘活动完成时间</w:t>
            </w:r>
          </w:p>
        </w:tc>
        <w:tc>
          <w:tcPr>
            <w:tcW w:w="2551" w:type="dxa"/>
            <w:vAlign w:val="center"/>
          </w:tcPr>
          <w:p>
            <w:pPr>
              <w:pStyle w:val="17"/>
            </w:pPr>
            <w:r>
              <w:t>2022年底</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招聘活动单位成本</w:t>
            </w:r>
          </w:p>
        </w:tc>
        <w:tc>
          <w:tcPr>
            <w:tcW w:w="2835" w:type="dxa"/>
            <w:vAlign w:val="center"/>
          </w:tcPr>
          <w:p>
            <w:pPr>
              <w:pStyle w:val="17"/>
            </w:pPr>
            <w:r>
              <w:t>为就业再就业工作提供的印刷费、宣传费、广告费、场地租赁等费用</w:t>
            </w:r>
          </w:p>
        </w:tc>
        <w:tc>
          <w:tcPr>
            <w:tcW w:w="2551" w:type="dxa"/>
            <w:vAlign w:val="center"/>
          </w:tcPr>
          <w:p>
            <w:pPr>
              <w:pStyle w:val="17"/>
            </w:pPr>
            <w:r>
              <w:t>2万元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公众号及就业网维护成本</w:t>
            </w:r>
          </w:p>
        </w:tc>
        <w:tc>
          <w:tcPr>
            <w:tcW w:w="2835" w:type="dxa"/>
            <w:vAlign w:val="center"/>
          </w:tcPr>
          <w:p>
            <w:pPr>
              <w:pStyle w:val="17"/>
            </w:pPr>
            <w:r>
              <w:t>公众号及就业网维护成本</w:t>
            </w:r>
          </w:p>
        </w:tc>
        <w:tc>
          <w:tcPr>
            <w:tcW w:w="2551" w:type="dxa"/>
            <w:vAlign w:val="center"/>
          </w:tcPr>
          <w:p>
            <w:pPr>
              <w:pStyle w:val="17"/>
            </w:pPr>
            <w:r>
              <w:t>6万元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提供就业岗位数量</w:t>
            </w:r>
          </w:p>
        </w:tc>
        <w:tc>
          <w:tcPr>
            <w:tcW w:w="2835" w:type="dxa"/>
            <w:vAlign w:val="center"/>
          </w:tcPr>
          <w:p>
            <w:pPr>
              <w:pStyle w:val="17"/>
            </w:pPr>
            <w:r>
              <w:t>组织辖区内有求职需求的劳动力参加招聘会并提供就业岗位数量</w:t>
            </w:r>
          </w:p>
        </w:tc>
        <w:tc>
          <w:tcPr>
            <w:tcW w:w="2551" w:type="dxa"/>
            <w:vAlign w:val="center"/>
          </w:tcPr>
          <w:p>
            <w:pPr>
              <w:pStyle w:val="17"/>
            </w:pPr>
            <w:r>
              <w:t>≥10000个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为更多个人及企业提供就业信息服务</w:t>
            </w:r>
          </w:p>
        </w:tc>
        <w:tc>
          <w:tcPr>
            <w:tcW w:w="2835" w:type="dxa"/>
            <w:vAlign w:val="center"/>
          </w:tcPr>
          <w:p>
            <w:pPr>
              <w:pStyle w:val="17"/>
            </w:pPr>
            <w:r>
              <w:t>为更多个人及企业提供就业信息服务</w:t>
            </w:r>
          </w:p>
        </w:tc>
        <w:tc>
          <w:tcPr>
            <w:tcW w:w="2551" w:type="dxa"/>
            <w:vAlign w:val="center"/>
          </w:tcPr>
          <w:p>
            <w:pPr>
              <w:pStyle w:val="17"/>
            </w:pPr>
            <w:r>
              <w:t>公众号关注人数逐年增加</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接受就业服务的重点人群对公共就业服务机构所提供服务的满意程度</w:t>
            </w:r>
          </w:p>
        </w:tc>
        <w:tc>
          <w:tcPr>
            <w:tcW w:w="2551" w:type="dxa"/>
            <w:vAlign w:val="center"/>
          </w:tcPr>
          <w:p>
            <w:pPr>
              <w:pStyle w:val="17"/>
            </w:pPr>
            <w:r>
              <w:t>≥95%</w:t>
            </w:r>
          </w:p>
        </w:tc>
        <w:tc>
          <w:tcPr>
            <w:tcW w:w="2268" w:type="dxa"/>
            <w:vAlign w:val="center"/>
          </w:tcPr>
          <w:p>
            <w:pPr>
              <w:pStyle w:val="17"/>
            </w:pPr>
            <w:r>
              <w:t>石劳社【2008】42号文、石字【2021】5号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5、流动人员人事档案管理服务费及信息系统工作经费绩效目标表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1.为各类流动人员提供人事档案管理，协助办理养老、医疗等各类免费优质服务，促进社会和谐稳定</w:t>
            </w:r>
          </w:p>
          <w:p>
            <w:pPr>
              <w:pStyle w:val="17"/>
            </w:pPr>
            <w:r>
              <w:t>2.建立维护灵活就业人员档案信息库，提高办公自动化覆盖范围和业务处理速度，实现系统内数据共享，提高服务水准。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管理档案数量（份）</w:t>
            </w:r>
          </w:p>
        </w:tc>
        <w:tc>
          <w:tcPr>
            <w:tcW w:w="2835" w:type="dxa"/>
            <w:vAlign w:val="center"/>
          </w:tcPr>
          <w:p>
            <w:pPr>
              <w:pStyle w:val="17"/>
            </w:pPr>
            <w:r>
              <w:t>现存档案库中免费管理的档案数量</w:t>
            </w:r>
          </w:p>
        </w:tc>
        <w:tc>
          <w:tcPr>
            <w:tcW w:w="2551" w:type="dxa"/>
            <w:vAlign w:val="center"/>
          </w:tcPr>
          <w:p>
            <w:pPr>
              <w:pStyle w:val="17"/>
            </w:pPr>
            <w:r>
              <w:t>≥10000份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新增档案扫描数量</w:t>
            </w:r>
          </w:p>
        </w:tc>
        <w:tc>
          <w:tcPr>
            <w:tcW w:w="2835" w:type="dxa"/>
            <w:vAlign w:val="center"/>
          </w:tcPr>
          <w:p>
            <w:pPr>
              <w:pStyle w:val="17"/>
            </w:pPr>
            <w:r>
              <w:t>每年新增各类灵活就业人员档案整理扫描数量</w:t>
            </w:r>
          </w:p>
        </w:tc>
        <w:tc>
          <w:tcPr>
            <w:tcW w:w="2551" w:type="dxa"/>
            <w:vAlign w:val="center"/>
          </w:tcPr>
          <w:p>
            <w:pPr>
              <w:pStyle w:val="17"/>
            </w:pPr>
            <w:r>
              <w:t>≥2000份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免费管理档案的完成率</w:t>
            </w:r>
          </w:p>
        </w:tc>
        <w:tc>
          <w:tcPr>
            <w:tcW w:w="2835" w:type="dxa"/>
            <w:vAlign w:val="center"/>
          </w:tcPr>
          <w:p>
            <w:pPr>
              <w:pStyle w:val="17"/>
            </w:pPr>
            <w:r>
              <w:t>免费给存档人员办理人事代理手续完成率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免费管理档案的及时率</w:t>
            </w:r>
          </w:p>
        </w:tc>
        <w:tc>
          <w:tcPr>
            <w:tcW w:w="2835" w:type="dxa"/>
            <w:vAlign w:val="center"/>
          </w:tcPr>
          <w:p>
            <w:pPr>
              <w:pStyle w:val="17"/>
            </w:pPr>
            <w:r>
              <w:t>免费管理档案的及时率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免费管理档案的单位成本</w:t>
            </w:r>
          </w:p>
        </w:tc>
        <w:tc>
          <w:tcPr>
            <w:tcW w:w="2835" w:type="dxa"/>
            <w:vAlign w:val="center"/>
          </w:tcPr>
          <w:p>
            <w:pPr>
              <w:pStyle w:val="17"/>
            </w:pPr>
            <w:r>
              <w:t>档案存放政策宣传印刷费、工作人员劳务费及办公经费等</w:t>
            </w:r>
          </w:p>
        </w:tc>
        <w:tc>
          <w:tcPr>
            <w:tcW w:w="2551" w:type="dxa"/>
            <w:vAlign w:val="center"/>
          </w:tcPr>
          <w:p>
            <w:pPr>
              <w:pStyle w:val="17"/>
            </w:pPr>
            <w:r>
              <w:t>26元</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通过实施免费管理流动人员人事档案政策，受益人数增加，小微企业社会效益提高，增加税收收入。</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为各类流动人员提供人事档案管理，协助办理养老、医疗等各类免费优质服务，促进社会和谐稳定</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接受免费档案管理基本公共服务的重点人群对基层存档机构所提供服务的满意程度</w:t>
            </w:r>
          </w:p>
        </w:tc>
        <w:tc>
          <w:tcPr>
            <w:tcW w:w="2551" w:type="dxa"/>
            <w:vAlign w:val="center"/>
          </w:tcPr>
          <w:p>
            <w:pPr>
              <w:pStyle w:val="17"/>
            </w:pPr>
            <w:r>
              <w:t>≥95%</w:t>
            </w:r>
          </w:p>
        </w:tc>
        <w:tc>
          <w:tcPr>
            <w:tcW w:w="2268" w:type="dxa"/>
            <w:vAlign w:val="center"/>
          </w:tcPr>
          <w:p>
            <w:pPr>
              <w:pStyle w:val="17"/>
            </w:pPr>
            <w:r>
              <w:t>石人社字【2016】97号、冀人社函【2017】16号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6、石财社[2021]36号 关于下达2021年度中央创业担保贷款贴息资金的通知绩效目标表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石财社【2021】36号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7、石财社【2021】127号关于提前下达2022年度省级创业担保贷款贴息资金预算的通知绩效目标表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8、石财社【2021】85号文关于提前下达2022年中央创业担保贷款贴息资金的通知绩效目标表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9、提前下达2021年市级创业担保贷款贴息资金绩效目标表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10、退役军人安置费用绩效目标表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退役军人补助人数</w:t>
            </w:r>
          </w:p>
        </w:tc>
        <w:tc>
          <w:tcPr>
            <w:tcW w:w="2835" w:type="dxa"/>
            <w:vAlign w:val="center"/>
          </w:tcPr>
          <w:p>
            <w:pPr>
              <w:pStyle w:val="17"/>
            </w:pPr>
            <w:r>
              <w:t>退役军人补助人数</w:t>
            </w:r>
          </w:p>
        </w:tc>
        <w:tc>
          <w:tcPr>
            <w:tcW w:w="2551" w:type="dxa"/>
            <w:vAlign w:val="center"/>
          </w:tcPr>
          <w:p>
            <w:pPr>
              <w:pStyle w:val="17"/>
            </w:pPr>
            <w:r>
              <w:t>5人</w:t>
            </w:r>
          </w:p>
        </w:tc>
        <w:tc>
          <w:tcPr>
            <w:tcW w:w="2268" w:type="dxa"/>
            <w:vAlign w:val="center"/>
          </w:tcPr>
          <w:p>
            <w:pPr>
              <w:pStyle w:val="17"/>
            </w:pPr>
            <w:r>
              <w:t>退役军人人数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发放退役军人补贴工作完成率</w:t>
            </w:r>
          </w:p>
        </w:tc>
        <w:tc>
          <w:tcPr>
            <w:tcW w:w="2835" w:type="dxa"/>
            <w:vAlign w:val="center"/>
          </w:tcPr>
          <w:p>
            <w:pPr>
              <w:pStyle w:val="17"/>
            </w:pPr>
            <w:r>
              <w:t>发放退役军人补贴工作完成率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退役军人补贴到位时间</w:t>
            </w:r>
          </w:p>
        </w:tc>
        <w:tc>
          <w:tcPr>
            <w:tcW w:w="2835" w:type="dxa"/>
            <w:vAlign w:val="center"/>
          </w:tcPr>
          <w:p>
            <w:pPr>
              <w:pStyle w:val="17"/>
            </w:pPr>
            <w:r>
              <w:t>退役军人补贴到位时间</w:t>
            </w:r>
          </w:p>
        </w:tc>
        <w:tc>
          <w:tcPr>
            <w:tcW w:w="2551" w:type="dxa"/>
            <w:vAlign w:val="center"/>
          </w:tcPr>
          <w:p>
            <w:pPr>
              <w:pStyle w:val="17"/>
            </w:pPr>
            <w:r>
              <w:t>按月按时发放</w:t>
            </w:r>
          </w:p>
        </w:tc>
        <w:tc>
          <w:tcPr>
            <w:tcW w:w="2268" w:type="dxa"/>
            <w:vAlign w:val="center"/>
          </w:tcPr>
          <w:p>
            <w:pPr>
              <w:pStyle w:val="17"/>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退役军人补贴标准</w:t>
            </w:r>
          </w:p>
        </w:tc>
        <w:tc>
          <w:tcPr>
            <w:tcW w:w="2835" w:type="dxa"/>
            <w:vAlign w:val="center"/>
          </w:tcPr>
          <w:p>
            <w:pPr>
              <w:pStyle w:val="17"/>
            </w:pPr>
            <w:r>
              <w:t>退役军人补贴月标准</w:t>
            </w:r>
          </w:p>
        </w:tc>
        <w:tc>
          <w:tcPr>
            <w:tcW w:w="2551" w:type="dxa"/>
            <w:vAlign w:val="center"/>
          </w:tcPr>
          <w:p>
            <w:pPr>
              <w:pStyle w:val="17"/>
            </w:pPr>
            <w:r>
              <w:t>19208.3元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岗位安排退役军人人口就业数量</w:t>
            </w:r>
          </w:p>
        </w:tc>
        <w:tc>
          <w:tcPr>
            <w:tcW w:w="2551" w:type="dxa"/>
            <w:vAlign w:val="center"/>
          </w:tcPr>
          <w:p>
            <w:pPr>
              <w:pStyle w:val="17"/>
            </w:pPr>
            <w:r>
              <w:t>5人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安置退役军人，促进社会稳定</w:t>
            </w:r>
          </w:p>
        </w:tc>
        <w:tc>
          <w:tcPr>
            <w:tcW w:w="2551" w:type="dxa"/>
            <w:vAlign w:val="center"/>
          </w:tcPr>
          <w:p>
            <w:pPr>
              <w:pStyle w:val="17"/>
            </w:pPr>
            <w:r>
              <w:t>安置退役军人，促进社会稳定</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安排的退役军人满意度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2022年，石家庄市鹿泉区就业服务中心安排政府采购预算0.00万元。具体内容见下表。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石家庄市鹿泉区就业服务中心上年末固定资产金额为219.99万元（详见下表）。本年度拟购置固定资产总额为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219.99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2000</w:t>
            </w:r>
          </w:p>
        </w:tc>
        <w:tc>
          <w:tcPr>
            <w:tcW w:w="2835" w:type="dxa"/>
            <w:vAlign w:val="center"/>
          </w:tcPr>
          <w:p>
            <w:pPr>
              <w:pStyle w:val="16"/>
            </w:pPr>
            <w:r>
              <w:t>130.73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226</w:t>
            </w:r>
          </w:p>
        </w:tc>
        <w:tc>
          <w:tcPr>
            <w:tcW w:w="2835" w:type="dxa"/>
            <w:vAlign w:val="center"/>
          </w:tcPr>
          <w:p>
            <w:pPr>
              <w:pStyle w:val="16"/>
            </w:pPr>
            <w:r>
              <w:t>14.77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r>
              <w:t>841</w:t>
            </w:r>
          </w:p>
        </w:tc>
        <w:tc>
          <w:tcPr>
            <w:tcW w:w="2835" w:type="dxa"/>
            <w:vAlign w:val="center"/>
          </w:tcPr>
          <w:p>
            <w:pPr>
              <w:pStyle w:val="16"/>
            </w:pPr>
            <w:r>
              <w:t>74.61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三、石家庄市鹿泉区社会保险中心收</w:t>
      </w:r>
      <w:r>
        <w:rPr>
          <w:rFonts w:ascii="方正小标宋_GBK" w:hAnsi="方正小标宋_GBK" w:eastAsia="方正小标宋_GBK" w:cs="方正小标宋_GBK"/>
          <w:b w:val="0"/>
          <w:color w:val="auto"/>
          <w:sz w:val="44"/>
        </w:rPr>
        <w:t>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rPr>
                <w:rFonts w:hint="default" w:eastAsia="方正书宋_GBK"/>
                <w:lang w:val="en-US" w:eastAsia="zh-CN"/>
              </w:rPr>
            </w:pPr>
            <w:r>
              <w:rPr>
                <w:rFonts w:hint="eastAsia"/>
                <w:color w:val="auto"/>
                <w:lang w:val="en-US" w:eastAsia="zh-CN"/>
              </w:rPr>
              <w:t>9094.44</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r>
              <w:t>30.74</w:t>
            </w: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rPr>
                <w:rFonts w:hint="default" w:eastAsia="方正书宋_GBK"/>
                <w:color w:val="0000FF"/>
                <w:lang w:val="en-US" w:eastAsia="zh-CN"/>
              </w:rPr>
            </w:pPr>
            <w:r>
              <w:rPr>
                <w:rFonts w:hint="eastAsia"/>
                <w:color w:val="auto"/>
                <w:lang w:val="en-US" w:eastAsia="zh-CN"/>
              </w:rPr>
              <w:t>9004.08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rPr>
                <w:rFonts w:hint="default" w:eastAsia="方正书宋_GBK"/>
                <w:lang w:val="en-US" w:eastAsia="zh-CN"/>
              </w:rPr>
            </w:pPr>
            <w:r>
              <w:rPr>
                <w:rFonts w:hint="eastAsia"/>
                <w:color w:val="auto"/>
                <w:lang w:val="en-US" w:eastAsia="zh-CN"/>
              </w:rPr>
              <w:t>9125.18</w:t>
            </w:r>
            <w:r>
              <w:rPr>
                <w:rFonts w:hint="eastAsia"/>
                <w:color w:val="0000FF"/>
                <w:lang w:val="en-US" w:eastAsia="zh-CN"/>
              </w:rPr>
              <w:t xml:space="preserve">  </w:t>
            </w:r>
          </w:p>
        </w:tc>
        <w:tc>
          <w:tcPr>
            <w:tcW w:w="4535" w:type="dxa"/>
            <w:vAlign w:val="center"/>
          </w:tcPr>
          <w:p>
            <w:pPr>
              <w:pStyle w:val="19"/>
            </w:pPr>
            <w:r>
              <w:t>本年支出合计</w:t>
            </w:r>
          </w:p>
        </w:tc>
        <w:tc>
          <w:tcPr>
            <w:tcW w:w="2126" w:type="dxa"/>
            <w:vAlign w:val="center"/>
          </w:tcPr>
          <w:p>
            <w:pPr>
              <w:pStyle w:val="20"/>
              <w:rPr>
                <w:rFonts w:hint="default" w:eastAsia="方正书宋_GBK"/>
                <w:color w:val="00B0F0"/>
                <w:lang w:val="en-US" w:eastAsia="zh-CN"/>
              </w:rPr>
            </w:pPr>
            <w:r>
              <w:rPr>
                <w:rFonts w:hint="eastAsia"/>
                <w:color w:val="00B0F0"/>
                <w:lang w:val="en-US" w:eastAsia="zh-CN"/>
              </w:rPr>
              <w:t xml:space="preserve"> </w:t>
            </w:r>
            <w:r>
              <w:rPr>
                <w:rFonts w:hint="eastAsia"/>
                <w:color w:val="auto"/>
                <w:lang w:val="en-US" w:eastAsia="zh-CN"/>
              </w:rPr>
              <w:t xml:space="preserve">9176.26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rPr>
                <w:rFonts w:hint="default" w:eastAsia="方正书宋_GBK"/>
                <w:lang w:val="en-US" w:eastAsia="zh-CN"/>
              </w:rPr>
            </w:pPr>
            <w:r>
              <w:rPr>
                <w:rFonts w:hint="eastAsia"/>
                <w:lang w:val="en-US" w:eastAsia="zh-CN"/>
              </w:rPr>
              <w:t>51.08</w:t>
            </w:r>
          </w:p>
        </w:tc>
        <w:tc>
          <w:tcPr>
            <w:tcW w:w="4535" w:type="dxa"/>
            <w:vAlign w:val="center"/>
          </w:tcPr>
          <w:p>
            <w:pPr>
              <w:pStyle w:val="17"/>
            </w:pPr>
            <w:r>
              <w:t>年终结转结余</w:t>
            </w:r>
          </w:p>
        </w:tc>
        <w:tc>
          <w:tcPr>
            <w:tcW w:w="2126" w:type="dxa"/>
            <w:vAlign w:val="center"/>
          </w:tcPr>
          <w:p>
            <w:pPr>
              <w:pStyle w:val="16"/>
              <w:rPr>
                <w:color w:val="00B0F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rPr>
                <w:rFonts w:hint="default" w:eastAsia="方正书宋_GBK"/>
                <w:lang w:val="en-US" w:eastAsia="zh-CN"/>
              </w:rPr>
            </w:pPr>
            <w:r>
              <w:rPr>
                <w:rFonts w:hint="eastAsia"/>
                <w:color w:val="auto"/>
                <w:lang w:val="en-US" w:eastAsia="zh-CN"/>
              </w:rPr>
              <w:t>9176.26</w:t>
            </w:r>
            <w:r>
              <w:rPr>
                <w:rFonts w:hint="eastAsia"/>
                <w:color w:val="00B0F0"/>
                <w:lang w:val="en-US" w:eastAsia="zh-CN"/>
              </w:rPr>
              <w:t xml:space="preserve"> </w:t>
            </w:r>
          </w:p>
        </w:tc>
        <w:tc>
          <w:tcPr>
            <w:tcW w:w="4535" w:type="dxa"/>
            <w:vAlign w:val="center"/>
          </w:tcPr>
          <w:p>
            <w:pPr>
              <w:pStyle w:val="19"/>
            </w:pPr>
            <w:r>
              <w:t>支出总计</w:t>
            </w:r>
          </w:p>
        </w:tc>
        <w:tc>
          <w:tcPr>
            <w:tcW w:w="2126" w:type="dxa"/>
            <w:vAlign w:val="center"/>
          </w:tcPr>
          <w:p>
            <w:pPr>
              <w:pStyle w:val="20"/>
              <w:rPr>
                <w:rFonts w:hint="default" w:eastAsia="方正书宋_GBK"/>
                <w:color w:val="00B0F0"/>
                <w:lang w:val="en-US" w:eastAsia="zh-CN"/>
              </w:rPr>
            </w:pPr>
            <w:r>
              <w:rPr>
                <w:rFonts w:hint="eastAsia"/>
                <w:color w:val="auto"/>
                <w:lang w:val="en-US" w:eastAsia="zh-CN"/>
              </w:rPr>
              <w:t xml:space="preserve">9176.26 </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w:t>
      </w:r>
      <w:r>
        <w:rPr>
          <w:rFonts w:ascii="方正小标宋_GBK" w:hAnsi="方正小标宋_GBK" w:eastAsia="方正小标宋_GBK" w:cs="方正小标宋_GBK"/>
          <w:color w:val="auto"/>
          <w:sz w:val="36"/>
        </w:rPr>
        <w:t>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1153" w:type="pct"/>
            <w:gridSpan w:val="3"/>
            <w:tcBorders>
              <w:top w:val="single" w:color="FFFFFF" w:sz="6" w:space="0"/>
              <w:left w:val="single" w:color="FFFFFF" w:sz="6" w:space="0"/>
              <w:right w:val="single" w:color="FFFFFF" w:sz="6" w:space="0"/>
            </w:tcBorders>
            <w:vAlign w:val="center"/>
          </w:tcPr>
          <w:p>
            <w:pPr>
              <w:pStyle w:val="13"/>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5"/>
            </w:pPr>
            <w:r>
              <w:t>序号</w:t>
            </w:r>
          </w:p>
        </w:tc>
        <w:tc>
          <w:tcPr>
            <w:tcW w:w="769" w:type="pct"/>
            <w:gridSpan w:val="2"/>
            <w:vAlign w:val="center"/>
          </w:tcPr>
          <w:p>
            <w:pPr>
              <w:pStyle w:val="15"/>
            </w:pPr>
            <w:r>
              <w:t>功能分类科目</w:t>
            </w:r>
          </w:p>
        </w:tc>
        <w:tc>
          <w:tcPr>
            <w:tcW w:w="384" w:type="pct"/>
            <w:vMerge w:val="restart"/>
            <w:vAlign w:val="center"/>
          </w:tcPr>
          <w:p>
            <w:pPr>
              <w:pStyle w:val="15"/>
            </w:pPr>
            <w:r>
              <w:t>合计</w:t>
            </w:r>
          </w:p>
        </w:tc>
        <w:tc>
          <w:tcPr>
            <w:tcW w:w="3076" w:type="pct"/>
            <w:gridSpan w:val="8"/>
            <w:vAlign w:val="center"/>
          </w:tcPr>
          <w:p>
            <w:pPr>
              <w:pStyle w:val="15"/>
            </w:pPr>
            <w:r>
              <w:t>本年收入</w:t>
            </w:r>
          </w:p>
        </w:tc>
        <w:tc>
          <w:tcPr>
            <w:tcW w:w="384" w:type="pct"/>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5"/>
            </w:pPr>
            <w:r>
              <w:t>科目    编码</w:t>
            </w:r>
          </w:p>
        </w:tc>
        <w:tc>
          <w:tcPr>
            <w:tcW w:w="384" w:type="pct"/>
            <w:vAlign w:val="center"/>
          </w:tcPr>
          <w:p>
            <w:pPr>
              <w:pStyle w:val="15"/>
            </w:pPr>
            <w:r>
              <w:t>科目名称</w:t>
            </w:r>
          </w:p>
        </w:tc>
        <w:tc>
          <w:tcPr>
            <w:tcW w:w="384" w:type="pct"/>
            <w:vMerge w:val="continue"/>
          </w:tcPr>
          <w:p/>
        </w:tc>
        <w:tc>
          <w:tcPr>
            <w:tcW w:w="384" w:type="pct"/>
            <w:vAlign w:val="center"/>
          </w:tcPr>
          <w:p>
            <w:pPr>
              <w:pStyle w:val="15"/>
            </w:pPr>
            <w:r>
              <w:t>小计</w:t>
            </w:r>
          </w:p>
        </w:tc>
        <w:tc>
          <w:tcPr>
            <w:tcW w:w="384" w:type="pct"/>
            <w:vAlign w:val="center"/>
          </w:tcPr>
          <w:p>
            <w:pPr>
              <w:pStyle w:val="15"/>
            </w:pPr>
            <w:r>
              <w:t>财政拨款 收入</w:t>
            </w:r>
          </w:p>
        </w:tc>
        <w:tc>
          <w:tcPr>
            <w:tcW w:w="384" w:type="pct"/>
            <w:vAlign w:val="center"/>
          </w:tcPr>
          <w:p>
            <w:pPr>
              <w:pStyle w:val="15"/>
            </w:pPr>
            <w:r>
              <w:t>财政专户 收入</w:t>
            </w:r>
          </w:p>
        </w:tc>
        <w:tc>
          <w:tcPr>
            <w:tcW w:w="384" w:type="pct"/>
            <w:vAlign w:val="center"/>
          </w:tcPr>
          <w:p>
            <w:pPr>
              <w:pStyle w:val="15"/>
            </w:pPr>
            <w:r>
              <w:t>事业收入</w:t>
            </w:r>
          </w:p>
        </w:tc>
        <w:tc>
          <w:tcPr>
            <w:tcW w:w="384" w:type="pct"/>
            <w:vAlign w:val="center"/>
          </w:tcPr>
          <w:p>
            <w:pPr>
              <w:pStyle w:val="15"/>
            </w:pPr>
            <w:r>
              <w:t>经营收入</w:t>
            </w:r>
          </w:p>
        </w:tc>
        <w:tc>
          <w:tcPr>
            <w:tcW w:w="384" w:type="pct"/>
            <w:vAlign w:val="center"/>
          </w:tcPr>
          <w:p>
            <w:pPr>
              <w:pStyle w:val="15"/>
            </w:pPr>
            <w:r>
              <w:t>上级补助收入</w:t>
            </w:r>
          </w:p>
        </w:tc>
        <w:tc>
          <w:tcPr>
            <w:tcW w:w="384" w:type="pct"/>
            <w:vAlign w:val="center"/>
          </w:tcPr>
          <w:p>
            <w:pPr>
              <w:pStyle w:val="15"/>
            </w:pPr>
            <w:r>
              <w:t>附属单位上缴收入</w:t>
            </w:r>
          </w:p>
        </w:tc>
        <w:tc>
          <w:tcPr>
            <w:tcW w:w="384" w:type="pct"/>
            <w:vAlign w:val="center"/>
          </w:tcPr>
          <w:p>
            <w:pPr>
              <w:pStyle w:val="15"/>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5"/>
            </w:pPr>
            <w:r>
              <w:t>栏次</w:t>
            </w:r>
          </w:p>
        </w:tc>
        <w:tc>
          <w:tcPr>
            <w:tcW w:w="384" w:type="pct"/>
            <w:vAlign w:val="center"/>
          </w:tcPr>
          <w:p>
            <w:pPr>
              <w:pStyle w:val="15"/>
            </w:pPr>
            <w:r>
              <w:t>1</w:t>
            </w:r>
          </w:p>
        </w:tc>
        <w:tc>
          <w:tcPr>
            <w:tcW w:w="384" w:type="pct"/>
            <w:vAlign w:val="center"/>
          </w:tcPr>
          <w:p>
            <w:pPr>
              <w:pStyle w:val="15"/>
            </w:pPr>
            <w:r>
              <w:t>2</w:t>
            </w:r>
          </w:p>
        </w:tc>
        <w:tc>
          <w:tcPr>
            <w:tcW w:w="384" w:type="pct"/>
            <w:vAlign w:val="center"/>
          </w:tcPr>
          <w:p>
            <w:pPr>
              <w:pStyle w:val="15"/>
            </w:pPr>
            <w:r>
              <w:t>3</w:t>
            </w:r>
          </w:p>
        </w:tc>
        <w:tc>
          <w:tcPr>
            <w:tcW w:w="384" w:type="pct"/>
            <w:vAlign w:val="center"/>
          </w:tcPr>
          <w:p>
            <w:pPr>
              <w:pStyle w:val="15"/>
            </w:pPr>
            <w:r>
              <w:t>4</w:t>
            </w:r>
          </w:p>
        </w:tc>
        <w:tc>
          <w:tcPr>
            <w:tcW w:w="384" w:type="pct"/>
            <w:vAlign w:val="center"/>
          </w:tcPr>
          <w:p>
            <w:pPr>
              <w:pStyle w:val="15"/>
            </w:pPr>
            <w:r>
              <w:t>5</w:t>
            </w:r>
          </w:p>
        </w:tc>
        <w:tc>
          <w:tcPr>
            <w:tcW w:w="384" w:type="pct"/>
            <w:vAlign w:val="center"/>
          </w:tcPr>
          <w:p>
            <w:pPr>
              <w:pStyle w:val="15"/>
            </w:pPr>
            <w:r>
              <w:t>6</w:t>
            </w:r>
          </w:p>
        </w:tc>
        <w:tc>
          <w:tcPr>
            <w:tcW w:w="384" w:type="pct"/>
            <w:vAlign w:val="center"/>
          </w:tcPr>
          <w:p>
            <w:pPr>
              <w:pStyle w:val="15"/>
            </w:pPr>
            <w:r>
              <w:t>7</w:t>
            </w:r>
          </w:p>
        </w:tc>
        <w:tc>
          <w:tcPr>
            <w:tcW w:w="384" w:type="pct"/>
            <w:vAlign w:val="center"/>
          </w:tcPr>
          <w:p>
            <w:pPr>
              <w:pStyle w:val="15"/>
            </w:pPr>
            <w:r>
              <w:t>8</w:t>
            </w:r>
          </w:p>
        </w:tc>
        <w:tc>
          <w:tcPr>
            <w:tcW w:w="384" w:type="pct"/>
            <w:vAlign w:val="center"/>
          </w:tcPr>
          <w:p>
            <w:pPr>
              <w:pStyle w:val="15"/>
            </w:pPr>
            <w:r>
              <w:t>9</w:t>
            </w:r>
          </w:p>
        </w:tc>
        <w:tc>
          <w:tcPr>
            <w:tcW w:w="384" w:type="pct"/>
            <w:vAlign w:val="center"/>
          </w:tcPr>
          <w:p>
            <w:pPr>
              <w:pStyle w:val="15"/>
            </w:pPr>
            <w:r>
              <w:t>10</w:t>
            </w:r>
          </w:p>
        </w:tc>
        <w:tc>
          <w:tcPr>
            <w:tcW w:w="384" w:type="pct"/>
            <w:vAlign w:val="center"/>
          </w:tcPr>
          <w:p>
            <w:pPr>
              <w:pStyle w:val="15"/>
            </w:pPr>
            <w:r>
              <w:t>11</w:t>
            </w:r>
          </w:p>
        </w:tc>
        <w:tc>
          <w:tcPr>
            <w:tcW w:w="384" w:type="pct"/>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w:t>
            </w:r>
          </w:p>
        </w:tc>
        <w:tc>
          <w:tcPr>
            <w:tcW w:w="384" w:type="pct"/>
            <w:vAlign w:val="center"/>
          </w:tcPr>
          <w:p>
            <w:pPr>
              <w:pStyle w:val="21"/>
            </w:pPr>
          </w:p>
        </w:tc>
        <w:tc>
          <w:tcPr>
            <w:tcW w:w="384" w:type="pct"/>
            <w:vAlign w:val="center"/>
          </w:tcPr>
          <w:p>
            <w:pPr>
              <w:pStyle w:val="19"/>
            </w:pPr>
            <w:r>
              <w:t>合计</w:t>
            </w:r>
          </w:p>
        </w:tc>
        <w:tc>
          <w:tcPr>
            <w:tcW w:w="384" w:type="pct"/>
            <w:vAlign w:val="center"/>
          </w:tcPr>
          <w:p>
            <w:pPr>
              <w:pStyle w:val="20"/>
              <w:rPr>
                <w:rFonts w:hint="default" w:eastAsia="方正书宋_GBK"/>
                <w:lang w:val="en-US" w:eastAsia="zh-CN"/>
              </w:rPr>
            </w:pPr>
            <w:r>
              <w:rPr>
                <w:rFonts w:hint="eastAsia"/>
                <w:lang w:val="en-US" w:eastAsia="zh-CN"/>
              </w:rPr>
              <w:t>9176.26</w:t>
            </w:r>
          </w:p>
        </w:tc>
        <w:tc>
          <w:tcPr>
            <w:tcW w:w="384" w:type="pct"/>
            <w:vAlign w:val="center"/>
          </w:tcPr>
          <w:p>
            <w:pPr>
              <w:pStyle w:val="20"/>
              <w:rPr>
                <w:rFonts w:hint="default" w:eastAsia="方正书宋_GBK"/>
                <w:lang w:val="en-US" w:eastAsia="zh-CN"/>
              </w:rPr>
            </w:pPr>
            <w:r>
              <w:rPr>
                <w:rFonts w:hint="eastAsia"/>
                <w:color w:val="auto"/>
                <w:lang w:val="en-US" w:eastAsia="zh-CN"/>
              </w:rPr>
              <w:t>9125.18</w:t>
            </w:r>
          </w:p>
        </w:tc>
        <w:tc>
          <w:tcPr>
            <w:tcW w:w="384" w:type="pct"/>
            <w:vAlign w:val="center"/>
          </w:tcPr>
          <w:p>
            <w:pPr>
              <w:pStyle w:val="20"/>
              <w:rPr>
                <w:rFonts w:hint="default" w:eastAsia="方正书宋_GBK"/>
                <w:lang w:val="en-US" w:eastAsia="zh-CN"/>
              </w:rPr>
            </w:pPr>
            <w:r>
              <w:rPr>
                <w:rFonts w:hint="eastAsia"/>
                <w:color w:val="auto"/>
                <w:lang w:val="en-US" w:eastAsia="zh-CN"/>
              </w:rPr>
              <w:t>9125.18</w:t>
            </w:r>
            <w:r>
              <w:rPr>
                <w:rFonts w:hint="eastAsia"/>
                <w:color w:val="00B0F0"/>
                <w:lang w:val="en-US" w:eastAsia="zh-CN"/>
              </w:rPr>
              <w:t xml:space="preserve"> </w:t>
            </w: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p>
          <w:p>
            <w:pPr>
              <w:pStyle w:val="18"/>
              <w:rPr>
                <w:rFonts w:hint="eastAsia" w:eastAsia="方正书宋_GBK"/>
                <w:lang w:val="en-US" w:eastAsia="zh-CN"/>
              </w:rPr>
            </w:pPr>
            <w:r>
              <w:rPr>
                <w:rFonts w:hint="eastAsia"/>
                <w:lang w:val="en-US" w:eastAsia="zh-CN"/>
              </w:rPr>
              <w:t>2</w:t>
            </w:r>
          </w:p>
        </w:tc>
        <w:tc>
          <w:tcPr>
            <w:tcW w:w="384" w:type="pct"/>
            <w:vAlign w:val="center"/>
          </w:tcPr>
          <w:p>
            <w:pPr>
              <w:pStyle w:val="21"/>
              <w:rPr>
                <w:rFonts w:hint="default" w:eastAsia="方正书宋_GBK"/>
                <w:b w:val="0"/>
                <w:bCs/>
                <w:lang w:val="en-US" w:eastAsia="zh-CN"/>
              </w:rPr>
            </w:pPr>
            <w:r>
              <w:rPr>
                <w:rFonts w:hint="eastAsia"/>
                <w:b w:val="0"/>
                <w:bCs/>
                <w:lang w:val="en-US" w:eastAsia="zh-CN"/>
              </w:rPr>
              <w:t>205</w:t>
            </w:r>
          </w:p>
        </w:tc>
        <w:tc>
          <w:tcPr>
            <w:tcW w:w="384" w:type="pct"/>
            <w:vAlign w:val="center"/>
          </w:tcPr>
          <w:p>
            <w:pPr>
              <w:pStyle w:val="19"/>
              <w:rPr>
                <w:rFonts w:hint="eastAsia" w:eastAsia="方正书宋_GBK"/>
                <w:b w:val="0"/>
                <w:bCs/>
                <w:lang w:val="en-US" w:eastAsia="zh-CN"/>
              </w:rPr>
            </w:pPr>
            <w:r>
              <w:rPr>
                <w:rFonts w:hint="eastAsia"/>
                <w:b w:val="0"/>
                <w:bCs/>
                <w:lang w:val="en-US" w:eastAsia="zh-CN"/>
              </w:rPr>
              <w:t>教育支出</w:t>
            </w:r>
          </w:p>
        </w:tc>
        <w:tc>
          <w:tcPr>
            <w:tcW w:w="384" w:type="pct"/>
            <w:vAlign w:val="center"/>
          </w:tcPr>
          <w:p>
            <w:pPr>
              <w:pStyle w:val="20"/>
              <w:rPr>
                <w:rFonts w:hint="default"/>
                <w:b w:val="0"/>
                <w:bCs/>
                <w:lang w:val="en-US" w:eastAsia="zh-CN"/>
              </w:rPr>
            </w:pPr>
          </w:p>
        </w:tc>
        <w:tc>
          <w:tcPr>
            <w:tcW w:w="384" w:type="pct"/>
            <w:vAlign w:val="center"/>
          </w:tcPr>
          <w:p>
            <w:pPr>
              <w:pStyle w:val="20"/>
              <w:rPr>
                <w:rFonts w:hint="default"/>
                <w:b w:val="0"/>
                <w:bCs/>
                <w:lang w:val="en-US" w:eastAsia="zh-CN"/>
              </w:rPr>
            </w:pPr>
          </w:p>
        </w:tc>
        <w:tc>
          <w:tcPr>
            <w:tcW w:w="384" w:type="pct"/>
            <w:vAlign w:val="center"/>
          </w:tcPr>
          <w:p>
            <w:pPr>
              <w:pStyle w:val="20"/>
              <w:rPr>
                <w:rFonts w:hint="default"/>
                <w:b w:val="0"/>
                <w:bCs/>
                <w:lang w:val="en-US" w:eastAsia="zh-CN"/>
              </w:rPr>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384" w:type="pct"/>
            <w:vAlign w:val="center"/>
          </w:tcPr>
          <w:p>
            <w:pPr>
              <w:pStyle w:val="18"/>
              <w:rPr>
                <w:rFonts w:hint="eastAsia" w:eastAsia="方正书宋_GBK"/>
                <w:lang w:val="en-US" w:eastAsia="zh-CN"/>
              </w:rPr>
            </w:pPr>
            <w:r>
              <w:rPr>
                <w:rFonts w:hint="eastAsia"/>
                <w:lang w:val="en-US" w:eastAsia="zh-CN"/>
              </w:rPr>
              <w:t>3</w:t>
            </w:r>
          </w:p>
        </w:tc>
        <w:tc>
          <w:tcPr>
            <w:tcW w:w="384" w:type="pct"/>
            <w:vAlign w:val="center"/>
          </w:tcPr>
          <w:p>
            <w:pPr>
              <w:pStyle w:val="21"/>
              <w:rPr>
                <w:rFonts w:hint="default" w:eastAsia="方正书宋_GBK"/>
                <w:b w:val="0"/>
                <w:bCs/>
                <w:lang w:val="en-US" w:eastAsia="zh-CN"/>
              </w:rPr>
            </w:pPr>
            <w:r>
              <w:rPr>
                <w:rFonts w:hint="eastAsia"/>
                <w:b w:val="0"/>
                <w:bCs/>
                <w:lang w:val="en-US" w:eastAsia="zh-CN"/>
              </w:rPr>
              <w:t>20502</w:t>
            </w:r>
          </w:p>
        </w:tc>
        <w:tc>
          <w:tcPr>
            <w:tcW w:w="384" w:type="pct"/>
            <w:vAlign w:val="center"/>
          </w:tcPr>
          <w:p>
            <w:pPr>
              <w:pStyle w:val="19"/>
              <w:rPr>
                <w:rFonts w:hint="eastAsia" w:eastAsia="方正书宋_GBK"/>
                <w:b w:val="0"/>
                <w:bCs/>
                <w:lang w:eastAsia="zh-CN"/>
              </w:rPr>
            </w:pPr>
            <w:r>
              <w:rPr>
                <w:rFonts w:hint="eastAsia"/>
                <w:b w:val="0"/>
                <w:bCs/>
                <w:lang w:eastAsia="zh-CN"/>
              </w:rPr>
              <w:t>普通教育</w:t>
            </w:r>
          </w:p>
        </w:tc>
        <w:tc>
          <w:tcPr>
            <w:tcW w:w="384" w:type="pct"/>
            <w:vAlign w:val="center"/>
          </w:tcPr>
          <w:p>
            <w:pPr>
              <w:pStyle w:val="20"/>
              <w:ind w:firstLine="0" w:firstLineChars="0"/>
              <w:rPr>
                <w:rFonts w:hint="default"/>
                <w:b w:val="0"/>
                <w:bCs/>
                <w:lang w:val="en-US" w:eastAsia="zh-CN"/>
              </w:rPr>
            </w:pPr>
          </w:p>
        </w:tc>
        <w:tc>
          <w:tcPr>
            <w:tcW w:w="384" w:type="pct"/>
            <w:vAlign w:val="center"/>
          </w:tcPr>
          <w:p>
            <w:pPr>
              <w:pStyle w:val="20"/>
              <w:ind w:firstLine="0" w:firstLineChars="0"/>
              <w:rPr>
                <w:rFonts w:hint="default"/>
                <w:b w:val="0"/>
                <w:bCs/>
                <w:lang w:val="en-US" w:eastAsia="zh-CN"/>
              </w:rPr>
            </w:pPr>
          </w:p>
        </w:tc>
        <w:tc>
          <w:tcPr>
            <w:tcW w:w="384" w:type="pct"/>
            <w:vAlign w:val="center"/>
          </w:tcPr>
          <w:p>
            <w:pPr>
              <w:pStyle w:val="20"/>
              <w:ind w:firstLine="0" w:firstLineChars="0"/>
              <w:rPr>
                <w:rFonts w:hint="default"/>
                <w:b w:val="0"/>
                <w:bCs/>
                <w:lang w:val="en-US" w:eastAsia="zh-CN"/>
              </w:rPr>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val="en-US" w:eastAsia="zh-CN"/>
              </w:rPr>
            </w:pPr>
            <w:r>
              <w:rPr>
                <w:rFonts w:hint="eastAsia"/>
                <w:lang w:val="en-US" w:eastAsia="zh-CN"/>
              </w:rPr>
              <w:t>4</w:t>
            </w:r>
          </w:p>
        </w:tc>
        <w:tc>
          <w:tcPr>
            <w:tcW w:w="384" w:type="pct"/>
            <w:vAlign w:val="center"/>
          </w:tcPr>
          <w:p>
            <w:pPr>
              <w:pStyle w:val="21"/>
              <w:rPr>
                <w:rFonts w:hint="default" w:eastAsia="方正书宋_GBK"/>
                <w:b w:val="0"/>
                <w:bCs/>
                <w:lang w:val="en-US" w:eastAsia="zh-CN"/>
              </w:rPr>
            </w:pPr>
            <w:r>
              <w:rPr>
                <w:rFonts w:hint="eastAsia"/>
                <w:b w:val="0"/>
                <w:bCs/>
                <w:lang w:val="en-US" w:eastAsia="zh-CN"/>
              </w:rPr>
              <w:t>2050299</w:t>
            </w:r>
          </w:p>
        </w:tc>
        <w:tc>
          <w:tcPr>
            <w:tcW w:w="384" w:type="pct"/>
            <w:vAlign w:val="center"/>
          </w:tcPr>
          <w:p>
            <w:pPr>
              <w:pStyle w:val="19"/>
              <w:rPr>
                <w:rFonts w:hint="eastAsia" w:eastAsia="方正书宋_GBK"/>
                <w:b w:val="0"/>
                <w:bCs/>
                <w:lang w:eastAsia="zh-CN"/>
              </w:rPr>
            </w:pPr>
            <w:r>
              <w:rPr>
                <w:rFonts w:hint="eastAsia"/>
                <w:b w:val="0"/>
                <w:bCs/>
                <w:lang w:eastAsia="zh-CN"/>
              </w:rPr>
              <w:t>其他普通教育支出</w:t>
            </w:r>
          </w:p>
        </w:tc>
        <w:tc>
          <w:tcPr>
            <w:tcW w:w="384" w:type="pct"/>
            <w:vAlign w:val="center"/>
          </w:tcPr>
          <w:p>
            <w:pPr>
              <w:pStyle w:val="20"/>
              <w:ind w:firstLine="0" w:firstLineChars="0"/>
              <w:rPr>
                <w:rFonts w:hint="eastAsia"/>
                <w:b w:val="0"/>
                <w:bCs/>
                <w:lang w:val="en-US" w:eastAsia="zh-CN"/>
              </w:rPr>
            </w:pPr>
          </w:p>
        </w:tc>
        <w:tc>
          <w:tcPr>
            <w:tcW w:w="384" w:type="pct"/>
            <w:vAlign w:val="center"/>
          </w:tcPr>
          <w:p>
            <w:pPr>
              <w:pStyle w:val="20"/>
              <w:ind w:firstLine="0" w:firstLineChars="0"/>
              <w:rPr>
                <w:rFonts w:hint="eastAsia"/>
                <w:b w:val="0"/>
                <w:bCs/>
                <w:lang w:val="en-US" w:eastAsia="zh-CN"/>
              </w:rPr>
            </w:pPr>
          </w:p>
        </w:tc>
        <w:tc>
          <w:tcPr>
            <w:tcW w:w="384" w:type="pct"/>
            <w:vAlign w:val="center"/>
          </w:tcPr>
          <w:p>
            <w:pPr>
              <w:pStyle w:val="20"/>
              <w:ind w:firstLine="0" w:firstLineChars="0"/>
              <w:rPr>
                <w:rFonts w:hint="eastAsia"/>
                <w:b w:val="0"/>
                <w:bCs/>
                <w:lang w:val="en-US" w:eastAsia="zh-CN"/>
              </w:rPr>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5</w:t>
            </w:r>
          </w:p>
        </w:tc>
        <w:tc>
          <w:tcPr>
            <w:tcW w:w="384" w:type="pct"/>
            <w:vAlign w:val="center"/>
          </w:tcPr>
          <w:p>
            <w:pPr>
              <w:pStyle w:val="17"/>
            </w:pPr>
            <w:r>
              <w:t>208</w:t>
            </w:r>
          </w:p>
        </w:tc>
        <w:tc>
          <w:tcPr>
            <w:tcW w:w="384" w:type="pct"/>
            <w:vAlign w:val="center"/>
          </w:tcPr>
          <w:p>
            <w:pPr>
              <w:pStyle w:val="17"/>
            </w:pPr>
            <w:r>
              <w:t>社会保障和就业支出</w:t>
            </w:r>
          </w:p>
        </w:tc>
        <w:tc>
          <w:tcPr>
            <w:tcW w:w="384" w:type="pct"/>
            <w:vAlign w:val="center"/>
          </w:tcPr>
          <w:p>
            <w:pPr>
              <w:pStyle w:val="16"/>
              <w:rPr>
                <w:rFonts w:hint="default" w:eastAsia="方正书宋_GBK"/>
                <w:color w:val="00B0F0"/>
                <w:lang w:val="en-US" w:eastAsia="zh-CN"/>
              </w:rPr>
            </w:pPr>
            <w:r>
              <w:rPr>
                <w:rFonts w:hint="eastAsia"/>
                <w:lang w:val="en-US" w:eastAsia="zh-CN"/>
              </w:rPr>
              <w:t>9004.08</w:t>
            </w:r>
          </w:p>
        </w:tc>
        <w:tc>
          <w:tcPr>
            <w:tcW w:w="384" w:type="pct"/>
            <w:vAlign w:val="center"/>
          </w:tcPr>
          <w:p>
            <w:pPr>
              <w:jc w:val="right"/>
              <w:rPr>
                <w:rFonts w:hint="default" w:eastAsia="方正书宋_GBK"/>
                <w:color w:val="00B0F0"/>
                <w:lang w:val="en-US" w:eastAsia="zh-CN"/>
              </w:rPr>
            </w:pPr>
            <w:r>
              <w:rPr>
                <w:rFonts w:hint="eastAsia"/>
                <w:lang w:val="en-US" w:eastAsia="zh-CN"/>
              </w:rPr>
              <w:t>9004.08</w:t>
            </w:r>
          </w:p>
        </w:tc>
        <w:tc>
          <w:tcPr>
            <w:tcW w:w="384" w:type="pct"/>
            <w:vAlign w:val="center"/>
          </w:tcPr>
          <w:p>
            <w:pPr>
              <w:jc w:val="right"/>
              <w:rPr>
                <w:rFonts w:hint="default" w:eastAsia="方正书宋_GBK"/>
                <w:color w:val="00B0F0"/>
                <w:lang w:val="en-US" w:eastAsia="zh-CN"/>
              </w:rPr>
            </w:pPr>
            <w:r>
              <w:rPr>
                <w:rFonts w:hint="eastAsia"/>
                <w:lang w:val="en-US" w:eastAsia="zh-CN"/>
              </w:rPr>
              <w:t>9004.08</w:t>
            </w:r>
          </w:p>
        </w:tc>
        <w:tc>
          <w:tcPr>
            <w:tcW w:w="384" w:type="pct"/>
            <w:vAlign w:val="center"/>
          </w:tcPr>
          <w:p>
            <w:pPr>
              <w:pStyle w:val="16"/>
              <w:rPr>
                <w:rFonts w:hint="default" w:eastAsia="方正书宋_GBK"/>
                <w:lang w:val="en-US" w:eastAsia="zh-CN"/>
              </w:rPr>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6</w:t>
            </w:r>
          </w:p>
        </w:tc>
        <w:tc>
          <w:tcPr>
            <w:tcW w:w="384" w:type="pct"/>
            <w:vAlign w:val="center"/>
          </w:tcPr>
          <w:p>
            <w:pPr>
              <w:pStyle w:val="17"/>
            </w:pPr>
            <w:r>
              <w:t>20801</w:t>
            </w:r>
          </w:p>
        </w:tc>
        <w:tc>
          <w:tcPr>
            <w:tcW w:w="384" w:type="pct"/>
            <w:vAlign w:val="center"/>
          </w:tcPr>
          <w:p>
            <w:pPr>
              <w:pStyle w:val="17"/>
            </w:pPr>
            <w:r>
              <w:t>人力资源和社会保障管理事务</w:t>
            </w:r>
          </w:p>
        </w:tc>
        <w:tc>
          <w:tcPr>
            <w:tcW w:w="384" w:type="pct"/>
            <w:vAlign w:val="center"/>
          </w:tcPr>
          <w:p>
            <w:pPr>
              <w:pStyle w:val="16"/>
            </w:pPr>
            <w:r>
              <w:t>3910.70</w:t>
            </w:r>
          </w:p>
        </w:tc>
        <w:tc>
          <w:tcPr>
            <w:tcW w:w="384" w:type="pct"/>
            <w:vAlign w:val="center"/>
          </w:tcPr>
          <w:p>
            <w:pPr>
              <w:pStyle w:val="16"/>
            </w:pPr>
            <w:r>
              <w:t>3910.70</w:t>
            </w:r>
          </w:p>
        </w:tc>
        <w:tc>
          <w:tcPr>
            <w:tcW w:w="384" w:type="pct"/>
            <w:vAlign w:val="center"/>
          </w:tcPr>
          <w:p>
            <w:pPr>
              <w:pStyle w:val="16"/>
            </w:pPr>
            <w:r>
              <w:t>3910.70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7</w:t>
            </w:r>
          </w:p>
        </w:tc>
        <w:tc>
          <w:tcPr>
            <w:tcW w:w="384" w:type="pct"/>
            <w:vAlign w:val="center"/>
          </w:tcPr>
          <w:p>
            <w:pPr>
              <w:pStyle w:val="17"/>
            </w:pPr>
            <w:r>
              <w:t>2080101</w:t>
            </w:r>
          </w:p>
        </w:tc>
        <w:tc>
          <w:tcPr>
            <w:tcW w:w="384" w:type="pct"/>
            <w:vAlign w:val="center"/>
          </w:tcPr>
          <w:p>
            <w:pPr>
              <w:pStyle w:val="17"/>
            </w:pPr>
            <w:r>
              <w:t>行政运行</w:t>
            </w:r>
          </w:p>
        </w:tc>
        <w:tc>
          <w:tcPr>
            <w:tcW w:w="384" w:type="pct"/>
            <w:vAlign w:val="center"/>
          </w:tcPr>
          <w:p>
            <w:pPr>
              <w:pStyle w:val="16"/>
            </w:pPr>
            <w:r>
              <w:t>15.00</w:t>
            </w:r>
          </w:p>
        </w:tc>
        <w:tc>
          <w:tcPr>
            <w:tcW w:w="384" w:type="pct"/>
            <w:vAlign w:val="center"/>
          </w:tcPr>
          <w:p>
            <w:pPr>
              <w:pStyle w:val="16"/>
            </w:pPr>
            <w:r>
              <w:t>15.00</w:t>
            </w:r>
          </w:p>
        </w:tc>
        <w:tc>
          <w:tcPr>
            <w:tcW w:w="384" w:type="pct"/>
            <w:vAlign w:val="center"/>
          </w:tcPr>
          <w:p>
            <w:pPr>
              <w:pStyle w:val="16"/>
            </w:pPr>
            <w:r>
              <w:t>15.00</w:t>
            </w:r>
          </w:p>
        </w:tc>
        <w:tc>
          <w:tcPr>
            <w:tcW w:w="384" w:type="pct"/>
            <w:vAlign w:val="center"/>
          </w:tcPr>
          <w:p>
            <w:pPr>
              <w:pStyle w:val="16"/>
            </w:pPr>
          </w:p>
        </w:tc>
        <w:tc>
          <w:tcPr>
            <w:tcW w:w="384" w:type="pct"/>
            <w:vAlign w:val="center"/>
          </w:tcPr>
          <w:p>
            <w:pPr>
              <w:pStyle w:val="16"/>
              <w:jc w:val="both"/>
              <w:rPr>
                <w:rFonts w:hint="eastAsia" w:eastAsia="方正书宋_GBK"/>
                <w:lang w:val="en-US" w:eastAsia="zh-CN"/>
              </w:rPr>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8</w:t>
            </w:r>
          </w:p>
        </w:tc>
        <w:tc>
          <w:tcPr>
            <w:tcW w:w="384" w:type="pct"/>
            <w:vAlign w:val="center"/>
          </w:tcPr>
          <w:p>
            <w:pPr>
              <w:pStyle w:val="17"/>
            </w:pPr>
            <w:r>
              <w:t>2080109</w:t>
            </w:r>
          </w:p>
        </w:tc>
        <w:tc>
          <w:tcPr>
            <w:tcW w:w="384" w:type="pct"/>
            <w:vAlign w:val="center"/>
          </w:tcPr>
          <w:p>
            <w:pPr>
              <w:pStyle w:val="17"/>
            </w:pPr>
            <w:r>
              <w:t>社会保险经办机构</w:t>
            </w:r>
          </w:p>
        </w:tc>
        <w:tc>
          <w:tcPr>
            <w:tcW w:w="384" w:type="pct"/>
            <w:vAlign w:val="center"/>
          </w:tcPr>
          <w:p>
            <w:pPr>
              <w:pStyle w:val="16"/>
            </w:pPr>
            <w:r>
              <w:t>3895.70</w:t>
            </w:r>
          </w:p>
        </w:tc>
        <w:tc>
          <w:tcPr>
            <w:tcW w:w="384" w:type="pct"/>
            <w:vAlign w:val="center"/>
          </w:tcPr>
          <w:p>
            <w:pPr>
              <w:pStyle w:val="16"/>
            </w:pPr>
            <w:r>
              <w:t>3895.70</w:t>
            </w:r>
          </w:p>
        </w:tc>
        <w:tc>
          <w:tcPr>
            <w:tcW w:w="384" w:type="pct"/>
            <w:vAlign w:val="center"/>
          </w:tcPr>
          <w:p>
            <w:pPr>
              <w:pStyle w:val="16"/>
            </w:pPr>
            <w:r>
              <w:t>3895.70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9</w:t>
            </w:r>
          </w:p>
        </w:tc>
        <w:tc>
          <w:tcPr>
            <w:tcW w:w="384" w:type="pct"/>
            <w:vAlign w:val="center"/>
          </w:tcPr>
          <w:p>
            <w:pPr>
              <w:pStyle w:val="17"/>
            </w:pPr>
            <w:r>
              <w:t>20805</w:t>
            </w:r>
          </w:p>
        </w:tc>
        <w:tc>
          <w:tcPr>
            <w:tcW w:w="384" w:type="pct"/>
            <w:vAlign w:val="center"/>
          </w:tcPr>
          <w:p>
            <w:pPr>
              <w:pStyle w:val="17"/>
            </w:pPr>
            <w:r>
              <w:t>行政事业单位养老支出</w:t>
            </w:r>
          </w:p>
        </w:tc>
        <w:tc>
          <w:tcPr>
            <w:tcW w:w="384" w:type="pct"/>
            <w:vAlign w:val="center"/>
          </w:tcPr>
          <w:p>
            <w:pPr>
              <w:pStyle w:val="16"/>
              <w:rPr>
                <w:rFonts w:hint="default" w:eastAsia="方正书宋_GBK"/>
                <w:lang w:val="en-US" w:eastAsia="zh-CN"/>
              </w:rPr>
            </w:pPr>
            <w:r>
              <w:rPr>
                <w:rFonts w:hint="eastAsia"/>
                <w:lang w:val="en-US" w:eastAsia="zh-CN"/>
              </w:rPr>
              <w:t>5064.98</w:t>
            </w:r>
          </w:p>
        </w:tc>
        <w:tc>
          <w:tcPr>
            <w:tcW w:w="384" w:type="pct"/>
            <w:vAlign w:val="center"/>
          </w:tcPr>
          <w:p>
            <w:pPr>
              <w:pStyle w:val="16"/>
              <w:rPr>
                <w:rFonts w:hint="default" w:eastAsia="方正书宋_GBK"/>
                <w:lang w:val="en-US" w:eastAsia="zh-CN"/>
              </w:rPr>
            </w:pPr>
            <w:r>
              <w:rPr>
                <w:rFonts w:hint="eastAsia"/>
                <w:lang w:val="en-US" w:eastAsia="zh-CN"/>
              </w:rPr>
              <w:t>5064.98</w:t>
            </w:r>
          </w:p>
        </w:tc>
        <w:tc>
          <w:tcPr>
            <w:tcW w:w="384" w:type="pct"/>
            <w:vAlign w:val="center"/>
          </w:tcPr>
          <w:p>
            <w:pPr>
              <w:pStyle w:val="16"/>
              <w:rPr>
                <w:rFonts w:hint="default" w:eastAsia="方正书宋_GBK"/>
                <w:lang w:val="en-US" w:eastAsia="zh-CN"/>
              </w:rPr>
            </w:pPr>
            <w:r>
              <w:rPr>
                <w:rFonts w:hint="eastAsia"/>
                <w:lang w:val="en-US" w:eastAsia="zh-CN"/>
              </w:rPr>
              <w:t>5064.98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10</w:t>
            </w:r>
          </w:p>
        </w:tc>
        <w:tc>
          <w:tcPr>
            <w:tcW w:w="384" w:type="pct"/>
            <w:vAlign w:val="center"/>
          </w:tcPr>
          <w:p>
            <w:pPr>
              <w:pStyle w:val="17"/>
            </w:pPr>
            <w:r>
              <w:t>2080502</w:t>
            </w:r>
          </w:p>
        </w:tc>
        <w:tc>
          <w:tcPr>
            <w:tcW w:w="384" w:type="pct"/>
            <w:vAlign w:val="center"/>
          </w:tcPr>
          <w:p>
            <w:pPr>
              <w:pStyle w:val="17"/>
            </w:pPr>
            <w:r>
              <w:t>事业单位离退休</w:t>
            </w:r>
          </w:p>
        </w:tc>
        <w:tc>
          <w:tcPr>
            <w:tcW w:w="384" w:type="pct"/>
            <w:vAlign w:val="center"/>
          </w:tcPr>
          <w:p>
            <w:pPr>
              <w:pStyle w:val="16"/>
              <w:rPr>
                <w:rFonts w:hint="default" w:eastAsia="方正书宋_GBK"/>
                <w:lang w:val="en-US" w:eastAsia="zh-CN"/>
              </w:rPr>
            </w:pPr>
            <w:r>
              <w:rPr>
                <w:rFonts w:hint="eastAsia"/>
                <w:lang w:val="en-US" w:eastAsia="zh-CN"/>
              </w:rPr>
              <w:t>23.57</w:t>
            </w:r>
          </w:p>
        </w:tc>
        <w:tc>
          <w:tcPr>
            <w:tcW w:w="384" w:type="pct"/>
            <w:vAlign w:val="center"/>
          </w:tcPr>
          <w:p>
            <w:pPr>
              <w:jc w:val="right"/>
              <w:rPr>
                <w:rFonts w:hint="default" w:eastAsia="方正书宋_GBK"/>
                <w:lang w:val="en-US" w:eastAsia="zh-CN"/>
              </w:rPr>
            </w:pPr>
            <w:r>
              <w:rPr>
                <w:rFonts w:hint="eastAsia"/>
                <w:lang w:val="en-US" w:eastAsia="zh-CN"/>
              </w:rPr>
              <w:t>23.57</w:t>
            </w:r>
          </w:p>
        </w:tc>
        <w:tc>
          <w:tcPr>
            <w:tcW w:w="384" w:type="pct"/>
            <w:vAlign w:val="center"/>
          </w:tcPr>
          <w:p>
            <w:pPr>
              <w:jc w:val="right"/>
              <w:rPr>
                <w:rFonts w:hint="default" w:eastAsia="方正书宋_GBK"/>
                <w:lang w:val="en-US" w:eastAsia="zh-CN"/>
              </w:rPr>
            </w:pPr>
            <w:r>
              <w:rPr>
                <w:rFonts w:hint="eastAsia"/>
                <w:lang w:val="en-US" w:eastAsia="zh-CN"/>
              </w:rPr>
              <w:t>23.57</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11</w:t>
            </w:r>
          </w:p>
        </w:tc>
        <w:tc>
          <w:tcPr>
            <w:tcW w:w="384" w:type="pct"/>
            <w:vAlign w:val="center"/>
          </w:tcPr>
          <w:p>
            <w:pPr>
              <w:pStyle w:val="17"/>
            </w:pPr>
            <w:r>
              <w:t>2080505</w:t>
            </w:r>
          </w:p>
        </w:tc>
        <w:tc>
          <w:tcPr>
            <w:tcW w:w="384" w:type="pct"/>
            <w:vAlign w:val="center"/>
          </w:tcPr>
          <w:p>
            <w:pPr>
              <w:pStyle w:val="17"/>
            </w:pPr>
            <w:r>
              <w:t>机关事业单位基本养老保险缴费支出</w:t>
            </w:r>
          </w:p>
        </w:tc>
        <w:tc>
          <w:tcPr>
            <w:tcW w:w="384" w:type="pct"/>
            <w:vAlign w:val="center"/>
          </w:tcPr>
          <w:p>
            <w:pPr>
              <w:pStyle w:val="16"/>
            </w:pPr>
            <w:r>
              <w:t>41.41</w:t>
            </w:r>
          </w:p>
        </w:tc>
        <w:tc>
          <w:tcPr>
            <w:tcW w:w="384" w:type="pct"/>
            <w:vAlign w:val="center"/>
          </w:tcPr>
          <w:p>
            <w:pPr>
              <w:pStyle w:val="16"/>
            </w:pPr>
            <w:r>
              <w:t>41.41</w:t>
            </w:r>
          </w:p>
        </w:tc>
        <w:tc>
          <w:tcPr>
            <w:tcW w:w="384" w:type="pct"/>
            <w:vAlign w:val="center"/>
          </w:tcPr>
          <w:p>
            <w:pPr>
              <w:pStyle w:val="16"/>
            </w:pPr>
            <w:r>
              <w:t>41.41</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12</w:t>
            </w:r>
          </w:p>
        </w:tc>
        <w:tc>
          <w:tcPr>
            <w:tcW w:w="384" w:type="pct"/>
            <w:vAlign w:val="center"/>
          </w:tcPr>
          <w:p>
            <w:pPr>
              <w:pStyle w:val="17"/>
            </w:pPr>
            <w:r>
              <w:t>2080507</w:t>
            </w:r>
          </w:p>
        </w:tc>
        <w:tc>
          <w:tcPr>
            <w:tcW w:w="384" w:type="pct"/>
            <w:vAlign w:val="center"/>
          </w:tcPr>
          <w:p>
            <w:pPr>
              <w:pStyle w:val="17"/>
            </w:pPr>
            <w:r>
              <w:t>对机关事业单位基本养老保险基金的补助</w:t>
            </w:r>
          </w:p>
        </w:tc>
        <w:tc>
          <w:tcPr>
            <w:tcW w:w="384" w:type="pct"/>
            <w:vAlign w:val="center"/>
          </w:tcPr>
          <w:p>
            <w:pPr>
              <w:pStyle w:val="16"/>
            </w:pPr>
            <w:r>
              <w:t>5000.00</w:t>
            </w:r>
          </w:p>
        </w:tc>
        <w:tc>
          <w:tcPr>
            <w:tcW w:w="384" w:type="pct"/>
            <w:vAlign w:val="center"/>
          </w:tcPr>
          <w:p>
            <w:pPr>
              <w:pStyle w:val="16"/>
            </w:pPr>
            <w:r>
              <w:t>5000.00</w:t>
            </w:r>
          </w:p>
        </w:tc>
        <w:tc>
          <w:tcPr>
            <w:tcW w:w="384" w:type="pct"/>
            <w:vAlign w:val="center"/>
          </w:tcPr>
          <w:p>
            <w:pPr>
              <w:pStyle w:val="16"/>
            </w:pPr>
            <w:r>
              <w:t>5000.00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13</w:t>
            </w:r>
          </w:p>
        </w:tc>
        <w:tc>
          <w:tcPr>
            <w:tcW w:w="384" w:type="pct"/>
            <w:vAlign w:val="center"/>
          </w:tcPr>
          <w:p>
            <w:pPr>
              <w:pStyle w:val="17"/>
            </w:pPr>
            <w:r>
              <w:t>20809</w:t>
            </w:r>
          </w:p>
        </w:tc>
        <w:tc>
          <w:tcPr>
            <w:tcW w:w="384" w:type="pct"/>
            <w:vAlign w:val="center"/>
          </w:tcPr>
          <w:p>
            <w:pPr>
              <w:pStyle w:val="17"/>
            </w:pPr>
            <w:r>
              <w:t>退役安置</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14</w:t>
            </w:r>
          </w:p>
        </w:tc>
        <w:tc>
          <w:tcPr>
            <w:tcW w:w="384" w:type="pct"/>
            <w:vAlign w:val="center"/>
          </w:tcPr>
          <w:p>
            <w:pPr>
              <w:pStyle w:val="17"/>
            </w:pPr>
            <w:r>
              <w:t>2080901</w:t>
            </w:r>
          </w:p>
        </w:tc>
        <w:tc>
          <w:tcPr>
            <w:tcW w:w="384" w:type="pct"/>
            <w:vAlign w:val="center"/>
          </w:tcPr>
          <w:p>
            <w:pPr>
              <w:pStyle w:val="17"/>
            </w:pPr>
            <w:r>
              <w:t>退役士兵安置</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15</w:t>
            </w:r>
          </w:p>
        </w:tc>
        <w:tc>
          <w:tcPr>
            <w:tcW w:w="384" w:type="pct"/>
            <w:vAlign w:val="center"/>
          </w:tcPr>
          <w:p>
            <w:pPr>
              <w:pStyle w:val="17"/>
            </w:pPr>
            <w:r>
              <w:t>210</w:t>
            </w:r>
          </w:p>
        </w:tc>
        <w:tc>
          <w:tcPr>
            <w:tcW w:w="384" w:type="pct"/>
            <w:vAlign w:val="center"/>
          </w:tcPr>
          <w:p>
            <w:pPr>
              <w:pStyle w:val="17"/>
            </w:pPr>
            <w:r>
              <w:t>卫生健康支出</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16</w:t>
            </w:r>
          </w:p>
        </w:tc>
        <w:tc>
          <w:tcPr>
            <w:tcW w:w="384" w:type="pct"/>
            <w:vAlign w:val="center"/>
          </w:tcPr>
          <w:p>
            <w:pPr>
              <w:pStyle w:val="17"/>
            </w:pPr>
            <w:r>
              <w:t>21011</w:t>
            </w:r>
          </w:p>
        </w:tc>
        <w:tc>
          <w:tcPr>
            <w:tcW w:w="384" w:type="pct"/>
            <w:vAlign w:val="center"/>
          </w:tcPr>
          <w:p>
            <w:pPr>
              <w:pStyle w:val="17"/>
            </w:pPr>
            <w:r>
              <w:t>行政事业单位医疗</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17</w:t>
            </w:r>
          </w:p>
        </w:tc>
        <w:tc>
          <w:tcPr>
            <w:tcW w:w="384" w:type="pct"/>
            <w:vAlign w:val="center"/>
          </w:tcPr>
          <w:p>
            <w:pPr>
              <w:pStyle w:val="17"/>
            </w:pPr>
            <w:r>
              <w:t>2101102</w:t>
            </w:r>
          </w:p>
        </w:tc>
        <w:tc>
          <w:tcPr>
            <w:tcW w:w="384" w:type="pct"/>
            <w:vAlign w:val="center"/>
          </w:tcPr>
          <w:p>
            <w:pPr>
              <w:pStyle w:val="17"/>
            </w:pPr>
            <w:r>
              <w:t>事业单位医疗</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18</w:t>
            </w:r>
          </w:p>
        </w:tc>
        <w:tc>
          <w:tcPr>
            <w:tcW w:w="384" w:type="pct"/>
            <w:vAlign w:val="center"/>
          </w:tcPr>
          <w:p>
            <w:pPr>
              <w:pStyle w:val="17"/>
            </w:pPr>
            <w:r>
              <w:t>221</w:t>
            </w:r>
          </w:p>
        </w:tc>
        <w:tc>
          <w:tcPr>
            <w:tcW w:w="384" w:type="pct"/>
            <w:vAlign w:val="center"/>
          </w:tcPr>
          <w:p>
            <w:pPr>
              <w:pStyle w:val="17"/>
            </w:pPr>
            <w:r>
              <w:t>住房保障支出</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19</w:t>
            </w:r>
          </w:p>
        </w:tc>
        <w:tc>
          <w:tcPr>
            <w:tcW w:w="384" w:type="pct"/>
            <w:vAlign w:val="center"/>
          </w:tcPr>
          <w:p>
            <w:pPr>
              <w:pStyle w:val="17"/>
            </w:pPr>
            <w:r>
              <w:t>22102</w:t>
            </w:r>
          </w:p>
        </w:tc>
        <w:tc>
          <w:tcPr>
            <w:tcW w:w="384" w:type="pct"/>
            <w:vAlign w:val="center"/>
          </w:tcPr>
          <w:p>
            <w:pPr>
              <w:pStyle w:val="17"/>
            </w:pPr>
            <w:r>
              <w:t>住房改革支出</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20</w:t>
            </w:r>
          </w:p>
        </w:tc>
        <w:tc>
          <w:tcPr>
            <w:tcW w:w="384" w:type="pct"/>
            <w:vAlign w:val="center"/>
          </w:tcPr>
          <w:p>
            <w:pPr>
              <w:pStyle w:val="17"/>
            </w:pPr>
            <w:r>
              <w:t>2210201</w:t>
            </w:r>
          </w:p>
        </w:tc>
        <w:tc>
          <w:tcPr>
            <w:tcW w:w="384" w:type="pct"/>
            <w:vAlign w:val="center"/>
          </w:tcPr>
          <w:p>
            <w:pPr>
              <w:pStyle w:val="17"/>
            </w:pPr>
            <w:r>
              <w:t>住房公积金</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21</w:t>
            </w:r>
          </w:p>
        </w:tc>
        <w:tc>
          <w:tcPr>
            <w:tcW w:w="384" w:type="pct"/>
            <w:vAlign w:val="center"/>
          </w:tcPr>
          <w:p>
            <w:pPr>
              <w:pStyle w:val="17"/>
            </w:pPr>
            <w:r>
              <w:t>223</w:t>
            </w:r>
          </w:p>
        </w:tc>
        <w:tc>
          <w:tcPr>
            <w:tcW w:w="384" w:type="pct"/>
            <w:vAlign w:val="center"/>
          </w:tcPr>
          <w:p>
            <w:pPr>
              <w:pStyle w:val="17"/>
            </w:pPr>
            <w:r>
              <w:t>国有资本经营预算支出</w:t>
            </w:r>
          </w:p>
        </w:tc>
        <w:tc>
          <w:tcPr>
            <w:tcW w:w="384" w:type="pct"/>
            <w:vAlign w:val="center"/>
          </w:tcPr>
          <w:p>
            <w:pPr>
              <w:pStyle w:val="16"/>
            </w:pPr>
            <w:r>
              <w:t>81.82</w:t>
            </w:r>
          </w:p>
        </w:tc>
        <w:tc>
          <w:tcPr>
            <w:tcW w:w="384" w:type="pct"/>
            <w:vAlign w:val="center"/>
          </w:tcPr>
          <w:p>
            <w:pPr>
              <w:pStyle w:val="16"/>
            </w:pPr>
            <w:r>
              <w:t>30.74</w:t>
            </w:r>
          </w:p>
        </w:tc>
        <w:tc>
          <w:tcPr>
            <w:tcW w:w="384" w:type="pct"/>
            <w:vAlign w:val="center"/>
          </w:tcPr>
          <w:p>
            <w:pPr>
              <w:pStyle w:val="16"/>
            </w:pPr>
            <w:r>
              <w:t>30.74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22</w:t>
            </w:r>
          </w:p>
        </w:tc>
        <w:tc>
          <w:tcPr>
            <w:tcW w:w="384" w:type="pct"/>
            <w:vAlign w:val="center"/>
          </w:tcPr>
          <w:p>
            <w:pPr>
              <w:pStyle w:val="17"/>
            </w:pPr>
            <w:r>
              <w:t>22301</w:t>
            </w:r>
          </w:p>
        </w:tc>
        <w:tc>
          <w:tcPr>
            <w:tcW w:w="384" w:type="pct"/>
            <w:vAlign w:val="center"/>
          </w:tcPr>
          <w:p>
            <w:pPr>
              <w:pStyle w:val="17"/>
            </w:pPr>
            <w:r>
              <w:t>解决历史遗留问题及改革成本支出</w:t>
            </w:r>
          </w:p>
        </w:tc>
        <w:tc>
          <w:tcPr>
            <w:tcW w:w="384" w:type="pct"/>
            <w:vAlign w:val="center"/>
          </w:tcPr>
          <w:p>
            <w:pPr>
              <w:pStyle w:val="16"/>
            </w:pPr>
            <w:r>
              <w:t>81.82</w:t>
            </w:r>
          </w:p>
        </w:tc>
        <w:tc>
          <w:tcPr>
            <w:tcW w:w="384" w:type="pct"/>
            <w:vAlign w:val="center"/>
          </w:tcPr>
          <w:p>
            <w:pPr>
              <w:pStyle w:val="16"/>
            </w:pPr>
            <w:r>
              <w:t>30.74</w:t>
            </w:r>
          </w:p>
        </w:tc>
        <w:tc>
          <w:tcPr>
            <w:tcW w:w="384" w:type="pct"/>
            <w:vAlign w:val="center"/>
          </w:tcPr>
          <w:p>
            <w:pPr>
              <w:pStyle w:val="16"/>
            </w:pPr>
            <w:r>
              <w:t>30.74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23</w:t>
            </w:r>
          </w:p>
        </w:tc>
        <w:tc>
          <w:tcPr>
            <w:tcW w:w="384" w:type="pct"/>
            <w:vAlign w:val="center"/>
          </w:tcPr>
          <w:p>
            <w:pPr>
              <w:pStyle w:val="17"/>
            </w:pPr>
            <w:r>
              <w:t>2230105</w:t>
            </w:r>
          </w:p>
        </w:tc>
        <w:tc>
          <w:tcPr>
            <w:tcW w:w="384" w:type="pct"/>
            <w:vAlign w:val="center"/>
          </w:tcPr>
          <w:p>
            <w:pPr>
              <w:pStyle w:val="17"/>
            </w:pPr>
            <w:r>
              <w:t>国有企业退休人员社会化管理补助支出</w:t>
            </w:r>
          </w:p>
        </w:tc>
        <w:tc>
          <w:tcPr>
            <w:tcW w:w="384" w:type="pct"/>
            <w:vAlign w:val="center"/>
          </w:tcPr>
          <w:p>
            <w:pPr>
              <w:pStyle w:val="16"/>
            </w:pPr>
            <w:r>
              <w:t>81.82</w:t>
            </w:r>
          </w:p>
        </w:tc>
        <w:tc>
          <w:tcPr>
            <w:tcW w:w="384" w:type="pct"/>
            <w:vAlign w:val="center"/>
          </w:tcPr>
          <w:p>
            <w:pPr>
              <w:pStyle w:val="16"/>
            </w:pPr>
            <w:r>
              <w:t>30.74</w:t>
            </w:r>
          </w:p>
        </w:tc>
        <w:tc>
          <w:tcPr>
            <w:tcW w:w="384" w:type="pct"/>
            <w:vAlign w:val="center"/>
          </w:tcPr>
          <w:p>
            <w:pPr>
              <w:pStyle w:val="16"/>
            </w:pPr>
            <w:r>
              <w:t>30.74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51.08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w:t>
      </w:r>
      <w:r>
        <w:rPr>
          <w:rFonts w:ascii="方正小标宋_GBK" w:hAnsi="方正小标宋_GBK" w:eastAsia="方正小标宋_GBK" w:cs="方正小标宋_GBK"/>
          <w:color w:val="auto"/>
          <w:sz w:val="36"/>
        </w:rPr>
        <w:t>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6"/>
        <w:gridCol w:w="1666"/>
        <w:gridCol w:w="1670"/>
        <w:gridCol w:w="1667"/>
        <w:gridCol w:w="1667"/>
        <w:gridCol w:w="1667"/>
        <w:gridCol w:w="1667"/>
        <w:gridCol w:w="1667"/>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1110"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223"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5"/>
            </w:pPr>
            <w:r>
              <w:t>序号</w:t>
            </w:r>
          </w:p>
        </w:tc>
        <w:tc>
          <w:tcPr>
            <w:tcW w:w="1111" w:type="pct"/>
            <w:gridSpan w:val="2"/>
            <w:vAlign w:val="center"/>
          </w:tcPr>
          <w:p>
            <w:pPr>
              <w:pStyle w:val="15"/>
            </w:pPr>
            <w:r>
              <w:t>功能分类科目</w:t>
            </w:r>
          </w:p>
        </w:tc>
        <w:tc>
          <w:tcPr>
            <w:tcW w:w="555" w:type="pct"/>
            <w:vMerge w:val="restart"/>
            <w:vAlign w:val="center"/>
          </w:tcPr>
          <w:p>
            <w:pPr>
              <w:pStyle w:val="15"/>
            </w:pPr>
            <w:r>
              <w:t>合计</w:t>
            </w:r>
          </w:p>
        </w:tc>
        <w:tc>
          <w:tcPr>
            <w:tcW w:w="555" w:type="pct"/>
            <w:vMerge w:val="restart"/>
            <w:vAlign w:val="center"/>
          </w:tcPr>
          <w:p>
            <w:pPr>
              <w:pStyle w:val="15"/>
            </w:pPr>
            <w:r>
              <w:t>基本支出</w:t>
            </w:r>
          </w:p>
        </w:tc>
        <w:tc>
          <w:tcPr>
            <w:tcW w:w="555" w:type="pct"/>
            <w:vMerge w:val="restart"/>
            <w:vAlign w:val="center"/>
          </w:tcPr>
          <w:p>
            <w:pPr>
              <w:pStyle w:val="15"/>
            </w:pPr>
            <w:r>
              <w:t>项目支出</w:t>
            </w:r>
          </w:p>
        </w:tc>
        <w:tc>
          <w:tcPr>
            <w:tcW w:w="555" w:type="pct"/>
            <w:vMerge w:val="restart"/>
            <w:vAlign w:val="center"/>
          </w:tcPr>
          <w:p>
            <w:pPr>
              <w:pStyle w:val="15"/>
            </w:pPr>
            <w:r>
              <w:t>经营支出</w:t>
            </w:r>
          </w:p>
        </w:tc>
        <w:tc>
          <w:tcPr>
            <w:tcW w:w="555" w:type="pct"/>
            <w:vMerge w:val="restart"/>
            <w:vAlign w:val="center"/>
          </w:tcPr>
          <w:p>
            <w:pPr>
              <w:pStyle w:val="15"/>
            </w:pPr>
            <w:r>
              <w:t>上解上级     支出</w:t>
            </w:r>
          </w:p>
        </w:tc>
        <w:tc>
          <w:tcPr>
            <w:tcW w:w="557"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5"/>
            </w:pPr>
            <w:r>
              <w:t>科目    编码</w:t>
            </w:r>
          </w:p>
        </w:tc>
        <w:tc>
          <w:tcPr>
            <w:tcW w:w="556" w:type="pct"/>
            <w:vAlign w:val="center"/>
          </w:tcPr>
          <w:p>
            <w:pPr>
              <w:pStyle w:val="15"/>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5"/>
            </w:pPr>
            <w:r>
              <w:t>栏次</w:t>
            </w:r>
          </w:p>
        </w:tc>
        <w:tc>
          <w:tcPr>
            <w:tcW w:w="555" w:type="pct"/>
            <w:vAlign w:val="center"/>
          </w:tcPr>
          <w:p>
            <w:pPr>
              <w:pStyle w:val="15"/>
            </w:pPr>
            <w:r>
              <w:t>1</w:t>
            </w:r>
          </w:p>
        </w:tc>
        <w:tc>
          <w:tcPr>
            <w:tcW w:w="556" w:type="pct"/>
            <w:vAlign w:val="center"/>
          </w:tcPr>
          <w:p>
            <w:pPr>
              <w:pStyle w:val="15"/>
            </w:pPr>
            <w:r>
              <w:t>2</w:t>
            </w:r>
          </w:p>
        </w:tc>
        <w:tc>
          <w:tcPr>
            <w:tcW w:w="555" w:type="pct"/>
            <w:vAlign w:val="center"/>
          </w:tcPr>
          <w:p>
            <w:pPr>
              <w:pStyle w:val="15"/>
            </w:pPr>
            <w:r>
              <w:t>3</w:t>
            </w:r>
          </w:p>
        </w:tc>
        <w:tc>
          <w:tcPr>
            <w:tcW w:w="555" w:type="pct"/>
            <w:vAlign w:val="center"/>
          </w:tcPr>
          <w:p>
            <w:pPr>
              <w:pStyle w:val="15"/>
            </w:pPr>
            <w:r>
              <w:t>4</w:t>
            </w:r>
          </w:p>
        </w:tc>
        <w:tc>
          <w:tcPr>
            <w:tcW w:w="555" w:type="pct"/>
            <w:vAlign w:val="center"/>
          </w:tcPr>
          <w:p>
            <w:pPr>
              <w:pStyle w:val="15"/>
            </w:pPr>
            <w:r>
              <w:t>5</w:t>
            </w:r>
          </w:p>
        </w:tc>
        <w:tc>
          <w:tcPr>
            <w:tcW w:w="555" w:type="pct"/>
            <w:vAlign w:val="center"/>
          </w:tcPr>
          <w:p>
            <w:pPr>
              <w:pStyle w:val="15"/>
            </w:pPr>
            <w:r>
              <w:t>6</w:t>
            </w:r>
          </w:p>
        </w:tc>
        <w:tc>
          <w:tcPr>
            <w:tcW w:w="555" w:type="pct"/>
            <w:vAlign w:val="center"/>
          </w:tcPr>
          <w:p>
            <w:pPr>
              <w:pStyle w:val="15"/>
            </w:pPr>
            <w:r>
              <w:t>7</w:t>
            </w:r>
          </w:p>
        </w:tc>
        <w:tc>
          <w:tcPr>
            <w:tcW w:w="557"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w:t>
            </w:r>
          </w:p>
        </w:tc>
        <w:tc>
          <w:tcPr>
            <w:tcW w:w="555" w:type="pct"/>
            <w:vAlign w:val="center"/>
          </w:tcPr>
          <w:p>
            <w:pPr>
              <w:pStyle w:val="21"/>
            </w:pPr>
          </w:p>
        </w:tc>
        <w:tc>
          <w:tcPr>
            <w:tcW w:w="556" w:type="pct"/>
            <w:vAlign w:val="center"/>
          </w:tcPr>
          <w:p>
            <w:pPr>
              <w:pStyle w:val="19"/>
            </w:pPr>
            <w:r>
              <w:t>合计</w:t>
            </w:r>
          </w:p>
        </w:tc>
        <w:tc>
          <w:tcPr>
            <w:tcW w:w="555" w:type="pct"/>
            <w:vAlign w:val="center"/>
          </w:tcPr>
          <w:p>
            <w:pPr>
              <w:pStyle w:val="20"/>
              <w:rPr>
                <w:rFonts w:hint="default" w:eastAsia="方正书宋_GBK"/>
                <w:lang w:val="en-US" w:eastAsia="zh-CN"/>
              </w:rPr>
            </w:pPr>
            <w:r>
              <w:rPr>
                <w:rFonts w:hint="eastAsia"/>
                <w:color w:val="auto"/>
                <w:lang w:val="en-US" w:eastAsia="zh-CN"/>
              </w:rPr>
              <w:t>9176.26</w:t>
            </w:r>
          </w:p>
        </w:tc>
        <w:tc>
          <w:tcPr>
            <w:tcW w:w="555" w:type="pct"/>
            <w:vAlign w:val="center"/>
          </w:tcPr>
          <w:p>
            <w:pPr>
              <w:pStyle w:val="20"/>
              <w:rPr>
                <w:rFonts w:hint="default" w:eastAsia="方正书宋_GBK"/>
                <w:lang w:val="en-US" w:eastAsia="zh-CN"/>
              </w:rPr>
            </w:pPr>
            <w:r>
              <w:rPr>
                <w:rFonts w:hint="eastAsia"/>
                <w:lang w:val="en-US" w:eastAsia="zh-CN"/>
              </w:rPr>
              <w:t xml:space="preserve">637.46  </w:t>
            </w:r>
          </w:p>
        </w:tc>
        <w:tc>
          <w:tcPr>
            <w:tcW w:w="555" w:type="pct"/>
            <w:vAlign w:val="center"/>
          </w:tcPr>
          <w:p>
            <w:pPr>
              <w:pStyle w:val="20"/>
            </w:pPr>
            <w:r>
              <w:t>8538.80</w:t>
            </w: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p>
          <w:p>
            <w:pPr>
              <w:pStyle w:val="18"/>
              <w:ind w:firstLine="0" w:firstLineChars="0"/>
              <w:rPr>
                <w:rFonts w:hint="eastAsia" w:ascii="方正书宋_GBK" w:hAnsi="方正书宋_GBK" w:eastAsia="方正书宋_GBK" w:cs="方正书宋_GBK"/>
                <w:b w:val="0"/>
                <w:bCs/>
                <w:sz w:val="21"/>
                <w:szCs w:val="24"/>
                <w:lang w:val="en-US" w:eastAsia="zh-CN" w:bidi="ar-SA"/>
              </w:rPr>
            </w:pPr>
            <w:r>
              <w:rPr>
                <w:rFonts w:hint="eastAsia"/>
                <w:lang w:val="en-US" w:eastAsia="zh-CN"/>
              </w:rPr>
              <w:t>2</w:t>
            </w:r>
          </w:p>
        </w:tc>
        <w:tc>
          <w:tcPr>
            <w:tcW w:w="555" w:type="pct"/>
            <w:vAlign w:val="center"/>
          </w:tcPr>
          <w:p>
            <w:pPr>
              <w:pStyle w:val="21"/>
              <w:ind w:firstLine="0" w:firstLineChars="0"/>
            </w:pPr>
            <w:r>
              <w:rPr>
                <w:rFonts w:hint="eastAsia"/>
                <w:b w:val="0"/>
                <w:bCs/>
                <w:lang w:val="en-US" w:eastAsia="zh-CN"/>
              </w:rPr>
              <w:t>205</w:t>
            </w:r>
          </w:p>
        </w:tc>
        <w:tc>
          <w:tcPr>
            <w:tcW w:w="556" w:type="pct"/>
            <w:vAlign w:val="center"/>
          </w:tcPr>
          <w:p>
            <w:pPr>
              <w:pStyle w:val="19"/>
              <w:ind w:firstLine="0" w:firstLineChars="0"/>
            </w:pPr>
            <w:r>
              <w:rPr>
                <w:rFonts w:hint="eastAsia"/>
                <w:b w:val="0"/>
                <w:bCs/>
                <w:lang w:val="en-US" w:eastAsia="zh-CN"/>
              </w:rPr>
              <w:t>教育支出</w:t>
            </w:r>
          </w:p>
        </w:tc>
        <w:tc>
          <w:tcPr>
            <w:tcW w:w="555" w:type="pct"/>
            <w:vAlign w:val="center"/>
          </w:tcPr>
          <w:p>
            <w:pPr>
              <w:pStyle w:val="20"/>
              <w:wordWrap w:val="0"/>
              <w:ind w:firstLine="0" w:firstLineChars="0"/>
              <w:rPr>
                <w:rFonts w:hint="eastAsia" w:eastAsia="方正书宋_GBK"/>
                <w:lang w:val="en-US" w:eastAsia="zh-CN"/>
              </w:rPr>
            </w:pPr>
            <w:r>
              <w:rPr>
                <w:rFonts w:hint="eastAsia"/>
                <w:lang w:val="en-US" w:eastAsia="zh-CN"/>
              </w:rPr>
              <w:t xml:space="preserve"> </w:t>
            </w: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ind w:firstLine="0" w:firstLineChars="0"/>
            </w:pPr>
            <w:r>
              <w:rPr>
                <w:rFonts w:hint="eastAsia"/>
                <w:lang w:val="en-US" w:eastAsia="zh-CN"/>
              </w:rPr>
              <w:t>3</w:t>
            </w:r>
          </w:p>
        </w:tc>
        <w:tc>
          <w:tcPr>
            <w:tcW w:w="555" w:type="pct"/>
            <w:vAlign w:val="center"/>
          </w:tcPr>
          <w:p>
            <w:pPr>
              <w:pStyle w:val="21"/>
              <w:ind w:firstLine="0" w:firstLineChars="0"/>
            </w:pPr>
            <w:r>
              <w:rPr>
                <w:rFonts w:hint="eastAsia"/>
                <w:b w:val="0"/>
                <w:bCs/>
                <w:lang w:val="en-US" w:eastAsia="zh-CN"/>
              </w:rPr>
              <w:t>20502</w:t>
            </w:r>
          </w:p>
        </w:tc>
        <w:tc>
          <w:tcPr>
            <w:tcW w:w="556" w:type="pct"/>
            <w:vAlign w:val="center"/>
          </w:tcPr>
          <w:p>
            <w:pPr>
              <w:pStyle w:val="19"/>
              <w:ind w:firstLine="0" w:firstLineChars="0"/>
            </w:pPr>
            <w:r>
              <w:rPr>
                <w:rFonts w:hint="eastAsia"/>
                <w:b w:val="0"/>
                <w:bCs/>
                <w:lang w:eastAsia="zh-CN"/>
              </w:rPr>
              <w:t>普通教育</w:t>
            </w:r>
          </w:p>
        </w:tc>
        <w:tc>
          <w:tcPr>
            <w:tcW w:w="555" w:type="pct"/>
            <w:vAlign w:val="center"/>
          </w:tcPr>
          <w:p>
            <w:pPr>
              <w:pStyle w:val="20"/>
              <w:wordWrap w:val="0"/>
              <w:ind w:firstLine="0" w:firstLineChars="0"/>
            </w:pP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ind w:firstLine="0" w:firstLineChars="0"/>
            </w:pPr>
            <w:r>
              <w:rPr>
                <w:rFonts w:hint="eastAsia"/>
                <w:lang w:val="en-US" w:eastAsia="zh-CN"/>
              </w:rPr>
              <w:t>4</w:t>
            </w:r>
          </w:p>
        </w:tc>
        <w:tc>
          <w:tcPr>
            <w:tcW w:w="555" w:type="pct"/>
            <w:vAlign w:val="center"/>
          </w:tcPr>
          <w:p>
            <w:pPr>
              <w:pStyle w:val="21"/>
              <w:ind w:firstLine="0" w:firstLineChars="0"/>
            </w:pPr>
            <w:r>
              <w:rPr>
                <w:rFonts w:hint="eastAsia"/>
                <w:b w:val="0"/>
                <w:bCs/>
                <w:lang w:val="en-US" w:eastAsia="zh-CN"/>
              </w:rPr>
              <w:t>2050299</w:t>
            </w:r>
          </w:p>
        </w:tc>
        <w:tc>
          <w:tcPr>
            <w:tcW w:w="556" w:type="pct"/>
            <w:vAlign w:val="center"/>
          </w:tcPr>
          <w:p>
            <w:pPr>
              <w:pStyle w:val="19"/>
              <w:ind w:firstLine="0" w:firstLineChars="0"/>
            </w:pPr>
            <w:r>
              <w:rPr>
                <w:rFonts w:hint="eastAsia"/>
                <w:b w:val="0"/>
                <w:bCs/>
                <w:lang w:eastAsia="zh-CN"/>
              </w:rPr>
              <w:t>其他普通教育支出</w:t>
            </w: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5</w:t>
            </w:r>
          </w:p>
        </w:tc>
        <w:tc>
          <w:tcPr>
            <w:tcW w:w="555" w:type="pct"/>
            <w:vAlign w:val="center"/>
          </w:tcPr>
          <w:p>
            <w:pPr>
              <w:pStyle w:val="17"/>
            </w:pPr>
            <w:r>
              <w:t>208</w:t>
            </w:r>
          </w:p>
        </w:tc>
        <w:tc>
          <w:tcPr>
            <w:tcW w:w="556" w:type="pct"/>
            <w:vAlign w:val="center"/>
          </w:tcPr>
          <w:p>
            <w:pPr>
              <w:pStyle w:val="17"/>
            </w:pPr>
            <w:r>
              <w:t>社会保障和就业支出</w:t>
            </w:r>
          </w:p>
        </w:tc>
        <w:tc>
          <w:tcPr>
            <w:tcW w:w="555" w:type="pct"/>
            <w:vAlign w:val="center"/>
          </w:tcPr>
          <w:p>
            <w:pPr>
              <w:pStyle w:val="16"/>
              <w:rPr>
                <w:rFonts w:hint="default"/>
                <w:lang w:val="en-US" w:eastAsia="zh-CN"/>
              </w:rPr>
            </w:pPr>
            <w:r>
              <w:rPr>
                <w:rFonts w:hint="eastAsia"/>
                <w:lang w:val="en-US" w:eastAsia="zh-CN"/>
              </w:rPr>
              <w:t>9004.08</w:t>
            </w:r>
          </w:p>
        </w:tc>
        <w:tc>
          <w:tcPr>
            <w:tcW w:w="555" w:type="pct"/>
            <w:vAlign w:val="center"/>
          </w:tcPr>
          <w:p>
            <w:pPr>
              <w:pStyle w:val="16"/>
              <w:rPr>
                <w:rFonts w:hint="default" w:eastAsia="方正书宋_GBK"/>
                <w:lang w:val="en-US" w:eastAsia="zh-CN"/>
              </w:rPr>
            </w:pPr>
            <w:r>
              <w:rPr>
                <w:rFonts w:hint="eastAsia"/>
                <w:lang w:val="en-US" w:eastAsia="zh-CN"/>
              </w:rPr>
              <w:t>547.1</w:t>
            </w:r>
          </w:p>
        </w:tc>
        <w:tc>
          <w:tcPr>
            <w:tcW w:w="555" w:type="pct"/>
            <w:vAlign w:val="center"/>
          </w:tcPr>
          <w:p>
            <w:pPr>
              <w:pStyle w:val="16"/>
            </w:pPr>
            <w:r>
              <w:t>8456.98</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6</w:t>
            </w:r>
          </w:p>
        </w:tc>
        <w:tc>
          <w:tcPr>
            <w:tcW w:w="555" w:type="pct"/>
            <w:vAlign w:val="center"/>
          </w:tcPr>
          <w:p>
            <w:pPr>
              <w:pStyle w:val="17"/>
            </w:pPr>
            <w:r>
              <w:t>20801</w:t>
            </w:r>
          </w:p>
        </w:tc>
        <w:tc>
          <w:tcPr>
            <w:tcW w:w="556" w:type="pct"/>
            <w:vAlign w:val="center"/>
          </w:tcPr>
          <w:p>
            <w:pPr>
              <w:pStyle w:val="17"/>
            </w:pPr>
            <w:r>
              <w:t>人力资源和社会保障管理事务</w:t>
            </w:r>
          </w:p>
        </w:tc>
        <w:tc>
          <w:tcPr>
            <w:tcW w:w="555" w:type="pct"/>
            <w:vAlign w:val="center"/>
          </w:tcPr>
          <w:p>
            <w:pPr>
              <w:pStyle w:val="16"/>
            </w:pPr>
            <w:r>
              <w:t>3910.70</w:t>
            </w:r>
          </w:p>
        </w:tc>
        <w:tc>
          <w:tcPr>
            <w:tcW w:w="555" w:type="pct"/>
            <w:vAlign w:val="center"/>
          </w:tcPr>
          <w:p>
            <w:pPr>
              <w:pStyle w:val="16"/>
            </w:pPr>
            <w:r>
              <w:t>482.12</w:t>
            </w:r>
          </w:p>
        </w:tc>
        <w:tc>
          <w:tcPr>
            <w:tcW w:w="555" w:type="pct"/>
            <w:vAlign w:val="center"/>
          </w:tcPr>
          <w:p>
            <w:pPr>
              <w:pStyle w:val="16"/>
            </w:pPr>
            <w:r>
              <w:t>3428.58</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7</w:t>
            </w:r>
          </w:p>
        </w:tc>
        <w:tc>
          <w:tcPr>
            <w:tcW w:w="555" w:type="pct"/>
            <w:vAlign w:val="center"/>
          </w:tcPr>
          <w:p>
            <w:pPr>
              <w:pStyle w:val="17"/>
            </w:pPr>
            <w:r>
              <w:t>2080101</w:t>
            </w:r>
          </w:p>
        </w:tc>
        <w:tc>
          <w:tcPr>
            <w:tcW w:w="556" w:type="pct"/>
            <w:vAlign w:val="center"/>
          </w:tcPr>
          <w:p>
            <w:pPr>
              <w:pStyle w:val="17"/>
            </w:pPr>
            <w:r>
              <w:t>行政运行</w:t>
            </w:r>
          </w:p>
        </w:tc>
        <w:tc>
          <w:tcPr>
            <w:tcW w:w="555" w:type="pct"/>
            <w:vAlign w:val="center"/>
          </w:tcPr>
          <w:p>
            <w:pPr>
              <w:pStyle w:val="16"/>
            </w:pPr>
            <w:r>
              <w:t>15.00</w:t>
            </w:r>
          </w:p>
        </w:tc>
        <w:tc>
          <w:tcPr>
            <w:tcW w:w="555" w:type="pct"/>
            <w:vAlign w:val="center"/>
          </w:tcPr>
          <w:p>
            <w:pPr>
              <w:pStyle w:val="16"/>
            </w:pPr>
          </w:p>
        </w:tc>
        <w:tc>
          <w:tcPr>
            <w:tcW w:w="555" w:type="pct"/>
            <w:vAlign w:val="center"/>
          </w:tcPr>
          <w:p>
            <w:pPr>
              <w:pStyle w:val="16"/>
            </w:pPr>
            <w:r>
              <w:t>15.00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8</w:t>
            </w:r>
          </w:p>
        </w:tc>
        <w:tc>
          <w:tcPr>
            <w:tcW w:w="555" w:type="pct"/>
            <w:vAlign w:val="center"/>
          </w:tcPr>
          <w:p>
            <w:pPr>
              <w:pStyle w:val="17"/>
            </w:pPr>
            <w:r>
              <w:t>2080109</w:t>
            </w:r>
          </w:p>
        </w:tc>
        <w:tc>
          <w:tcPr>
            <w:tcW w:w="556" w:type="pct"/>
            <w:vAlign w:val="center"/>
          </w:tcPr>
          <w:p>
            <w:pPr>
              <w:pStyle w:val="17"/>
            </w:pPr>
            <w:r>
              <w:t>社会保险经办机构</w:t>
            </w:r>
          </w:p>
        </w:tc>
        <w:tc>
          <w:tcPr>
            <w:tcW w:w="555" w:type="pct"/>
            <w:vAlign w:val="center"/>
          </w:tcPr>
          <w:p>
            <w:pPr>
              <w:pStyle w:val="16"/>
            </w:pPr>
            <w:r>
              <w:t>3895.70</w:t>
            </w:r>
          </w:p>
        </w:tc>
        <w:tc>
          <w:tcPr>
            <w:tcW w:w="555" w:type="pct"/>
            <w:vAlign w:val="center"/>
          </w:tcPr>
          <w:p>
            <w:pPr>
              <w:pStyle w:val="16"/>
            </w:pPr>
            <w:r>
              <w:t>482.12</w:t>
            </w:r>
          </w:p>
        </w:tc>
        <w:tc>
          <w:tcPr>
            <w:tcW w:w="555" w:type="pct"/>
            <w:vAlign w:val="center"/>
          </w:tcPr>
          <w:p>
            <w:pPr>
              <w:pStyle w:val="16"/>
            </w:pPr>
            <w:r>
              <w:t>3413.58</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9</w:t>
            </w:r>
          </w:p>
        </w:tc>
        <w:tc>
          <w:tcPr>
            <w:tcW w:w="555" w:type="pct"/>
            <w:vAlign w:val="center"/>
          </w:tcPr>
          <w:p>
            <w:pPr>
              <w:pStyle w:val="17"/>
            </w:pPr>
            <w:r>
              <w:t>20805</w:t>
            </w:r>
          </w:p>
        </w:tc>
        <w:tc>
          <w:tcPr>
            <w:tcW w:w="556" w:type="pct"/>
            <w:vAlign w:val="center"/>
          </w:tcPr>
          <w:p>
            <w:pPr>
              <w:pStyle w:val="17"/>
            </w:pPr>
            <w:r>
              <w:t>行政事业单位养老支出</w:t>
            </w:r>
          </w:p>
        </w:tc>
        <w:tc>
          <w:tcPr>
            <w:tcW w:w="555" w:type="pct"/>
            <w:vAlign w:val="center"/>
          </w:tcPr>
          <w:p>
            <w:pPr>
              <w:pStyle w:val="16"/>
              <w:rPr>
                <w:rFonts w:hint="default" w:eastAsia="方正书宋_GBK"/>
                <w:lang w:val="en-US" w:eastAsia="zh-CN"/>
              </w:rPr>
            </w:pPr>
            <w:r>
              <w:rPr>
                <w:rFonts w:hint="eastAsia"/>
                <w:lang w:val="en-US" w:eastAsia="zh-CN"/>
              </w:rPr>
              <w:t>5064.98</w:t>
            </w:r>
          </w:p>
        </w:tc>
        <w:tc>
          <w:tcPr>
            <w:tcW w:w="555" w:type="pct"/>
            <w:vAlign w:val="center"/>
          </w:tcPr>
          <w:p>
            <w:pPr>
              <w:pStyle w:val="16"/>
              <w:rPr>
                <w:rFonts w:hint="default" w:eastAsia="方正书宋_GBK"/>
                <w:lang w:val="en-US" w:eastAsia="zh-CN"/>
              </w:rPr>
            </w:pPr>
            <w:r>
              <w:rPr>
                <w:rFonts w:hint="eastAsia"/>
                <w:lang w:val="en-US" w:eastAsia="zh-CN"/>
              </w:rPr>
              <w:t>64.98</w:t>
            </w:r>
          </w:p>
        </w:tc>
        <w:tc>
          <w:tcPr>
            <w:tcW w:w="555" w:type="pct"/>
            <w:vAlign w:val="center"/>
          </w:tcPr>
          <w:p>
            <w:pPr>
              <w:pStyle w:val="16"/>
            </w:pPr>
            <w:r>
              <w:t>5000.00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10</w:t>
            </w:r>
          </w:p>
        </w:tc>
        <w:tc>
          <w:tcPr>
            <w:tcW w:w="555" w:type="pct"/>
            <w:vAlign w:val="center"/>
          </w:tcPr>
          <w:p>
            <w:pPr>
              <w:pStyle w:val="17"/>
            </w:pPr>
            <w:r>
              <w:t>2080502</w:t>
            </w:r>
          </w:p>
        </w:tc>
        <w:tc>
          <w:tcPr>
            <w:tcW w:w="556" w:type="pct"/>
            <w:vAlign w:val="center"/>
          </w:tcPr>
          <w:p>
            <w:pPr>
              <w:pStyle w:val="17"/>
            </w:pPr>
            <w:r>
              <w:t>事业单位离退休</w:t>
            </w:r>
          </w:p>
        </w:tc>
        <w:tc>
          <w:tcPr>
            <w:tcW w:w="555" w:type="pct"/>
            <w:vAlign w:val="center"/>
          </w:tcPr>
          <w:p>
            <w:pPr>
              <w:pStyle w:val="16"/>
              <w:rPr>
                <w:rFonts w:hint="default" w:eastAsia="方正书宋_GBK"/>
                <w:lang w:val="en-US" w:eastAsia="zh-CN"/>
              </w:rPr>
            </w:pPr>
            <w:r>
              <w:rPr>
                <w:rFonts w:hint="eastAsia"/>
                <w:lang w:val="en-US" w:eastAsia="zh-CN"/>
              </w:rPr>
              <w:t>23.57</w:t>
            </w:r>
          </w:p>
        </w:tc>
        <w:tc>
          <w:tcPr>
            <w:tcW w:w="555" w:type="pct"/>
            <w:vAlign w:val="center"/>
          </w:tcPr>
          <w:p>
            <w:pPr>
              <w:pStyle w:val="16"/>
              <w:rPr>
                <w:rFonts w:hint="default"/>
                <w:lang w:val="en-US"/>
              </w:rPr>
            </w:pPr>
            <w:r>
              <w:rPr>
                <w:rFonts w:hint="eastAsia"/>
                <w:lang w:val="en-US" w:eastAsia="zh-CN"/>
              </w:rPr>
              <w:t>23.57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11</w:t>
            </w:r>
          </w:p>
        </w:tc>
        <w:tc>
          <w:tcPr>
            <w:tcW w:w="555" w:type="pct"/>
            <w:vAlign w:val="center"/>
          </w:tcPr>
          <w:p>
            <w:pPr>
              <w:pStyle w:val="17"/>
            </w:pPr>
            <w:r>
              <w:t>2080505</w:t>
            </w:r>
          </w:p>
        </w:tc>
        <w:tc>
          <w:tcPr>
            <w:tcW w:w="556" w:type="pct"/>
            <w:vAlign w:val="center"/>
          </w:tcPr>
          <w:p>
            <w:pPr>
              <w:pStyle w:val="17"/>
            </w:pPr>
            <w:r>
              <w:t>机关事业单位基本养老保险缴费支出</w:t>
            </w:r>
          </w:p>
        </w:tc>
        <w:tc>
          <w:tcPr>
            <w:tcW w:w="555" w:type="pct"/>
            <w:vAlign w:val="center"/>
          </w:tcPr>
          <w:p>
            <w:pPr>
              <w:pStyle w:val="16"/>
            </w:pPr>
            <w:r>
              <w:t>41.41</w:t>
            </w:r>
          </w:p>
        </w:tc>
        <w:tc>
          <w:tcPr>
            <w:tcW w:w="555" w:type="pct"/>
            <w:vAlign w:val="center"/>
          </w:tcPr>
          <w:p>
            <w:pPr>
              <w:pStyle w:val="16"/>
            </w:pPr>
            <w:r>
              <w:t>41.41</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12</w:t>
            </w:r>
          </w:p>
        </w:tc>
        <w:tc>
          <w:tcPr>
            <w:tcW w:w="555" w:type="pct"/>
            <w:vAlign w:val="center"/>
          </w:tcPr>
          <w:p>
            <w:pPr>
              <w:pStyle w:val="17"/>
            </w:pPr>
            <w:r>
              <w:t>2080507</w:t>
            </w:r>
          </w:p>
        </w:tc>
        <w:tc>
          <w:tcPr>
            <w:tcW w:w="556" w:type="pct"/>
            <w:vAlign w:val="center"/>
          </w:tcPr>
          <w:p>
            <w:pPr>
              <w:pStyle w:val="17"/>
            </w:pPr>
            <w:r>
              <w:t>对机关事业单位基本养老保险基金的补助</w:t>
            </w:r>
          </w:p>
        </w:tc>
        <w:tc>
          <w:tcPr>
            <w:tcW w:w="555" w:type="pct"/>
            <w:vAlign w:val="center"/>
          </w:tcPr>
          <w:p>
            <w:pPr>
              <w:pStyle w:val="16"/>
            </w:pPr>
            <w:r>
              <w:t>5000.00</w:t>
            </w:r>
          </w:p>
        </w:tc>
        <w:tc>
          <w:tcPr>
            <w:tcW w:w="555" w:type="pct"/>
            <w:vAlign w:val="center"/>
          </w:tcPr>
          <w:p>
            <w:pPr>
              <w:pStyle w:val="16"/>
            </w:pPr>
          </w:p>
        </w:tc>
        <w:tc>
          <w:tcPr>
            <w:tcW w:w="555" w:type="pct"/>
            <w:vAlign w:val="center"/>
          </w:tcPr>
          <w:p>
            <w:pPr>
              <w:pStyle w:val="16"/>
            </w:pPr>
            <w:r>
              <w:t>5000.00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13</w:t>
            </w:r>
          </w:p>
        </w:tc>
        <w:tc>
          <w:tcPr>
            <w:tcW w:w="555" w:type="pct"/>
            <w:vAlign w:val="center"/>
          </w:tcPr>
          <w:p>
            <w:pPr>
              <w:pStyle w:val="17"/>
            </w:pPr>
            <w:r>
              <w:t>20809</w:t>
            </w:r>
          </w:p>
        </w:tc>
        <w:tc>
          <w:tcPr>
            <w:tcW w:w="556" w:type="pct"/>
            <w:vAlign w:val="center"/>
          </w:tcPr>
          <w:p>
            <w:pPr>
              <w:pStyle w:val="17"/>
            </w:pPr>
            <w:r>
              <w:t>退役安置</w:t>
            </w: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14</w:t>
            </w:r>
          </w:p>
        </w:tc>
        <w:tc>
          <w:tcPr>
            <w:tcW w:w="555" w:type="pct"/>
            <w:vAlign w:val="center"/>
          </w:tcPr>
          <w:p>
            <w:pPr>
              <w:pStyle w:val="17"/>
            </w:pPr>
            <w:r>
              <w:t>2080901</w:t>
            </w:r>
          </w:p>
        </w:tc>
        <w:tc>
          <w:tcPr>
            <w:tcW w:w="556" w:type="pct"/>
            <w:vAlign w:val="center"/>
          </w:tcPr>
          <w:p>
            <w:pPr>
              <w:pStyle w:val="17"/>
            </w:pPr>
            <w:r>
              <w:t>退役士兵安置</w:t>
            </w: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15</w:t>
            </w:r>
          </w:p>
        </w:tc>
        <w:tc>
          <w:tcPr>
            <w:tcW w:w="555" w:type="pct"/>
            <w:vAlign w:val="center"/>
          </w:tcPr>
          <w:p>
            <w:pPr>
              <w:pStyle w:val="17"/>
            </w:pPr>
            <w:r>
              <w:t>210</w:t>
            </w:r>
          </w:p>
        </w:tc>
        <w:tc>
          <w:tcPr>
            <w:tcW w:w="556" w:type="pct"/>
            <w:vAlign w:val="center"/>
          </w:tcPr>
          <w:p>
            <w:pPr>
              <w:pStyle w:val="17"/>
            </w:pPr>
            <w:r>
              <w:t>卫生健康支出</w:t>
            </w:r>
          </w:p>
        </w:tc>
        <w:tc>
          <w:tcPr>
            <w:tcW w:w="555" w:type="pct"/>
            <w:vAlign w:val="center"/>
          </w:tcPr>
          <w:p>
            <w:pPr>
              <w:pStyle w:val="16"/>
            </w:pPr>
            <w:r>
              <w:t>39.38</w:t>
            </w:r>
          </w:p>
        </w:tc>
        <w:tc>
          <w:tcPr>
            <w:tcW w:w="555" w:type="pct"/>
            <w:vAlign w:val="center"/>
          </w:tcPr>
          <w:p>
            <w:pPr>
              <w:pStyle w:val="16"/>
            </w:pPr>
            <w:r>
              <w:t>39.38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16</w:t>
            </w:r>
          </w:p>
        </w:tc>
        <w:tc>
          <w:tcPr>
            <w:tcW w:w="555" w:type="pct"/>
            <w:vAlign w:val="center"/>
          </w:tcPr>
          <w:p>
            <w:pPr>
              <w:pStyle w:val="17"/>
            </w:pPr>
            <w:r>
              <w:t>21011</w:t>
            </w:r>
          </w:p>
        </w:tc>
        <w:tc>
          <w:tcPr>
            <w:tcW w:w="556" w:type="pct"/>
            <w:vAlign w:val="center"/>
          </w:tcPr>
          <w:p>
            <w:pPr>
              <w:pStyle w:val="17"/>
            </w:pPr>
            <w:r>
              <w:t>行政事业单位医疗</w:t>
            </w:r>
          </w:p>
        </w:tc>
        <w:tc>
          <w:tcPr>
            <w:tcW w:w="555" w:type="pct"/>
            <w:vAlign w:val="center"/>
          </w:tcPr>
          <w:p>
            <w:pPr>
              <w:pStyle w:val="16"/>
            </w:pPr>
            <w:r>
              <w:t>39.38</w:t>
            </w:r>
          </w:p>
        </w:tc>
        <w:tc>
          <w:tcPr>
            <w:tcW w:w="555" w:type="pct"/>
            <w:vAlign w:val="center"/>
          </w:tcPr>
          <w:p>
            <w:pPr>
              <w:pStyle w:val="16"/>
            </w:pPr>
            <w:r>
              <w:t>39.38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17</w:t>
            </w:r>
          </w:p>
        </w:tc>
        <w:tc>
          <w:tcPr>
            <w:tcW w:w="555" w:type="pct"/>
            <w:vAlign w:val="center"/>
          </w:tcPr>
          <w:p>
            <w:pPr>
              <w:pStyle w:val="17"/>
            </w:pPr>
            <w:r>
              <w:t>2101102</w:t>
            </w:r>
          </w:p>
        </w:tc>
        <w:tc>
          <w:tcPr>
            <w:tcW w:w="556" w:type="pct"/>
            <w:vAlign w:val="center"/>
          </w:tcPr>
          <w:p>
            <w:pPr>
              <w:pStyle w:val="17"/>
            </w:pPr>
            <w:r>
              <w:t>事业单位医疗</w:t>
            </w:r>
          </w:p>
        </w:tc>
        <w:tc>
          <w:tcPr>
            <w:tcW w:w="555" w:type="pct"/>
            <w:vAlign w:val="center"/>
          </w:tcPr>
          <w:p>
            <w:pPr>
              <w:pStyle w:val="16"/>
            </w:pPr>
            <w:r>
              <w:t>39.38</w:t>
            </w:r>
          </w:p>
        </w:tc>
        <w:tc>
          <w:tcPr>
            <w:tcW w:w="555" w:type="pct"/>
            <w:vAlign w:val="center"/>
          </w:tcPr>
          <w:p>
            <w:pPr>
              <w:pStyle w:val="16"/>
            </w:pPr>
            <w:r>
              <w:t>39.38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18</w:t>
            </w:r>
          </w:p>
        </w:tc>
        <w:tc>
          <w:tcPr>
            <w:tcW w:w="555" w:type="pct"/>
            <w:vAlign w:val="center"/>
          </w:tcPr>
          <w:p>
            <w:pPr>
              <w:pStyle w:val="17"/>
            </w:pPr>
            <w:r>
              <w:t>221</w:t>
            </w:r>
          </w:p>
        </w:tc>
        <w:tc>
          <w:tcPr>
            <w:tcW w:w="556" w:type="pct"/>
            <w:vAlign w:val="center"/>
          </w:tcPr>
          <w:p>
            <w:pPr>
              <w:pStyle w:val="17"/>
            </w:pPr>
            <w:r>
              <w:t>住房保障支出</w:t>
            </w:r>
          </w:p>
        </w:tc>
        <w:tc>
          <w:tcPr>
            <w:tcW w:w="555" w:type="pct"/>
            <w:vAlign w:val="center"/>
          </w:tcPr>
          <w:p>
            <w:pPr>
              <w:pStyle w:val="16"/>
            </w:pPr>
            <w:r>
              <w:t>50.98</w:t>
            </w:r>
          </w:p>
        </w:tc>
        <w:tc>
          <w:tcPr>
            <w:tcW w:w="555" w:type="pct"/>
            <w:vAlign w:val="center"/>
          </w:tcPr>
          <w:p>
            <w:pPr>
              <w:pStyle w:val="16"/>
            </w:pPr>
            <w:r>
              <w:t>50.98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19</w:t>
            </w:r>
          </w:p>
        </w:tc>
        <w:tc>
          <w:tcPr>
            <w:tcW w:w="555" w:type="pct"/>
            <w:vAlign w:val="center"/>
          </w:tcPr>
          <w:p>
            <w:pPr>
              <w:pStyle w:val="17"/>
            </w:pPr>
            <w:r>
              <w:t>22102</w:t>
            </w:r>
          </w:p>
        </w:tc>
        <w:tc>
          <w:tcPr>
            <w:tcW w:w="556" w:type="pct"/>
            <w:vAlign w:val="center"/>
          </w:tcPr>
          <w:p>
            <w:pPr>
              <w:pStyle w:val="17"/>
            </w:pPr>
            <w:r>
              <w:t>住房改革支出</w:t>
            </w:r>
          </w:p>
        </w:tc>
        <w:tc>
          <w:tcPr>
            <w:tcW w:w="555" w:type="pct"/>
            <w:vAlign w:val="center"/>
          </w:tcPr>
          <w:p>
            <w:pPr>
              <w:pStyle w:val="16"/>
            </w:pPr>
            <w:r>
              <w:t>50.98</w:t>
            </w:r>
          </w:p>
        </w:tc>
        <w:tc>
          <w:tcPr>
            <w:tcW w:w="555" w:type="pct"/>
            <w:vAlign w:val="center"/>
          </w:tcPr>
          <w:p>
            <w:pPr>
              <w:pStyle w:val="16"/>
            </w:pPr>
            <w:r>
              <w:t>50.98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20</w:t>
            </w:r>
          </w:p>
        </w:tc>
        <w:tc>
          <w:tcPr>
            <w:tcW w:w="555" w:type="pct"/>
            <w:vAlign w:val="center"/>
          </w:tcPr>
          <w:p>
            <w:pPr>
              <w:pStyle w:val="17"/>
            </w:pPr>
            <w:r>
              <w:t>2210201</w:t>
            </w:r>
          </w:p>
        </w:tc>
        <w:tc>
          <w:tcPr>
            <w:tcW w:w="556" w:type="pct"/>
            <w:vAlign w:val="center"/>
          </w:tcPr>
          <w:p>
            <w:pPr>
              <w:pStyle w:val="17"/>
            </w:pPr>
            <w:r>
              <w:t>住房公积金</w:t>
            </w:r>
          </w:p>
        </w:tc>
        <w:tc>
          <w:tcPr>
            <w:tcW w:w="555" w:type="pct"/>
            <w:vAlign w:val="center"/>
          </w:tcPr>
          <w:p>
            <w:pPr>
              <w:pStyle w:val="16"/>
            </w:pPr>
            <w:r>
              <w:t>50.98</w:t>
            </w:r>
          </w:p>
        </w:tc>
        <w:tc>
          <w:tcPr>
            <w:tcW w:w="555" w:type="pct"/>
            <w:vAlign w:val="center"/>
          </w:tcPr>
          <w:p>
            <w:pPr>
              <w:pStyle w:val="16"/>
            </w:pPr>
            <w:r>
              <w:t>50.98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21</w:t>
            </w:r>
          </w:p>
        </w:tc>
        <w:tc>
          <w:tcPr>
            <w:tcW w:w="555" w:type="pct"/>
            <w:vAlign w:val="center"/>
          </w:tcPr>
          <w:p>
            <w:pPr>
              <w:pStyle w:val="17"/>
            </w:pPr>
            <w:r>
              <w:t>223</w:t>
            </w:r>
          </w:p>
        </w:tc>
        <w:tc>
          <w:tcPr>
            <w:tcW w:w="556" w:type="pct"/>
            <w:vAlign w:val="center"/>
          </w:tcPr>
          <w:p>
            <w:pPr>
              <w:pStyle w:val="17"/>
            </w:pPr>
            <w:r>
              <w:t>国有资本经营预算支出</w:t>
            </w: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22</w:t>
            </w:r>
          </w:p>
        </w:tc>
        <w:tc>
          <w:tcPr>
            <w:tcW w:w="555" w:type="pct"/>
            <w:vAlign w:val="center"/>
          </w:tcPr>
          <w:p>
            <w:pPr>
              <w:pStyle w:val="17"/>
            </w:pPr>
            <w:r>
              <w:t>22301</w:t>
            </w:r>
          </w:p>
        </w:tc>
        <w:tc>
          <w:tcPr>
            <w:tcW w:w="556" w:type="pct"/>
            <w:vAlign w:val="center"/>
          </w:tcPr>
          <w:p>
            <w:pPr>
              <w:pStyle w:val="17"/>
            </w:pPr>
            <w:r>
              <w:t>解决历史遗留问题及改革成本支出</w:t>
            </w: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23</w:t>
            </w:r>
          </w:p>
        </w:tc>
        <w:tc>
          <w:tcPr>
            <w:tcW w:w="555" w:type="pct"/>
            <w:vAlign w:val="center"/>
          </w:tcPr>
          <w:p>
            <w:pPr>
              <w:pStyle w:val="17"/>
            </w:pPr>
            <w:r>
              <w:t>2230105</w:t>
            </w:r>
          </w:p>
        </w:tc>
        <w:tc>
          <w:tcPr>
            <w:tcW w:w="556" w:type="pct"/>
            <w:vAlign w:val="center"/>
          </w:tcPr>
          <w:p>
            <w:pPr>
              <w:pStyle w:val="17"/>
            </w:pPr>
            <w:r>
              <w:t>国有企业退休人员社会化管理补助支出</w:t>
            </w: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w:t>
      </w:r>
      <w:r>
        <w:rPr>
          <w:rFonts w:ascii="方正小标宋_GBK" w:hAnsi="方正小标宋_GBK" w:eastAsia="方正小标宋_GBK" w:cs="方正小标宋_GBK"/>
          <w:color w:val="auto"/>
          <w:sz w:val="36"/>
        </w:rPr>
        <w:t>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rPr>
                <w:rFonts w:hint="default" w:eastAsia="方正书宋_GBK"/>
                <w:lang w:val="en-US" w:eastAsia="zh-CN"/>
              </w:rPr>
            </w:pPr>
            <w:r>
              <w:rPr>
                <w:rFonts w:hint="eastAsia"/>
                <w:lang w:val="en-US" w:eastAsia="zh-CN"/>
              </w:rPr>
              <w:t>9094.44</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r>
              <w:t>30.74</w:t>
            </w: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rPr>
                <w:rFonts w:hint="default" w:eastAsia="方正书宋_GBK"/>
                <w:lang w:val="en-US" w:eastAsia="zh-CN"/>
              </w:rPr>
            </w:pPr>
          </w:p>
        </w:tc>
        <w:tc>
          <w:tcPr>
            <w:tcW w:w="625" w:type="pct"/>
            <w:vAlign w:val="center"/>
          </w:tcPr>
          <w:p>
            <w:pPr>
              <w:pStyle w:val="16"/>
              <w:rPr>
                <w:rFonts w:hint="default" w:eastAsia="方正书宋_GBK"/>
                <w:lang w:val="en-US" w:eastAsia="zh-CN"/>
              </w:rPr>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rPr>
                <w:rFonts w:hint="default"/>
                <w:lang w:val="en-US"/>
              </w:rPr>
            </w:pPr>
            <w:r>
              <w:rPr>
                <w:rFonts w:hint="eastAsia"/>
                <w:lang w:val="en-US" w:eastAsia="zh-CN"/>
              </w:rPr>
              <w:t>9004.08</w:t>
            </w:r>
          </w:p>
        </w:tc>
        <w:tc>
          <w:tcPr>
            <w:tcW w:w="625" w:type="pct"/>
            <w:vAlign w:val="center"/>
          </w:tcPr>
          <w:p>
            <w:pPr>
              <w:pStyle w:val="16"/>
              <w:rPr>
                <w:rFonts w:hint="default" w:eastAsia="方正书宋_GBK"/>
                <w:lang w:val="en-US" w:eastAsia="zh-CN"/>
              </w:rPr>
            </w:pPr>
            <w:r>
              <w:rPr>
                <w:rFonts w:hint="eastAsia"/>
                <w:lang w:val="en-US" w:eastAsia="zh-CN"/>
              </w:rPr>
              <w:t>9004.08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39.38</w:t>
            </w:r>
          </w:p>
        </w:tc>
        <w:tc>
          <w:tcPr>
            <w:tcW w:w="625" w:type="pct"/>
            <w:vAlign w:val="center"/>
          </w:tcPr>
          <w:p>
            <w:pPr>
              <w:pStyle w:val="16"/>
            </w:pPr>
            <w:r>
              <w:t>39.38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50.98</w:t>
            </w:r>
          </w:p>
        </w:tc>
        <w:tc>
          <w:tcPr>
            <w:tcW w:w="625" w:type="pct"/>
            <w:vAlign w:val="center"/>
          </w:tcPr>
          <w:p>
            <w:pPr>
              <w:pStyle w:val="16"/>
            </w:pPr>
            <w:r>
              <w:t>50.98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r>
              <w:t>81.82</w:t>
            </w:r>
          </w:p>
        </w:tc>
        <w:tc>
          <w:tcPr>
            <w:tcW w:w="625" w:type="pct"/>
            <w:vAlign w:val="center"/>
          </w:tcPr>
          <w:p>
            <w:pPr>
              <w:pStyle w:val="16"/>
            </w:pPr>
          </w:p>
        </w:tc>
        <w:tc>
          <w:tcPr>
            <w:tcW w:w="625" w:type="pct"/>
            <w:vAlign w:val="center"/>
          </w:tcPr>
          <w:p>
            <w:pPr>
              <w:pStyle w:val="16"/>
            </w:pPr>
          </w:p>
        </w:tc>
        <w:tc>
          <w:tcPr>
            <w:tcW w:w="625" w:type="pct"/>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rPr>
                <w:rFonts w:hint="default" w:eastAsia="方正书宋_GBK"/>
                <w:lang w:val="en-US" w:eastAsia="zh-CN"/>
              </w:rPr>
            </w:pPr>
            <w:r>
              <w:rPr>
                <w:rFonts w:hint="eastAsia"/>
                <w:lang w:val="en-US" w:eastAsia="zh-CN"/>
              </w:rPr>
              <w:t>9125.18</w:t>
            </w:r>
          </w:p>
        </w:tc>
        <w:tc>
          <w:tcPr>
            <w:tcW w:w="625" w:type="pct"/>
            <w:vAlign w:val="center"/>
          </w:tcPr>
          <w:p>
            <w:pPr>
              <w:pStyle w:val="19"/>
            </w:pPr>
            <w:r>
              <w:t>本年支出合计</w:t>
            </w:r>
          </w:p>
        </w:tc>
        <w:tc>
          <w:tcPr>
            <w:tcW w:w="625" w:type="pct"/>
            <w:vAlign w:val="center"/>
          </w:tcPr>
          <w:p>
            <w:pPr>
              <w:pStyle w:val="20"/>
              <w:rPr>
                <w:rFonts w:hint="default" w:eastAsia="方正书宋_GBK"/>
                <w:lang w:val="en-US" w:eastAsia="zh-CN"/>
              </w:rPr>
            </w:pPr>
            <w:r>
              <w:rPr>
                <w:rFonts w:hint="eastAsia"/>
                <w:lang w:val="en-US" w:eastAsia="zh-CN"/>
              </w:rPr>
              <w:t>9176.26</w:t>
            </w:r>
          </w:p>
        </w:tc>
        <w:tc>
          <w:tcPr>
            <w:tcW w:w="625" w:type="pct"/>
            <w:vAlign w:val="center"/>
          </w:tcPr>
          <w:p>
            <w:pPr>
              <w:pStyle w:val="20"/>
              <w:rPr>
                <w:rFonts w:hint="default" w:eastAsia="方正书宋_GBK"/>
                <w:lang w:val="en-US" w:eastAsia="zh-CN"/>
              </w:rPr>
            </w:pPr>
            <w:r>
              <w:rPr>
                <w:rFonts w:hint="eastAsia"/>
                <w:lang w:val="en-US" w:eastAsia="zh-CN"/>
              </w:rPr>
              <w:t>9094.44</w:t>
            </w:r>
          </w:p>
        </w:tc>
        <w:tc>
          <w:tcPr>
            <w:tcW w:w="625" w:type="pct"/>
            <w:vAlign w:val="center"/>
          </w:tcPr>
          <w:p>
            <w:pPr>
              <w:pStyle w:val="20"/>
            </w:pPr>
          </w:p>
        </w:tc>
        <w:tc>
          <w:tcPr>
            <w:tcW w:w="625" w:type="pct"/>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pPr>
            <w:r>
              <w:t>51.08</w:t>
            </w: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r>
              <w:t>51.08</w:t>
            </w: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rPr>
                <w:rFonts w:hint="default" w:eastAsia="方正书宋_GBK"/>
                <w:lang w:val="en-US" w:eastAsia="zh-CN"/>
              </w:rPr>
            </w:pPr>
            <w:r>
              <w:rPr>
                <w:rFonts w:hint="eastAsia"/>
                <w:lang w:val="en-US" w:eastAsia="zh-CN"/>
              </w:rPr>
              <w:t>9176.26</w:t>
            </w:r>
          </w:p>
        </w:tc>
        <w:tc>
          <w:tcPr>
            <w:tcW w:w="625" w:type="pct"/>
            <w:vAlign w:val="center"/>
          </w:tcPr>
          <w:p>
            <w:pPr>
              <w:pStyle w:val="19"/>
            </w:pPr>
            <w:r>
              <w:t>支出总计</w:t>
            </w:r>
          </w:p>
        </w:tc>
        <w:tc>
          <w:tcPr>
            <w:tcW w:w="625" w:type="pct"/>
            <w:vAlign w:val="center"/>
          </w:tcPr>
          <w:p>
            <w:pPr>
              <w:pStyle w:val="20"/>
              <w:rPr>
                <w:rFonts w:hint="default" w:eastAsia="方正书宋_GBK"/>
                <w:lang w:val="en-US" w:eastAsia="zh-CN"/>
              </w:rPr>
            </w:pPr>
            <w:r>
              <w:rPr>
                <w:rFonts w:hint="eastAsia"/>
                <w:lang w:val="en-US" w:eastAsia="zh-CN"/>
              </w:rPr>
              <w:t>9176.26</w:t>
            </w:r>
          </w:p>
        </w:tc>
        <w:tc>
          <w:tcPr>
            <w:tcW w:w="625" w:type="pct"/>
            <w:vAlign w:val="center"/>
          </w:tcPr>
          <w:p>
            <w:pPr>
              <w:pStyle w:val="20"/>
              <w:rPr>
                <w:rFonts w:hint="default" w:eastAsia="方正书宋_GBK"/>
                <w:lang w:val="en-US" w:eastAsia="zh-CN"/>
              </w:rPr>
            </w:pPr>
            <w:r>
              <w:rPr>
                <w:rFonts w:hint="eastAsia"/>
                <w:lang w:val="en-US" w:eastAsia="zh-CN"/>
              </w:rPr>
              <w:t>9094.44</w:t>
            </w:r>
          </w:p>
        </w:tc>
        <w:tc>
          <w:tcPr>
            <w:tcW w:w="625" w:type="pct"/>
            <w:vAlign w:val="center"/>
          </w:tcPr>
          <w:p>
            <w:pPr>
              <w:pStyle w:val="20"/>
            </w:pPr>
          </w:p>
        </w:tc>
        <w:tc>
          <w:tcPr>
            <w:tcW w:w="625" w:type="pct"/>
            <w:vAlign w:val="center"/>
          </w:tcPr>
          <w:p>
            <w:pPr>
              <w:pStyle w:val="20"/>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w:t>
      </w:r>
      <w:r>
        <w:rPr>
          <w:rFonts w:ascii="方正小标宋_GBK" w:hAnsi="方正小标宋_GBK" w:eastAsia="方正小标宋_GBK" w:cs="方正小标宋_GBK"/>
          <w:color w:val="auto"/>
          <w:sz w:val="36"/>
        </w:rPr>
        <w:t>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rPr>
                <w:rFonts w:hint="default" w:eastAsia="方正书宋_GBK"/>
                <w:lang w:val="en-US" w:eastAsia="zh-CN"/>
              </w:rPr>
            </w:pPr>
            <w:r>
              <w:rPr>
                <w:rFonts w:hint="eastAsia"/>
                <w:lang w:val="en-US" w:eastAsia="zh-CN"/>
              </w:rPr>
              <w:t>9094.44</w:t>
            </w:r>
          </w:p>
        </w:tc>
        <w:tc>
          <w:tcPr>
            <w:tcW w:w="833" w:type="pct"/>
            <w:vAlign w:val="center"/>
          </w:tcPr>
          <w:p>
            <w:pPr>
              <w:pStyle w:val="20"/>
              <w:rPr>
                <w:rFonts w:hint="default" w:eastAsia="方正书宋_GBK"/>
                <w:lang w:val="en-US" w:eastAsia="zh-CN"/>
              </w:rPr>
            </w:pPr>
            <w:r>
              <w:rPr>
                <w:rFonts w:hint="eastAsia"/>
                <w:lang w:val="en-US" w:eastAsia="zh-CN"/>
              </w:rPr>
              <w:t>637.46</w:t>
            </w:r>
          </w:p>
        </w:tc>
        <w:tc>
          <w:tcPr>
            <w:tcW w:w="833" w:type="pct"/>
            <w:vAlign w:val="center"/>
          </w:tcPr>
          <w:p>
            <w:pPr>
              <w:pStyle w:val="20"/>
            </w:pPr>
            <w:r>
              <w:t>8456.98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p>
            <w:pPr>
              <w:pStyle w:val="18"/>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833" w:type="pct"/>
            <w:vAlign w:val="center"/>
          </w:tcPr>
          <w:p>
            <w:pPr>
              <w:pStyle w:val="21"/>
              <w:ind w:firstLine="0" w:firstLineChars="0"/>
              <w:rPr>
                <w:rFonts w:hint="default" w:ascii="方正书宋_GBK" w:hAnsi="方正书宋_GBK" w:eastAsia="方正书宋_GBK" w:cs="方正书宋_GBK"/>
                <w:b w:val="0"/>
                <w:bCs/>
                <w:sz w:val="21"/>
                <w:szCs w:val="24"/>
                <w:lang w:val="en-US" w:eastAsia="zh-CN" w:bidi="ar-SA"/>
              </w:rPr>
            </w:pPr>
            <w:r>
              <w:rPr>
                <w:rFonts w:hint="eastAsia"/>
                <w:b w:val="0"/>
                <w:bCs/>
                <w:lang w:val="en-US" w:eastAsia="zh-CN"/>
              </w:rPr>
              <w:t>205</w:t>
            </w:r>
          </w:p>
        </w:tc>
        <w:tc>
          <w:tcPr>
            <w:tcW w:w="833" w:type="pct"/>
            <w:vAlign w:val="center"/>
          </w:tcPr>
          <w:p>
            <w:pPr>
              <w:pStyle w:val="19"/>
              <w:ind w:firstLine="0" w:firstLineChars="0"/>
              <w:rPr>
                <w:rFonts w:hint="eastAsia" w:ascii="方正书宋_GBK" w:hAnsi="方正书宋_GBK" w:eastAsia="方正书宋_GBK" w:cs="方正书宋_GBK"/>
                <w:b w:val="0"/>
                <w:bCs/>
                <w:sz w:val="21"/>
                <w:szCs w:val="24"/>
                <w:lang w:val="en-US" w:eastAsia="zh-CN" w:bidi="ar-SA"/>
              </w:rPr>
            </w:pPr>
            <w:r>
              <w:rPr>
                <w:rFonts w:hint="eastAsia"/>
                <w:b w:val="0"/>
                <w:bCs/>
                <w:lang w:val="en-US" w:eastAsia="zh-CN"/>
              </w:rPr>
              <w:t>教育支出</w:t>
            </w: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833" w:type="pct"/>
            <w:vAlign w:val="center"/>
          </w:tcPr>
          <w:p>
            <w:pPr>
              <w:pStyle w:val="21"/>
              <w:ind w:firstLine="0" w:firstLineChars="0"/>
              <w:rPr>
                <w:rFonts w:hint="default" w:ascii="方正书宋_GBK" w:hAnsi="方正书宋_GBK" w:eastAsia="方正书宋_GBK" w:cs="方正书宋_GBK"/>
                <w:b w:val="0"/>
                <w:bCs/>
                <w:sz w:val="21"/>
                <w:szCs w:val="24"/>
                <w:lang w:val="en-US" w:eastAsia="zh-CN" w:bidi="ar-SA"/>
              </w:rPr>
            </w:pPr>
            <w:r>
              <w:rPr>
                <w:rFonts w:hint="eastAsia"/>
                <w:b w:val="0"/>
                <w:bCs/>
                <w:lang w:val="en-US" w:eastAsia="zh-CN"/>
              </w:rPr>
              <w:t>20502</w:t>
            </w:r>
          </w:p>
        </w:tc>
        <w:tc>
          <w:tcPr>
            <w:tcW w:w="833" w:type="pct"/>
            <w:vAlign w:val="center"/>
          </w:tcPr>
          <w:p>
            <w:pPr>
              <w:pStyle w:val="19"/>
              <w:ind w:firstLine="0" w:firstLineChars="0"/>
              <w:rPr>
                <w:rFonts w:hint="eastAsia" w:ascii="方正书宋_GBK" w:hAnsi="方正书宋_GBK" w:eastAsia="方正书宋_GBK" w:cs="方正书宋_GBK"/>
                <w:b w:val="0"/>
                <w:bCs/>
                <w:sz w:val="21"/>
                <w:szCs w:val="24"/>
                <w:lang w:val="en-US" w:eastAsia="zh-CN" w:bidi="ar-SA"/>
              </w:rPr>
            </w:pPr>
            <w:r>
              <w:rPr>
                <w:rFonts w:hint="eastAsia"/>
                <w:b w:val="0"/>
                <w:bCs/>
                <w:lang w:eastAsia="zh-CN"/>
              </w:rPr>
              <w:t>普通教育</w:t>
            </w: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833" w:type="pct"/>
            <w:vAlign w:val="center"/>
          </w:tcPr>
          <w:p>
            <w:pPr>
              <w:pStyle w:val="21"/>
              <w:ind w:firstLine="0" w:firstLineChars="0"/>
              <w:rPr>
                <w:rFonts w:hint="default" w:ascii="方正书宋_GBK" w:hAnsi="方正书宋_GBK" w:eastAsia="方正书宋_GBK" w:cs="方正书宋_GBK"/>
                <w:b w:val="0"/>
                <w:bCs/>
                <w:sz w:val="21"/>
                <w:szCs w:val="24"/>
                <w:lang w:val="en-US" w:eastAsia="zh-CN" w:bidi="ar-SA"/>
              </w:rPr>
            </w:pPr>
            <w:r>
              <w:rPr>
                <w:rFonts w:hint="eastAsia"/>
                <w:b w:val="0"/>
                <w:bCs/>
                <w:lang w:val="en-US" w:eastAsia="zh-CN"/>
              </w:rPr>
              <w:t>2050299</w:t>
            </w:r>
          </w:p>
        </w:tc>
        <w:tc>
          <w:tcPr>
            <w:tcW w:w="833" w:type="pct"/>
            <w:vAlign w:val="center"/>
          </w:tcPr>
          <w:p>
            <w:pPr>
              <w:pStyle w:val="19"/>
              <w:ind w:firstLine="0" w:firstLineChars="0"/>
              <w:rPr>
                <w:rFonts w:hint="eastAsia" w:ascii="方正书宋_GBK" w:hAnsi="方正书宋_GBK" w:eastAsia="方正书宋_GBK" w:cs="方正书宋_GBK"/>
                <w:b w:val="0"/>
                <w:bCs/>
                <w:sz w:val="21"/>
                <w:szCs w:val="24"/>
                <w:lang w:val="en-US" w:eastAsia="zh-CN" w:bidi="ar-SA"/>
              </w:rPr>
            </w:pPr>
            <w:r>
              <w:rPr>
                <w:rFonts w:hint="eastAsia"/>
                <w:b w:val="0"/>
                <w:bCs/>
                <w:lang w:eastAsia="zh-CN"/>
              </w:rPr>
              <w:t>其他普通教育支出</w:t>
            </w:r>
          </w:p>
        </w:tc>
        <w:tc>
          <w:tcPr>
            <w:tcW w:w="833" w:type="pct"/>
            <w:vAlign w:val="center"/>
          </w:tcPr>
          <w:p>
            <w:pPr>
              <w:pStyle w:val="20"/>
              <w:ind w:firstLine="0" w:firstLineChars="0"/>
              <w:rPr>
                <w:rFonts w:hint="eastAsia"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eastAsia"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eastAsia" w:ascii="方正书宋_GBK" w:hAnsi="方正书宋_GBK" w:eastAsia="方正书宋_GBK" w:cs="方正书宋_GBK"/>
                <w:b w:val="0"/>
                <w:bCs/>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5</w:t>
            </w:r>
          </w:p>
        </w:tc>
        <w:tc>
          <w:tcPr>
            <w:tcW w:w="833" w:type="pct"/>
            <w:vAlign w:val="center"/>
          </w:tcPr>
          <w:p>
            <w:pPr>
              <w:pStyle w:val="17"/>
              <w:rPr>
                <w:color w:val="auto"/>
              </w:rPr>
            </w:pPr>
            <w:r>
              <w:rPr>
                <w:color w:val="auto"/>
              </w:rPr>
              <w:t>208</w:t>
            </w:r>
          </w:p>
        </w:tc>
        <w:tc>
          <w:tcPr>
            <w:tcW w:w="833" w:type="pct"/>
            <w:vAlign w:val="center"/>
          </w:tcPr>
          <w:p>
            <w:pPr>
              <w:pStyle w:val="17"/>
              <w:rPr>
                <w:color w:val="auto"/>
              </w:rPr>
            </w:pPr>
            <w:r>
              <w:rPr>
                <w:color w:val="auto"/>
              </w:rPr>
              <w:t>社会保障和就业支出</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9004.08</w:t>
            </w:r>
          </w:p>
        </w:tc>
        <w:tc>
          <w:tcPr>
            <w:tcW w:w="833" w:type="pct"/>
            <w:vAlign w:val="center"/>
          </w:tcPr>
          <w:p>
            <w:pPr>
              <w:pStyle w:val="16"/>
              <w:rPr>
                <w:rFonts w:hint="default"/>
                <w:color w:val="auto"/>
                <w:lang w:val="en-US"/>
              </w:rPr>
            </w:pPr>
            <w:r>
              <w:rPr>
                <w:rFonts w:hint="eastAsia"/>
                <w:color w:val="auto"/>
                <w:lang w:val="en-US" w:eastAsia="zh-CN"/>
              </w:rPr>
              <w:t>547.1</w:t>
            </w:r>
          </w:p>
        </w:tc>
        <w:tc>
          <w:tcPr>
            <w:tcW w:w="833" w:type="pct"/>
            <w:vAlign w:val="center"/>
          </w:tcPr>
          <w:p>
            <w:pPr>
              <w:pStyle w:val="16"/>
              <w:rPr>
                <w:color w:val="auto"/>
              </w:rPr>
            </w:pPr>
            <w:r>
              <w:rPr>
                <w:color w:val="auto"/>
              </w:rPr>
              <w:t>8456.98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6</w:t>
            </w:r>
          </w:p>
        </w:tc>
        <w:tc>
          <w:tcPr>
            <w:tcW w:w="833" w:type="pct"/>
            <w:vAlign w:val="center"/>
          </w:tcPr>
          <w:p>
            <w:pPr>
              <w:pStyle w:val="17"/>
              <w:rPr>
                <w:color w:val="auto"/>
              </w:rPr>
            </w:pPr>
            <w:r>
              <w:rPr>
                <w:color w:val="auto"/>
              </w:rPr>
              <w:t>20801</w:t>
            </w:r>
          </w:p>
        </w:tc>
        <w:tc>
          <w:tcPr>
            <w:tcW w:w="833" w:type="pct"/>
            <w:vAlign w:val="center"/>
          </w:tcPr>
          <w:p>
            <w:pPr>
              <w:pStyle w:val="17"/>
              <w:rPr>
                <w:color w:val="auto"/>
              </w:rPr>
            </w:pPr>
            <w:r>
              <w:rPr>
                <w:color w:val="auto"/>
              </w:rPr>
              <w:t>人力资源和社会保障管理事务</w:t>
            </w:r>
          </w:p>
        </w:tc>
        <w:tc>
          <w:tcPr>
            <w:tcW w:w="833" w:type="pct"/>
            <w:vAlign w:val="center"/>
          </w:tcPr>
          <w:p>
            <w:pPr>
              <w:pStyle w:val="16"/>
              <w:rPr>
                <w:color w:val="auto"/>
              </w:rPr>
            </w:pPr>
            <w:r>
              <w:rPr>
                <w:color w:val="auto"/>
              </w:rPr>
              <w:t>3910.70</w:t>
            </w:r>
          </w:p>
        </w:tc>
        <w:tc>
          <w:tcPr>
            <w:tcW w:w="833" w:type="pct"/>
            <w:vAlign w:val="center"/>
          </w:tcPr>
          <w:p>
            <w:pPr>
              <w:pStyle w:val="16"/>
              <w:rPr>
                <w:color w:val="auto"/>
              </w:rPr>
            </w:pPr>
            <w:r>
              <w:rPr>
                <w:color w:val="auto"/>
              </w:rPr>
              <w:t>482.12</w:t>
            </w:r>
          </w:p>
        </w:tc>
        <w:tc>
          <w:tcPr>
            <w:tcW w:w="833" w:type="pct"/>
            <w:vAlign w:val="center"/>
          </w:tcPr>
          <w:p>
            <w:pPr>
              <w:pStyle w:val="16"/>
              <w:rPr>
                <w:color w:val="auto"/>
              </w:rPr>
            </w:pPr>
            <w:r>
              <w:rPr>
                <w:color w:val="auto"/>
              </w:rPr>
              <w:t>3428.58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7</w:t>
            </w:r>
          </w:p>
        </w:tc>
        <w:tc>
          <w:tcPr>
            <w:tcW w:w="833" w:type="pct"/>
            <w:vAlign w:val="center"/>
          </w:tcPr>
          <w:p>
            <w:pPr>
              <w:pStyle w:val="17"/>
              <w:rPr>
                <w:color w:val="auto"/>
              </w:rPr>
            </w:pPr>
            <w:r>
              <w:rPr>
                <w:color w:val="auto"/>
              </w:rPr>
              <w:t>2080101</w:t>
            </w:r>
          </w:p>
        </w:tc>
        <w:tc>
          <w:tcPr>
            <w:tcW w:w="833" w:type="pct"/>
            <w:vAlign w:val="center"/>
          </w:tcPr>
          <w:p>
            <w:pPr>
              <w:pStyle w:val="17"/>
              <w:rPr>
                <w:color w:val="auto"/>
              </w:rPr>
            </w:pPr>
            <w:r>
              <w:rPr>
                <w:color w:val="auto"/>
              </w:rPr>
              <w:t>行政运行</w:t>
            </w:r>
          </w:p>
        </w:tc>
        <w:tc>
          <w:tcPr>
            <w:tcW w:w="833" w:type="pct"/>
            <w:vAlign w:val="center"/>
          </w:tcPr>
          <w:p>
            <w:pPr>
              <w:pStyle w:val="16"/>
              <w:rPr>
                <w:color w:val="auto"/>
              </w:rPr>
            </w:pPr>
            <w:r>
              <w:rPr>
                <w:color w:val="auto"/>
              </w:rPr>
              <w:t>15.00</w:t>
            </w:r>
          </w:p>
        </w:tc>
        <w:tc>
          <w:tcPr>
            <w:tcW w:w="833" w:type="pct"/>
            <w:vAlign w:val="center"/>
          </w:tcPr>
          <w:p>
            <w:pPr>
              <w:pStyle w:val="16"/>
              <w:rPr>
                <w:color w:val="auto"/>
              </w:rPr>
            </w:pPr>
          </w:p>
        </w:tc>
        <w:tc>
          <w:tcPr>
            <w:tcW w:w="833" w:type="pct"/>
            <w:vAlign w:val="center"/>
          </w:tcPr>
          <w:p>
            <w:pPr>
              <w:pStyle w:val="16"/>
              <w:rPr>
                <w:color w:val="auto"/>
              </w:rPr>
            </w:pPr>
            <w:r>
              <w:rPr>
                <w:color w:val="auto"/>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8</w:t>
            </w:r>
          </w:p>
        </w:tc>
        <w:tc>
          <w:tcPr>
            <w:tcW w:w="833" w:type="pct"/>
            <w:vAlign w:val="center"/>
          </w:tcPr>
          <w:p>
            <w:pPr>
              <w:pStyle w:val="17"/>
              <w:rPr>
                <w:color w:val="auto"/>
              </w:rPr>
            </w:pPr>
            <w:r>
              <w:rPr>
                <w:color w:val="auto"/>
              </w:rPr>
              <w:t>2080109</w:t>
            </w:r>
          </w:p>
        </w:tc>
        <w:tc>
          <w:tcPr>
            <w:tcW w:w="833" w:type="pct"/>
            <w:vAlign w:val="center"/>
          </w:tcPr>
          <w:p>
            <w:pPr>
              <w:pStyle w:val="17"/>
              <w:rPr>
                <w:color w:val="auto"/>
              </w:rPr>
            </w:pPr>
            <w:r>
              <w:rPr>
                <w:color w:val="auto"/>
              </w:rPr>
              <w:t>社会保险经办机构</w:t>
            </w:r>
          </w:p>
        </w:tc>
        <w:tc>
          <w:tcPr>
            <w:tcW w:w="833" w:type="pct"/>
            <w:vAlign w:val="center"/>
          </w:tcPr>
          <w:p>
            <w:pPr>
              <w:pStyle w:val="16"/>
              <w:rPr>
                <w:color w:val="auto"/>
              </w:rPr>
            </w:pPr>
            <w:r>
              <w:rPr>
                <w:color w:val="auto"/>
              </w:rPr>
              <w:t>3895.70</w:t>
            </w:r>
          </w:p>
        </w:tc>
        <w:tc>
          <w:tcPr>
            <w:tcW w:w="833" w:type="pct"/>
            <w:vAlign w:val="center"/>
          </w:tcPr>
          <w:p>
            <w:pPr>
              <w:pStyle w:val="16"/>
              <w:rPr>
                <w:color w:val="auto"/>
              </w:rPr>
            </w:pPr>
            <w:r>
              <w:rPr>
                <w:color w:val="auto"/>
              </w:rPr>
              <w:t>482.12</w:t>
            </w:r>
          </w:p>
        </w:tc>
        <w:tc>
          <w:tcPr>
            <w:tcW w:w="833" w:type="pct"/>
            <w:vAlign w:val="center"/>
          </w:tcPr>
          <w:p>
            <w:pPr>
              <w:pStyle w:val="16"/>
              <w:rPr>
                <w:color w:val="auto"/>
              </w:rPr>
            </w:pPr>
            <w:r>
              <w:rPr>
                <w:color w:val="auto"/>
              </w:rPr>
              <w:t>3413.58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9</w:t>
            </w:r>
          </w:p>
        </w:tc>
        <w:tc>
          <w:tcPr>
            <w:tcW w:w="833" w:type="pct"/>
            <w:vAlign w:val="center"/>
          </w:tcPr>
          <w:p>
            <w:pPr>
              <w:pStyle w:val="17"/>
              <w:rPr>
                <w:color w:val="auto"/>
              </w:rPr>
            </w:pPr>
            <w:r>
              <w:rPr>
                <w:color w:val="auto"/>
              </w:rPr>
              <w:t>20805</w:t>
            </w:r>
          </w:p>
        </w:tc>
        <w:tc>
          <w:tcPr>
            <w:tcW w:w="833" w:type="pct"/>
            <w:vAlign w:val="center"/>
          </w:tcPr>
          <w:p>
            <w:pPr>
              <w:pStyle w:val="17"/>
              <w:rPr>
                <w:color w:val="auto"/>
              </w:rPr>
            </w:pPr>
            <w:r>
              <w:rPr>
                <w:color w:val="auto"/>
              </w:rPr>
              <w:t>行政事业单位养老支出</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5064.98</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64.98</w:t>
            </w:r>
          </w:p>
        </w:tc>
        <w:tc>
          <w:tcPr>
            <w:tcW w:w="833" w:type="pct"/>
            <w:vAlign w:val="center"/>
          </w:tcPr>
          <w:p>
            <w:pPr>
              <w:pStyle w:val="16"/>
              <w:rPr>
                <w:color w:val="auto"/>
              </w:rPr>
            </w:pPr>
            <w:r>
              <w:rPr>
                <w:color w:val="auto"/>
              </w:rP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color w:val="auto"/>
                <w:lang w:val="en-US" w:eastAsia="zh-CN"/>
              </w:rPr>
            </w:pPr>
            <w:r>
              <w:rPr>
                <w:rFonts w:hint="eastAsia"/>
                <w:color w:val="auto"/>
                <w:lang w:val="en-US" w:eastAsia="zh-CN"/>
              </w:rPr>
              <w:t>10</w:t>
            </w:r>
          </w:p>
        </w:tc>
        <w:tc>
          <w:tcPr>
            <w:tcW w:w="833" w:type="pct"/>
            <w:vAlign w:val="center"/>
          </w:tcPr>
          <w:p>
            <w:pPr>
              <w:pStyle w:val="17"/>
              <w:rPr>
                <w:color w:val="auto"/>
              </w:rPr>
            </w:pPr>
            <w:r>
              <w:rPr>
                <w:color w:val="auto"/>
              </w:rPr>
              <w:t>2080502</w:t>
            </w:r>
          </w:p>
        </w:tc>
        <w:tc>
          <w:tcPr>
            <w:tcW w:w="833" w:type="pct"/>
            <w:vAlign w:val="center"/>
          </w:tcPr>
          <w:p>
            <w:pPr>
              <w:pStyle w:val="17"/>
              <w:rPr>
                <w:color w:val="auto"/>
              </w:rPr>
            </w:pPr>
            <w:r>
              <w:rPr>
                <w:color w:val="auto"/>
              </w:rPr>
              <w:t>事业单位离退休</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23.57</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23.57</w:t>
            </w:r>
          </w:p>
        </w:tc>
        <w:tc>
          <w:tcPr>
            <w:tcW w:w="833" w:type="pct"/>
            <w:vAlign w:val="center"/>
          </w:tcPr>
          <w:p>
            <w:pPr>
              <w:pStyle w:val="16"/>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11</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41.41</w:t>
            </w:r>
          </w:p>
        </w:tc>
        <w:tc>
          <w:tcPr>
            <w:tcW w:w="833" w:type="pct"/>
            <w:vAlign w:val="center"/>
          </w:tcPr>
          <w:p>
            <w:pPr>
              <w:pStyle w:val="16"/>
            </w:pPr>
            <w:r>
              <w:t>41.41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12</w:t>
            </w:r>
          </w:p>
        </w:tc>
        <w:tc>
          <w:tcPr>
            <w:tcW w:w="833" w:type="pct"/>
            <w:vAlign w:val="center"/>
          </w:tcPr>
          <w:p>
            <w:pPr>
              <w:pStyle w:val="17"/>
            </w:pPr>
            <w:r>
              <w:t>2080507</w:t>
            </w:r>
          </w:p>
        </w:tc>
        <w:tc>
          <w:tcPr>
            <w:tcW w:w="833" w:type="pct"/>
            <w:vAlign w:val="center"/>
          </w:tcPr>
          <w:p>
            <w:pPr>
              <w:pStyle w:val="17"/>
            </w:pPr>
            <w:r>
              <w:t>对机关事业单位基本养老保险基金的补助</w:t>
            </w:r>
          </w:p>
        </w:tc>
        <w:tc>
          <w:tcPr>
            <w:tcW w:w="833" w:type="pct"/>
            <w:vAlign w:val="center"/>
          </w:tcPr>
          <w:p>
            <w:pPr>
              <w:pStyle w:val="16"/>
            </w:pPr>
            <w:r>
              <w:t>5000.00</w:t>
            </w:r>
          </w:p>
        </w:tc>
        <w:tc>
          <w:tcPr>
            <w:tcW w:w="833" w:type="pct"/>
            <w:vAlign w:val="center"/>
          </w:tcPr>
          <w:p>
            <w:pPr>
              <w:pStyle w:val="16"/>
            </w:pPr>
          </w:p>
        </w:tc>
        <w:tc>
          <w:tcPr>
            <w:tcW w:w="833" w:type="pct"/>
            <w:vAlign w:val="center"/>
          </w:tcPr>
          <w:p>
            <w:pPr>
              <w:pStyle w:val="16"/>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13</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28.40</w:t>
            </w:r>
          </w:p>
        </w:tc>
        <w:tc>
          <w:tcPr>
            <w:tcW w:w="833" w:type="pct"/>
            <w:vAlign w:val="center"/>
          </w:tcPr>
          <w:p>
            <w:pPr>
              <w:pStyle w:val="16"/>
            </w:pPr>
          </w:p>
        </w:tc>
        <w:tc>
          <w:tcPr>
            <w:tcW w:w="833" w:type="pct"/>
            <w:vAlign w:val="center"/>
          </w:tcPr>
          <w:p>
            <w:pPr>
              <w:pStyle w:val="16"/>
            </w:pPr>
            <w:r>
              <w:t>28.40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14</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28.40</w:t>
            </w:r>
          </w:p>
        </w:tc>
        <w:tc>
          <w:tcPr>
            <w:tcW w:w="833" w:type="pct"/>
            <w:vAlign w:val="center"/>
          </w:tcPr>
          <w:p>
            <w:pPr>
              <w:pStyle w:val="16"/>
            </w:pPr>
          </w:p>
        </w:tc>
        <w:tc>
          <w:tcPr>
            <w:tcW w:w="833" w:type="pct"/>
            <w:vAlign w:val="center"/>
          </w:tcPr>
          <w:p>
            <w:pPr>
              <w:pStyle w:val="16"/>
            </w:pPr>
            <w:r>
              <w:t>28.40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15</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39.38</w:t>
            </w:r>
          </w:p>
        </w:tc>
        <w:tc>
          <w:tcPr>
            <w:tcW w:w="833" w:type="pct"/>
            <w:vAlign w:val="center"/>
          </w:tcPr>
          <w:p>
            <w:pPr>
              <w:pStyle w:val="16"/>
            </w:pPr>
            <w:r>
              <w:t>39.38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16</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39.38</w:t>
            </w:r>
          </w:p>
        </w:tc>
        <w:tc>
          <w:tcPr>
            <w:tcW w:w="833" w:type="pct"/>
            <w:vAlign w:val="center"/>
          </w:tcPr>
          <w:p>
            <w:pPr>
              <w:pStyle w:val="16"/>
            </w:pPr>
            <w:r>
              <w:t>39.38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17</w:t>
            </w:r>
          </w:p>
        </w:tc>
        <w:tc>
          <w:tcPr>
            <w:tcW w:w="833" w:type="pct"/>
            <w:vAlign w:val="center"/>
          </w:tcPr>
          <w:p>
            <w:pPr>
              <w:pStyle w:val="17"/>
            </w:pPr>
            <w:r>
              <w:t>2101102</w:t>
            </w:r>
          </w:p>
        </w:tc>
        <w:tc>
          <w:tcPr>
            <w:tcW w:w="833" w:type="pct"/>
            <w:vAlign w:val="center"/>
          </w:tcPr>
          <w:p>
            <w:pPr>
              <w:pStyle w:val="17"/>
            </w:pPr>
            <w:r>
              <w:t>事业单位医疗</w:t>
            </w:r>
          </w:p>
        </w:tc>
        <w:tc>
          <w:tcPr>
            <w:tcW w:w="833" w:type="pct"/>
            <w:vAlign w:val="center"/>
          </w:tcPr>
          <w:p>
            <w:pPr>
              <w:pStyle w:val="16"/>
            </w:pPr>
            <w:r>
              <w:t>39.38</w:t>
            </w:r>
          </w:p>
        </w:tc>
        <w:tc>
          <w:tcPr>
            <w:tcW w:w="833" w:type="pct"/>
            <w:vAlign w:val="center"/>
          </w:tcPr>
          <w:p>
            <w:pPr>
              <w:pStyle w:val="16"/>
            </w:pPr>
            <w:r>
              <w:t>39.38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18</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50.98</w:t>
            </w:r>
          </w:p>
        </w:tc>
        <w:tc>
          <w:tcPr>
            <w:tcW w:w="833" w:type="pct"/>
            <w:vAlign w:val="center"/>
          </w:tcPr>
          <w:p>
            <w:pPr>
              <w:pStyle w:val="16"/>
            </w:pPr>
            <w:r>
              <w:t>50.98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19</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50.98</w:t>
            </w:r>
          </w:p>
        </w:tc>
        <w:tc>
          <w:tcPr>
            <w:tcW w:w="833" w:type="pct"/>
            <w:vAlign w:val="center"/>
          </w:tcPr>
          <w:p>
            <w:pPr>
              <w:pStyle w:val="16"/>
            </w:pPr>
            <w:r>
              <w:t>50.98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20</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50.98</w:t>
            </w:r>
          </w:p>
        </w:tc>
        <w:tc>
          <w:tcPr>
            <w:tcW w:w="833" w:type="pct"/>
            <w:vAlign w:val="center"/>
          </w:tcPr>
          <w:p>
            <w:pPr>
              <w:pStyle w:val="16"/>
            </w:pPr>
            <w:r>
              <w:t>50.98</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w:t>
      </w:r>
      <w:r>
        <w:rPr>
          <w:rFonts w:ascii="方正小标宋_GBK" w:hAnsi="方正小标宋_GBK" w:eastAsia="方正小标宋_GBK" w:cs="方正小标宋_GBK"/>
          <w:color w:val="auto"/>
          <w:sz w:val="36"/>
        </w:rPr>
        <w:t>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rPr>
                <w:rFonts w:hint="default" w:eastAsia="方正书宋_GBK"/>
                <w:lang w:val="en-US" w:eastAsia="zh-CN"/>
              </w:rPr>
            </w:pPr>
            <w:r>
              <w:rPr>
                <w:rFonts w:hint="eastAsia"/>
                <w:lang w:val="en-US" w:eastAsia="zh-CN"/>
              </w:rPr>
              <w:t>637.46</w:t>
            </w:r>
          </w:p>
        </w:tc>
        <w:tc>
          <w:tcPr>
            <w:tcW w:w="833" w:type="pct"/>
            <w:vAlign w:val="center"/>
          </w:tcPr>
          <w:p>
            <w:pPr>
              <w:pStyle w:val="20"/>
              <w:rPr>
                <w:rFonts w:hint="default" w:eastAsia="方正书宋_GBK"/>
                <w:lang w:val="en-US" w:eastAsia="zh-CN"/>
              </w:rPr>
            </w:pPr>
            <w:r>
              <w:rPr>
                <w:rFonts w:hint="eastAsia"/>
                <w:lang w:val="en-US" w:eastAsia="zh-CN"/>
              </w:rPr>
              <w:t>569.25</w:t>
            </w:r>
          </w:p>
        </w:tc>
        <w:tc>
          <w:tcPr>
            <w:tcW w:w="833" w:type="pct"/>
            <w:vAlign w:val="center"/>
          </w:tcPr>
          <w:p>
            <w:pPr>
              <w:pStyle w:val="20"/>
              <w:rPr>
                <w:rFonts w:hint="default" w:eastAsia="方正书宋_GBK"/>
                <w:lang w:val="en-US" w:eastAsia="zh-CN"/>
              </w:rPr>
            </w:pPr>
            <w:r>
              <w:rPr>
                <w:rFonts w:hint="eastAsia"/>
                <w:lang w:val="en-US" w:eastAsia="zh-CN"/>
              </w:rPr>
              <w:t>68.22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2502" w:type="dxa"/>
            <w:vAlign w:val="center"/>
          </w:tcPr>
          <w:p>
            <w:pPr>
              <w:pStyle w:val="16"/>
              <w:ind w:firstLine="0" w:firstLineChars="0"/>
            </w:pPr>
            <w:r>
              <w:rPr>
                <w:rFonts w:hint="eastAsia"/>
                <w:lang w:val="en-US" w:eastAsia="zh-CN"/>
              </w:rPr>
              <w:t>544.49</w:t>
            </w:r>
          </w:p>
        </w:tc>
        <w:tc>
          <w:tcPr>
            <w:tcW w:w="833" w:type="pct"/>
            <w:vAlign w:val="center"/>
          </w:tcPr>
          <w:p>
            <w:pPr>
              <w:pStyle w:val="16"/>
              <w:rPr>
                <w:rFonts w:hint="default" w:eastAsia="方正书宋_GBK"/>
                <w:lang w:val="en-US" w:eastAsia="zh-CN"/>
              </w:rPr>
            </w:pPr>
            <w:r>
              <w:rPr>
                <w:rFonts w:hint="eastAsia"/>
                <w:lang w:val="en-US" w:eastAsia="zh-CN"/>
              </w:rPr>
              <w:t>544.49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2502" w:type="dxa"/>
            <w:vAlign w:val="center"/>
          </w:tcPr>
          <w:p>
            <w:pPr>
              <w:pStyle w:val="16"/>
              <w:ind w:firstLine="0" w:firstLineChars="0"/>
            </w:pPr>
            <w:r>
              <w:t>147.96</w:t>
            </w:r>
          </w:p>
        </w:tc>
        <w:tc>
          <w:tcPr>
            <w:tcW w:w="833" w:type="pct"/>
            <w:vAlign w:val="center"/>
          </w:tcPr>
          <w:p>
            <w:pPr>
              <w:pStyle w:val="16"/>
            </w:pPr>
            <w:r>
              <w:t>147.96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2502" w:type="dxa"/>
            <w:vAlign w:val="center"/>
          </w:tcPr>
          <w:p>
            <w:pPr>
              <w:pStyle w:val="16"/>
              <w:ind w:firstLine="0" w:firstLineChars="0"/>
            </w:pPr>
            <w:r>
              <w:t>30.3</w:t>
            </w:r>
            <w:r>
              <w:rPr>
                <w:rFonts w:hint="eastAsia"/>
                <w:lang w:val="en-US" w:eastAsia="zh-CN"/>
              </w:rPr>
              <w:t>7</w:t>
            </w:r>
          </w:p>
        </w:tc>
        <w:tc>
          <w:tcPr>
            <w:tcW w:w="833" w:type="pct"/>
            <w:vAlign w:val="center"/>
          </w:tcPr>
          <w:p>
            <w:pPr>
              <w:pStyle w:val="16"/>
              <w:rPr>
                <w:rFonts w:hint="eastAsia" w:eastAsia="方正书宋_GBK"/>
                <w:lang w:eastAsia="zh-CN"/>
              </w:rPr>
            </w:pPr>
            <w:r>
              <w:t>30.3</w:t>
            </w:r>
            <w:r>
              <w:rPr>
                <w:rFonts w:hint="eastAsia"/>
                <w:lang w:val="en-US" w:eastAsia="zh-CN"/>
              </w:rPr>
              <w:t>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30107</w:t>
            </w:r>
          </w:p>
        </w:tc>
        <w:tc>
          <w:tcPr>
            <w:tcW w:w="833" w:type="pct"/>
            <w:vAlign w:val="center"/>
          </w:tcPr>
          <w:p>
            <w:pPr>
              <w:pStyle w:val="17"/>
            </w:pPr>
            <w:r>
              <w:t>绩效工资</w:t>
            </w:r>
          </w:p>
        </w:tc>
        <w:tc>
          <w:tcPr>
            <w:tcW w:w="2502" w:type="dxa"/>
            <w:vAlign w:val="center"/>
          </w:tcPr>
          <w:p>
            <w:pPr>
              <w:pStyle w:val="16"/>
              <w:ind w:firstLine="0" w:firstLineChars="0"/>
            </w:pPr>
            <w:r>
              <w:t>110.88</w:t>
            </w:r>
          </w:p>
        </w:tc>
        <w:tc>
          <w:tcPr>
            <w:tcW w:w="833" w:type="pct"/>
            <w:vAlign w:val="center"/>
          </w:tcPr>
          <w:p>
            <w:pPr>
              <w:pStyle w:val="16"/>
            </w:pPr>
            <w:r>
              <w:t>110.88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30108</w:t>
            </w:r>
          </w:p>
        </w:tc>
        <w:tc>
          <w:tcPr>
            <w:tcW w:w="833" w:type="pct"/>
            <w:vAlign w:val="center"/>
          </w:tcPr>
          <w:p>
            <w:pPr>
              <w:pStyle w:val="17"/>
            </w:pPr>
            <w:r>
              <w:t>机关事业单位基本养老保险缴费</w:t>
            </w:r>
          </w:p>
        </w:tc>
        <w:tc>
          <w:tcPr>
            <w:tcW w:w="2502" w:type="dxa"/>
            <w:vAlign w:val="center"/>
          </w:tcPr>
          <w:p>
            <w:pPr>
              <w:pStyle w:val="16"/>
              <w:ind w:firstLine="0" w:firstLineChars="0"/>
            </w:pPr>
            <w:r>
              <w:t>41.41</w:t>
            </w:r>
          </w:p>
        </w:tc>
        <w:tc>
          <w:tcPr>
            <w:tcW w:w="833" w:type="pct"/>
            <w:vAlign w:val="center"/>
          </w:tcPr>
          <w:p>
            <w:pPr>
              <w:pStyle w:val="16"/>
            </w:pPr>
            <w:r>
              <w:t>41.41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30110</w:t>
            </w:r>
          </w:p>
        </w:tc>
        <w:tc>
          <w:tcPr>
            <w:tcW w:w="833" w:type="pct"/>
            <w:vAlign w:val="center"/>
          </w:tcPr>
          <w:p>
            <w:pPr>
              <w:pStyle w:val="17"/>
            </w:pPr>
            <w:r>
              <w:t>职工基本医疗保险缴费</w:t>
            </w:r>
          </w:p>
        </w:tc>
        <w:tc>
          <w:tcPr>
            <w:tcW w:w="2502" w:type="dxa"/>
            <w:vAlign w:val="center"/>
          </w:tcPr>
          <w:p>
            <w:pPr>
              <w:pStyle w:val="16"/>
              <w:ind w:firstLine="0" w:firstLineChars="0"/>
            </w:pPr>
            <w:r>
              <w:t>22.20</w:t>
            </w:r>
          </w:p>
        </w:tc>
        <w:tc>
          <w:tcPr>
            <w:tcW w:w="833" w:type="pct"/>
            <w:vAlign w:val="center"/>
          </w:tcPr>
          <w:p>
            <w:pPr>
              <w:pStyle w:val="16"/>
            </w:pPr>
            <w:r>
              <w:t>22.20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30111</w:t>
            </w:r>
          </w:p>
        </w:tc>
        <w:tc>
          <w:tcPr>
            <w:tcW w:w="833" w:type="pct"/>
            <w:vAlign w:val="center"/>
          </w:tcPr>
          <w:p>
            <w:pPr>
              <w:pStyle w:val="17"/>
            </w:pPr>
            <w:r>
              <w:t>公务员医疗补助缴费</w:t>
            </w:r>
          </w:p>
        </w:tc>
        <w:tc>
          <w:tcPr>
            <w:tcW w:w="2502" w:type="dxa"/>
            <w:vAlign w:val="center"/>
          </w:tcPr>
          <w:p>
            <w:pPr>
              <w:pStyle w:val="16"/>
              <w:ind w:firstLine="0" w:firstLineChars="0"/>
            </w:pPr>
            <w:r>
              <w:t>17.18</w:t>
            </w:r>
          </w:p>
        </w:tc>
        <w:tc>
          <w:tcPr>
            <w:tcW w:w="833" w:type="pct"/>
            <w:vAlign w:val="center"/>
          </w:tcPr>
          <w:p>
            <w:pPr>
              <w:pStyle w:val="16"/>
            </w:pPr>
            <w:r>
              <w:t>17.18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30112</w:t>
            </w:r>
          </w:p>
        </w:tc>
        <w:tc>
          <w:tcPr>
            <w:tcW w:w="833" w:type="pct"/>
            <w:vAlign w:val="center"/>
          </w:tcPr>
          <w:p>
            <w:pPr>
              <w:pStyle w:val="17"/>
            </w:pPr>
            <w:r>
              <w:t>其他社会保障缴费</w:t>
            </w:r>
          </w:p>
        </w:tc>
        <w:tc>
          <w:tcPr>
            <w:tcW w:w="2502" w:type="dxa"/>
            <w:vAlign w:val="center"/>
          </w:tcPr>
          <w:p>
            <w:pPr>
              <w:pStyle w:val="16"/>
              <w:ind w:firstLine="0" w:firstLineChars="0"/>
            </w:pPr>
            <w:r>
              <w:t>3.11</w:t>
            </w:r>
          </w:p>
        </w:tc>
        <w:tc>
          <w:tcPr>
            <w:tcW w:w="833" w:type="pct"/>
            <w:vAlign w:val="center"/>
          </w:tcPr>
          <w:p>
            <w:pPr>
              <w:pStyle w:val="16"/>
            </w:pPr>
            <w:r>
              <w:t>3.11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30113</w:t>
            </w:r>
          </w:p>
        </w:tc>
        <w:tc>
          <w:tcPr>
            <w:tcW w:w="833" w:type="pct"/>
            <w:vAlign w:val="center"/>
          </w:tcPr>
          <w:p>
            <w:pPr>
              <w:pStyle w:val="17"/>
            </w:pPr>
            <w:r>
              <w:t>住房公积金</w:t>
            </w:r>
          </w:p>
        </w:tc>
        <w:tc>
          <w:tcPr>
            <w:tcW w:w="2502" w:type="dxa"/>
            <w:vAlign w:val="center"/>
          </w:tcPr>
          <w:p>
            <w:pPr>
              <w:pStyle w:val="16"/>
              <w:ind w:firstLine="0" w:firstLineChars="0"/>
            </w:pPr>
            <w:r>
              <w:t>50.98</w:t>
            </w:r>
          </w:p>
        </w:tc>
        <w:tc>
          <w:tcPr>
            <w:tcW w:w="833" w:type="pct"/>
            <w:vAlign w:val="center"/>
          </w:tcPr>
          <w:p>
            <w:pPr>
              <w:pStyle w:val="16"/>
            </w:pPr>
            <w:r>
              <w:t>50.98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30199</w:t>
            </w:r>
          </w:p>
        </w:tc>
        <w:tc>
          <w:tcPr>
            <w:tcW w:w="833" w:type="pct"/>
            <w:vAlign w:val="center"/>
          </w:tcPr>
          <w:p>
            <w:pPr>
              <w:pStyle w:val="17"/>
            </w:pPr>
            <w:r>
              <w:t>其他工资福利支出</w:t>
            </w:r>
          </w:p>
        </w:tc>
        <w:tc>
          <w:tcPr>
            <w:tcW w:w="2502" w:type="dxa"/>
            <w:vAlign w:val="center"/>
          </w:tcPr>
          <w:p>
            <w:pPr>
              <w:pStyle w:val="16"/>
              <w:ind w:firstLine="0" w:firstLineChars="0"/>
            </w:pPr>
            <w:r>
              <w:t>120.40</w:t>
            </w:r>
          </w:p>
        </w:tc>
        <w:tc>
          <w:tcPr>
            <w:tcW w:w="833" w:type="pct"/>
            <w:vAlign w:val="center"/>
          </w:tcPr>
          <w:p>
            <w:pPr>
              <w:pStyle w:val="16"/>
            </w:pPr>
            <w:r>
              <w:t>120.40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302</w:t>
            </w:r>
          </w:p>
        </w:tc>
        <w:tc>
          <w:tcPr>
            <w:tcW w:w="833" w:type="pct"/>
            <w:vAlign w:val="center"/>
          </w:tcPr>
          <w:p>
            <w:pPr>
              <w:pStyle w:val="17"/>
            </w:pPr>
            <w:r>
              <w:t>商品和服务支出</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68.22</w:t>
            </w:r>
          </w:p>
        </w:tc>
        <w:tc>
          <w:tcPr>
            <w:tcW w:w="833" w:type="pct"/>
            <w:vAlign w:val="center"/>
          </w:tcPr>
          <w:p>
            <w:pPr>
              <w:pStyle w:val="16"/>
            </w:pPr>
          </w:p>
        </w:tc>
        <w:tc>
          <w:tcPr>
            <w:tcW w:w="833" w:type="pct"/>
            <w:vAlign w:val="center"/>
          </w:tcPr>
          <w:p>
            <w:pPr>
              <w:pStyle w:val="16"/>
              <w:rPr>
                <w:rFonts w:hint="default" w:eastAsia="方正书宋_GBK"/>
                <w:lang w:val="en-US" w:eastAsia="zh-CN"/>
              </w:rPr>
            </w:pPr>
            <w:r>
              <w:rPr>
                <w:rFonts w:hint="eastAsia"/>
                <w:lang w:val="en-US" w:eastAsia="zh-CN"/>
              </w:rPr>
              <w:t>68.22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30201</w:t>
            </w:r>
          </w:p>
        </w:tc>
        <w:tc>
          <w:tcPr>
            <w:tcW w:w="833" w:type="pct"/>
            <w:vAlign w:val="center"/>
          </w:tcPr>
          <w:p>
            <w:pPr>
              <w:pStyle w:val="17"/>
            </w:pPr>
            <w:r>
              <w:t>办公费</w:t>
            </w:r>
          </w:p>
        </w:tc>
        <w:tc>
          <w:tcPr>
            <w:tcW w:w="2502" w:type="dxa"/>
            <w:vAlign w:val="center"/>
          </w:tcPr>
          <w:p>
            <w:pPr>
              <w:pStyle w:val="16"/>
              <w:ind w:firstLine="0" w:firstLineChars="0"/>
            </w:pPr>
            <w:r>
              <w:t>21.00</w:t>
            </w:r>
          </w:p>
        </w:tc>
        <w:tc>
          <w:tcPr>
            <w:tcW w:w="833" w:type="pct"/>
            <w:vAlign w:val="center"/>
          </w:tcPr>
          <w:p>
            <w:pPr>
              <w:pStyle w:val="16"/>
            </w:pPr>
          </w:p>
        </w:tc>
        <w:tc>
          <w:tcPr>
            <w:tcW w:w="833" w:type="pct"/>
            <w:vAlign w:val="center"/>
          </w:tcPr>
          <w:p>
            <w:pPr>
              <w:pStyle w:val="16"/>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30208</w:t>
            </w:r>
          </w:p>
        </w:tc>
        <w:tc>
          <w:tcPr>
            <w:tcW w:w="833" w:type="pct"/>
            <w:vAlign w:val="center"/>
          </w:tcPr>
          <w:p>
            <w:pPr>
              <w:pStyle w:val="17"/>
            </w:pPr>
            <w:r>
              <w:t>取暖费</w:t>
            </w:r>
          </w:p>
        </w:tc>
        <w:tc>
          <w:tcPr>
            <w:tcW w:w="2502" w:type="dxa"/>
            <w:vAlign w:val="center"/>
          </w:tcPr>
          <w:p>
            <w:pPr>
              <w:pStyle w:val="16"/>
              <w:ind w:firstLine="0" w:firstLineChars="0"/>
            </w:pPr>
            <w:r>
              <w:t>4.10</w:t>
            </w:r>
          </w:p>
        </w:tc>
        <w:tc>
          <w:tcPr>
            <w:tcW w:w="833" w:type="pct"/>
            <w:vAlign w:val="center"/>
          </w:tcPr>
          <w:p>
            <w:pPr>
              <w:pStyle w:val="16"/>
            </w:pPr>
          </w:p>
        </w:tc>
        <w:tc>
          <w:tcPr>
            <w:tcW w:w="833" w:type="pct"/>
            <w:vAlign w:val="center"/>
          </w:tcPr>
          <w:p>
            <w:pPr>
              <w:pStyle w:val="16"/>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30227</w:t>
            </w:r>
          </w:p>
        </w:tc>
        <w:tc>
          <w:tcPr>
            <w:tcW w:w="833" w:type="pct"/>
            <w:vAlign w:val="center"/>
          </w:tcPr>
          <w:p>
            <w:pPr>
              <w:pStyle w:val="17"/>
            </w:pPr>
            <w:r>
              <w:t>委托业务费</w:t>
            </w:r>
          </w:p>
        </w:tc>
        <w:tc>
          <w:tcPr>
            <w:tcW w:w="2502" w:type="dxa"/>
            <w:vAlign w:val="center"/>
          </w:tcPr>
          <w:p>
            <w:pPr>
              <w:pStyle w:val="16"/>
              <w:ind w:firstLine="0" w:firstLineChars="0"/>
            </w:pPr>
            <w:r>
              <w:t>31.74</w:t>
            </w:r>
          </w:p>
        </w:tc>
        <w:tc>
          <w:tcPr>
            <w:tcW w:w="833" w:type="pct"/>
            <w:vAlign w:val="center"/>
          </w:tcPr>
          <w:p>
            <w:pPr>
              <w:pStyle w:val="16"/>
            </w:pPr>
          </w:p>
        </w:tc>
        <w:tc>
          <w:tcPr>
            <w:tcW w:w="833" w:type="pct"/>
            <w:vAlign w:val="center"/>
          </w:tcPr>
          <w:p>
            <w:pPr>
              <w:pStyle w:val="16"/>
            </w:pPr>
            <w:r>
              <w:t>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30228</w:t>
            </w:r>
          </w:p>
        </w:tc>
        <w:tc>
          <w:tcPr>
            <w:tcW w:w="833" w:type="pct"/>
            <w:vAlign w:val="center"/>
          </w:tcPr>
          <w:p>
            <w:pPr>
              <w:pStyle w:val="17"/>
            </w:pPr>
            <w:r>
              <w:t>工会经费</w:t>
            </w:r>
          </w:p>
        </w:tc>
        <w:tc>
          <w:tcPr>
            <w:tcW w:w="2502" w:type="dxa"/>
            <w:vAlign w:val="center"/>
          </w:tcPr>
          <w:p>
            <w:pPr>
              <w:pStyle w:val="16"/>
              <w:ind w:firstLine="0" w:firstLineChars="0"/>
            </w:pPr>
            <w:r>
              <w:t>3.11</w:t>
            </w:r>
          </w:p>
        </w:tc>
        <w:tc>
          <w:tcPr>
            <w:tcW w:w="833" w:type="pct"/>
            <w:vAlign w:val="center"/>
          </w:tcPr>
          <w:p>
            <w:pPr>
              <w:pStyle w:val="16"/>
            </w:pPr>
          </w:p>
        </w:tc>
        <w:tc>
          <w:tcPr>
            <w:tcW w:w="833" w:type="pct"/>
            <w:vAlign w:val="center"/>
          </w:tcPr>
          <w:p>
            <w:pPr>
              <w:pStyle w:val="16"/>
            </w:pPr>
            <w:r>
              <w:t>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30229</w:t>
            </w:r>
          </w:p>
        </w:tc>
        <w:tc>
          <w:tcPr>
            <w:tcW w:w="833" w:type="pct"/>
            <w:vAlign w:val="center"/>
          </w:tcPr>
          <w:p>
            <w:pPr>
              <w:pStyle w:val="17"/>
            </w:pPr>
            <w:r>
              <w:t>福利费</w:t>
            </w:r>
          </w:p>
        </w:tc>
        <w:tc>
          <w:tcPr>
            <w:tcW w:w="2502" w:type="dxa"/>
            <w:vAlign w:val="center"/>
          </w:tcPr>
          <w:p>
            <w:pPr>
              <w:pStyle w:val="16"/>
              <w:ind w:firstLine="0" w:firstLineChars="0"/>
            </w:pPr>
            <w:r>
              <w:t>3.70</w:t>
            </w:r>
          </w:p>
        </w:tc>
        <w:tc>
          <w:tcPr>
            <w:tcW w:w="833" w:type="pct"/>
            <w:vAlign w:val="center"/>
          </w:tcPr>
          <w:p>
            <w:pPr>
              <w:pStyle w:val="16"/>
            </w:pPr>
          </w:p>
        </w:tc>
        <w:tc>
          <w:tcPr>
            <w:tcW w:w="833" w:type="pct"/>
            <w:vAlign w:val="center"/>
          </w:tcPr>
          <w:p>
            <w:pPr>
              <w:pStyle w:val="16"/>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30231</w:t>
            </w:r>
          </w:p>
        </w:tc>
        <w:tc>
          <w:tcPr>
            <w:tcW w:w="833" w:type="pct"/>
            <w:vAlign w:val="center"/>
          </w:tcPr>
          <w:p>
            <w:pPr>
              <w:pStyle w:val="17"/>
            </w:pPr>
            <w:r>
              <w:t>公务用车运行维护费</w:t>
            </w:r>
          </w:p>
        </w:tc>
        <w:tc>
          <w:tcPr>
            <w:tcW w:w="2502" w:type="dxa"/>
            <w:vAlign w:val="center"/>
          </w:tcPr>
          <w:p>
            <w:pPr>
              <w:pStyle w:val="16"/>
              <w:ind w:firstLine="0" w:firstLineChars="0"/>
            </w:pPr>
            <w:r>
              <w:t>2.70</w:t>
            </w:r>
          </w:p>
        </w:tc>
        <w:tc>
          <w:tcPr>
            <w:tcW w:w="833" w:type="pct"/>
            <w:vAlign w:val="center"/>
          </w:tcPr>
          <w:p>
            <w:pPr>
              <w:pStyle w:val="16"/>
            </w:pPr>
          </w:p>
        </w:tc>
        <w:tc>
          <w:tcPr>
            <w:tcW w:w="833" w:type="pct"/>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30239</w:t>
            </w:r>
          </w:p>
        </w:tc>
        <w:tc>
          <w:tcPr>
            <w:tcW w:w="833" w:type="pct"/>
            <w:vAlign w:val="center"/>
          </w:tcPr>
          <w:p>
            <w:pPr>
              <w:pStyle w:val="17"/>
            </w:pPr>
            <w:r>
              <w:t>其他交通费用</w:t>
            </w:r>
          </w:p>
        </w:tc>
        <w:tc>
          <w:tcPr>
            <w:tcW w:w="2502" w:type="dxa"/>
            <w:vAlign w:val="center"/>
          </w:tcPr>
          <w:p>
            <w:pPr>
              <w:pStyle w:val="16"/>
              <w:ind w:firstLine="0" w:firstLineChars="0"/>
            </w:pPr>
            <w:r>
              <w:t>0.78</w:t>
            </w:r>
          </w:p>
        </w:tc>
        <w:tc>
          <w:tcPr>
            <w:tcW w:w="833" w:type="pct"/>
            <w:vAlign w:val="center"/>
          </w:tcPr>
          <w:p>
            <w:pPr>
              <w:pStyle w:val="16"/>
            </w:pPr>
          </w:p>
        </w:tc>
        <w:tc>
          <w:tcPr>
            <w:tcW w:w="833" w:type="pct"/>
            <w:vAlign w:val="center"/>
          </w:tcPr>
          <w:p>
            <w:pPr>
              <w:pStyle w:val="16"/>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30299</w:t>
            </w:r>
          </w:p>
        </w:tc>
        <w:tc>
          <w:tcPr>
            <w:tcW w:w="833" w:type="pct"/>
            <w:vAlign w:val="center"/>
          </w:tcPr>
          <w:p>
            <w:pPr>
              <w:pStyle w:val="17"/>
            </w:pPr>
            <w:r>
              <w:t>其他商品和服务支出</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1.09</w:t>
            </w:r>
          </w:p>
        </w:tc>
        <w:tc>
          <w:tcPr>
            <w:tcW w:w="833" w:type="pct"/>
            <w:vAlign w:val="center"/>
          </w:tcPr>
          <w:p>
            <w:pPr>
              <w:pStyle w:val="16"/>
            </w:pPr>
          </w:p>
        </w:tc>
        <w:tc>
          <w:tcPr>
            <w:tcW w:w="833" w:type="pct"/>
            <w:vAlign w:val="center"/>
          </w:tcPr>
          <w:p>
            <w:pPr>
              <w:pStyle w:val="16"/>
              <w:rPr>
                <w:rFonts w:hint="default" w:eastAsia="方正书宋_GBK"/>
                <w:lang w:val="en-US" w:eastAsia="zh-CN"/>
              </w:rPr>
            </w:pPr>
            <w:r>
              <w:rPr>
                <w:rFonts w:hint="eastAsia"/>
                <w:lang w:val="en-US" w:eastAsia="zh-CN"/>
              </w:rP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303</w:t>
            </w:r>
          </w:p>
        </w:tc>
        <w:tc>
          <w:tcPr>
            <w:tcW w:w="833" w:type="pct"/>
            <w:vAlign w:val="center"/>
          </w:tcPr>
          <w:p>
            <w:pPr>
              <w:pStyle w:val="17"/>
            </w:pPr>
            <w:r>
              <w:t>对个人和家庭的补助</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24.76</w:t>
            </w:r>
          </w:p>
        </w:tc>
        <w:tc>
          <w:tcPr>
            <w:tcW w:w="833" w:type="pct"/>
            <w:vAlign w:val="center"/>
          </w:tcPr>
          <w:p>
            <w:pPr>
              <w:pStyle w:val="16"/>
              <w:rPr>
                <w:rFonts w:hint="default" w:eastAsia="方正书宋_GBK"/>
                <w:lang w:val="en-US" w:eastAsia="zh-CN"/>
              </w:rPr>
            </w:pPr>
            <w:r>
              <w:rPr>
                <w:rFonts w:hint="eastAsia"/>
                <w:lang w:val="en-US" w:eastAsia="zh-CN"/>
              </w:rPr>
              <w:t>24.76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22</w:t>
            </w:r>
          </w:p>
        </w:tc>
        <w:tc>
          <w:tcPr>
            <w:tcW w:w="833" w:type="pct"/>
            <w:vAlign w:val="center"/>
          </w:tcPr>
          <w:p>
            <w:pPr>
              <w:pStyle w:val="17"/>
              <w:rPr>
                <w:rFonts w:hint="default" w:eastAsia="方正书宋_GBK"/>
                <w:lang w:val="en-US" w:eastAsia="zh-CN"/>
              </w:rPr>
            </w:pPr>
            <w:r>
              <w:rPr>
                <w:rFonts w:hint="eastAsia"/>
                <w:lang w:val="en-US" w:eastAsia="zh-CN"/>
              </w:rPr>
              <w:t>30301</w:t>
            </w:r>
          </w:p>
        </w:tc>
        <w:tc>
          <w:tcPr>
            <w:tcW w:w="833" w:type="pct"/>
            <w:vAlign w:val="center"/>
          </w:tcPr>
          <w:p>
            <w:pPr>
              <w:pStyle w:val="17"/>
              <w:rPr>
                <w:rFonts w:hint="eastAsia" w:eastAsia="方正书宋_GBK"/>
                <w:lang w:eastAsia="zh-CN"/>
              </w:rPr>
            </w:pPr>
            <w:r>
              <w:rPr>
                <w:rFonts w:hint="eastAsia"/>
                <w:lang w:eastAsia="zh-CN"/>
              </w:rPr>
              <w:t>离休费</w:t>
            </w:r>
          </w:p>
        </w:tc>
        <w:tc>
          <w:tcPr>
            <w:tcW w:w="2502" w:type="dxa"/>
            <w:vAlign w:val="center"/>
          </w:tcPr>
          <w:p>
            <w:pPr>
              <w:pStyle w:val="16"/>
              <w:ind w:firstLine="0" w:firstLineChars="0"/>
              <w:rPr>
                <w:rFonts w:hint="default"/>
                <w:lang w:val="en-US" w:eastAsia="zh-CN"/>
              </w:rPr>
            </w:pPr>
          </w:p>
        </w:tc>
        <w:tc>
          <w:tcPr>
            <w:tcW w:w="833" w:type="pct"/>
            <w:vAlign w:val="center"/>
          </w:tcPr>
          <w:p>
            <w:pPr>
              <w:pStyle w:val="16"/>
              <w:rPr>
                <w:rFonts w:hint="default"/>
                <w:lang w:val="en-US" w:eastAsia="zh-CN"/>
              </w:rPr>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23</w:t>
            </w:r>
          </w:p>
        </w:tc>
        <w:tc>
          <w:tcPr>
            <w:tcW w:w="833" w:type="pct"/>
            <w:vAlign w:val="center"/>
          </w:tcPr>
          <w:p>
            <w:pPr>
              <w:pStyle w:val="17"/>
            </w:pPr>
            <w:r>
              <w:t>30302</w:t>
            </w:r>
          </w:p>
        </w:tc>
        <w:tc>
          <w:tcPr>
            <w:tcW w:w="833" w:type="pct"/>
            <w:vAlign w:val="center"/>
          </w:tcPr>
          <w:p>
            <w:pPr>
              <w:pStyle w:val="17"/>
            </w:pPr>
            <w:r>
              <w:t>退休费</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5.65</w:t>
            </w:r>
          </w:p>
        </w:tc>
        <w:tc>
          <w:tcPr>
            <w:tcW w:w="833" w:type="pct"/>
            <w:vAlign w:val="center"/>
          </w:tcPr>
          <w:p>
            <w:pPr>
              <w:pStyle w:val="16"/>
              <w:rPr>
                <w:rFonts w:hint="default" w:eastAsia="方正书宋_GBK"/>
                <w:lang w:val="en-US" w:eastAsia="zh-CN"/>
              </w:rPr>
            </w:pPr>
            <w:r>
              <w:rPr>
                <w:rFonts w:hint="eastAsia"/>
                <w:lang w:val="en-US" w:eastAsia="zh-CN"/>
              </w:rPr>
              <w:t>5.65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24</w:t>
            </w:r>
          </w:p>
        </w:tc>
        <w:tc>
          <w:tcPr>
            <w:tcW w:w="833" w:type="pct"/>
            <w:vAlign w:val="center"/>
          </w:tcPr>
          <w:p>
            <w:pPr>
              <w:pStyle w:val="17"/>
            </w:pPr>
            <w:r>
              <w:t>30305</w:t>
            </w:r>
          </w:p>
        </w:tc>
        <w:tc>
          <w:tcPr>
            <w:tcW w:w="833" w:type="pct"/>
            <w:vAlign w:val="center"/>
          </w:tcPr>
          <w:p>
            <w:pPr>
              <w:pStyle w:val="17"/>
            </w:pPr>
            <w:r>
              <w:t>生活补助</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1.84</w:t>
            </w:r>
          </w:p>
        </w:tc>
        <w:tc>
          <w:tcPr>
            <w:tcW w:w="833" w:type="pct"/>
            <w:vAlign w:val="center"/>
          </w:tcPr>
          <w:p>
            <w:pPr>
              <w:pStyle w:val="16"/>
              <w:rPr>
                <w:rFonts w:hint="default" w:eastAsia="方正书宋_GBK"/>
                <w:lang w:val="en-US" w:eastAsia="zh-CN"/>
              </w:rPr>
            </w:pPr>
            <w:r>
              <w:rPr>
                <w:rFonts w:hint="eastAsia"/>
                <w:lang w:val="en-US" w:eastAsia="zh-CN"/>
              </w:rPr>
              <w:t>1.84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25</w:t>
            </w:r>
          </w:p>
        </w:tc>
        <w:tc>
          <w:tcPr>
            <w:tcW w:w="833" w:type="pct"/>
            <w:vAlign w:val="center"/>
          </w:tcPr>
          <w:p>
            <w:pPr>
              <w:pStyle w:val="17"/>
            </w:pPr>
            <w:r>
              <w:t>30309</w:t>
            </w:r>
          </w:p>
        </w:tc>
        <w:tc>
          <w:tcPr>
            <w:tcW w:w="833" w:type="pct"/>
            <w:vAlign w:val="center"/>
          </w:tcPr>
          <w:p>
            <w:pPr>
              <w:pStyle w:val="17"/>
            </w:pPr>
            <w:r>
              <w:t>奖励金</w:t>
            </w:r>
          </w:p>
        </w:tc>
        <w:tc>
          <w:tcPr>
            <w:tcW w:w="2502" w:type="dxa"/>
            <w:vAlign w:val="center"/>
          </w:tcPr>
          <w:p>
            <w:pPr>
              <w:pStyle w:val="16"/>
              <w:ind w:firstLine="0" w:firstLineChars="0"/>
            </w:pPr>
            <w:r>
              <w:t>0.07</w:t>
            </w:r>
          </w:p>
        </w:tc>
        <w:tc>
          <w:tcPr>
            <w:tcW w:w="833" w:type="pct"/>
            <w:vAlign w:val="center"/>
          </w:tcPr>
          <w:p>
            <w:pPr>
              <w:pStyle w:val="16"/>
            </w:pPr>
            <w:r>
              <w:t>0.07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26</w:t>
            </w:r>
          </w:p>
        </w:tc>
        <w:tc>
          <w:tcPr>
            <w:tcW w:w="833" w:type="pct"/>
            <w:vAlign w:val="center"/>
          </w:tcPr>
          <w:p>
            <w:pPr>
              <w:pStyle w:val="17"/>
            </w:pPr>
            <w:r>
              <w:t>30399</w:t>
            </w:r>
          </w:p>
        </w:tc>
        <w:tc>
          <w:tcPr>
            <w:tcW w:w="833" w:type="pct"/>
            <w:vAlign w:val="center"/>
          </w:tcPr>
          <w:p>
            <w:pPr>
              <w:pStyle w:val="17"/>
            </w:pPr>
            <w:r>
              <w:t>其他对个人和家庭的补助</w:t>
            </w:r>
          </w:p>
        </w:tc>
        <w:tc>
          <w:tcPr>
            <w:tcW w:w="2502" w:type="dxa"/>
            <w:vAlign w:val="center"/>
          </w:tcPr>
          <w:p>
            <w:pPr>
              <w:pStyle w:val="16"/>
              <w:ind w:firstLine="0" w:firstLineChars="0"/>
            </w:pPr>
            <w:r>
              <w:t>17.20</w:t>
            </w:r>
          </w:p>
        </w:tc>
        <w:tc>
          <w:tcPr>
            <w:tcW w:w="833" w:type="pct"/>
            <w:vAlign w:val="center"/>
          </w:tcPr>
          <w:p>
            <w:pPr>
              <w:pStyle w:val="16"/>
            </w:pPr>
            <w:r>
              <w:t>17.20</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81.82</w:t>
            </w:r>
          </w:p>
        </w:tc>
        <w:tc>
          <w:tcPr>
            <w:tcW w:w="833" w:type="pct"/>
            <w:vAlign w:val="center"/>
          </w:tcPr>
          <w:p>
            <w:pPr>
              <w:pStyle w:val="20"/>
            </w:pPr>
          </w:p>
        </w:tc>
        <w:tc>
          <w:tcPr>
            <w:tcW w:w="833" w:type="pct"/>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223</w:t>
            </w:r>
          </w:p>
        </w:tc>
        <w:tc>
          <w:tcPr>
            <w:tcW w:w="833" w:type="pct"/>
            <w:vAlign w:val="center"/>
          </w:tcPr>
          <w:p>
            <w:pPr>
              <w:pStyle w:val="17"/>
            </w:pPr>
            <w:r>
              <w:t>国有资本经营预算支出</w:t>
            </w:r>
          </w:p>
        </w:tc>
        <w:tc>
          <w:tcPr>
            <w:tcW w:w="833" w:type="pct"/>
            <w:vAlign w:val="center"/>
          </w:tcPr>
          <w:p>
            <w:pPr>
              <w:pStyle w:val="16"/>
            </w:pPr>
            <w:r>
              <w:t>81.82</w:t>
            </w:r>
          </w:p>
        </w:tc>
        <w:tc>
          <w:tcPr>
            <w:tcW w:w="833" w:type="pct"/>
            <w:vAlign w:val="center"/>
          </w:tcPr>
          <w:p>
            <w:pPr>
              <w:pStyle w:val="16"/>
            </w:pPr>
          </w:p>
        </w:tc>
        <w:tc>
          <w:tcPr>
            <w:tcW w:w="833" w:type="pct"/>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22301</w:t>
            </w:r>
          </w:p>
        </w:tc>
        <w:tc>
          <w:tcPr>
            <w:tcW w:w="833" w:type="pct"/>
            <w:vAlign w:val="center"/>
          </w:tcPr>
          <w:p>
            <w:pPr>
              <w:pStyle w:val="17"/>
            </w:pPr>
            <w:r>
              <w:t>解决历史遗留问题及改革成本支出</w:t>
            </w:r>
          </w:p>
        </w:tc>
        <w:tc>
          <w:tcPr>
            <w:tcW w:w="833" w:type="pct"/>
            <w:vAlign w:val="center"/>
          </w:tcPr>
          <w:p>
            <w:pPr>
              <w:pStyle w:val="16"/>
            </w:pPr>
            <w:r>
              <w:t>81.82</w:t>
            </w:r>
          </w:p>
        </w:tc>
        <w:tc>
          <w:tcPr>
            <w:tcW w:w="833" w:type="pct"/>
            <w:vAlign w:val="center"/>
          </w:tcPr>
          <w:p>
            <w:pPr>
              <w:pStyle w:val="16"/>
            </w:pPr>
          </w:p>
        </w:tc>
        <w:tc>
          <w:tcPr>
            <w:tcW w:w="833" w:type="pct"/>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2230105</w:t>
            </w:r>
          </w:p>
        </w:tc>
        <w:tc>
          <w:tcPr>
            <w:tcW w:w="833" w:type="pct"/>
            <w:vAlign w:val="center"/>
          </w:tcPr>
          <w:p>
            <w:pPr>
              <w:pStyle w:val="17"/>
            </w:pPr>
            <w:r>
              <w:t>国有企业退休人员社会化管理补助支出</w:t>
            </w:r>
          </w:p>
        </w:tc>
        <w:tc>
          <w:tcPr>
            <w:tcW w:w="833" w:type="pct"/>
            <w:vAlign w:val="center"/>
          </w:tcPr>
          <w:p>
            <w:pPr>
              <w:pStyle w:val="16"/>
            </w:pPr>
            <w:r>
              <w:t>81.82</w:t>
            </w:r>
          </w:p>
        </w:tc>
        <w:tc>
          <w:tcPr>
            <w:tcW w:w="833" w:type="pct"/>
            <w:vAlign w:val="center"/>
          </w:tcPr>
          <w:p>
            <w:pPr>
              <w:pStyle w:val="16"/>
            </w:pPr>
          </w:p>
        </w:tc>
        <w:tc>
          <w:tcPr>
            <w:tcW w:w="833" w:type="pct"/>
            <w:vAlign w:val="center"/>
          </w:tcPr>
          <w:p>
            <w:pPr>
              <w:pStyle w:val="16"/>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pPr>
            <w:r>
              <w:t>2.70</w:t>
            </w:r>
          </w:p>
        </w:tc>
        <w:tc>
          <w:tcPr>
            <w:tcW w:w="833" w:type="pct"/>
            <w:vAlign w:val="center"/>
          </w:tcPr>
          <w:p>
            <w:pPr>
              <w:pStyle w:val="20"/>
            </w:pPr>
            <w:r>
              <w:t>2.70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pStyle w:val="2"/>
      </w:pPr>
    </w:p>
    <w:p>
      <w:pPr>
        <w:pStyle w:val="3"/>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预算法》、《地方预决算公开操作规程》和《关于进一步推进预算公开工作的实施意见》规定，现将石家庄市鹿泉区社会保险中心2022年单位预算公开如下：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（一）负责辖区内企业、个体工商户、自由职业者、机关事业单位养老、工伤、失业基金的管理、审核、拨付工作。</w:t>
      </w:r>
    </w:p>
    <w:p>
      <w:pPr>
        <w:pStyle w:val="30"/>
      </w:pPr>
      <w:r>
        <w:t>（二）负责辖区参保单位养老、工伤、失业保险登记、变更、注销，职工保险关系转移，灵活就业人员参保、续保工作。</w:t>
      </w:r>
    </w:p>
    <w:p>
      <w:pPr>
        <w:pStyle w:val="30"/>
      </w:pPr>
      <w:r>
        <w:t>（三）负责参保单位和个人养老、工伤、失业的日常管理工作；负责社会保险数据、信息的处理和管理，参保个人</w:t>
      </w:r>
      <w:r>
        <w:rPr>
          <w:rFonts w:hint="eastAsia"/>
          <w:lang w:val="en-US" w:eastAsia="zh-CN"/>
        </w:rPr>
        <w:t>账</w:t>
      </w:r>
      <w:r>
        <w:t>户的建立和管理。</w:t>
      </w:r>
    </w:p>
    <w:p>
      <w:pPr>
        <w:pStyle w:val="30"/>
      </w:pPr>
      <w:r>
        <w:t>（四）负责社会保险基金的收支核算、记账和管理工作，并专户储存、专项专用、保值增值。</w:t>
      </w:r>
    </w:p>
    <w:p>
      <w:pPr>
        <w:pStyle w:val="30"/>
      </w:pPr>
      <w:r>
        <w:t>（五）审核参保职工待遇享受条件、计算其待遇，调整待遇管理。</w:t>
      </w:r>
    </w:p>
    <w:p>
      <w:pPr>
        <w:pStyle w:val="30"/>
      </w:pPr>
      <w:r>
        <w:t>（六）负责核查企业、机关事业单位保险缴纳情况的核查工作。</w:t>
      </w:r>
    </w:p>
    <w:p>
      <w:pPr>
        <w:pStyle w:val="30"/>
      </w:pPr>
      <w:r>
        <w:t>（七）负责全市工伤保险基金的征缴、工伤事故调查、待遇审核、支付工伤职工待遇。</w:t>
      </w:r>
    </w:p>
    <w:p>
      <w:pPr>
        <w:pStyle w:val="30"/>
      </w:pPr>
      <w:r>
        <w:t>（八）负责对企业、机关事业单位离退休职工领取资格认证工作、保证及时足额发放离退休费用。</w:t>
      </w:r>
    </w:p>
    <w:p>
      <w:pPr>
        <w:pStyle w:val="30"/>
      </w:pPr>
      <w:r>
        <w:t>（九）负责对全市企业退休职工档案的管理和查阅。</w:t>
      </w:r>
    </w:p>
    <w:p>
      <w:pPr>
        <w:pStyle w:val="30"/>
      </w:pPr>
      <w:r>
        <w:t>（十）为参保单位和个人、提供有关养老、工伤的政策宣传咨询服务，受理群众来信来访。</w:t>
      </w:r>
    </w:p>
    <w:p>
      <w:pPr>
        <w:pStyle w:val="30"/>
      </w:pPr>
      <w:r>
        <w:t>（十一）负责全区失业人员保险待遇核定、支付、跨省转移接续工作及本区参保职工技能提升补贴的审核、发放工作。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石家庄市鹿泉区社会保险中心</w:t>
            </w:r>
          </w:p>
        </w:tc>
        <w:tc>
          <w:tcPr>
            <w:tcW w:w="1843" w:type="dxa"/>
            <w:vAlign w:val="center"/>
          </w:tcPr>
          <w:p>
            <w:pPr>
              <w:pStyle w:val="18"/>
            </w:pPr>
            <w:r>
              <w:t>事业</w:t>
            </w:r>
          </w:p>
        </w:tc>
        <w:tc>
          <w:tcPr>
            <w:tcW w:w="2126" w:type="dxa"/>
            <w:vAlign w:val="center"/>
          </w:tcPr>
          <w:p>
            <w:pPr>
              <w:pStyle w:val="18"/>
            </w:pPr>
            <w:r>
              <w:t>副科级</w:t>
            </w:r>
          </w:p>
        </w:tc>
        <w:tc>
          <w:tcPr>
            <w:tcW w:w="3827" w:type="dxa"/>
            <w:vAlign w:val="center"/>
          </w:tcPr>
          <w:p>
            <w:pPr>
              <w:pStyle w:val="1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按照预算管理有关规定，目前我单位预算的编制实行财政预算管理，即全部收入和支出都反映的预算中。</w:t>
      </w:r>
    </w:p>
    <w:p>
      <w:pPr>
        <w:pStyle w:val="31"/>
      </w:pPr>
      <w:r>
        <w:t>1、收入说明</w:t>
      </w:r>
    </w:p>
    <w:p>
      <w:pPr>
        <w:pStyle w:val="31"/>
      </w:pPr>
      <w:r>
        <w:t>反映本单位当年全部收入。2022年社保中心预算收入</w:t>
      </w:r>
      <w:r>
        <w:rPr>
          <w:rFonts w:hint="eastAsia"/>
          <w:lang w:val="en-US" w:eastAsia="zh-CN"/>
        </w:rPr>
        <w:t>9176.26</w:t>
      </w:r>
      <w:r>
        <w:t>万元，其中：一般公共预算收入9094.4</w:t>
      </w:r>
      <w:r>
        <w:rPr>
          <w:rFonts w:hint="eastAsia"/>
          <w:lang w:val="en-US" w:eastAsia="zh-CN"/>
        </w:rPr>
        <w:t>4</w:t>
      </w:r>
      <w:r>
        <w:t>万元，国有资本经营预算拨款30.74</w:t>
      </w:r>
      <w:r>
        <w:rPr>
          <w:rFonts w:hint="eastAsia"/>
          <w:lang w:eastAsia="zh-CN"/>
        </w:rPr>
        <w:t>万元，</w:t>
      </w:r>
      <w:r>
        <w:t>上年结转结余51.08</w:t>
      </w:r>
      <w:r>
        <w:rPr>
          <w:rFonts w:hint="eastAsia"/>
          <w:lang w:eastAsia="zh-CN"/>
        </w:rPr>
        <w:t>万元，</w:t>
      </w:r>
      <w:r>
        <w:t>基金预算收入0万元，财政专户核拨收入0万元</w:t>
      </w:r>
      <w:r>
        <w:rPr>
          <w:rFonts w:hint="eastAsia"/>
          <w:lang w:eastAsia="zh-CN"/>
        </w:rPr>
        <w:t>。</w:t>
      </w:r>
    </w:p>
    <w:p>
      <w:pPr>
        <w:pStyle w:val="31"/>
      </w:pPr>
      <w:r>
        <w:t>2、支出说明</w:t>
      </w:r>
    </w:p>
    <w:p>
      <w:pPr>
        <w:pStyle w:val="31"/>
      </w:pPr>
      <w:r>
        <w:t>收支预算总表支出栏、基本支出表、项目支出表按经济分类和支出功能分类科目编制，反映石家庄市鹿泉区社会保险中心年度单位预算中支出预算的总体情况。2022年单位支出预算为</w:t>
      </w:r>
      <w:r>
        <w:rPr>
          <w:rFonts w:hint="eastAsia"/>
          <w:lang w:val="en-US" w:eastAsia="zh-CN"/>
        </w:rPr>
        <w:t>9176.26</w:t>
      </w:r>
      <w:r>
        <w:t>万元，其中基本支出637.46万元，包括人员经费569.25万元和日常公用经费68.2</w:t>
      </w:r>
      <w:r>
        <w:rPr>
          <w:rFonts w:hint="eastAsia"/>
          <w:lang w:val="en-US" w:eastAsia="zh-CN"/>
        </w:rPr>
        <w:t>2</w:t>
      </w:r>
      <w:r>
        <w:t>万元；项目支出8538.8万元，主要为财政负担机关“中人”退休二次计发、补发1000万、2019-2021在职、退休人员职业年金贴息800万、在职、退休人员2020-2022职业年金虚账计实本金8%500万、改制企业书报费、交通费、劳模补贴、遗属补助100万元、机关事业养老保险改革制度清算后应向机关事业养老保险试点基金实账拨款1000万元、机关事业（改革制度）养老金支出缺口统筹内5000万元、企业离退休人员退管费及扩面经费10万元、失业保险扩面经费5万、军队退役人员公益</w:t>
      </w:r>
      <w:r>
        <w:rPr>
          <w:rFonts w:hint="eastAsia"/>
          <w:lang w:eastAsia="zh-CN"/>
        </w:rPr>
        <w:t>性</w:t>
      </w:r>
      <w:r>
        <w:t>岗位劳务派遣工资28.4万元、市级企业退休人员社会化管理服务资金13.58万、国有企业退休人员社会化管理省级财政补贴、中央财政补贴资金8</w:t>
      </w:r>
      <w:r>
        <w:rPr>
          <w:color w:val="auto"/>
        </w:rPr>
        <w:t>1.82</w:t>
      </w:r>
      <w:r>
        <w:rPr>
          <w:rFonts w:hint="eastAsia"/>
          <w:color w:val="auto"/>
          <w:lang w:eastAsia="zh-CN"/>
        </w:rPr>
        <w:t>万元</w:t>
      </w:r>
      <w:r>
        <w:t>。</w:t>
      </w:r>
    </w:p>
    <w:p>
      <w:pPr>
        <w:pStyle w:val="31"/>
      </w:pPr>
      <w:r>
        <w:t>3、比上年增减情况</w:t>
      </w:r>
    </w:p>
    <w:p>
      <w:pPr>
        <w:pStyle w:val="31"/>
      </w:pPr>
      <w:r>
        <w:t>2022年社保中心预算收支安排9</w:t>
      </w:r>
      <w:r>
        <w:rPr>
          <w:rFonts w:hint="eastAsia"/>
          <w:lang w:val="en-US" w:eastAsia="zh-CN"/>
        </w:rPr>
        <w:t>176.26</w:t>
      </w:r>
      <w:r>
        <w:t>万元，较2021年减少</w:t>
      </w:r>
      <w:r>
        <w:rPr>
          <w:rFonts w:hint="eastAsia"/>
          <w:lang w:val="en-US" w:eastAsia="zh-CN"/>
        </w:rPr>
        <w:t>12404.09</w:t>
      </w:r>
      <w:r>
        <w:t>万元，其中：基本支出</w:t>
      </w:r>
      <w:r>
        <w:rPr>
          <w:rFonts w:hint="eastAsia"/>
          <w:lang w:eastAsia="zh-CN"/>
        </w:rPr>
        <w:t>减少</w:t>
      </w:r>
      <w:r>
        <w:rPr>
          <w:rFonts w:hint="eastAsia"/>
          <w:lang w:val="en-US" w:eastAsia="zh-CN"/>
        </w:rPr>
        <w:t>638.38</w:t>
      </w:r>
      <w:r>
        <w:t>万元，主要是</w:t>
      </w:r>
      <w:r>
        <w:rPr>
          <w:rFonts w:hint="eastAsia"/>
          <w:lang w:eastAsia="zh-CN"/>
        </w:rPr>
        <w:t>减少</w:t>
      </w:r>
      <w:r>
        <w:t>人员经费；项目支出增加1720.07万元，主要是增加机关事业养老保险改革制度清算后应向机关事业养老保险试点基金实账拨款、财政负担机关“中人”退休二次计发补发、失业保险扩面经费等</w:t>
      </w:r>
      <w:r>
        <w:rPr>
          <w:color w:val="auto"/>
        </w:rPr>
        <w:t>，</w:t>
      </w:r>
      <w: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ind w:left="0" w:leftChars="0" w:firstLine="560" w:firstLineChars="200"/>
        <w:rPr>
          <w:rFonts w:hint="eastAsia" w:eastAsia="方正仿宋_GBK"/>
          <w:lang w:eastAsia="zh-CN"/>
        </w:rPr>
      </w:pPr>
      <w:r>
        <w:t>2022年，</w:t>
      </w:r>
      <w:r>
        <w:rPr>
          <w:rFonts w:hint="eastAsia"/>
          <w:lang w:eastAsia="zh-CN"/>
        </w:rPr>
        <w:t>我单位运行</w:t>
      </w:r>
      <w:r>
        <w:t>经费共计安排</w:t>
      </w:r>
      <w:r>
        <w:rPr>
          <w:rFonts w:hint="eastAsia"/>
          <w:lang w:val="en-US" w:eastAsia="zh-CN"/>
        </w:rPr>
        <w:t>68.22</w:t>
      </w:r>
      <w:r>
        <w:t>万元，主要用于保证</w:t>
      </w:r>
      <w:r>
        <w:rPr>
          <w:rFonts w:hint="eastAsia"/>
          <w:lang w:eastAsia="zh-CN"/>
        </w:rPr>
        <w:t>单位</w:t>
      </w:r>
      <w:r>
        <w:t>正常运转的办公费、印刷费、邮电费、差旅费、培训费、公务接待费、福利费、委托业务费、办公用房水电费、办公用房取暖费、日常维修费、公务车运行维护费等支出。</w:t>
      </w:r>
    </w:p>
    <w:p>
      <w:pPr>
        <w:pStyle w:val="32"/>
        <w:rPr>
          <w:rFonts w:hint="eastAsia" w:eastAsia="方正仿宋_GBK"/>
          <w:lang w:eastAsia="zh-CN"/>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2022年，我单位财政拨款“三公”经费预算安排2.7万元，其中：因公出国（境）费0万元；公务用车购置及运维费2.7万元（其中：公务用车购置费0万元，公务用车运行维护费2.7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1、2019年-2021年在职退休人员职业年金账户贴息绩效目标表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1.及时为机关事业10000名在职人员缴纳职业年金财政负担部分资金。保障机关事业单位队伍稳定性，提升政务服务效果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在职人员职业年金贴息负担人数</w:t>
            </w:r>
          </w:p>
        </w:tc>
        <w:tc>
          <w:tcPr>
            <w:tcW w:w="2835" w:type="dxa"/>
            <w:vAlign w:val="center"/>
          </w:tcPr>
          <w:p>
            <w:pPr>
              <w:pStyle w:val="17"/>
            </w:pPr>
            <w:r>
              <w:t>在职人员职业年金贴息负担人数</w:t>
            </w:r>
          </w:p>
        </w:tc>
        <w:tc>
          <w:tcPr>
            <w:tcW w:w="2551" w:type="dxa"/>
            <w:vAlign w:val="center"/>
          </w:tcPr>
          <w:p>
            <w:pPr>
              <w:pStyle w:val="17"/>
            </w:pPr>
            <w:r>
              <w:t>≥10000人</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在职人员职业年金贴息缴纳覆盖率</w:t>
            </w:r>
          </w:p>
        </w:tc>
        <w:tc>
          <w:tcPr>
            <w:tcW w:w="2835" w:type="dxa"/>
            <w:vAlign w:val="center"/>
          </w:tcPr>
          <w:p>
            <w:pPr>
              <w:pStyle w:val="17"/>
            </w:pPr>
            <w:r>
              <w:t>在职人员职业年金贴息缴纳覆盖率</w:t>
            </w:r>
          </w:p>
        </w:tc>
        <w:tc>
          <w:tcPr>
            <w:tcW w:w="2551" w:type="dxa"/>
            <w:vAlign w:val="center"/>
          </w:tcPr>
          <w:p>
            <w:pPr>
              <w:pStyle w:val="17"/>
            </w:pPr>
            <w:r>
              <w:t>≥100%</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在职人员职业年金贴息缴纳时间</w:t>
            </w:r>
          </w:p>
        </w:tc>
        <w:tc>
          <w:tcPr>
            <w:tcW w:w="2835" w:type="dxa"/>
            <w:vAlign w:val="center"/>
          </w:tcPr>
          <w:p>
            <w:pPr>
              <w:pStyle w:val="17"/>
            </w:pPr>
            <w:r>
              <w:t>在职人员职业年金贴息缴纳时间</w:t>
            </w:r>
          </w:p>
        </w:tc>
        <w:tc>
          <w:tcPr>
            <w:tcW w:w="2551" w:type="dxa"/>
            <w:vAlign w:val="center"/>
          </w:tcPr>
          <w:p>
            <w:pPr>
              <w:pStyle w:val="17"/>
            </w:pPr>
            <w:r>
              <w:t>按规定时间缴纳</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在职人员职业年金贴息缴纳标准</w:t>
            </w:r>
          </w:p>
        </w:tc>
        <w:tc>
          <w:tcPr>
            <w:tcW w:w="2835" w:type="dxa"/>
            <w:vAlign w:val="center"/>
          </w:tcPr>
          <w:p>
            <w:pPr>
              <w:pStyle w:val="17"/>
            </w:pPr>
            <w:r>
              <w:t>在职人员职业年金贴息缴纳标准</w:t>
            </w:r>
          </w:p>
        </w:tc>
        <w:tc>
          <w:tcPr>
            <w:tcW w:w="2551" w:type="dxa"/>
            <w:vAlign w:val="center"/>
          </w:tcPr>
          <w:p>
            <w:pPr>
              <w:pStyle w:val="17"/>
            </w:pPr>
            <w:r>
              <w:t>按规定标准执行</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保障在职人员生活水平稳定</w:t>
            </w:r>
          </w:p>
        </w:tc>
        <w:tc>
          <w:tcPr>
            <w:tcW w:w="2835" w:type="dxa"/>
            <w:vAlign w:val="center"/>
          </w:tcPr>
          <w:p>
            <w:pPr>
              <w:pStyle w:val="17"/>
            </w:pPr>
            <w:r>
              <w:t>保障在职人员生活水平稳定</w:t>
            </w:r>
          </w:p>
        </w:tc>
        <w:tc>
          <w:tcPr>
            <w:tcW w:w="2551" w:type="dxa"/>
            <w:vAlign w:val="center"/>
          </w:tcPr>
          <w:p>
            <w:pPr>
              <w:pStyle w:val="17"/>
            </w:pPr>
            <w:r>
              <w:t>生活水平稳定</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在职人员满意程度</w:t>
            </w:r>
          </w:p>
        </w:tc>
        <w:tc>
          <w:tcPr>
            <w:tcW w:w="2835" w:type="dxa"/>
            <w:vAlign w:val="center"/>
          </w:tcPr>
          <w:p>
            <w:pPr>
              <w:pStyle w:val="17"/>
            </w:pPr>
            <w:r>
              <w:t>在职人员满意程度</w:t>
            </w:r>
          </w:p>
        </w:tc>
        <w:tc>
          <w:tcPr>
            <w:tcW w:w="2551" w:type="dxa"/>
            <w:vAlign w:val="center"/>
          </w:tcPr>
          <w:p>
            <w:pPr>
              <w:pStyle w:val="17"/>
            </w:pPr>
            <w:r>
              <w:t>≥100%</w:t>
            </w:r>
          </w:p>
        </w:tc>
        <w:tc>
          <w:tcPr>
            <w:tcW w:w="2268" w:type="dxa"/>
            <w:vAlign w:val="center"/>
          </w:tcPr>
          <w:p>
            <w:pPr>
              <w:pStyle w:val="17"/>
            </w:pPr>
            <w:r>
              <w:t>冀社险函【2020】71号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2、2020-2021年国有企业退休人员社会化管理中央财政补助资金（清算）绩效目标表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283.86283.86元</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3、2022改制企业交通费、书报费、劳模荣誉补贴、退休遗属补助绩效目标表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1.对538名企业退休人员按时足额发放改制企业交通费、书报费、劳模荣誉补贴、退休遗属补助、企业离休人员的精神文明奖、目标奖。防范基金风险，确保参保人员权益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改制企业离退休人数</w:t>
            </w:r>
          </w:p>
        </w:tc>
        <w:tc>
          <w:tcPr>
            <w:tcW w:w="2835" w:type="dxa"/>
            <w:vAlign w:val="center"/>
          </w:tcPr>
          <w:p>
            <w:pPr>
              <w:pStyle w:val="17"/>
            </w:pPr>
            <w:r>
              <w:t>改制企业离退休人数</w:t>
            </w:r>
          </w:p>
        </w:tc>
        <w:tc>
          <w:tcPr>
            <w:tcW w:w="2551" w:type="dxa"/>
            <w:vAlign w:val="center"/>
          </w:tcPr>
          <w:p>
            <w:pPr>
              <w:pStyle w:val="17"/>
            </w:pPr>
            <w:r>
              <w:t>≥538人</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改制企业离退人员补贴发放覆盖率</w:t>
            </w:r>
          </w:p>
        </w:tc>
        <w:tc>
          <w:tcPr>
            <w:tcW w:w="2835" w:type="dxa"/>
            <w:vAlign w:val="center"/>
          </w:tcPr>
          <w:p>
            <w:pPr>
              <w:pStyle w:val="17"/>
            </w:pPr>
            <w:r>
              <w:t>改制企业离退人员补贴发放覆盖率</w:t>
            </w:r>
          </w:p>
        </w:tc>
        <w:tc>
          <w:tcPr>
            <w:tcW w:w="2551" w:type="dxa"/>
            <w:vAlign w:val="center"/>
          </w:tcPr>
          <w:p>
            <w:pPr>
              <w:pStyle w:val="17"/>
            </w:pPr>
            <w:r>
              <w:t>≥100%</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改制企业离退人员补贴发放时间</w:t>
            </w:r>
          </w:p>
        </w:tc>
        <w:tc>
          <w:tcPr>
            <w:tcW w:w="2835" w:type="dxa"/>
            <w:vAlign w:val="center"/>
          </w:tcPr>
          <w:p>
            <w:pPr>
              <w:pStyle w:val="17"/>
            </w:pPr>
            <w:r>
              <w:t>改制企业离退人员补贴发放时间</w:t>
            </w:r>
          </w:p>
        </w:tc>
        <w:tc>
          <w:tcPr>
            <w:tcW w:w="2551" w:type="dxa"/>
            <w:vAlign w:val="center"/>
          </w:tcPr>
          <w:p>
            <w:pPr>
              <w:pStyle w:val="17"/>
            </w:pPr>
            <w:r>
              <w:t>按规定时间发放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改制企业离退人员补贴发放标准</w:t>
            </w:r>
          </w:p>
        </w:tc>
        <w:tc>
          <w:tcPr>
            <w:tcW w:w="2835" w:type="dxa"/>
            <w:vAlign w:val="center"/>
          </w:tcPr>
          <w:p>
            <w:pPr>
              <w:pStyle w:val="17"/>
            </w:pPr>
            <w:r>
              <w:t>改制企业离退人员补贴发放标准</w:t>
            </w:r>
          </w:p>
        </w:tc>
        <w:tc>
          <w:tcPr>
            <w:tcW w:w="2551" w:type="dxa"/>
            <w:vAlign w:val="center"/>
          </w:tcPr>
          <w:p>
            <w:pPr>
              <w:pStyle w:val="17"/>
            </w:pPr>
            <w:r>
              <w:t>按规定标准发放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改制企业离退人员生活提高程度</w:t>
            </w:r>
          </w:p>
        </w:tc>
        <w:tc>
          <w:tcPr>
            <w:tcW w:w="2835" w:type="dxa"/>
            <w:vAlign w:val="center"/>
          </w:tcPr>
          <w:p>
            <w:pPr>
              <w:pStyle w:val="17"/>
            </w:pPr>
            <w:r>
              <w:t>改制企业离退人员生活提高程度</w:t>
            </w:r>
          </w:p>
        </w:tc>
        <w:tc>
          <w:tcPr>
            <w:tcW w:w="2551" w:type="dxa"/>
            <w:vAlign w:val="center"/>
          </w:tcPr>
          <w:p>
            <w:pPr>
              <w:pStyle w:val="17"/>
            </w:pPr>
            <w:r>
              <w:t>生活水平提高</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改制企业离退休人员满意度</w:t>
            </w:r>
          </w:p>
        </w:tc>
        <w:tc>
          <w:tcPr>
            <w:tcW w:w="2835" w:type="dxa"/>
            <w:vAlign w:val="center"/>
          </w:tcPr>
          <w:p>
            <w:pPr>
              <w:pStyle w:val="17"/>
            </w:pPr>
            <w:r>
              <w:t>改制企业离退休人员满意度</w:t>
            </w:r>
          </w:p>
        </w:tc>
        <w:tc>
          <w:tcPr>
            <w:tcW w:w="2551" w:type="dxa"/>
            <w:vAlign w:val="center"/>
          </w:tcPr>
          <w:p>
            <w:pPr>
              <w:pStyle w:val="17"/>
            </w:pPr>
            <w:r>
              <w:t>≥100%</w:t>
            </w:r>
          </w:p>
        </w:tc>
        <w:tc>
          <w:tcPr>
            <w:tcW w:w="2268" w:type="dxa"/>
            <w:vAlign w:val="center"/>
          </w:tcPr>
          <w:p>
            <w:pPr>
              <w:pStyle w:val="17"/>
            </w:pPr>
            <w:r>
              <w:t>石办发【2003】10号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4、2022机关"中人"退休二次计发、补发绩效目标表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1.确保“中人”退休，每月工资按时足额发放。防范基金风险，保障退休人员权益，预计完成500人。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中人退休人数</w:t>
            </w:r>
          </w:p>
        </w:tc>
        <w:tc>
          <w:tcPr>
            <w:tcW w:w="2835" w:type="dxa"/>
            <w:vAlign w:val="center"/>
          </w:tcPr>
          <w:p>
            <w:pPr>
              <w:pStyle w:val="17"/>
            </w:pPr>
            <w:r>
              <w:t>中人退休人数</w:t>
            </w:r>
          </w:p>
        </w:tc>
        <w:tc>
          <w:tcPr>
            <w:tcW w:w="2551" w:type="dxa"/>
            <w:vAlign w:val="center"/>
          </w:tcPr>
          <w:p>
            <w:pPr>
              <w:pStyle w:val="17"/>
            </w:pPr>
            <w:r>
              <w:t>≥500人</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中人退休二次计发、补发标准</w:t>
            </w:r>
          </w:p>
        </w:tc>
        <w:tc>
          <w:tcPr>
            <w:tcW w:w="2835" w:type="dxa"/>
            <w:vAlign w:val="center"/>
          </w:tcPr>
          <w:p>
            <w:pPr>
              <w:pStyle w:val="17"/>
            </w:pPr>
            <w:r>
              <w:t>中人退休二次计发、补发标准</w:t>
            </w:r>
          </w:p>
        </w:tc>
        <w:tc>
          <w:tcPr>
            <w:tcW w:w="2551" w:type="dxa"/>
            <w:vAlign w:val="center"/>
          </w:tcPr>
          <w:p>
            <w:pPr>
              <w:pStyle w:val="17"/>
            </w:pPr>
            <w:r>
              <w:t>≥16000元</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中人退休二次计发、补发覆盖率</w:t>
            </w:r>
          </w:p>
        </w:tc>
        <w:tc>
          <w:tcPr>
            <w:tcW w:w="2835" w:type="dxa"/>
            <w:vAlign w:val="center"/>
          </w:tcPr>
          <w:p>
            <w:pPr>
              <w:pStyle w:val="17"/>
            </w:pPr>
            <w:r>
              <w:t>中人退休二次计发、补发覆盖率</w:t>
            </w:r>
          </w:p>
        </w:tc>
        <w:tc>
          <w:tcPr>
            <w:tcW w:w="2551" w:type="dxa"/>
            <w:vAlign w:val="center"/>
          </w:tcPr>
          <w:p>
            <w:pPr>
              <w:pStyle w:val="17"/>
            </w:pPr>
            <w:r>
              <w:t>≥100%</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中人退休二次计发、补发时间</w:t>
            </w:r>
          </w:p>
        </w:tc>
        <w:tc>
          <w:tcPr>
            <w:tcW w:w="2835" w:type="dxa"/>
            <w:vAlign w:val="center"/>
          </w:tcPr>
          <w:p>
            <w:pPr>
              <w:pStyle w:val="17"/>
            </w:pPr>
            <w:r>
              <w:t>中人退休二次计发、补发时间</w:t>
            </w:r>
          </w:p>
        </w:tc>
        <w:tc>
          <w:tcPr>
            <w:tcW w:w="2551" w:type="dxa"/>
            <w:vAlign w:val="center"/>
          </w:tcPr>
          <w:p>
            <w:pPr>
              <w:pStyle w:val="17"/>
            </w:pPr>
            <w:r>
              <w:t>按规定时间发放</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中人退休人员满意度</w:t>
            </w:r>
          </w:p>
        </w:tc>
        <w:tc>
          <w:tcPr>
            <w:tcW w:w="2551" w:type="dxa"/>
            <w:vAlign w:val="center"/>
          </w:tcPr>
          <w:p>
            <w:pPr>
              <w:pStyle w:val="17"/>
            </w:pPr>
            <w:r>
              <w:t>≥100%</w:t>
            </w:r>
          </w:p>
        </w:tc>
        <w:tc>
          <w:tcPr>
            <w:tcW w:w="2268" w:type="dxa"/>
            <w:vAlign w:val="center"/>
          </w:tcPr>
          <w:p>
            <w:pPr>
              <w:pStyle w:val="17"/>
            </w:pPr>
            <w:r>
              <w:t>退休中人管理办法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5、2022机关、企业离退休人员退管经费、扩面经费绩效目标表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1.切实推进对12500名机关、事业、企业退休人员社社会化管理服务工作，加快完善社会保障体系。提升社会保险经办服务水平，为企业退休人员丰富多彩活动。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≥12500人</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石财社【2018】5号文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7、2022军队退役人员公益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p>
            <w:pPr>
              <w:pStyle w:val="17"/>
            </w:pP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按规定时间及时发放</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8、2022在职、退休人员2020-2022年职业年金虚账记实本金8%绩效目标表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1.财政应负担全额财政供养单位768人的虚账记实部分养老金足额到账，保障养老金及时发放。使参保人员的基本生活得到保障，促进社会和谐。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中人退休人员数量</w:t>
            </w:r>
          </w:p>
        </w:tc>
        <w:tc>
          <w:tcPr>
            <w:tcW w:w="2835" w:type="dxa"/>
            <w:vAlign w:val="center"/>
          </w:tcPr>
          <w:p>
            <w:pPr>
              <w:pStyle w:val="17"/>
            </w:pPr>
            <w:r>
              <w:t>中人退休人员数量</w:t>
            </w:r>
          </w:p>
        </w:tc>
        <w:tc>
          <w:tcPr>
            <w:tcW w:w="2551" w:type="dxa"/>
            <w:vAlign w:val="center"/>
          </w:tcPr>
          <w:p>
            <w:pPr>
              <w:pStyle w:val="17"/>
            </w:pPr>
            <w:r>
              <w:t>768人</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中人退休人员职业年金覆盖率</w:t>
            </w:r>
          </w:p>
        </w:tc>
        <w:tc>
          <w:tcPr>
            <w:tcW w:w="2835" w:type="dxa"/>
            <w:vAlign w:val="center"/>
          </w:tcPr>
          <w:p>
            <w:pPr>
              <w:pStyle w:val="17"/>
            </w:pPr>
            <w:r>
              <w:t>中人退休人员职业年金覆盖率</w:t>
            </w:r>
          </w:p>
        </w:tc>
        <w:tc>
          <w:tcPr>
            <w:tcW w:w="2551" w:type="dxa"/>
            <w:vAlign w:val="center"/>
          </w:tcPr>
          <w:p>
            <w:pPr>
              <w:pStyle w:val="17"/>
            </w:pPr>
            <w:r>
              <w:t>≥100%</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中人退休人员职业年金缴纳时间</w:t>
            </w:r>
          </w:p>
        </w:tc>
        <w:tc>
          <w:tcPr>
            <w:tcW w:w="2835" w:type="dxa"/>
            <w:vAlign w:val="center"/>
          </w:tcPr>
          <w:p>
            <w:pPr>
              <w:pStyle w:val="17"/>
            </w:pPr>
            <w:r>
              <w:t>中人退休人员职业年金缴纳时间</w:t>
            </w:r>
          </w:p>
        </w:tc>
        <w:tc>
          <w:tcPr>
            <w:tcW w:w="2551" w:type="dxa"/>
            <w:vAlign w:val="center"/>
          </w:tcPr>
          <w:p>
            <w:pPr>
              <w:pStyle w:val="17"/>
            </w:pPr>
            <w:r>
              <w:t>按规定时间缴纳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中人退休人员职业年金缴纳标准</w:t>
            </w:r>
          </w:p>
        </w:tc>
        <w:tc>
          <w:tcPr>
            <w:tcW w:w="2835" w:type="dxa"/>
            <w:vAlign w:val="center"/>
          </w:tcPr>
          <w:p>
            <w:pPr>
              <w:pStyle w:val="17"/>
            </w:pPr>
            <w:r>
              <w:t>中人退休人员职业年金缴纳标准</w:t>
            </w:r>
          </w:p>
        </w:tc>
        <w:tc>
          <w:tcPr>
            <w:tcW w:w="2551" w:type="dxa"/>
            <w:vAlign w:val="center"/>
          </w:tcPr>
          <w:p>
            <w:pPr>
              <w:pStyle w:val="17"/>
            </w:pPr>
            <w:r>
              <w:t>按规定标准缴纳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中人退休人员生活水平提高程度</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中人退休人员满意度</w:t>
            </w:r>
            <w:r>
              <w:tab/>
            </w:r>
          </w:p>
          <w:p>
            <w:pPr>
              <w:pStyle w:val="17"/>
            </w:pPr>
          </w:p>
        </w:tc>
        <w:tc>
          <w:tcPr>
            <w:tcW w:w="2835" w:type="dxa"/>
            <w:vAlign w:val="center"/>
          </w:tcPr>
          <w:p>
            <w:pPr>
              <w:pStyle w:val="17"/>
            </w:pPr>
            <w:r>
              <w:t>中人退休人员满意度</w:t>
            </w:r>
            <w:r>
              <w:tab/>
            </w:r>
          </w:p>
        </w:tc>
        <w:tc>
          <w:tcPr>
            <w:tcW w:w="2551" w:type="dxa"/>
            <w:vAlign w:val="center"/>
          </w:tcPr>
          <w:p>
            <w:pPr>
              <w:pStyle w:val="17"/>
            </w:pPr>
            <w:r>
              <w:t>≥100%</w:t>
            </w:r>
          </w:p>
        </w:tc>
        <w:tc>
          <w:tcPr>
            <w:tcW w:w="2268" w:type="dxa"/>
            <w:vAlign w:val="center"/>
          </w:tcPr>
          <w:p>
            <w:pPr>
              <w:pStyle w:val="17"/>
            </w:pPr>
            <w:r>
              <w:t>虚账记实统计表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9、机关事业（改革制度）养老金支出缺口统筹内绩效目标表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1.确保机关事业4800名退休人员每月养老金按时足额发放。防范养老基金风险，确保参保人员权益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机关新制度退休人数</w:t>
            </w:r>
          </w:p>
        </w:tc>
        <w:tc>
          <w:tcPr>
            <w:tcW w:w="2835" w:type="dxa"/>
            <w:vAlign w:val="center"/>
          </w:tcPr>
          <w:p>
            <w:pPr>
              <w:pStyle w:val="17"/>
            </w:pPr>
            <w:r>
              <w:t>机关新制度退休人数</w:t>
            </w:r>
          </w:p>
        </w:tc>
        <w:tc>
          <w:tcPr>
            <w:tcW w:w="2551" w:type="dxa"/>
            <w:vAlign w:val="center"/>
          </w:tcPr>
          <w:p>
            <w:pPr>
              <w:pStyle w:val="17"/>
            </w:pPr>
            <w:r>
              <w:t>≥4800人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机关新制度基金缺口</w:t>
            </w:r>
          </w:p>
        </w:tc>
        <w:tc>
          <w:tcPr>
            <w:tcW w:w="2835" w:type="dxa"/>
            <w:vAlign w:val="center"/>
          </w:tcPr>
          <w:p>
            <w:pPr>
              <w:pStyle w:val="17"/>
            </w:pPr>
            <w:r>
              <w:t>机关新制度基金缺口</w:t>
            </w:r>
          </w:p>
        </w:tc>
        <w:tc>
          <w:tcPr>
            <w:tcW w:w="2551" w:type="dxa"/>
            <w:vAlign w:val="center"/>
          </w:tcPr>
          <w:p>
            <w:pPr>
              <w:pStyle w:val="17"/>
            </w:pPr>
            <w:r>
              <w:t>10400万元</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机关新制度养老金发放时间</w:t>
            </w:r>
          </w:p>
        </w:tc>
        <w:tc>
          <w:tcPr>
            <w:tcW w:w="2835" w:type="dxa"/>
            <w:vAlign w:val="center"/>
          </w:tcPr>
          <w:p>
            <w:pPr>
              <w:pStyle w:val="17"/>
            </w:pPr>
            <w:r>
              <w:t>机关新制度养老金发放时间</w:t>
            </w:r>
          </w:p>
        </w:tc>
        <w:tc>
          <w:tcPr>
            <w:tcW w:w="2551" w:type="dxa"/>
            <w:vAlign w:val="center"/>
          </w:tcPr>
          <w:p>
            <w:pPr>
              <w:pStyle w:val="17"/>
            </w:pPr>
            <w:r>
              <w:t>按规定时间足额发放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机关新制度养老金发放标准</w:t>
            </w:r>
          </w:p>
        </w:tc>
        <w:tc>
          <w:tcPr>
            <w:tcW w:w="2835" w:type="dxa"/>
            <w:vAlign w:val="center"/>
          </w:tcPr>
          <w:p>
            <w:pPr>
              <w:pStyle w:val="17"/>
            </w:pPr>
            <w:r>
              <w:t>机关新制度养老金发放标准</w:t>
            </w:r>
          </w:p>
        </w:tc>
        <w:tc>
          <w:tcPr>
            <w:tcW w:w="2551" w:type="dxa"/>
            <w:vAlign w:val="center"/>
          </w:tcPr>
          <w:p>
            <w:pPr>
              <w:pStyle w:val="17"/>
            </w:pPr>
            <w:r>
              <w:t>按规定标准足额发放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机关新制度退休人员生活水平</w:t>
            </w:r>
          </w:p>
        </w:tc>
        <w:tc>
          <w:tcPr>
            <w:tcW w:w="2835" w:type="dxa"/>
            <w:vAlign w:val="center"/>
          </w:tcPr>
          <w:p>
            <w:pPr>
              <w:pStyle w:val="17"/>
            </w:pPr>
            <w:r>
              <w:t>机关新制度退休人员生活水平</w:t>
            </w:r>
          </w:p>
        </w:tc>
        <w:tc>
          <w:tcPr>
            <w:tcW w:w="2551" w:type="dxa"/>
            <w:vAlign w:val="center"/>
          </w:tcPr>
          <w:p>
            <w:pPr>
              <w:pStyle w:val="17"/>
            </w:pPr>
            <w:r>
              <w:t>生活水平提高</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机关新制度退休人员满意度</w:t>
            </w:r>
          </w:p>
        </w:tc>
        <w:tc>
          <w:tcPr>
            <w:tcW w:w="2835" w:type="dxa"/>
            <w:vAlign w:val="center"/>
          </w:tcPr>
          <w:p>
            <w:pPr>
              <w:pStyle w:val="17"/>
            </w:pPr>
            <w:r>
              <w:t>机关新制度退休人员满意度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10、机关事业养老保险改革制度清算后应向机关事业养老保险试点基金实账拨款绩效目标表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1.经过清算改革制度基金欠试点制度基金1000万需实账拨款。保障机关事业养老保险试点基金到位，使9000名参保人员的基本生活得到保障，促进社会和谐。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保障试点制度退休人员人数</w:t>
            </w:r>
          </w:p>
        </w:tc>
        <w:tc>
          <w:tcPr>
            <w:tcW w:w="2835" w:type="dxa"/>
            <w:vAlign w:val="center"/>
          </w:tcPr>
          <w:p>
            <w:pPr>
              <w:pStyle w:val="17"/>
            </w:pPr>
            <w:r>
              <w:t>保障试点制度退休人员人数</w:t>
            </w:r>
          </w:p>
        </w:tc>
        <w:tc>
          <w:tcPr>
            <w:tcW w:w="2551" w:type="dxa"/>
            <w:vAlign w:val="center"/>
          </w:tcPr>
          <w:p>
            <w:pPr>
              <w:pStyle w:val="17"/>
            </w:pPr>
            <w:r>
              <w:t>≥9000人</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试点制度退休人员养老金覆盖率</w:t>
            </w:r>
          </w:p>
        </w:tc>
        <w:tc>
          <w:tcPr>
            <w:tcW w:w="2835" w:type="dxa"/>
            <w:vAlign w:val="center"/>
          </w:tcPr>
          <w:p>
            <w:pPr>
              <w:pStyle w:val="17"/>
            </w:pPr>
            <w:r>
              <w:t>试点制度退休人员养老金覆盖率</w:t>
            </w:r>
          </w:p>
        </w:tc>
        <w:tc>
          <w:tcPr>
            <w:tcW w:w="2551" w:type="dxa"/>
            <w:vAlign w:val="center"/>
          </w:tcPr>
          <w:p>
            <w:pPr>
              <w:pStyle w:val="17"/>
            </w:pPr>
            <w:r>
              <w:t>≥100%</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试点制度退休人员养老金发放时间</w:t>
            </w:r>
          </w:p>
        </w:tc>
        <w:tc>
          <w:tcPr>
            <w:tcW w:w="2835" w:type="dxa"/>
            <w:vAlign w:val="center"/>
          </w:tcPr>
          <w:p>
            <w:pPr>
              <w:pStyle w:val="17"/>
            </w:pPr>
            <w:r>
              <w:t>试点制度退休人员养老金发放时间</w:t>
            </w:r>
          </w:p>
        </w:tc>
        <w:tc>
          <w:tcPr>
            <w:tcW w:w="2551" w:type="dxa"/>
            <w:vAlign w:val="center"/>
          </w:tcPr>
          <w:p>
            <w:pPr>
              <w:pStyle w:val="17"/>
            </w:pPr>
            <w:r>
              <w:t>按规定时间发放</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试点制度退休人员养老金发放标准</w:t>
            </w:r>
          </w:p>
        </w:tc>
        <w:tc>
          <w:tcPr>
            <w:tcW w:w="2835" w:type="dxa"/>
            <w:vAlign w:val="center"/>
          </w:tcPr>
          <w:p>
            <w:pPr>
              <w:pStyle w:val="17"/>
            </w:pPr>
            <w:r>
              <w:t>试点制度退休人员养老金发放标准</w:t>
            </w:r>
          </w:p>
        </w:tc>
        <w:tc>
          <w:tcPr>
            <w:tcW w:w="2551" w:type="dxa"/>
            <w:vAlign w:val="center"/>
          </w:tcPr>
          <w:p>
            <w:pPr>
              <w:pStyle w:val="17"/>
            </w:pPr>
            <w:r>
              <w:t>按规定标准执行</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试点制度退休人员生活水平提高</w:t>
            </w:r>
          </w:p>
        </w:tc>
        <w:tc>
          <w:tcPr>
            <w:tcW w:w="2835" w:type="dxa"/>
            <w:vAlign w:val="center"/>
          </w:tcPr>
          <w:p>
            <w:pPr>
              <w:pStyle w:val="17"/>
            </w:pPr>
            <w:r>
              <w:t>试点制度退休人员生活水平提高</w:t>
            </w:r>
          </w:p>
        </w:tc>
        <w:tc>
          <w:tcPr>
            <w:tcW w:w="2551" w:type="dxa"/>
            <w:vAlign w:val="center"/>
          </w:tcPr>
          <w:p>
            <w:pPr>
              <w:pStyle w:val="17"/>
            </w:pPr>
            <w:r>
              <w:t>生活水平提高</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试点制度退休人员满意度</w:t>
            </w:r>
          </w:p>
        </w:tc>
        <w:tc>
          <w:tcPr>
            <w:tcW w:w="2835" w:type="dxa"/>
            <w:vAlign w:val="center"/>
          </w:tcPr>
          <w:p>
            <w:pPr>
              <w:pStyle w:val="17"/>
            </w:pPr>
            <w:r>
              <w:t>试点制度退休人员满意度</w:t>
            </w:r>
          </w:p>
        </w:tc>
        <w:tc>
          <w:tcPr>
            <w:tcW w:w="2551" w:type="dxa"/>
            <w:vAlign w:val="center"/>
          </w:tcPr>
          <w:p>
            <w:pPr>
              <w:pStyle w:val="17"/>
            </w:pPr>
            <w:r>
              <w:t>≥100%</w:t>
            </w:r>
          </w:p>
        </w:tc>
        <w:tc>
          <w:tcPr>
            <w:tcW w:w="2268" w:type="dxa"/>
            <w:vAlign w:val="center"/>
          </w:tcPr>
          <w:p>
            <w:pPr>
              <w:pStyle w:val="17"/>
            </w:pPr>
            <w:r>
              <w:t>冀人社字【2017】313号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11、失业保险扩面经费绩效目标表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1.保障失业保险扩面征缴工作顺利开展;确实保障劳动者合法权益，全面提升失业保障水平，促进我区社会和谐稳定.保障人员3.8万人，共需资金5万元。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失业保险覆盖人数</w:t>
            </w:r>
          </w:p>
        </w:tc>
        <w:tc>
          <w:tcPr>
            <w:tcW w:w="2835" w:type="dxa"/>
            <w:vAlign w:val="center"/>
          </w:tcPr>
          <w:p>
            <w:pPr>
              <w:pStyle w:val="17"/>
            </w:pPr>
            <w:r>
              <w:t>实际参加失业保险职工的人数</w:t>
            </w:r>
          </w:p>
        </w:tc>
        <w:tc>
          <w:tcPr>
            <w:tcW w:w="2551" w:type="dxa"/>
            <w:vAlign w:val="center"/>
          </w:tcPr>
          <w:p>
            <w:pPr>
              <w:pStyle w:val="17"/>
            </w:pPr>
            <w:r>
              <w:t>≥3.8万人</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征缴失业保险完成率</w:t>
            </w:r>
          </w:p>
        </w:tc>
        <w:tc>
          <w:tcPr>
            <w:tcW w:w="2835" w:type="dxa"/>
            <w:vAlign w:val="center"/>
          </w:tcPr>
          <w:p>
            <w:pPr>
              <w:pStyle w:val="17"/>
            </w:pPr>
            <w:r>
              <w:t>实际征缴失业保险金与应缴失业保险金的比例</w:t>
            </w:r>
          </w:p>
        </w:tc>
        <w:tc>
          <w:tcPr>
            <w:tcW w:w="2551" w:type="dxa"/>
            <w:vAlign w:val="center"/>
          </w:tcPr>
          <w:p>
            <w:pPr>
              <w:pStyle w:val="17"/>
            </w:pPr>
            <w:r>
              <w:t>≥90%</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征缴失业保险的完成时间</w:t>
            </w:r>
          </w:p>
        </w:tc>
        <w:tc>
          <w:tcPr>
            <w:tcW w:w="2835" w:type="dxa"/>
            <w:vAlign w:val="center"/>
          </w:tcPr>
          <w:p>
            <w:pPr>
              <w:pStyle w:val="17"/>
            </w:pPr>
            <w:r>
              <w:t>征缴失业保险的完成时间</w:t>
            </w:r>
          </w:p>
        </w:tc>
        <w:tc>
          <w:tcPr>
            <w:tcW w:w="2551" w:type="dxa"/>
            <w:vAlign w:val="center"/>
          </w:tcPr>
          <w:p>
            <w:pPr>
              <w:pStyle w:val="17"/>
            </w:pPr>
            <w:r>
              <w:t>2020年底</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征缴失业保险的成本</w:t>
            </w:r>
          </w:p>
        </w:tc>
        <w:tc>
          <w:tcPr>
            <w:tcW w:w="2835" w:type="dxa"/>
            <w:vAlign w:val="center"/>
          </w:tcPr>
          <w:p>
            <w:pPr>
              <w:pStyle w:val="17"/>
            </w:pPr>
            <w:r>
              <w:t>制作与发放宣传品，雇佣临时人员支出等</w:t>
            </w:r>
          </w:p>
        </w:tc>
        <w:tc>
          <w:tcPr>
            <w:tcW w:w="2551" w:type="dxa"/>
            <w:vAlign w:val="center"/>
          </w:tcPr>
          <w:p>
            <w:pPr>
              <w:pStyle w:val="17"/>
            </w:pPr>
            <w:r>
              <w:t>5万元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失业保险扩面完成率</w:t>
            </w:r>
          </w:p>
        </w:tc>
        <w:tc>
          <w:tcPr>
            <w:tcW w:w="2835" w:type="dxa"/>
            <w:vAlign w:val="center"/>
          </w:tcPr>
          <w:p>
            <w:pPr>
              <w:pStyle w:val="17"/>
            </w:pPr>
            <w:r>
              <w:t>当年失业保险实际参保人数/当年失业保险扩面任务目标比例</w:t>
            </w:r>
          </w:p>
        </w:tc>
        <w:tc>
          <w:tcPr>
            <w:tcW w:w="2551" w:type="dxa"/>
            <w:vAlign w:val="center"/>
          </w:tcPr>
          <w:p>
            <w:pPr>
              <w:pStyle w:val="17"/>
            </w:pPr>
            <w:r>
              <w:t>≥100%</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社会稳定水平</w:t>
            </w:r>
          </w:p>
        </w:tc>
        <w:tc>
          <w:tcPr>
            <w:tcW w:w="2835" w:type="dxa"/>
            <w:vAlign w:val="center"/>
          </w:tcPr>
          <w:p>
            <w:pPr>
              <w:pStyle w:val="17"/>
            </w:pPr>
            <w:r>
              <w:t>通过失业保险扩面，参保人数增多，参保人数达到3.8万人以上</w:t>
            </w:r>
          </w:p>
        </w:tc>
        <w:tc>
          <w:tcPr>
            <w:tcW w:w="2551" w:type="dxa"/>
            <w:vAlign w:val="center"/>
          </w:tcPr>
          <w:p>
            <w:pPr>
              <w:pStyle w:val="17"/>
            </w:pPr>
            <w:r>
              <w:t>参保人数增加，社会保障水平提高</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参加失业保险的单位、个人对失业保险经办机构所提供服务的满意程度</w:t>
            </w:r>
          </w:p>
        </w:tc>
        <w:tc>
          <w:tcPr>
            <w:tcW w:w="2551" w:type="dxa"/>
            <w:vAlign w:val="center"/>
          </w:tcPr>
          <w:p>
            <w:pPr>
              <w:pStyle w:val="17"/>
            </w:pPr>
            <w:r>
              <w:t>≥90%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12、石财金[2021]47号关于提前下达2022年国有企业退休人员社会化管理中央财政补助资金预算绩效目标表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≥131元</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13、石财金[2021]54号关于提前下达2022年国有企业退休人员社会化管理省级财政补助资金预算绩效目标表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≥22元</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可持续影响纸币</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14、石财金【2020】45号提前下达2021年国有企业退休人员社会化管理中央财政补助资金（预拨）绩效目标表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66.13元</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15、石财金【2020】48号提前下达2021年国有企业退休人员社会化管理省级财政补助资金（预拨）绩效目标表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72.85元</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16、石财社［2021］148号关于提前下达2022年市级企业退休人员社会化管理服务资金通知绩效目标表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1.为3395名退休人员提供社会化管理服务，提高退休人员幸福满溢度，增强社会稳定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≥3395人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社区退休人员生活得到保障</w:t>
            </w:r>
          </w:p>
        </w:tc>
        <w:tc>
          <w:tcPr>
            <w:tcW w:w="2551" w:type="dxa"/>
            <w:vAlign w:val="center"/>
          </w:tcPr>
          <w:p>
            <w:pPr>
              <w:pStyle w:val="17"/>
            </w:pPr>
            <w:r>
              <w:t>生活得到保障</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社区退休人员生活幸福社会稳定</w:t>
            </w:r>
          </w:p>
        </w:tc>
        <w:tc>
          <w:tcPr>
            <w:tcW w:w="2551" w:type="dxa"/>
            <w:vAlign w:val="center"/>
          </w:tcPr>
          <w:p>
            <w:pPr>
              <w:pStyle w:val="17"/>
            </w:pPr>
            <w:r>
              <w:t>社会稳定</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生态效益指标</w:t>
            </w:r>
          </w:p>
        </w:tc>
        <w:tc>
          <w:tcPr>
            <w:tcW w:w="2835" w:type="dxa"/>
            <w:vAlign w:val="center"/>
          </w:tcPr>
          <w:p>
            <w:pPr>
              <w:pStyle w:val="17"/>
            </w:pPr>
            <w:r>
              <w:t>社区退休人员对社会贡献力量</w:t>
            </w:r>
          </w:p>
        </w:tc>
        <w:tc>
          <w:tcPr>
            <w:tcW w:w="2551" w:type="dxa"/>
            <w:vAlign w:val="center"/>
          </w:tcPr>
          <w:p>
            <w:pPr>
              <w:pStyle w:val="17"/>
            </w:pPr>
            <w:r>
              <w:t>为社会贡献力量</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历年累计经验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2022年，石家庄市鹿泉区社会保险中心安排政府采购预算0.00万元。具体内容见下表。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石家庄市鹿泉区社会保险中心上年末固定资产金额为266.77万元（详见下表）。本年度拟购置固定资产总额为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266.77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1650</w:t>
            </w:r>
          </w:p>
        </w:tc>
        <w:tc>
          <w:tcPr>
            <w:tcW w:w="2835" w:type="dxa"/>
            <w:vAlign w:val="center"/>
          </w:tcPr>
          <w:p>
            <w:pPr>
              <w:pStyle w:val="16"/>
            </w:pPr>
            <w:r>
              <w:t>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1650</w:t>
            </w:r>
          </w:p>
        </w:tc>
        <w:tc>
          <w:tcPr>
            <w:tcW w:w="2835" w:type="dxa"/>
            <w:vAlign w:val="center"/>
          </w:tcPr>
          <w:p>
            <w:pPr>
              <w:pStyle w:val="16"/>
            </w:pPr>
            <w:r>
              <w:t>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r>
              <w:t>384</w:t>
            </w:r>
          </w:p>
        </w:tc>
        <w:tc>
          <w:tcPr>
            <w:tcW w:w="2835" w:type="dxa"/>
            <w:vAlign w:val="center"/>
          </w:tcPr>
          <w:p>
            <w:pPr>
              <w:pStyle w:val="16"/>
            </w:pPr>
            <w:r>
              <w:t>171.07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640"/>
        <w:jc w:val="left"/>
        <w:outlineLvl w:val="9"/>
      </w:pPr>
    </w:p>
    <w:p>
      <w:pPr>
        <w:spacing w:before="0" w:after="0"/>
        <w:ind w:firstLine="0"/>
        <w:jc w:val="center"/>
        <w:outlineLvl w:val="3"/>
      </w:pPr>
      <w:bookmarkStart w:id="21" w:name="_Toc_4_4_0000000023"/>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、石家庄市鹿泉区农村社会养老保险中心收支预算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10708.31</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r>
              <w:t>6000.00</w:t>
            </w: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10673.11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15.26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19.93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16708.31</w:t>
            </w:r>
          </w:p>
        </w:tc>
        <w:tc>
          <w:tcPr>
            <w:tcW w:w="4535" w:type="dxa"/>
            <w:vAlign w:val="center"/>
          </w:tcPr>
          <w:p>
            <w:pPr>
              <w:pStyle w:val="19"/>
            </w:pPr>
            <w:r>
              <w:t>本年支出合计</w:t>
            </w:r>
          </w:p>
        </w:tc>
        <w:tc>
          <w:tcPr>
            <w:tcW w:w="2126" w:type="dxa"/>
            <w:vAlign w:val="center"/>
          </w:tcPr>
          <w:p>
            <w:pPr>
              <w:pStyle w:val="20"/>
            </w:pPr>
            <w:r>
              <w:t>16708.31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pPr>
            <w:r>
              <w:t>16708.31</w:t>
            </w:r>
          </w:p>
        </w:tc>
        <w:tc>
          <w:tcPr>
            <w:tcW w:w="4535" w:type="dxa"/>
            <w:vAlign w:val="center"/>
          </w:tcPr>
          <w:p>
            <w:pPr>
              <w:pStyle w:val="19"/>
            </w:pPr>
            <w:r>
              <w:t>支出总计</w:t>
            </w:r>
          </w:p>
        </w:tc>
        <w:tc>
          <w:tcPr>
            <w:tcW w:w="2126" w:type="dxa"/>
            <w:vAlign w:val="center"/>
          </w:tcPr>
          <w:p>
            <w:pPr>
              <w:pStyle w:val="20"/>
            </w:pPr>
            <w:r>
              <w:t>16708.31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1153" w:type="pct"/>
            <w:gridSpan w:val="3"/>
            <w:tcBorders>
              <w:top w:val="single" w:color="FFFFFF" w:sz="6" w:space="0"/>
              <w:left w:val="single" w:color="FFFFFF" w:sz="6" w:space="0"/>
              <w:right w:val="single" w:color="FFFFFF" w:sz="6" w:space="0"/>
            </w:tcBorders>
            <w:vAlign w:val="center"/>
          </w:tcPr>
          <w:p>
            <w:pPr>
              <w:pStyle w:val="13"/>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5"/>
            </w:pPr>
            <w:r>
              <w:t>序号</w:t>
            </w:r>
          </w:p>
        </w:tc>
        <w:tc>
          <w:tcPr>
            <w:tcW w:w="769" w:type="pct"/>
            <w:gridSpan w:val="2"/>
            <w:vAlign w:val="center"/>
          </w:tcPr>
          <w:p>
            <w:pPr>
              <w:pStyle w:val="15"/>
            </w:pPr>
            <w:r>
              <w:t>功能分类科目</w:t>
            </w:r>
          </w:p>
        </w:tc>
        <w:tc>
          <w:tcPr>
            <w:tcW w:w="384" w:type="pct"/>
            <w:vMerge w:val="restart"/>
            <w:vAlign w:val="center"/>
          </w:tcPr>
          <w:p>
            <w:pPr>
              <w:pStyle w:val="15"/>
            </w:pPr>
            <w:r>
              <w:t>合计</w:t>
            </w:r>
          </w:p>
        </w:tc>
        <w:tc>
          <w:tcPr>
            <w:tcW w:w="3076" w:type="pct"/>
            <w:gridSpan w:val="8"/>
            <w:vAlign w:val="center"/>
          </w:tcPr>
          <w:p>
            <w:pPr>
              <w:pStyle w:val="15"/>
            </w:pPr>
            <w:r>
              <w:t>本年收入</w:t>
            </w:r>
          </w:p>
        </w:tc>
        <w:tc>
          <w:tcPr>
            <w:tcW w:w="384" w:type="pct"/>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5"/>
            </w:pPr>
            <w:r>
              <w:t>科目    编码</w:t>
            </w:r>
          </w:p>
        </w:tc>
        <w:tc>
          <w:tcPr>
            <w:tcW w:w="384" w:type="pct"/>
            <w:vAlign w:val="center"/>
          </w:tcPr>
          <w:p>
            <w:pPr>
              <w:pStyle w:val="15"/>
            </w:pPr>
            <w:r>
              <w:t>科目名称</w:t>
            </w:r>
          </w:p>
        </w:tc>
        <w:tc>
          <w:tcPr>
            <w:tcW w:w="384" w:type="pct"/>
            <w:vMerge w:val="continue"/>
          </w:tcPr>
          <w:p/>
        </w:tc>
        <w:tc>
          <w:tcPr>
            <w:tcW w:w="384" w:type="pct"/>
            <w:vAlign w:val="center"/>
          </w:tcPr>
          <w:p>
            <w:pPr>
              <w:pStyle w:val="15"/>
            </w:pPr>
            <w:r>
              <w:t>小计</w:t>
            </w:r>
          </w:p>
        </w:tc>
        <w:tc>
          <w:tcPr>
            <w:tcW w:w="384" w:type="pct"/>
            <w:vAlign w:val="center"/>
          </w:tcPr>
          <w:p>
            <w:pPr>
              <w:pStyle w:val="15"/>
            </w:pPr>
            <w:r>
              <w:t>财政拨款 收入</w:t>
            </w:r>
          </w:p>
        </w:tc>
        <w:tc>
          <w:tcPr>
            <w:tcW w:w="384" w:type="pct"/>
            <w:vAlign w:val="center"/>
          </w:tcPr>
          <w:p>
            <w:pPr>
              <w:pStyle w:val="15"/>
            </w:pPr>
            <w:r>
              <w:t>财政专户 收入</w:t>
            </w:r>
          </w:p>
        </w:tc>
        <w:tc>
          <w:tcPr>
            <w:tcW w:w="384" w:type="pct"/>
            <w:vAlign w:val="center"/>
          </w:tcPr>
          <w:p>
            <w:pPr>
              <w:pStyle w:val="15"/>
            </w:pPr>
            <w:r>
              <w:t>事业收入</w:t>
            </w:r>
          </w:p>
        </w:tc>
        <w:tc>
          <w:tcPr>
            <w:tcW w:w="384" w:type="pct"/>
            <w:vAlign w:val="center"/>
          </w:tcPr>
          <w:p>
            <w:pPr>
              <w:pStyle w:val="15"/>
            </w:pPr>
            <w:r>
              <w:t>经营收入</w:t>
            </w:r>
          </w:p>
        </w:tc>
        <w:tc>
          <w:tcPr>
            <w:tcW w:w="384" w:type="pct"/>
            <w:vAlign w:val="center"/>
          </w:tcPr>
          <w:p>
            <w:pPr>
              <w:pStyle w:val="15"/>
            </w:pPr>
            <w:r>
              <w:t>上级补助收入</w:t>
            </w:r>
          </w:p>
        </w:tc>
        <w:tc>
          <w:tcPr>
            <w:tcW w:w="384" w:type="pct"/>
            <w:vAlign w:val="center"/>
          </w:tcPr>
          <w:p>
            <w:pPr>
              <w:pStyle w:val="15"/>
            </w:pPr>
            <w:r>
              <w:t>附属单位上缴收入</w:t>
            </w:r>
          </w:p>
        </w:tc>
        <w:tc>
          <w:tcPr>
            <w:tcW w:w="384" w:type="pct"/>
            <w:vAlign w:val="center"/>
          </w:tcPr>
          <w:p>
            <w:pPr>
              <w:pStyle w:val="15"/>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5"/>
            </w:pPr>
            <w:r>
              <w:t>栏次</w:t>
            </w:r>
          </w:p>
        </w:tc>
        <w:tc>
          <w:tcPr>
            <w:tcW w:w="384" w:type="pct"/>
            <w:vAlign w:val="center"/>
          </w:tcPr>
          <w:p>
            <w:pPr>
              <w:pStyle w:val="15"/>
            </w:pPr>
            <w:r>
              <w:t>1</w:t>
            </w:r>
          </w:p>
        </w:tc>
        <w:tc>
          <w:tcPr>
            <w:tcW w:w="384" w:type="pct"/>
            <w:vAlign w:val="center"/>
          </w:tcPr>
          <w:p>
            <w:pPr>
              <w:pStyle w:val="15"/>
            </w:pPr>
            <w:r>
              <w:t>2</w:t>
            </w:r>
          </w:p>
        </w:tc>
        <w:tc>
          <w:tcPr>
            <w:tcW w:w="384" w:type="pct"/>
            <w:vAlign w:val="center"/>
          </w:tcPr>
          <w:p>
            <w:pPr>
              <w:pStyle w:val="15"/>
            </w:pPr>
            <w:r>
              <w:t>3</w:t>
            </w:r>
          </w:p>
        </w:tc>
        <w:tc>
          <w:tcPr>
            <w:tcW w:w="384" w:type="pct"/>
            <w:vAlign w:val="center"/>
          </w:tcPr>
          <w:p>
            <w:pPr>
              <w:pStyle w:val="15"/>
            </w:pPr>
            <w:r>
              <w:t>4</w:t>
            </w:r>
          </w:p>
        </w:tc>
        <w:tc>
          <w:tcPr>
            <w:tcW w:w="384" w:type="pct"/>
            <w:vAlign w:val="center"/>
          </w:tcPr>
          <w:p>
            <w:pPr>
              <w:pStyle w:val="15"/>
            </w:pPr>
            <w:r>
              <w:t>5</w:t>
            </w:r>
          </w:p>
        </w:tc>
        <w:tc>
          <w:tcPr>
            <w:tcW w:w="384" w:type="pct"/>
            <w:vAlign w:val="center"/>
          </w:tcPr>
          <w:p>
            <w:pPr>
              <w:pStyle w:val="15"/>
            </w:pPr>
            <w:r>
              <w:t>6</w:t>
            </w:r>
          </w:p>
        </w:tc>
        <w:tc>
          <w:tcPr>
            <w:tcW w:w="384" w:type="pct"/>
            <w:vAlign w:val="center"/>
          </w:tcPr>
          <w:p>
            <w:pPr>
              <w:pStyle w:val="15"/>
            </w:pPr>
            <w:r>
              <w:t>7</w:t>
            </w:r>
          </w:p>
        </w:tc>
        <w:tc>
          <w:tcPr>
            <w:tcW w:w="384" w:type="pct"/>
            <w:vAlign w:val="center"/>
          </w:tcPr>
          <w:p>
            <w:pPr>
              <w:pStyle w:val="15"/>
            </w:pPr>
            <w:r>
              <w:t>8</w:t>
            </w:r>
          </w:p>
        </w:tc>
        <w:tc>
          <w:tcPr>
            <w:tcW w:w="384" w:type="pct"/>
            <w:vAlign w:val="center"/>
          </w:tcPr>
          <w:p>
            <w:pPr>
              <w:pStyle w:val="15"/>
            </w:pPr>
            <w:r>
              <w:t>9</w:t>
            </w:r>
          </w:p>
        </w:tc>
        <w:tc>
          <w:tcPr>
            <w:tcW w:w="384" w:type="pct"/>
            <w:vAlign w:val="center"/>
          </w:tcPr>
          <w:p>
            <w:pPr>
              <w:pStyle w:val="15"/>
            </w:pPr>
            <w:r>
              <w:t>10</w:t>
            </w:r>
          </w:p>
        </w:tc>
        <w:tc>
          <w:tcPr>
            <w:tcW w:w="384" w:type="pct"/>
            <w:vAlign w:val="center"/>
          </w:tcPr>
          <w:p>
            <w:pPr>
              <w:pStyle w:val="15"/>
            </w:pPr>
            <w:r>
              <w:t>11</w:t>
            </w:r>
          </w:p>
        </w:tc>
        <w:tc>
          <w:tcPr>
            <w:tcW w:w="384" w:type="pct"/>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w:t>
            </w:r>
          </w:p>
        </w:tc>
        <w:tc>
          <w:tcPr>
            <w:tcW w:w="384" w:type="pct"/>
            <w:vAlign w:val="center"/>
          </w:tcPr>
          <w:p>
            <w:pPr>
              <w:pStyle w:val="21"/>
            </w:pPr>
          </w:p>
        </w:tc>
        <w:tc>
          <w:tcPr>
            <w:tcW w:w="384" w:type="pct"/>
            <w:vAlign w:val="center"/>
          </w:tcPr>
          <w:p>
            <w:pPr>
              <w:pStyle w:val="19"/>
            </w:pPr>
            <w:r>
              <w:t>合计</w:t>
            </w:r>
          </w:p>
        </w:tc>
        <w:tc>
          <w:tcPr>
            <w:tcW w:w="384" w:type="pct"/>
            <w:vAlign w:val="center"/>
          </w:tcPr>
          <w:p>
            <w:pPr>
              <w:pStyle w:val="20"/>
            </w:pPr>
            <w:r>
              <w:t>16708.31</w:t>
            </w:r>
          </w:p>
        </w:tc>
        <w:tc>
          <w:tcPr>
            <w:tcW w:w="384" w:type="pct"/>
            <w:vAlign w:val="center"/>
          </w:tcPr>
          <w:p>
            <w:pPr>
              <w:pStyle w:val="20"/>
            </w:pPr>
            <w:r>
              <w:t>16708.31</w:t>
            </w:r>
          </w:p>
        </w:tc>
        <w:tc>
          <w:tcPr>
            <w:tcW w:w="384" w:type="pct"/>
            <w:vAlign w:val="center"/>
          </w:tcPr>
          <w:p>
            <w:pPr>
              <w:pStyle w:val="20"/>
            </w:pPr>
            <w:r>
              <w:t>16708.31</w:t>
            </w: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w:t>
            </w:r>
          </w:p>
        </w:tc>
        <w:tc>
          <w:tcPr>
            <w:tcW w:w="384" w:type="pct"/>
            <w:vAlign w:val="center"/>
          </w:tcPr>
          <w:p>
            <w:pPr>
              <w:pStyle w:val="17"/>
            </w:pPr>
            <w:r>
              <w:t>208</w:t>
            </w:r>
          </w:p>
        </w:tc>
        <w:tc>
          <w:tcPr>
            <w:tcW w:w="384" w:type="pct"/>
            <w:vAlign w:val="center"/>
          </w:tcPr>
          <w:p>
            <w:pPr>
              <w:pStyle w:val="17"/>
            </w:pPr>
            <w:r>
              <w:t>社会保障和就业支出</w:t>
            </w:r>
          </w:p>
        </w:tc>
        <w:tc>
          <w:tcPr>
            <w:tcW w:w="384" w:type="pct"/>
            <w:vAlign w:val="center"/>
          </w:tcPr>
          <w:p>
            <w:pPr>
              <w:pStyle w:val="16"/>
            </w:pPr>
            <w:r>
              <w:t>10673.11</w:t>
            </w:r>
          </w:p>
        </w:tc>
        <w:tc>
          <w:tcPr>
            <w:tcW w:w="384" w:type="pct"/>
            <w:vAlign w:val="center"/>
          </w:tcPr>
          <w:p>
            <w:pPr>
              <w:pStyle w:val="16"/>
            </w:pPr>
            <w:r>
              <w:t>10673.11</w:t>
            </w:r>
          </w:p>
        </w:tc>
        <w:tc>
          <w:tcPr>
            <w:tcW w:w="384" w:type="pct"/>
            <w:vAlign w:val="center"/>
          </w:tcPr>
          <w:p>
            <w:pPr>
              <w:pStyle w:val="16"/>
            </w:pPr>
            <w:r>
              <w:t>10673.11</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3</w:t>
            </w:r>
          </w:p>
        </w:tc>
        <w:tc>
          <w:tcPr>
            <w:tcW w:w="384" w:type="pct"/>
            <w:vAlign w:val="center"/>
          </w:tcPr>
          <w:p>
            <w:pPr>
              <w:pStyle w:val="17"/>
            </w:pPr>
            <w:r>
              <w:t>20801</w:t>
            </w:r>
          </w:p>
        </w:tc>
        <w:tc>
          <w:tcPr>
            <w:tcW w:w="384" w:type="pct"/>
            <w:vAlign w:val="center"/>
          </w:tcPr>
          <w:p>
            <w:pPr>
              <w:pStyle w:val="17"/>
            </w:pPr>
            <w:r>
              <w:t>人力资源和社会保障管理事务</w:t>
            </w:r>
          </w:p>
        </w:tc>
        <w:tc>
          <w:tcPr>
            <w:tcW w:w="384" w:type="pct"/>
            <w:vAlign w:val="center"/>
          </w:tcPr>
          <w:p>
            <w:pPr>
              <w:pStyle w:val="16"/>
            </w:pPr>
            <w:r>
              <w:t>218.45</w:t>
            </w:r>
          </w:p>
        </w:tc>
        <w:tc>
          <w:tcPr>
            <w:tcW w:w="384" w:type="pct"/>
            <w:vAlign w:val="center"/>
          </w:tcPr>
          <w:p>
            <w:pPr>
              <w:pStyle w:val="16"/>
            </w:pPr>
            <w:r>
              <w:t>218.45</w:t>
            </w:r>
          </w:p>
        </w:tc>
        <w:tc>
          <w:tcPr>
            <w:tcW w:w="384" w:type="pct"/>
            <w:vAlign w:val="center"/>
          </w:tcPr>
          <w:p>
            <w:pPr>
              <w:pStyle w:val="16"/>
            </w:pPr>
            <w:r>
              <w:t>218.45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4</w:t>
            </w:r>
          </w:p>
        </w:tc>
        <w:tc>
          <w:tcPr>
            <w:tcW w:w="384" w:type="pct"/>
            <w:vAlign w:val="center"/>
          </w:tcPr>
          <w:p>
            <w:pPr>
              <w:pStyle w:val="17"/>
            </w:pPr>
            <w:r>
              <w:t>2080109</w:t>
            </w:r>
          </w:p>
        </w:tc>
        <w:tc>
          <w:tcPr>
            <w:tcW w:w="384" w:type="pct"/>
            <w:vAlign w:val="center"/>
          </w:tcPr>
          <w:p>
            <w:pPr>
              <w:pStyle w:val="17"/>
            </w:pPr>
            <w:r>
              <w:t>社会保险经办机构</w:t>
            </w:r>
          </w:p>
        </w:tc>
        <w:tc>
          <w:tcPr>
            <w:tcW w:w="384" w:type="pct"/>
            <w:vAlign w:val="center"/>
          </w:tcPr>
          <w:p>
            <w:pPr>
              <w:pStyle w:val="16"/>
            </w:pPr>
            <w:r>
              <w:t>209.45</w:t>
            </w:r>
          </w:p>
        </w:tc>
        <w:tc>
          <w:tcPr>
            <w:tcW w:w="384" w:type="pct"/>
            <w:vAlign w:val="center"/>
          </w:tcPr>
          <w:p>
            <w:pPr>
              <w:pStyle w:val="16"/>
            </w:pPr>
            <w:r>
              <w:t>209.45</w:t>
            </w:r>
          </w:p>
        </w:tc>
        <w:tc>
          <w:tcPr>
            <w:tcW w:w="384" w:type="pct"/>
            <w:vAlign w:val="center"/>
          </w:tcPr>
          <w:p>
            <w:pPr>
              <w:pStyle w:val="16"/>
            </w:pPr>
            <w:r>
              <w:t>209.45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5</w:t>
            </w:r>
          </w:p>
        </w:tc>
        <w:tc>
          <w:tcPr>
            <w:tcW w:w="384" w:type="pct"/>
            <w:vAlign w:val="center"/>
          </w:tcPr>
          <w:p>
            <w:pPr>
              <w:pStyle w:val="17"/>
            </w:pPr>
            <w:r>
              <w:t>2080199</w:t>
            </w:r>
          </w:p>
        </w:tc>
        <w:tc>
          <w:tcPr>
            <w:tcW w:w="384" w:type="pct"/>
            <w:vAlign w:val="center"/>
          </w:tcPr>
          <w:p>
            <w:pPr>
              <w:pStyle w:val="17"/>
            </w:pPr>
            <w:r>
              <w:t>其他人力资源和社会保障管理事务支出</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6</w:t>
            </w:r>
          </w:p>
        </w:tc>
        <w:tc>
          <w:tcPr>
            <w:tcW w:w="384" w:type="pct"/>
            <w:vAlign w:val="center"/>
          </w:tcPr>
          <w:p>
            <w:pPr>
              <w:pStyle w:val="17"/>
            </w:pPr>
            <w:r>
              <w:t>20805</w:t>
            </w:r>
          </w:p>
        </w:tc>
        <w:tc>
          <w:tcPr>
            <w:tcW w:w="384" w:type="pct"/>
            <w:vAlign w:val="center"/>
          </w:tcPr>
          <w:p>
            <w:pPr>
              <w:pStyle w:val="17"/>
            </w:pPr>
            <w:r>
              <w:t>行政事业单位养老支出</w:t>
            </w:r>
          </w:p>
        </w:tc>
        <w:tc>
          <w:tcPr>
            <w:tcW w:w="384" w:type="pct"/>
            <w:vAlign w:val="center"/>
          </w:tcPr>
          <w:p>
            <w:pPr>
              <w:pStyle w:val="16"/>
            </w:pPr>
            <w:r>
              <w:t>60.66</w:t>
            </w:r>
          </w:p>
        </w:tc>
        <w:tc>
          <w:tcPr>
            <w:tcW w:w="384" w:type="pct"/>
            <w:vAlign w:val="center"/>
          </w:tcPr>
          <w:p>
            <w:pPr>
              <w:pStyle w:val="16"/>
            </w:pPr>
            <w:r>
              <w:t>60.66</w:t>
            </w:r>
          </w:p>
        </w:tc>
        <w:tc>
          <w:tcPr>
            <w:tcW w:w="384" w:type="pct"/>
            <w:vAlign w:val="center"/>
          </w:tcPr>
          <w:p>
            <w:pPr>
              <w:pStyle w:val="16"/>
            </w:pPr>
            <w:r>
              <w:t>60.66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7</w:t>
            </w:r>
          </w:p>
        </w:tc>
        <w:tc>
          <w:tcPr>
            <w:tcW w:w="384" w:type="pct"/>
            <w:vAlign w:val="center"/>
          </w:tcPr>
          <w:p>
            <w:pPr>
              <w:pStyle w:val="17"/>
            </w:pPr>
            <w:r>
              <w:t>2080502</w:t>
            </w:r>
          </w:p>
        </w:tc>
        <w:tc>
          <w:tcPr>
            <w:tcW w:w="384" w:type="pct"/>
            <w:vAlign w:val="center"/>
          </w:tcPr>
          <w:p>
            <w:pPr>
              <w:pStyle w:val="17"/>
            </w:pPr>
            <w:r>
              <w:t>事业单位离退休</w:t>
            </w:r>
          </w:p>
        </w:tc>
        <w:tc>
          <w:tcPr>
            <w:tcW w:w="384" w:type="pct"/>
            <w:vAlign w:val="center"/>
          </w:tcPr>
          <w:p>
            <w:pPr>
              <w:pStyle w:val="16"/>
            </w:pPr>
            <w:r>
              <w:t>44.77</w:t>
            </w:r>
          </w:p>
        </w:tc>
        <w:tc>
          <w:tcPr>
            <w:tcW w:w="384" w:type="pct"/>
            <w:vAlign w:val="center"/>
          </w:tcPr>
          <w:p>
            <w:pPr>
              <w:pStyle w:val="16"/>
            </w:pPr>
            <w:r>
              <w:t>44.77</w:t>
            </w:r>
          </w:p>
        </w:tc>
        <w:tc>
          <w:tcPr>
            <w:tcW w:w="384" w:type="pct"/>
            <w:vAlign w:val="center"/>
          </w:tcPr>
          <w:p>
            <w:pPr>
              <w:pStyle w:val="16"/>
            </w:pPr>
            <w:r>
              <w:t>44.77</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8</w:t>
            </w:r>
          </w:p>
        </w:tc>
        <w:tc>
          <w:tcPr>
            <w:tcW w:w="384" w:type="pct"/>
            <w:vAlign w:val="center"/>
          </w:tcPr>
          <w:p>
            <w:pPr>
              <w:pStyle w:val="17"/>
            </w:pPr>
            <w:r>
              <w:t>2080505</w:t>
            </w:r>
          </w:p>
        </w:tc>
        <w:tc>
          <w:tcPr>
            <w:tcW w:w="384" w:type="pct"/>
            <w:vAlign w:val="center"/>
          </w:tcPr>
          <w:p>
            <w:pPr>
              <w:pStyle w:val="17"/>
            </w:pPr>
            <w:r>
              <w:t>机关事业单位基本养老保险缴费支出</w:t>
            </w:r>
          </w:p>
        </w:tc>
        <w:tc>
          <w:tcPr>
            <w:tcW w:w="384" w:type="pct"/>
            <w:vAlign w:val="center"/>
          </w:tcPr>
          <w:p>
            <w:pPr>
              <w:pStyle w:val="16"/>
            </w:pPr>
            <w:r>
              <w:t>15.89</w:t>
            </w:r>
          </w:p>
        </w:tc>
        <w:tc>
          <w:tcPr>
            <w:tcW w:w="384" w:type="pct"/>
            <w:vAlign w:val="center"/>
          </w:tcPr>
          <w:p>
            <w:pPr>
              <w:pStyle w:val="16"/>
            </w:pPr>
            <w:r>
              <w:t>15.89</w:t>
            </w:r>
          </w:p>
        </w:tc>
        <w:tc>
          <w:tcPr>
            <w:tcW w:w="384" w:type="pct"/>
            <w:vAlign w:val="center"/>
          </w:tcPr>
          <w:p>
            <w:pPr>
              <w:pStyle w:val="16"/>
            </w:pPr>
            <w:r>
              <w:t>15.89</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9</w:t>
            </w:r>
          </w:p>
        </w:tc>
        <w:tc>
          <w:tcPr>
            <w:tcW w:w="384" w:type="pct"/>
            <w:vAlign w:val="center"/>
          </w:tcPr>
          <w:p>
            <w:pPr>
              <w:pStyle w:val="17"/>
            </w:pPr>
            <w:r>
              <w:t>20809</w:t>
            </w:r>
          </w:p>
        </w:tc>
        <w:tc>
          <w:tcPr>
            <w:tcW w:w="384" w:type="pct"/>
            <w:vAlign w:val="center"/>
          </w:tcPr>
          <w:p>
            <w:pPr>
              <w:pStyle w:val="17"/>
            </w:pPr>
            <w:r>
              <w:t>退役安置</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10</w:t>
            </w:r>
          </w:p>
        </w:tc>
        <w:tc>
          <w:tcPr>
            <w:tcW w:w="384" w:type="pct"/>
            <w:vAlign w:val="center"/>
          </w:tcPr>
          <w:p>
            <w:pPr>
              <w:pStyle w:val="17"/>
            </w:pPr>
            <w:r>
              <w:t>2080901</w:t>
            </w:r>
          </w:p>
        </w:tc>
        <w:tc>
          <w:tcPr>
            <w:tcW w:w="384" w:type="pct"/>
            <w:vAlign w:val="center"/>
          </w:tcPr>
          <w:p>
            <w:pPr>
              <w:pStyle w:val="17"/>
            </w:pPr>
            <w:r>
              <w:t>退役士兵安置</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11</w:t>
            </w:r>
          </w:p>
        </w:tc>
        <w:tc>
          <w:tcPr>
            <w:tcW w:w="384" w:type="pct"/>
            <w:vAlign w:val="center"/>
          </w:tcPr>
          <w:p>
            <w:pPr>
              <w:pStyle w:val="17"/>
            </w:pPr>
            <w:r>
              <w:t>20826</w:t>
            </w:r>
          </w:p>
        </w:tc>
        <w:tc>
          <w:tcPr>
            <w:tcW w:w="384" w:type="pct"/>
            <w:vAlign w:val="center"/>
          </w:tcPr>
          <w:p>
            <w:pPr>
              <w:pStyle w:val="17"/>
            </w:pPr>
            <w:r>
              <w:t>财政对基本养老保险基金的补助</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12</w:t>
            </w:r>
          </w:p>
        </w:tc>
        <w:tc>
          <w:tcPr>
            <w:tcW w:w="384" w:type="pct"/>
            <w:vAlign w:val="center"/>
          </w:tcPr>
          <w:p>
            <w:pPr>
              <w:pStyle w:val="17"/>
            </w:pPr>
            <w:r>
              <w:t>2082602</w:t>
            </w:r>
          </w:p>
        </w:tc>
        <w:tc>
          <w:tcPr>
            <w:tcW w:w="384" w:type="pct"/>
            <w:vAlign w:val="center"/>
          </w:tcPr>
          <w:p>
            <w:pPr>
              <w:pStyle w:val="17"/>
            </w:pPr>
            <w:r>
              <w:t>财政对城乡居民基本养老保险基金的补助</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13</w:t>
            </w:r>
          </w:p>
        </w:tc>
        <w:tc>
          <w:tcPr>
            <w:tcW w:w="384" w:type="pct"/>
            <w:vAlign w:val="center"/>
          </w:tcPr>
          <w:p>
            <w:pPr>
              <w:pStyle w:val="17"/>
            </w:pPr>
            <w:r>
              <w:t>20830</w:t>
            </w:r>
          </w:p>
        </w:tc>
        <w:tc>
          <w:tcPr>
            <w:tcW w:w="384" w:type="pct"/>
            <w:vAlign w:val="center"/>
          </w:tcPr>
          <w:p>
            <w:pPr>
              <w:pStyle w:val="17"/>
            </w:pPr>
            <w:r>
              <w:t>财政代缴社会保险费支出</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14</w:t>
            </w:r>
          </w:p>
        </w:tc>
        <w:tc>
          <w:tcPr>
            <w:tcW w:w="384" w:type="pct"/>
            <w:vAlign w:val="center"/>
          </w:tcPr>
          <w:p>
            <w:pPr>
              <w:pStyle w:val="17"/>
            </w:pPr>
            <w:r>
              <w:t>2083001</w:t>
            </w:r>
          </w:p>
        </w:tc>
        <w:tc>
          <w:tcPr>
            <w:tcW w:w="384" w:type="pct"/>
            <w:vAlign w:val="center"/>
          </w:tcPr>
          <w:p>
            <w:pPr>
              <w:pStyle w:val="17"/>
            </w:pPr>
            <w:r>
              <w:t>财政代缴城乡居民基本养老保险费支出</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15</w:t>
            </w:r>
          </w:p>
        </w:tc>
        <w:tc>
          <w:tcPr>
            <w:tcW w:w="384" w:type="pct"/>
            <w:vAlign w:val="center"/>
          </w:tcPr>
          <w:p>
            <w:pPr>
              <w:pStyle w:val="17"/>
            </w:pPr>
            <w:r>
              <w:t>210</w:t>
            </w:r>
          </w:p>
        </w:tc>
        <w:tc>
          <w:tcPr>
            <w:tcW w:w="384" w:type="pct"/>
            <w:vAlign w:val="center"/>
          </w:tcPr>
          <w:p>
            <w:pPr>
              <w:pStyle w:val="17"/>
            </w:pPr>
            <w:r>
              <w:t>卫生健康支出</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16</w:t>
            </w:r>
          </w:p>
        </w:tc>
        <w:tc>
          <w:tcPr>
            <w:tcW w:w="384" w:type="pct"/>
            <w:vAlign w:val="center"/>
          </w:tcPr>
          <w:p>
            <w:pPr>
              <w:pStyle w:val="17"/>
            </w:pPr>
            <w:r>
              <w:t>21011</w:t>
            </w:r>
          </w:p>
        </w:tc>
        <w:tc>
          <w:tcPr>
            <w:tcW w:w="384" w:type="pct"/>
            <w:vAlign w:val="center"/>
          </w:tcPr>
          <w:p>
            <w:pPr>
              <w:pStyle w:val="17"/>
            </w:pPr>
            <w:r>
              <w:t>行政事业单位医疗</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17</w:t>
            </w:r>
          </w:p>
        </w:tc>
        <w:tc>
          <w:tcPr>
            <w:tcW w:w="384" w:type="pct"/>
            <w:vAlign w:val="center"/>
          </w:tcPr>
          <w:p>
            <w:pPr>
              <w:pStyle w:val="17"/>
            </w:pPr>
            <w:r>
              <w:t>2101102</w:t>
            </w:r>
          </w:p>
        </w:tc>
        <w:tc>
          <w:tcPr>
            <w:tcW w:w="384" w:type="pct"/>
            <w:vAlign w:val="center"/>
          </w:tcPr>
          <w:p>
            <w:pPr>
              <w:pStyle w:val="17"/>
            </w:pPr>
            <w:r>
              <w:t>事业单位医疗</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18</w:t>
            </w:r>
          </w:p>
        </w:tc>
        <w:tc>
          <w:tcPr>
            <w:tcW w:w="384" w:type="pct"/>
            <w:vAlign w:val="center"/>
          </w:tcPr>
          <w:p>
            <w:pPr>
              <w:pStyle w:val="17"/>
            </w:pPr>
            <w:r>
              <w:t>212</w:t>
            </w:r>
          </w:p>
        </w:tc>
        <w:tc>
          <w:tcPr>
            <w:tcW w:w="384" w:type="pct"/>
            <w:vAlign w:val="center"/>
          </w:tcPr>
          <w:p>
            <w:pPr>
              <w:pStyle w:val="17"/>
            </w:pPr>
            <w:r>
              <w:t>城乡社区支出</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19</w:t>
            </w:r>
          </w:p>
        </w:tc>
        <w:tc>
          <w:tcPr>
            <w:tcW w:w="384" w:type="pct"/>
            <w:vAlign w:val="center"/>
          </w:tcPr>
          <w:p>
            <w:pPr>
              <w:pStyle w:val="17"/>
            </w:pPr>
            <w:r>
              <w:t>21208</w:t>
            </w:r>
          </w:p>
        </w:tc>
        <w:tc>
          <w:tcPr>
            <w:tcW w:w="384" w:type="pct"/>
            <w:vAlign w:val="center"/>
          </w:tcPr>
          <w:p>
            <w:pPr>
              <w:pStyle w:val="17"/>
            </w:pPr>
            <w:r>
              <w:t>国有土地使用权出让收入安排的支出</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20</w:t>
            </w:r>
          </w:p>
        </w:tc>
        <w:tc>
          <w:tcPr>
            <w:tcW w:w="384" w:type="pct"/>
            <w:vAlign w:val="center"/>
          </w:tcPr>
          <w:p>
            <w:pPr>
              <w:pStyle w:val="17"/>
            </w:pPr>
            <w:r>
              <w:t>2120805</w:t>
            </w:r>
          </w:p>
        </w:tc>
        <w:tc>
          <w:tcPr>
            <w:tcW w:w="384" w:type="pct"/>
            <w:vAlign w:val="center"/>
          </w:tcPr>
          <w:p>
            <w:pPr>
              <w:pStyle w:val="17"/>
            </w:pPr>
            <w:r>
              <w:t>补助被征地农民支出</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21</w:t>
            </w:r>
          </w:p>
        </w:tc>
        <w:tc>
          <w:tcPr>
            <w:tcW w:w="384" w:type="pct"/>
            <w:vAlign w:val="center"/>
          </w:tcPr>
          <w:p>
            <w:pPr>
              <w:pStyle w:val="17"/>
            </w:pPr>
            <w:r>
              <w:t>221</w:t>
            </w:r>
          </w:p>
        </w:tc>
        <w:tc>
          <w:tcPr>
            <w:tcW w:w="384" w:type="pct"/>
            <w:vAlign w:val="center"/>
          </w:tcPr>
          <w:p>
            <w:pPr>
              <w:pStyle w:val="17"/>
            </w:pPr>
            <w:r>
              <w:t>住房保障支出</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22</w:t>
            </w:r>
          </w:p>
        </w:tc>
        <w:tc>
          <w:tcPr>
            <w:tcW w:w="384" w:type="pct"/>
            <w:vAlign w:val="center"/>
          </w:tcPr>
          <w:p>
            <w:pPr>
              <w:pStyle w:val="17"/>
            </w:pPr>
            <w:r>
              <w:t>22102</w:t>
            </w:r>
          </w:p>
        </w:tc>
        <w:tc>
          <w:tcPr>
            <w:tcW w:w="384" w:type="pct"/>
            <w:vAlign w:val="center"/>
          </w:tcPr>
          <w:p>
            <w:pPr>
              <w:pStyle w:val="17"/>
            </w:pPr>
            <w:r>
              <w:t>住房改革支出</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23</w:t>
            </w:r>
          </w:p>
        </w:tc>
        <w:tc>
          <w:tcPr>
            <w:tcW w:w="384" w:type="pct"/>
            <w:vAlign w:val="center"/>
          </w:tcPr>
          <w:p>
            <w:pPr>
              <w:pStyle w:val="17"/>
            </w:pPr>
            <w:r>
              <w:t>2210201</w:t>
            </w:r>
          </w:p>
        </w:tc>
        <w:tc>
          <w:tcPr>
            <w:tcW w:w="384" w:type="pct"/>
            <w:vAlign w:val="center"/>
          </w:tcPr>
          <w:p>
            <w:pPr>
              <w:pStyle w:val="17"/>
            </w:pPr>
            <w:r>
              <w:t>住房公积金</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1110"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5"/>
            </w:pPr>
            <w:r>
              <w:t>序号</w:t>
            </w:r>
          </w:p>
        </w:tc>
        <w:tc>
          <w:tcPr>
            <w:tcW w:w="1111" w:type="pct"/>
            <w:gridSpan w:val="2"/>
            <w:vAlign w:val="center"/>
          </w:tcPr>
          <w:p>
            <w:pPr>
              <w:pStyle w:val="15"/>
            </w:pPr>
            <w:r>
              <w:t>功能分类科目</w:t>
            </w:r>
          </w:p>
        </w:tc>
        <w:tc>
          <w:tcPr>
            <w:tcW w:w="555" w:type="pct"/>
            <w:vMerge w:val="restart"/>
            <w:vAlign w:val="center"/>
          </w:tcPr>
          <w:p>
            <w:pPr>
              <w:pStyle w:val="15"/>
            </w:pPr>
            <w:r>
              <w:t>合计</w:t>
            </w:r>
          </w:p>
        </w:tc>
        <w:tc>
          <w:tcPr>
            <w:tcW w:w="555" w:type="pct"/>
            <w:vMerge w:val="restart"/>
            <w:vAlign w:val="center"/>
          </w:tcPr>
          <w:p>
            <w:pPr>
              <w:pStyle w:val="15"/>
            </w:pPr>
            <w:r>
              <w:t>基本支出</w:t>
            </w:r>
          </w:p>
        </w:tc>
        <w:tc>
          <w:tcPr>
            <w:tcW w:w="555" w:type="pct"/>
            <w:vMerge w:val="restart"/>
            <w:vAlign w:val="center"/>
          </w:tcPr>
          <w:p>
            <w:pPr>
              <w:pStyle w:val="15"/>
            </w:pPr>
            <w:r>
              <w:t>项目支出</w:t>
            </w:r>
          </w:p>
        </w:tc>
        <w:tc>
          <w:tcPr>
            <w:tcW w:w="555" w:type="pct"/>
            <w:vMerge w:val="restart"/>
            <w:vAlign w:val="center"/>
          </w:tcPr>
          <w:p>
            <w:pPr>
              <w:pStyle w:val="15"/>
            </w:pPr>
            <w:r>
              <w:t>经营支出</w:t>
            </w:r>
          </w:p>
        </w:tc>
        <w:tc>
          <w:tcPr>
            <w:tcW w:w="555" w:type="pct"/>
            <w:vMerge w:val="restart"/>
            <w:vAlign w:val="center"/>
          </w:tcPr>
          <w:p>
            <w:pPr>
              <w:pStyle w:val="15"/>
            </w:pPr>
            <w:r>
              <w:t>上解上级     支出</w:t>
            </w:r>
          </w:p>
        </w:tc>
        <w:tc>
          <w:tcPr>
            <w:tcW w:w="555"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5"/>
            </w:pPr>
            <w:r>
              <w:t>科目    编码</w:t>
            </w:r>
          </w:p>
        </w:tc>
        <w:tc>
          <w:tcPr>
            <w:tcW w:w="555" w:type="pct"/>
            <w:vAlign w:val="center"/>
          </w:tcPr>
          <w:p>
            <w:pPr>
              <w:pStyle w:val="15"/>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5"/>
            </w:pPr>
            <w:r>
              <w:t>栏次</w:t>
            </w:r>
          </w:p>
        </w:tc>
        <w:tc>
          <w:tcPr>
            <w:tcW w:w="555" w:type="pct"/>
            <w:vAlign w:val="center"/>
          </w:tcPr>
          <w:p>
            <w:pPr>
              <w:pStyle w:val="15"/>
            </w:pPr>
            <w:r>
              <w:t>1</w:t>
            </w:r>
          </w:p>
        </w:tc>
        <w:tc>
          <w:tcPr>
            <w:tcW w:w="555" w:type="pct"/>
            <w:vAlign w:val="center"/>
          </w:tcPr>
          <w:p>
            <w:pPr>
              <w:pStyle w:val="15"/>
            </w:pPr>
            <w:r>
              <w:t>2</w:t>
            </w:r>
          </w:p>
        </w:tc>
        <w:tc>
          <w:tcPr>
            <w:tcW w:w="555" w:type="pct"/>
            <w:vAlign w:val="center"/>
          </w:tcPr>
          <w:p>
            <w:pPr>
              <w:pStyle w:val="15"/>
            </w:pPr>
            <w:r>
              <w:t>3</w:t>
            </w:r>
          </w:p>
        </w:tc>
        <w:tc>
          <w:tcPr>
            <w:tcW w:w="555" w:type="pct"/>
            <w:vAlign w:val="center"/>
          </w:tcPr>
          <w:p>
            <w:pPr>
              <w:pStyle w:val="15"/>
            </w:pPr>
            <w:r>
              <w:t>4</w:t>
            </w:r>
          </w:p>
        </w:tc>
        <w:tc>
          <w:tcPr>
            <w:tcW w:w="555" w:type="pct"/>
            <w:vAlign w:val="center"/>
          </w:tcPr>
          <w:p>
            <w:pPr>
              <w:pStyle w:val="15"/>
            </w:pPr>
            <w:r>
              <w:t>5</w:t>
            </w:r>
          </w:p>
        </w:tc>
        <w:tc>
          <w:tcPr>
            <w:tcW w:w="555" w:type="pct"/>
            <w:vAlign w:val="center"/>
          </w:tcPr>
          <w:p>
            <w:pPr>
              <w:pStyle w:val="15"/>
            </w:pPr>
            <w:r>
              <w:t>6</w:t>
            </w:r>
          </w:p>
        </w:tc>
        <w:tc>
          <w:tcPr>
            <w:tcW w:w="555" w:type="pct"/>
            <w:vAlign w:val="center"/>
          </w:tcPr>
          <w:p>
            <w:pPr>
              <w:pStyle w:val="15"/>
            </w:pPr>
            <w:r>
              <w:t>7</w:t>
            </w:r>
          </w:p>
        </w:tc>
        <w:tc>
          <w:tcPr>
            <w:tcW w:w="555"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w:t>
            </w:r>
          </w:p>
        </w:tc>
        <w:tc>
          <w:tcPr>
            <w:tcW w:w="555" w:type="pct"/>
            <w:vAlign w:val="center"/>
          </w:tcPr>
          <w:p>
            <w:pPr>
              <w:pStyle w:val="21"/>
            </w:pPr>
          </w:p>
        </w:tc>
        <w:tc>
          <w:tcPr>
            <w:tcW w:w="555" w:type="pct"/>
            <w:vAlign w:val="center"/>
          </w:tcPr>
          <w:p>
            <w:pPr>
              <w:pStyle w:val="19"/>
            </w:pPr>
            <w:r>
              <w:t>合计</w:t>
            </w:r>
          </w:p>
        </w:tc>
        <w:tc>
          <w:tcPr>
            <w:tcW w:w="555" w:type="pct"/>
            <w:vAlign w:val="center"/>
          </w:tcPr>
          <w:p>
            <w:pPr>
              <w:pStyle w:val="20"/>
            </w:pPr>
            <w:r>
              <w:t>16708.31</w:t>
            </w:r>
          </w:p>
        </w:tc>
        <w:tc>
          <w:tcPr>
            <w:tcW w:w="555" w:type="pct"/>
            <w:vAlign w:val="center"/>
          </w:tcPr>
          <w:p>
            <w:pPr>
              <w:pStyle w:val="20"/>
            </w:pPr>
            <w:r>
              <w:t>285.31</w:t>
            </w:r>
          </w:p>
        </w:tc>
        <w:tc>
          <w:tcPr>
            <w:tcW w:w="555" w:type="pct"/>
            <w:vAlign w:val="center"/>
          </w:tcPr>
          <w:p>
            <w:pPr>
              <w:pStyle w:val="20"/>
            </w:pPr>
            <w:r>
              <w:t>16423.00</w:t>
            </w:r>
          </w:p>
        </w:tc>
        <w:tc>
          <w:tcPr>
            <w:tcW w:w="555" w:type="pct"/>
            <w:vAlign w:val="center"/>
          </w:tcPr>
          <w:p>
            <w:pPr>
              <w:pStyle w:val="20"/>
            </w:pPr>
          </w:p>
        </w:tc>
        <w:tc>
          <w:tcPr>
            <w:tcW w:w="555" w:type="pct"/>
            <w:vAlign w:val="center"/>
          </w:tcPr>
          <w:p>
            <w:pPr>
              <w:pStyle w:val="20"/>
            </w:pPr>
          </w:p>
        </w:tc>
        <w:tc>
          <w:tcPr>
            <w:tcW w:w="55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w:t>
            </w:r>
          </w:p>
        </w:tc>
        <w:tc>
          <w:tcPr>
            <w:tcW w:w="555" w:type="pct"/>
            <w:vAlign w:val="center"/>
          </w:tcPr>
          <w:p>
            <w:pPr>
              <w:pStyle w:val="17"/>
            </w:pPr>
            <w:r>
              <w:t>208</w:t>
            </w:r>
          </w:p>
        </w:tc>
        <w:tc>
          <w:tcPr>
            <w:tcW w:w="555" w:type="pct"/>
            <w:vAlign w:val="center"/>
          </w:tcPr>
          <w:p>
            <w:pPr>
              <w:pStyle w:val="17"/>
            </w:pPr>
            <w:r>
              <w:t>社会保障和就业支出</w:t>
            </w:r>
          </w:p>
        </w:tc>
        <w:tc>
          <w:tcPr>
            <w:tcW w:w="555" w:type="pct"/>
            <w:vAlign w:val="center"/>
          </w:tcPr>
          <w:p>
            <w:pPr>
              <w:pStyle w:val="16"/>
            </w:pPr>
            <w:r>
              <w:t>10673.11</w:t>
            </w:r>
          </w:p>
        </w:tc>
        <w:tc>
          <w:tcPr>
            <w:tcW w:w="555" w:type="pct"/>
            <w:vAlign w:val="center"/>
          </w:tcPr>
          <w:p>
            <w:pPr>
              <w:pStyle w:val="16"/>
            </w:pPr>
            <w:r>
              <w:t>250.11</w:t>
            </w:r>
          </w:p>
        </w:tc>
        <w:tc>
          <w:tcPr>
            <w:tcW w:w="555" w:type="pct"/>
            <w:vAlign w:val="center"/>
          </w:tcPr>
          <w:p>
            <w:pPr>
              <w:pStyle w:val="16"/>
            </w:pPr>
            <w:r>
              <w:t>10423.00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3</w:t>
            </w:r>
          </w:p>
        </w:tc>
        <w:tc>
          <w:tcPr>
            <w:tcW w:w="555" w:type="pct"/>
            <w:vAlign w:val="center"/>
          </w:tcPr>
          <w:p>
            <w:pPr>
              <w:pStyle w:val="17"/>
            </w:pPr>
            <w:r>
              <w:t>20801</w:t>
            </w:r>
          </w:p>
        </w:tc>
        <w:tc>
          <w:tcPr>
            <w:tcW w:w="555" w:type="pct"/>
            <w:vAlign w:val="center"/>
          </w:tcPr>
          <w:p>
            <w:pPr>
              <w:pStyle w:val="17"/>
            </w:pPr>
            <w:r>
              <w:t>人力资源和社会保障管理事务</w:t>
            </w:r>
          </w:p>
        </w:tc>
        <w:tc>
          <w:tcPr>
            <w:tcW w:w="555" w:type="pct"/>
            <w:vAlign w:val="center"/>
          </w:tcPr>
          <w:p>
            <w:pPr>
              <w:pStyle w:val="16"/>
            </w:pPr>
            <w:r>
              <w:t>218.45</w:t>
            </w:r>
          </w:p>
        </w:tc>
        <w:tc>
          <w:tcPr>
            <w:tcW w:w="555" w:type="pct"/>
            <w:vAlign w:val="center"/>
          </w:tcPr>
          <w:p>
            <w:pPr>
              <w:pStyle w:val="16"/>
            </w:pPr>
            <w:r>
              <w:t>189.45</w:t>
            </w:r>
          </w:p>
        </w:tc>
        <w:tc>
          <w:tcPr>
            <w:tcW w:w="555" w:type="pct"/>
            <w:vAlign w:val="center"/>
          </w:tcPr>
          <w:p>
            <w:pPr>
              <w:pStyle w:val="16"/>
            </w:pPr>
            <w:r>
              <w:t>29.00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4</w:t>
            </w:r>
          </w:p>
        </w:tc>
        <w:tc>
          <w:tcPr>
            <w:tcW w:w="555" w:type="pct"/>
            <w:vAlign w:val="center"/>
          </w:tcPr>
          <w:p>
            <w:pPr>
              <w:pStyle w:val="17"/>
            </w:pPr>
            <w:r>
              <w:t>2080109</w:t>
            </w:r>
          </w:p>
        </w:tc>
        <w:tc>
          <w:tcPr>
            <w:tcW w:w="555" w:type="pct"/>
            <w:vAlign w:val="center"/>
          </w:tcPr>
          <w:p>
            <w:pPr>
              <w:pStyle w:val="17"/>
            </w:pPr>
            <w:r>
              <w:t>社会保险经办机构</w:t>
            </w:r>
          </w:p>
        </w:tc>
        <w:tc>
          <w:tcPr>
            <w:tcW w:w="555" w:type="pct"/>
            <w:vAlign w:val="center"/>
          </w:tcPr>
          <w:p>
            <w:pPr>
              <w:pStyle w:val="16"/>
            </w:pPr>
            <w:r>
              <w:t>209.45</w:t>
            </w:r>
          </w:p>
        </w:tc>
        <w:tc>
          <w:tcPr>
            <w:tcW w:w="555" w:type="pct"/>
            <w:vAlign w:val="center"/>
          </w:tcPr>
          <w:p>
            <w:pPr>
              <w:pStyle w:val="16"/>
            </w:pPr>
            <w:r>
              <w:t>189.45</w:t>
            </w: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5</w:t>
            </w:r>
          </w:p>
        </w:tc>
        <w:tc>
          <w:tcPr>
            <w:tcW w:w="555" w:type="pct"/>
            <w:vAlign w:val="center"/>
          </w:tcPr>
          <w:p>
            <w:pPr>
              <w:pStyle w:val="17"/>
            </w:pPr>
            <w:r>
              <w:t>2080199</w:t>
            </w:r>
          </w:p>
        </w:tc>
        <w:tc>
          <w:tcPr>
            <w:tcW w:w="555" w:type="pct"/>
            <w:vAlign w:val="center"/>
          </w:tcPr>
          <w:p>
            <w:pPr>
              <w:pStyle w:val="17"/>
            </w:pPr>
            <w:r>
              <w:t>其他人力资源和社会保障管理事务支出</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6</w:t>
            </w:r>
          </w:p>
        </w:tc>
        <w:tc>
          <w:tcPr>
            <w:tcW w:w="555" w:type="pct"/>
            <w:vAlign w:val="center"/>
          </w:tcPr>
          <w:p>
            <w:pPr>
              <w:pStyle w:val="17"/>
            </w:pPr>
            <w:r>
              <w:t>20805</w:t>
            </w:r>
          </w:p>
        </w:tc>
        <w:tc>
          <w:tcPr>
            <w:tcW w:w="555" w:type="pct"/>
            <w:vAlign w:val="center"/>
          </w:tcPr>
          <w:p>
            <w:pPr>
              <w:pStyle w:val="17"/>
            </w:pPr>
            <w:r>
              <w:t>行政事业单位养老支出</w:t>
            </w:r>
          </w:p>
        </w:tc>
        <w:tc>
          <w:tcPr>
            <w:tcW w:w="555" w:type="pct"/>
            <w:vAlign w:val="center"/>
          </w:tcPr>
          <w:p>
            <w:pPr>
              <w:pStyle w:val="16"/>
            </w:pPr>
            <w:r>
              <w:t>60.66</w:t>
            </w:r>
          </w:p>
        </w:tc>
        <w:tc>
          <w:tcPr>
            <w:tcW w:w="555" w:type="pct"/>
            <w:vAlign w:val="center"/>
          </w:tcPr>
          <w:p>
            <w:pPr>
              <w:pStyle w:val="16"/>
            </w:pPr>
            <w:r>
              <w:t>60.66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7</w:t>
            </w:r>
          </w:p>
        </w:tc>
        <w:tc>
          <w:tcPr>
            <w:tcW w:w="555" w:type="pct"/>
            <w:vAlign w:val="center"/>
          </w:tcPr>
          <w:p>
            <w:pPr>
              <w:pStyle w:val="17"/>
            </w:pPr>
            <w:r>
              <w:t>2080502</w:t>
            </w:r>
          </w:p>
        </w:tc>
        <w:tc>
          <w:tcPr>
            <w:tcW w:w="555" w:type="pct"/>
            <w:vAlign w:val="center"/>
          </w:tcPr>
          <w:p>
            <w:pPr>
              <w:pStyle w:val="17"/>
            </w:pPr>
            <w:r>
              <w:t>事业单位离退休</w:t>
            </w:r>
          </w:p>
        </w:tc>
        <w:tc>
          <w:tcPr>
            <w:tcW w:w="555" w:type="pct"/>
            <w:vAlign w:val="center"/>
          </w:tcPr>
          <w:p>
            <w:pPr>
              <w:pStyle w:val="16"/>
            </w:pPr>
            <w:r>
              <w:t>44.77</w:t>
            </w:r>
          </w:p>
        </w:tc>
        <w:tc>
          <w:tcPr>
            <w:tcW w:w="555" w:type="pct"/>
            <w:vAlign w:val="center"/>
          </w:tcPr>
          <w:p>
            <w:pPr>
              <w:pStyle w:val="16"/>
            </w:pPr>
            <w:r>
              <w:t>44.77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8</w:t>
            </w:r>
          </w:p>
        </w:tc>
        <w:tc>
          <w:tcPr>
            <w:tcW w:w="555" w:type="pct"/>
            <w:vAlign w:val="center"/>
          </w:tcPr>
          <w:p>
            <w:pPr>
              <w:pStyle w:val="17"/>
            </w:pPr>
            <w:r>
              <w:t>2080505</w:t>
            </w:r>
          </w:p>
        </w:tc>
        <w:tc>
          <w:tcPr>
            <w:tcW w:w="555" w:type="pct"/>
            <w:vAlign w:val="center"/>
          </w:tcPr>
          <w:p>
            <w:pPr>
              <w:pStyle w:val="17"/>
            </w:pPr>
            <w:r>
              <w:t>机关事业单位基本养老保险缴费支出</w:t>
            </w:r>
          </w:p>
        </w:tc>
        <w:tc>
          <w:tcPr>
            <w:tcW w:w="555" w:type="pct"/>
            <w:vAlign w:val="center"/>
          </w:tcPr>
          <w:p>
            <w:pPr>
              <w:pStyle w:val="16"/>
            </w:pPr>
            <w:r>
              <w:t>15.89</w:t>
            </w:r>
          </w:p>
        </w:tc>
        <w:tc>
          <w:tcPr>
            <w:tcW w:w="555" w:type="pct"/>
            <w:vAlign w:val="center"/>
          </w:tcPr>
          <w:p>
            <w:pPr>
              <w:pStyle w:val="16"/>
            </w:pPr>
            <w:r>
              <w:t>15.89</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9</w:t>
            </w:r>
          </w:p>
        </w:tc>
        <w:tc>
          <w:tcPr>
            <w:tcW w:w="555" w:type="pct"/>
            <w:vAlign w:val="center"/>
          </w:tcPr>
          <w:p>
            <w:pPr>
              <w:pStyle w:val="17"/>
            </w:pPr>
            <w:r>
              <w:t>20809</w:t>
            </w:r>
          </w:p>
        </w:tc>
        <w:tc>
          <w:tcPr>
            <w:tcW w:w="555" w:type="pct"/>
            <w:vAlign w:val="center"/>
          </w:tcPr>
          <w:p>
            <w:pPr>
              <w:pStyle w:val="17"/>
            </w:pPr>
            <w:r>
              <w:t>退役安置</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10</w:t>
            </w:r>
          </w:p>
        </w:tc>
        <w:tc>
          <w:tcPr>
            <w:tcW w:w="555" w:type="pct"/>
            <w:vAlign w:val="center"/>
          </w:tcPr>
          <w:p>
            <w:pPr>
              <w:pStyle w:val="17"/>
            </w:pPr>
            <w:r>
              <w:t>2080901</w:t>
            </w:r>
          </w:p>
        </w:tc>
        <w:tc>
          <w:tcPr>
            <w:tcW w:w="555" w:type="pct"/>
            <w:vAlign w:val="center"/>
          </w:tcPr>
          <w:p>
            <w:pPr>
              <w:pStyle w:val="17"/>
            </w:pPr>
            <w:r>
              <w:t>退役士兵安置</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11</w:t>
            </w:r>
          </w:p>
        </w:tc>
        <w:tc>
          <w:tcPr>
            <w:tcW w:w="555" w:type="pct"/>
            <w:vAlign w:val="center"/>
          </w:tcPr>
          <w:p>
            <w:pPr>
              <w:pStyle w:val="17"/>
            </w:pPr>
            <w:r>
              <w:t>20826</w:t>
            </w:r>
          </w:p>
        </w:tc>
        <w:tc>
          <w:tcPr>
            <w:tcW w:w="555" w:type="pct"/>
            <w:vAlign w:val="center"/>
          </w:tcPr>
          <w:p>
            <w:pPr>
              <w:pStyle w:val="17"/>
            </w:pPr>
            <w:r>
              <w:t>财政对基本养老保险基金的补助</w:t>
            </w: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12</w:t>
            </w:r>
          </w:p>
        </w:tc>
        <w:tc>
          <w:tcPr>
            <w:tcW w:w="555" w:type="pct"/>
            <w:vAlign w:val="center"/>
          </w:tcPr>
          <w:p>
            <w:pPr>
              <w:pStyle w:val="17"/>
            </w:pPr>
            <w:r>
              <w:t>2082602</w:t>
            </w:r>
          </w:p>
        </w:tc>
        <w:tc>
          <w:tcPr>
            <w:tcW w:w="555" w:type="pct"/>
            <w:vAlign w:val="center"/>
          </w:tcPr>
          <w:p>
            <w:pPr>
              <w:pStyle w:val="17"/>
            </w:pPr>
            <w:r>
              <w:t>财政对城乡居民基本养老保险基金的补助</w:t>
            </w: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13</w:t>
            </w:r>
          </w:p>
        </w:tc>
        <w:tc>
          <w:tcPr>
            <w:tcW w:w="555" w:type="pct"/>
            <w:vAlign w:val="center"/>
          </w:tcPr>
          <w:p>
            <w:pPr>
              <w:pStyle w:val="17"/>
            </w:pPr>
            <w:r>
              <w:t>20830</w:t>
            </w:r>
          </w:p>
        </w:tc>
        <w:tc>
          <w:tcPr>
            <w:tcW w:w="555" w:type="pct"/>
            <w:vAlign w:val="center"/>
          </w:tcPr>
          <w:p>
            <w:pPr>
              <w:pStyle w:val="17"/>
            </w:pPr>
            <w:r>
              <w:t>财政代缴社会保险费支出</w:t>
            </w: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14</w:t>
            </w:r>
          </w:p>
        </w:tc>
        <w:tc>
          <w:tcPr>
            <w:tcW w:w="555" w:type="pct"/>
            <w:vAlign w:val="center"/>
          </w:tcPr>
          <w:p>
            <w:pPr>
              <w:pStyle w:val="17"/>
            </w:pPr>
            <w:r>
              <w:t>2083001</w:t>
            </w:r>
          </w:p>
        </w:tc>
        <w:tc>
          <w:tcPr>
            <w:tcW w:w="555" w:type="pct"/>
            <w:vAlign w:val="center"/>
          </w:tcPr>
          <w:p>
            <w:pPr>
              <w:pStyle w:val="17"/>
            </w:pPr>
            <w:r>
              <w:t>财政代缴城乡居民基本养老保险费支出</w:t>
            </w: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15</w:t>
            </w:r>
          </w:p>
        </w:tc>
        <w:tc>
          <w:tcPr>
            <w:tcW w:w="555" w:type="pct"/>
            <w:vAlign w:val="center"/>
          </w:tcPr>
          <w:p>
            <w:pPr>
              <w:pStyle w:val="17"/>
            </w:pPr>
            <w:r>
              <w:t>210</w:t>
            </w:r>
          </w:p>
        </w:tc>
        <w:tc>
          <w:tcPr>
            <w:tcW w:w="555" w:type="pct"/>
            <w:vAlign w:val="center"/>
          </w:tcPr>
          <w:p>
            <w:pPr>
              <w:pStyle w:val="17"/>
            </w:pPr>
            <w:r>
              <w:t>卫生健康支出</w:t>
            </w:r>
          </w:p>
        </w:tc>
        <w:tc>
          <w:tcPr>
            <w:tcW w:w="555" w:type="pct"/>
            <w:vAlign w:val="center"/>
          </w:tcPr>
          <w:p>
            <w:pPr>
              <w:pStyle w:val="16"/>
            </w:pPr>
            <w:r>
              <w:t>15.26</w:t>
            </w:r>
          </w:p>
        </w:tc>
        <w:tc>
          <w:tcPr>
            <w:tcW w:w="555" w:type="pct"/>
            <w:vAlign w:val="center"/>
          </w:tcPr>
          <w:p>
            <w:pPr>
              <w:pStyle w:val="16"/>
            </w:pPr>
            <w:r>
              <w:t>15.26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16</w:t>
            </w:r>
          </w:p>
        </w:tc>
        <w:tc>
          <w:tcPr>
            <w:tcW w:w="555" w:type="pct"/>
            <w:vAlign w:val="center"/>
          </w:tcPr>
          <w:p>
            <w:pPr>
              <w:pStyle w:val="17"/>
            </w:pPr>
            <w:r>
              <w:t>21011</w:t>
            </w:r>
          </w:p>
        </w:tc>
        <w:tc>
          <w:tcPr>
            <w:tcW w:w="555" w:type="pct"/>
            <w:vAlign w:val="center"/>
          </w:tcPr>
          <w:p>
            <w:pPr>
              <w:pStyle w:val="17"/>
            </w:pPr>
            <w:r>
              <w:t>行政事业单位医疗</w:t>
            </w:r>
          </w:p>
        </w:tc>
        <w:tc>
          <w:tcPr>
            <w:tcW w:w="555" w:type="pct"/>
            <w:vAlign w:val="center"/>
          </w:tcPr>
          <w:p>
            <w:pPr>
              <w:pStyle w:val="16"/>
            </w:pPr>
            <w:r>
              <w:t>15.26</w:t>
            </w:r>
          </w:p>
        </w:tc>
        <w:tc>
          <w:tcPr>
            <w:tcW w:w="555" w:type="pct"/>
            <w:vAlign w:val="center"/>
          </w:tcPr>
          <w:p>
            <w:pPr>
              <w:pStyle w:val="16"/>
            </w:pPr>
            <w:r>
              <w:t>15.26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17</w:t>
            </w:r>
          </w:p>
        </w:tc>
        <w:tc>
          <w:tcPr>
            <w:tcW w:w="555" w:type="pct"/>
            <w:vAlign w:val="center"/>
          </w:tcPr>
          <w:p>
            <w:pPr>
              <w:pStyle w:val="17"/>
            </w:pPr>
            <w:r>
              <w:t>2101102</w:t>
            </w:r>
          </w:p>
        </w:tc>
        <w:tc>
          <w:tcPr>
            <w:tcW w:w="555" w:type="pct"/>
            <w:vAlign w:val="center"/>
          </w:tcPr>
          <w:p>
            <w:pPr>
              <w:pStyle w:val="17"/>
            </w:pPr>
            <w:r>
              <w:t>事业单位医疗</w:t>
            </w:r>
          </w:p>
        </w:tc>
        <w:tc>
          <w:tcPr>
            <w:tcW w:w="555" w:type="pct"/>
            <w:vAlign w:val="center"/>
          </w:tcPr>
          <w:p>
            <w:pPr>
              <w:pStyle w:val="16"/>
            </w:pPr>
            <w:r>
              <w:t>15.26</w:t>
            </w:r>
          </w:p>
        </w:tc>
        <w:tc>
          <w:tcPr>
            <w:tcW w:w="555" w:type="pct"/>
            <w:vAlign w:val="center"/>
          </w:tcPr>
          <w:p>
            <w:pPr>
              <w:pStyle w:val="16"/>
            </w:pPr>
            <w:r>
              <w:t>15.26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18</w:t>
            </w:r>
          </w:p>
        </w:tc>
        <w:tc>
          <w:tcPr>
            <w:tcW w:w="555" w:type="pct"/>
            <w:vAlign w:val="center"/>
          </w:tcPr>
          <w:p>
            <w:pPr>
              <w:pStyle w:val="17"/>
            </w:pPr>
            <w:r>
              <w:t>212</w:t>
            </w:r>
          </w:p>
        </w:tc>
        <w:tc>
          <w:tcPr>
            <w:tcW w:w="555" w:type="pct"/>
            <w:vAlign w:val="center"/>
          </w:tcPr>
          <w:p>
            <w:pPr>
              <w:pStyle w:val="17"/>
            </w:pPr>
            <w:r>
              <w:t>城乡社区支出</w:t>
            </w: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19</w:t>
            </w:r>
          </w:p>
        </w:tc>
        <w:tc>
          <w:tcPr>
            <w:tcW w:w="555" w:type="pct"/>
            <w:vAlign w:val="center"/>
          </w:tcPr>
          <w:p>
            <w:pPr>
              <w:pStyle w:val="17"/>
            </w:pPr>
            <w:r>
              <w:t>21208</w:t>
            </w:r>
          </w:p>
        </w:tc>
        <w:tc>
          <w:tcPr>
            <w:tcW w:w="555" w:type="pct"/>
            <w:vAlign w:val="center"/>
          </w:tcPr>
          <w:p>
            <w:pPr>
              <w:pStyle w:val="17"/>
            </w:pPr>
            <w:r>
              <w:t>国有土地使用权出让收入安排的支出</w:t>
            </w: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20</w:t>
            </w:r>
          </w:p>
        </w:tc>
        <w:tc>
          <w:tcPr>
            <w:tcW w:w="555" w:type="pct"/>
            <w:vAlign w:val="center"/>
          </w:tcPr>
          <w:p>
            <w:pPr>
              <w:pStyle w:val="17"/>
            </w:pPr>
            <w:r>
              <w:t>2120805</w:t>
            </w:r>
          </w:p>
        </w:tc>
        <w:tc>
          <w:tcPr>
            <w:tcW w:w="555" w:type="pct"/>
            <w:vAlign w:val="center"/>
          </w:tcPr>
          <w:p>
            <w:pPr>
              <w:pStyle w:val="17"/>
            </w:pPr>
            <w:r>
              <w:t>补助被征地农民支出</w:t>
            </w: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21</w:t>
            </w:r>
          </w:p>
        </w:tc>
        <w:tc>
          <w:tcPr>
            <w:tcW w:w="555" w:type="pct"/>
            <w:vAlign w:val="center"/>
          </w:tcPr>
          <w:p>
            <w:pPr>
              <w:pStyle w:val="17"/>
            </w:pPr>
            <w:r>
              <w:t>221</w:t>
            </w:r>
          </w:p>
        </w:tc>
        <w:tc>
          <w:tcPr>
            <w:tcW w:w="555" w:type="pct"/>
            <w:vAlign w:val="center"/>
          </w:tcPr>
          <w:p>
            <w:pPr>
              <w:pStyle w:val="17"/>
            </w:pPr>
            <w:r>
              <w:t>住房保障支出</w:t>
            </w:r>
          </w:p>
        </w:tc>
        <w:tc>
          <w:tcPr>
            <w:tcW w:w="555" w:type="pct"/>
            <w:vAlign w:val="center"/>
          </w:tcPr>
          <w:p>
            <w:pPr>
              <w:pStyle w:val="16"/>
            </w:pPr>
            <w:r>
              <w:t>19.93</w:t>
            </w:r>
          </w:p>
        </w:tc>
        <w:tc>
          <w:tcPr>
            <w:tcW w:w="555" w:type="pct"/>
            <w:vAlign w:val="center"/>
          </w:tcPr>
          <w:p>
            <w:pPr>
              <w:pStyle w:val="16"/>
            </w:pPr>
            <w:r>
              <w:t>19.93</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22</w:t>
            </w:r>
          </w:p>
        </w:tc>
        <w:tc>
          <w:tcPr>
            <w:tcW w:w="555" w:type="pct"/>
            <w:vAlign w:val="center"/>
          </w:tcPr>
          <w:p>
            <w:pPr>
              <w:pStyle w:val="17"/>
            </w:pPr>
            <w:r>
              <w:t>22102</w:t>
            </w:r>
          </w:p>
        </w:tc>
        <w:tc>
          <w:tcPr>
            <w:tcW w:w="555" w:type="pct"/>
            <w:vAlign w:val="center"/>
          </w:tcPr>
          <w:p>
            <w:pPr>
              <w:pStyle w:val="17"/>
            </w:pPr>
            <w:r>
              <w:t>住房改革支出</w:t>
            </w:r>
          </w:p>
        </w:tc>
        <w:tc>
          <w:tcPr>
            <w:tcW w:w="555" w:type="pct"/>
            <w:vAlign w:val="center"/>
          </w:tcPr>
          <w:p>
            <w:pPr>
              <w:pStyle w:val="16"/>
            </w:pPr>
            <w:r>
              <w:t>19.93</w:t>
            </w:r>
          </w:p>
        </w:tc>
        <w:tc>
          <w:tcPr>
            <w:tcW w:w="555" w:type="pct"/>
            <w:vAlign w:val="center"/>
          </w:tcPr>
          <w:p>
            <w:pPr>
              <w:pStyle w:val="16"/>
            </w:pPr>
            <w:r>
              <w:t>19.93</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23</w:t>
            </w:r>
          </w:p>
        </w:tc>
        <w:tc>
          <w:tcPr>
            <w:tcW w:w="555" w:type="pct"/>
            <w:vAlign w:val="center"/>
          </w:tcPr>
          <w:p>
            <w:pPr>
              <w:pStyle w:val="17"/>
            </w:pPr>
            <w:r>
              <w:t>2210201</w:t>
            </w:r>
          </w:p>
        </w:tc>
        <w:tc>
          <w:tcPr>
            <w:tcW w:w="555" w:type="pct"/>
            <w:vAlign w:val="center"/>
          </w:tcPr>
          <w:p>
            <w:pPr>
              <w:pStyle w:val="17"/>
            </w:pPr>
            <w:r>
              <w:t>住房公积金</w:t>
            </w:r>
          </w:p>
        </w:tc>
        <w:tc>
          <w:tcPr>
            <w:tcW w:w="555" w:type="pct"/>
            <w:vAlign w:val="center"/>
          </w:tcPr>
          <w:p>
            <w:pPr>
              <w:pStyle w:val="16"/>
            </w:pPr>
            <w:r>
              <w:t>19.93</w:t>
            </w:r>
          </w:p>
        </w:tc>
        <w:tc>
          <w:tcPr>
            <w:tcW w:w="555" w:type="pct"/>
            <w:vAlign w:val="center"/>
          </w:tcPr>
          <w:p>
            <w:pPr>
              <w:pStyle w:val="16"/>
            </w:pPr>
            <w:r>
              <w:t>19.93</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pPr>
            <w:r>
              <w:t>10708.31</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r>
              <w:t>6000.00</w:t>
            </w: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pPr>
            <w:r>
              <w:t>10673.11</w:t>
            </w:r>
          </w:p>
        </w:tc>
        <w:tc>
          <w:tcPr>
            <w:tcW w:w="625" w:type="pct"/>
            <w:vAlign w:val="center"/>
          </w:tcPr>
          <w:p>
            <w:pPr>
              <w:pStyle w:val="16"/>
            </w:pPr>
            <w:r>
              <w:t>10673.11</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15.26</w:t>
            </w:r>
          </w:p>
        </w:tc>
        <w:tc>
          <w:tcPr>
            <w:tcW w:w="625" w:type="pct"/>
            <w:vAlign w:val="center"/>
          </w:tcPr>
          <w:p>
            <w:pPr>
              <w:pStyle w:val="16"/>
            </w:pPr>
            <w:r>
              <w:t>15.26</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r>
              <w:t>6000.00</w:t>
            </w:r>
          </w:p>
        </w:tc>
        <w:tc>
          <w:tcPr>
            <w:tcW w:w="625" w:type="pct"/>
            <w:vAlign w:val="center"/>
          </w:tcPr>
          <w:p>
            <w:pPr>
              <w:pStyle w:val="16"/>
            </w:pPr>
          </w:p>
        </w:tc>
        <w:tc>
          <w:tcPr>
            <w:tcW w:w="625" w:type="pct"/>
            <w:vAlign w:val="center"/>
          </w:tcPr>
          <w:p>
            <w:pPr>
              <w:pStyle w:val="16"/>
            </w:pPr>
            <w:r>
              <w:t>6000.00</w:t>
            </w: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19.93</w:t>
            </w:r>
          </w:p>
        </w:tc>
        <w:tc>
          <w:tcPr>
            <w:tcW w:w="625" w:type="pct"/>
            <w:vAlign w:val="center"/>
          </w:tcPr>
          <w:p>
            <w:pPr>
              <w:pStyle w:val="16"/>
            </w:pPr>
            <w:r>
              <w:t>19.93</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pPr>
            <w:r>
              <w:t>16708.31</w:t>
            </w:r>
          </w:p>
        </w:tc>
        <w:tc>
          <w:tcPr>
            <w:tcW w:w="625" w:type="pct"/>
            <w:vAlign w:val="center"/>
          </w:tcPr>
          <w:p>
            <w:pPr>
              <w:pStyle w:val="19"/>
            </w:pPr>
            <w:r>
              <w:t>本年支出合计</w:t>
            </w:r>
          </w:p>
        </w:tc>
        <w:tc>
          <w:tcPr>
            <w:tcW w:w="625" w:type="pct"/>
            <w:vAlign w:val="center"/>
          </w:tcPr>
          <w:p>
            <w:pPr>
              <w:pStyle w:val="20"/>
            </w:pPr>
            <w:r>
              <w:t>16708.31</w:t>
            </w:r>
          </w:p>
        </w:tc>
        <w:tc>
          <w:tcPr>
            <w:tcW w:w="625" w:type="pct"/>
            <w:vAlign w:val="center"/>
          </w:tcPr>
          <w:p>
            <w:pPr>
              <w:pStyle w:val="20"/>
            </w:pPr>
            <w:r>
              <w:t>10708.31</w:t>
            </w:r>
          </w:p>
        </w:tc>
        <w:tc>
          <w:tcPr>
            <w:tcW w:w="625" w:type="pct"/>
            <w:vAlign w:val="center"/>
          </w:tcPr>
          <w:p>
            <w:pPr>
              <w:pStyle w:val="20"/>
            </w:pPr>
            <w:r>
              <w:t>6000.00</w:t>
            </w:r>
          </w:p>
        </w:tc>
        <w:tc>
          <w:tcPr>
            <w:tcW w:w="62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pP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pPr>
            <w:r>
              <w:t>16708.31</w:t>
            </w:r>
          </w:p>
        </w:tc>
        <w:tc>
          <w:tcPr>
            <w:tcW w:w="625" w:type="pct"/>
            <w:vAlign w:val="center"/>
          </w:tcPr>
          <w:p>
            <w:pPr>
              <w:pStyle w:val="19"/>
            </w:pPr>
            <w:r>
              <w:t>支出总计</w:t>
            </w:r>
          </w:p>
        </w:tc>
        <w:tc>
          <w:tcPr>
            <w:tcW w:w="625" w:type="pct"/>
            <w:vAlign w:val="center"/>
          </w:tcPr>
          <w:p>
            <w:pPr>
              <w:pStyle w:val="20"/>
            </w:pPr>
            <w:r>
              <w:t>16708.31</w:t>
            </w:r>
          </w:p>
        </w:tc>
        <w:tc>
          <w:tcPr>
            <w:tcW w:w="625" w:type="pct"/>
            <w:vAlign w:val="center"/>
          </w:tcPr>
          <w:p>
            <w:pPr>
              <w:pStyle w:val="20"/>
            </w:pPr>
            <w:r>
              <w:t>10708.31</w:t>
            </w:r>
          </w:p>
        </w:tc>
        <w:tc>
          <w:tcPr>
            <w:tcW w:w="625" w:type="pct"/>
            <w:vAlign w:val="center"/>
          </w:tcPr>
          <w:p>
            <w:pPr>
              <w:pStyle w:val="20"/>
            </w:pPr>
            <w:r>
              <w:t>6000.00</w:t>
            </w:r>
          </w:p>
        </w:tc>
        <w:tc>
          <w:tcPr>
            <w:tcW w:w="625" w:type="pct"/>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10708.31</w:t>
            </w:r>
          </w:p>
        </w:tc>
        <w:tc>
          <w:tcPr>
            <w:tcW w:w="833" w:type="pct"/>
            <w:vAlign w:val="center"/>
          </w:tcPr>
          <w:p>
            <w:pPr>
              <w:pStyle w:val="20"/>
            </w:pPr>
            <w:r>
              <w:t>285.31</w:t>
            </w:r>
          </w:p>
        </w:tc>
        <w:tc>
          <w:tcPr>
            <w:tcW w:w="833" w:type="pct"/>
            <w:vAlign w:val="center"/>
          </w:tcPr>
          <w:p>
            <w:pPr>
              <w:pStyle w:val="20"/>
            </w:pPr>
            <w:r>
              <w:t>10423.00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208</w:t>
            </w:r>
          </w:p>
        </w:tc>
        <w:tc>
          <w:tcPr>
            <w:tcW w:w="833" w:type="pct"/>
            <w:vAlign w:val="center"/>
          </w:tcPr>
          <w:p>
            <w:pPr>
              <w:pStyle w:val="17"/>
            </w:pPr>
            <w:r>
              <w:t>社会保障和就业支出</w:t>
            </w:r>
          </w:p>
        </w:tc>
        <w:tc>
          <w:tcPr>
            <w:tcW w:w="833" w:type="pct"/>
            <w:vAlign w:val="center"/>
          </w:tcPr>
          <w:p>
            <w:pPr>
              <w:pStyle w:val="16"/>
            </w:pPr>
            <w:r>
              <w:t>10673.11</w:t>
            </w:r>
          </w:p>
        </w:tc>
        <w:tc>
          <w:tcPr>
            <w:tcW w:w="833" w:type="pct"/>
            <w:vAlign w:val="center"/>
          </w:tcPr>
          <w:p>
            <w:pPr>
              <w:pStyle w:val="16"/>
            </w:pPr>
            <w:r>
              <w:t>250.11</w:t>
            </w:r>
          </w:p>
        </w:tc>
        <w:tc>
          <w:tcPr>
            <w:tcW w:w="833" w:type="pct"/>
            <w:vAlign w:val="center"/>
          </w:tcPr>
          <w:p>
            <w:pPr>
              <w:pStyle w:val="16"/>
            </w:pPr>
            <w:r>
              <w:t>10423.00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20801</w:t>
            </w:r>
          </w:p>
        </w:tc>
        <w:tc>
          <w:tcPr>
            <w:tcW w:w="833" w:type="pct"/>
            <w:vAlign w:val="center"/>
          </w:tcPr>
          <w:p>
            <w:pPr>
              <w:pStyle w:val="17"/>
            </w:pPr>
            <w:r>
              <w:t>人力资源和社会保障管理事务</w:t>
            </w:r>
          </w:p>
        </w:tc>
        <w:tc>
          <w:tcPr>
            <w:tcW w:w="833" w:type="pct"/>
            <w:vAlign w:val="center"/>
          </w:tcPr>
          <w:p>
            <w:pPr>
              <w:pStyle w:val="16"/>
            </w:pPr>
            <w:r>
              <w:t>218.45</w:t>
            </w:r>
          </w:p>
        </w:tc>
        <w:tc>
          <w:tcPr>
            <w:tcW w:w="833" w:type="pct"/>
            <w:vAlign w:val="center"/>
          </w:tcPr>
          <w:p>
            <w:pPr>
              <w:pStyle w:val="16"/>
            </w:pPr>
            <w:r>
              <w:t>189.45</w:t>
            </w:r>
          </w:p>
        </w:tc>
        <w:tc>
          <w:tcPr>
            <w:tcW w:w="833" w:type="pct"/>
            <w:vAlign w:val="center"/>
          </w:tcPr>
          <w:p>
            <w:pPr>
              <w:pStyle w:val="16"/>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2080109</w:t>
            </w:r>
          </w:p>
        </w:tc>
        <w:tc>
          <w:tcPr>
            <w:tcW w:w="833" w:type="pct"/>
            <w:vAlign w:val="center"/>
          </w:tcPr>
          <w:p>
            <w:pPr>
              <w:pStyle w:val="17"/>
            </w:pPr>
            <w:r>
              <w:t>社会保险经办机构</w:t>
            </w:r>
          </w:p>
        </w:tc>
        <w:tc>
          <w:tcPr>
            <w:tcW w:w="833" w:type="pct"/>
            <w:vAlign w:val="center"/>
          </w:tcPr>
          <w:p>
            <w:pPr>
              <w:pStyle w:val="16"/>
            </w:pPr>
            <w:r>
              <w:t>209.45</w:t>
            </w:r>
          </w:p>
        </w:tc>
        <w:tc>
          <w:tcPr>
            <w:tcW w:w="833" w:type="pct"/>
            <w:vAlign w:val="center"/>
          </w:tcPr>
          <w:p>
            <w:pPr>
              <w:pStyle w:val="16"/>
            </w:pPr>
            <w:r>
              <w:t>189.45</w:t>
            </w:r>
          </w:p>
        </w:tc>
        <w:tc>
          <w:tcPr>
            <w:tcW w:w="833" w:type="pct"/>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2080199</w:t>
            </w:r>
          </w:p>
        </w:tc>
        <w:tc>
          <w:tcPr>
            <w:tcW w:w="833" w:type="pct"/>
            <w:vAlign w:val="center"/>
          </w:tcPr>
          <w:p>
            <w:pPr>
              <w:pStyle w:val="17"/>
            </w:pPr>
            <w:r>
              <w:t>其他人力资源和社会保障管理事务支出</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20805</w:t>
            </w:r>
          </w:p>
        </w:tc>
        <w:tc>
          <w:tcPr>
            <w:tcW w:w="833" w:type="pct"/>
            <w:vAlign w:val="center"/>
          </w:tcPr>
          <w:p>
            <w:pPr>
              <w:pStyle w:val="17"/>
            </w:pPr>
            <w:r>
              <w:t>行政事业单位养老支出</w:t>
            </w:r>
          </w:p>
        </w:tc>
        <w:tc>
          <w:tcPr>
            <w:tcW w:w="833" w:type="pct"/>
            <w:vAlign w:val="center"/>
          </w:tcPr>
          <w:p>
            <w:pPr>
              <w:pStyle w:val="16"/>
            </w:pPr>
            <w:r>
              <w:t>60.66</w:t>
            </w:r>
          </w:p>
        </w:tc>
        <w:tc>
          <w:tcPr>
            <w:tcW w:w="833" w:type="pct"/>
            <w:vAlign w:val="center"/>
          </w:tcPr>
          <w:p>
            <w:pPr>
              <w:pStyle w:val="16"/>
            </w:pPr>
            <w:r>
              <w:t>60.66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2080502</w:t>
            </w:r>
          </w:p>
        </w:tc>
        <w:tc>
          <w:tcPr>
            <w:tcW w:w="833" w:type="pct"/>
            <w:vAlign w:val="center"/>
          </w:tcPr>
          <w:p>
            <w:pPr>
              <w:pStyle w:val="17"/>
            </w:pPr>
            <w:r>
              <w:t>事业单位离退休</w:t>
            </w:r>
          </w:p>
        </w:tc>
        <w:tc>
          <w:tcPr>
            <w:tcW w:w="833" w:type="pct"/>
            <w:vAlign w:val="center"/>
          </w:tcPr>
          <w:p>
            <w:pPr>
              <w:pStyle w:val="16"/>
            </w:pPr>
            <w:r>
              <w:t>44.77</w:t>
            </w:r>
          </w:p>
        </w:tc>
        <w:tc>
          <w:tcPr>
            <w:tcW w:w="833" w:type="pct"/>
            <w:vAlign w:val="center"/>
          </w:tcPr>
          <w:p>
            <w:pPr>
              <w:pStyle w:val="16"/>
            </w:pPr>
            <w:r>
              <w:t>44.77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15.89</w:t>
            </w:r>
          </w:p>
        </w:tc>
        <w:tc>
          <w:tcPr>
            <w:tcW w:w="833" w:type="pct"/>
            <w:vAlign w:val="center"/>
          </w:tcPr>
          <w:p>
            <w:pPr>
              <w:pStyle w:val="16"/>
            </w:pPr>
            <w:r>
              <w:t>15.89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20826</w:t>
            </w:r>
          </w:p>
        </w:tc>
        <w:tc>
          <w:tcPr>
            <w:tcW w:w="833" w:type="pct"/>
            <w:vAlign w:val="center"/>
          </w:tcPr>
          <w:p>
            <w:pPr>
              <w:pStyle w:val="17"/>
            </w:pPr>
            <w:r>
              <w:t>财政对基本养老保险基金的补助</w:t>
            </w:r>
          </w:p>
        </w:tc>
        <w:tc>
          <w:tcPr>
            <w:tcW w:w="833" w:type="pct"/>
            <w:vAlign w:val="center"/>
          </w:tcPr>
          <w:p>
            <w:pPr>
              <w:pStyle w:val="16"/>
            </w:pPr>
            <w:r>
              <w:t>10365.00</w:t>
            </w:r>
          </w:p>
        </w:tc>
        <w:tc>
          <w:tcPr>
            <w:tcW w:w="833" w:type="pct"/>
            <w:vAlign w:val="center"/>
          </w:tcPr>
          <w:p>
            <w:pPr>
              <w:pStyle w:val="16"/>
            </w:pPr>
          </w:p>
        </w:tc>
        <w:tc>
          <w:tcPr>
            <w:tcW w:w="833" w:type="pct"/>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2082602</w:t>
            </w:r>
          </w:p>
        </w:tc>
        <w:tc>
          <w:tcPr>
            <w:tcW w:w="833" w:type="pct"/>
            <w:vAlign w:val="center"/>
          </w:tcPr>
          <w:p>
            <w:pPr>
              <w:pStyle w:val="17"/>
            </w:pPr>
            <w:r>
              <w:t>财政对城乡居民基本养老保险基金的补助</w:t>
            </w:r>
          </w:p>
        </w:tc>
        <w:tc>
          <w:tcPr>
            <w:tcW w:w="833" w:type="pct"/>
            <w:vAlign w:val="center"/>
          </w:tcPr>
          <w:p>
            <w:pPr>
              <w:pStyle w:val="16"/>
            </w:pPr>
            <w:r>
              <w:t>10365.00</w:t>
            </w:r>
          </w:p>
        </w:tc>
        <w:tc>
          <w:tcPr>
            <w:tcW w:w="833" w:type="pct"/>
            <w:vAlign w:val="center"/>
          </w:tcPr>
          <w:p>
            <w:pPr>
              <w:pStyle w:val="16"/>
            </w:pPr>
          </w:p>
        </w:tc>
        <w:tc>
          <w:tcPr>
            <w:tcW w:w="833" w:type="pct"/>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20830</w:t>
            </w:r>
          </w:p>
        </w:tc>
        <w:tc>
          <w:tcPr>
            <w:tcW w:w="833" w:type="pct"/>
            <w:vAlign w:val="center"/>
          </w:tcPr>
          <w:p>
            <w:pPr>
              <w:pStyle w:val="17"/>
            </w:pPr>
            <w:r>
              <w:t>财政代缴社会保险费支出</w:t>
            </w:r>
          </w:p>
        </w:tc>
        <w:tc>
          <w:tcPr>
            <w:tcW w:w="833" w:type="pct"/>
            <w:vAlign w:val="center"/>
          </w:tcPr>
          <w:p>
            <w:pPr>
              <w:pStyle w:val="16"/>
            </w:pPr>
            <w:r>
              <w:t>20.00</w:t>
            </w:r>
          </w:p>
        </w:tc>
        <w:tc>
          <w:tcPr>
            <w:tcW w:w="833" w:type="pct"/>
            <w:vAlign w:val="center"/>
          </w:tcPr>
          <w:p>
            <w:pPr>
              <w:pStyle w:val="16"/>
            </w:pPr>
          </w:p>
        </w:tc>
        <w:tc>
          <w:tcPr>
            <w:tcW w:w="833" w:type="pct"/>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2083001</w:t>
            </w:r>
          </w:p>
        </w:tc>
        <w:tc>
          <w:tcPr>
            <w:tcW w:w="833" w:type="pct"/>
            <w:vAlign w:val="center"/>
          </w:tcPr>
          <w:p>
            <w:pPr>
              <w:pStyle w:val="17"/>
            </w:pPr>
            <w:r>
              <w:t>财政代缴城乡居民基本养老保险费支出</w:t>
            </w:r>
          </w:p>
        </w:tc>
        <w:tc>
          <w:tcPr>
            <w:tcW w:w="833" w:type="pct"/>
            <w:vAlign w:val="center"/>
          </w:tcPr>
          <w:p>
            <w:pPr>
              <w:pStyle w:val="16"/>
            </w:pPr>
            <w:r>
              <w:t>20.00</w:t>
            </w:r>
          </w:p>
        </w:tc>
        <w:tc>
          <w:tcPr>
            <w:tcW w:w="833" w:type="pct"/>
            <w:vAlign w:val="center"/>
          </w:tcPr>
          <w:p>
            <w:pPr>
              <w:pStyle w:val="16"/>
            </w:pPr>
          </w:p>
        </w:tc>
        <w:tc>
          <w:tcPr>
            <w:tcW w:w="833" w:type="pct"/>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15.26</w:t>
            </w:r>
          </w:p>
        </w:tc>
        <w:tc>
          <w:tcPr>
            <w:tcW w:w="833" w:type="pct"/>
            <w:vAlign w:val="center"/>
          </w:tcPr>
          <w:p>
            <w:pPr>
              <w:pStyle w:val="16"/>
            </w:pPr>
            <w:r>
              <w:t>15.26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15.26</w:t>
            </w:r>
          </w:p>
        </w:tc>
        <w:tc>
          <w:tcPr>
            <w:tcW w:w="833" w:type="pct"/>
            <w:vAlign w:val="center"/>
          </w:tcPr>
          <w:p>
            <w:pPr>
              <w:pStyle w:val="16"/>
            </w:pPr>
            <w:r>
              <w:t>15.26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2101102</w:t>
            </w:r>
          </w:p>
        </w:tc>
        <w:tc>
          <w:tcPr>
            <w:tcW w:w="833" w:type="pct"/>
            <w:vAlign w:val="center"/>
          </w:tcPr>
          <w:p>
            <w:pPr>
              <w:pStyle w:val="17"/>
            </w:pPr>
            <w:r>
              <w:t>事业单位医疗</w:t>
            </w:r>
          </w:p>
        </w:tc>
        <w:tc>
          <w:tcPr>
            <w:tcW w:w="833" w:type="pct"/>
            <w:vAlign w:val="center"/>
          </w:tcPr>
          <w:p>
            <w:pPr>
              <w:pStyle w:val="16"/>
            </w:pPr>
            <w:r>
              <w:t>15.26</w:t>
            </w:r>
          </w:p>
        </w:tc>
        <w:tc>
          <w:tcPr>
            <w:tcW w:w="833" w:type="pct"/>
            <w:vAlign w:val="center"/>
          </w:tcPr>
          <w:p>
            <w:pPr>
              <w:pStyle w:val="16"/>
            </w:pPr>
            <w:r>
              <w:t>15.26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285.31</w:t>
            </w:r>
          </w:p>
        </w:tc>
        <w:tc>
          <w:tcPr>
            <w:tcW w:w="833" w:type="pct"/>
            <w:vAlign w:val="center"/>
          </w:tcPr>
          <w:p>
            <w:pPr>
              <w:pStyle w:val="20"/>
            </w:pPr>
            <w:r>
              <w:t>254.99</w:t>
            </w:r>
          </w:p>
        </w:tc>
        <w:tc>
          <w:tcPr>
            <w:tcW w:w="833" w:type="pct"/>
            <w:vAlign w:val="center"/>
          </w:tcPr>
          <w:p>
            <w:pPr>
              <w:pStyle w:val="20"/>
            </w:pPr>
            <w:r>
              <w:t>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833" w:type="pct"/>
            <w:vAlign w:val="center"/>
          </w:tcPr>
          <w:p>
            <w:pPr>
              <w:pStyle w:val="16"/>
            </w:pPr>
            <w:r>
              <w:t>211.40</w:t>
            </w:r>
          </w:p>
        </w:tc>
        <w:tc>
          <w:tcPr>
            <w:tcW w:w="833" w:type="pct"/>
            <w:vAlign w:val="center"/>
          </w:tcPr>
          <w:p>
            <w:pPr>
              <w:pStyle w:val="16"/>
            </w:pPr>
            <w:r>
              <w:t>211.40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833" w:type="pct"/>
            <w:vAlign w:val="center"/>
          </w:tcPr>
          <w:p>
            <w:pPr>
              <w:pStyle w:val="16"/>
            </w:pPr>
            <w:r>
              <w:t>54.67</w:t>
            </w:r>
          </w:p>
        </w:tc>
        <w:tc>
          <w:tcPr>
            <w:tcW w:w="833" w:type="pct"/>
            <w:vAlign w:val="center"/>
          </w:tcPr>
          <w:p>
            <w:pPr>
              <w:pStyle w:val="16"/>
            </w:pPr>
            <w:r>
              <w:t>54.67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833" w:type="pct"/>
            <w:vAlign w:val="center"/>
          </w:tcPr>
          <w:p>
            <w:pPr>
              <w:pStyle w:val="16"/>
            </w:pPr>
            <w:r>
              <w:t>11.57</w:t>
            </w:r>
          </w:p>
        </w:tc>
        <w:tc>
          <w:tcPr>
            <w:tcW w:w="833" w:type="pct"/>
            <w:vAlign w:val="center"/>
          </w:tcPr>
          <w:p>
            <w:pPr>
              <w:pStyle w:val="16"/>
            </w:pPr>
            <w:r>
              <w:t>11.57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30107</w:t>
            </w:r>
          </w:p>
        </w:tc>
        <w:tc>
          <w:tcPr>
            <w:tcW w:w="833" w:type="pct"/>
            <w:vAlign w:val="center"/>
          </w:tcPr>
          <w:p>
            <w:pPr>
              <w:pStyle w:val="17"/>
            </w:pPr>
            <w:r>
              <w:t>绩效工资</w:t>
            </w:r>
          </w:p>
        </w:tc>
        <w:tc>
          <w:tcPr>
            <w:tcW w:w="833" w:type="pct"/>
            <w:vAlign w:val="center"/>
          </w:tcPr>
          <w:p>
            <w:pPr>
              <w:pStyle w:val="16"/>
            </w:pPr>
            <w:r>
              <w:t>44.62</w:t>
            </w:r>
          </w:p>
        </w:tc>
        <w:tc>
          <w:tcPr>
            <w:tcW w:w="833" w:type="pct"/>
            <w:vAlign w:val="center"/>
          </w:tcPr>
          <w:p>
            <w:pPr>
              <w:pStyle w:val="16"/>
            </w:pPr>
            <w:r>
              <w:t>44.62</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30108</w:t>
            </w:r>
          </w:p>
        </w:tc>
        <w:tc>
          <w:tcPr>
            <w:tcW w:w="833" w:type="pct"/>
            <w:vAlign w:val="center"/>
          </w:tcPr>
          <w:p>
            <w:pPr>
              <w:pStyle w:val="17"/>
            </w:pPr>
            <w:r>
              <w:t>机关事业单位基本养老保险缴费</w:t>
            </w:r>
          </w:p>
        </w:tc>
        <w:tc>
          <w:tcPr>
            <w:tcW w:w="833" w:type="pct"/>
            <w:vAlign w:val="center"/>
          </w:tcPr>
          <w:p>
            <w:pPr>
              <w:pStyle w:val="16"/>
            </w:pPr>
            <w:r>
              <w:t>15.89</w:t>
            </w:r>
          </w:p>
        </w:tc>
        <w:tc>
          <w:tcPr>
            <w:tcW w:w="833" w:type="pct"/>
            <w:vAlign w:val="center"/>
          </w:tcPr>
          <w:p>
            <w:pPr>
              <w:pStyle w:val="16"/>
            </w:pPr>
            <w:r>
              <w:t>15.89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30110</w:t>
            </w:r>
          </w:p>
        </w:tc>
        <w:tc>
          <w:tcPr>
            <w:tcW w:w="833" w:type="pct"/>
            <w:vAlign w:val="center"/>
          </w:tcPr>
          <w:p>
            <w:pPr>
              <w:pStyle w:val="17"/>
            </w:pPr>
            <w:r>
              <w:t>职工基本医疗保险缴费</w:t>
            </w:r>
          </w:p>
        </w:tc>
        <w:tc>
          <w:tcPr>
            <w:tcW w:w="833" w:type="pct"/>
            <w:vAlign w:val="center"/>
          </w:tcPr>
          <w:p>
            <w:pPr>
              <w:pStyle w:val="16"/>
            </w:pPr>
            <w:r>
              <w:t>8.60</w:t>
            </w:r>
          </w:p>
        </w:tc>
        <w:tc>
          <w:tcPr>
            <w:tcW w:w="833" w:type="pct"/>
            <w:vAlign w:val="center"/>
          </w:tcPr>
          <w:p>
            <w:pPr>
              <w:pStyle w:val="16"/>
            </w:pPr>
            <w:r>
              <w:t>8.60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30111</w:t>
            </w:r>
          </w:p>
        </w:tc>
        <w:tc>
          <w:tcPr>
            <w:tcW w:w="833" w:type="pct"/>
            <w:vAlign w:val="center"/>
          </w:tcPr>
          <w:p>
            <w:pPr>
              <w:pStyle w:val="17"/>
            </w:pPr>
            <w:r>
              <w:t>公务员医疗补助缴费</w:t>
            </w:r>
          </w:p>
        </w:tc>
        <w:tc>
          <w:tcPr>
            <w:tcW w:w="833" w:type="pct"/>
            <w:vAlign w:val="center"/>
          </w:tcPr>
          <w:p>
            <w:pPr>
              <w:pStyle w:val="16"/>
            </w:pPr>
            <w:r>
              <w:t>6.66</w:t>
            </w:r>
          </w:p>
        </w:tc>
        <w:tc>
          <w:tcPr>
            <w:tcW w:w="833" w:type="pct"/>
            <w:vAlign w:val="center"/>
          </w:tcPr>
          <w:p>
            <w:pPr>
              <w:pStyle w:val="16"/>
            </w:pPr>
            <w:r>
              <w:t>6.66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30112</w:t>
            </w:r>
          </w:p>
        </w:tc>
        <w:tc>
          <w:tcPr>
            <w:tcW w:w="833" w:type="pct"/>
            <w:vAlign w:val="center"/>
          </w:tcPr>
          <w:p>
            <w:pPr>
              <w:pStyle w:val="17"/>
            </w:pPr>
            <w:r>
              <w:t>其他社会保障缴费</w:t>
            </w:r>
          </w:p>
        </w:tc>
        <w:tc>
          <w:tcPr>
            <w:tcW w:w="833" w:type="pct"/>
            <w:vAlign w:val="center"/>
          </w:tcPr>
          <w:p>
            <w:pPr>
              <w:pStyle w:val="16"/>
            </w:pPr>
            <w:r>
              <w:t>1.30</w:t>
            </w:r>
          </w:p>
        </w:tc>
        <w:tc>
          <w:tcPr>
            <w:tcW w:w="833" w:type="pct"/>
            <w:vAlign w:val="center"/>
          </w:tcPr>
          <w:p>
            <w:pPr>
              <w:pStyle w:val="16"/>
            </w:pPr>
            <w:r>
              <w:t>1.30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30113</w:t>
            </w:r>
          </w:p>
        </w:tc>
        <w:tc>
          <w:tcPr>
            <w:tcW w:w="833" w:type="pct"/>
            <w:vAlign w:val="center"/>
          </w:tcPr>
          <w:p>
            <w:pPr>
              <w:pStyle w:val="17"/>
            </w:pPr>
            <w:r>
              <w:t>住房公积金</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30199</w:t>
            </w:r>
          </w:p>
        </w:tc>
        <w:tc>
          <w:tcPr>
            <w:tcW w:w="833" w:type="pct"/>
            <w:vAlign w:val="center"/>
          </w:tcPr>
          <w:p>
            <w:pPr>
              <w:pStyle w:val="17"/>
            </w:pPr>
            <w:r>
              <w:t>其他工资福利支出</w:t>
            </w:r>
          </w:p>
        </w:tc>
        <w:tc>
          <w:tcPr>
            <w:tcW w:w="833" w:type="pct"/>
            <w:vAlign w:val="center"/>
          </w:tcPr>
          <w:p>
            <w:pPr>
              <w:pStyle w:val="16"/>
            </w:pPr>
            <w:r>
              <w:t>48.16</w:t>
            </w:r>
          </w:p>
        </w:tc>
        <w:tc>
          <w:tcPr>
            <w:tcW w:w="833" w:type="pct"/>
            <w:vAlign w:val="center"/>
          </w:tcPr>
          <w:p>
            <w:pPr>
              <w:pStyle w:val="16"/>
            </w:pPr>
            <w:r>
              <w:t>48.16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302</w:t>
            </w:r>
          </w:p>
        </w:tc>
        <w:tc>
          <w:tcPr>
            <w:tcW w:w="833" w:type="pct"/>
            <w:vAlign w:val="center"/>
          </w:tcPr>
          <w:p>
            <w:pPr>
              <w:pStyle w:val="17"/>
            </w:pPr>
            <w:r>
              <w:t>商品和服务支出</w:t>
            </w:r>
          </w:p>
        </w:tc>
        <w:tc>
          <w:tcPr>
            <w:tcW w:w="833" w:type="pct"/>
            <w:vAlign w:val="center"/>
          </w:tcPr>
          <w:p>
            <w:pPr>
              <w:pStyle w:val="16"/>
            </w:pPr>
            <w:r>
              <w:t>30.32</w:t>
            </w:r>
          </w:p>
        </w:tc>
        <w:tc>
          <w:tcPr>
            <w:tcW w:w="833" w:type="pct"/>
            <w:vAlign w:val="center"/>
          </w:tcPr>
          <w:p>
            <w:pPr>
              <w:pStyle w:val="16"/>
            </w:pPr>
          </w:p>
        </w:tc>
        <w:tc>
          <w:tcPr>
            <w:tcW w:w="833" w:type="pct"/>
            <w:vAlign w:val="center"/>
          </w:tcPr>
          <w:p>
            <w:pPr>
              <w:pStyle w:val="16"/>
            </w:pPr>
            <w:r>
              <w:t>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30201</w:t>
            </w:r>
          </w:p>
        </w:tc>
        <w:tc>
          <w:tcPr>
            <w:tcW w:w="833" w:type="pct"/>
            <w:vAlign w:val="center"/>
          </w:tcPr>
          <w:p>
            <w:pPr>
              <w:pStyle w:val="17"/>
            </w:pPr>
            <w:r>
              <w:t>办公费</w:t>
            </w:r>
          </w:p>
        </w:tc>
        <w:tc>
          <w:tcPr>
            <w:tcW w:w="833" w:type="pct"/>
            <w:vAlign w:val="center"/>
          </w:tcPr>
          <w:p>
            <w:pPr>
              <w:pStyle w:val="16"/>
            </w:pPr>
            <w:r>
              <w:t>8.40</w:t>
            </w:r>
          </w:p>
        </w:tc>
        <w:tc>
          <w:tcPr>
            <w:tcW w:w="833" w:type="pct"/>
            <w:vAlign w:val="center"/>
          </w:tcPr>
          <w:p>
            <w:pPr>
              <w:pStyle w:val="16"/>
            </w:pPr>
          </w:p>
        </w:tc>
        <w:tc>
          <w:tcPr>
            <w:tcW w:w="833" w:type="pct"/>
            <w:vAlign w:val="center"/>
          </w:tcPr>
          <w:p>
            <w:pPr>
              <w:pStyle w:val="16"/>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30208</w:t>
            </w:r>
          </w:p>
        </w:tc>
        <w:tc>
          <w:tcPr>
            <w:tcW w:w="833" w:type="pct"/>
            <w:vAlign w:val="center"/>
          </w:tcPr>
          <w:p>
            <w:pPr>
              <w:pStyle w:val="17"/>
            </w:pPr>
            <w:r>
              <w:t>取暖费</w:t>
            </w:r>
          </w:p>
        </w:tc>
        <w:tc>
          <w:tcPr>
            <w:tcW w:w="833" w:type="pct"/>
            <w:vAlign w:val="center"/>
          </w:tcPr>
          <w:p>
            <w:pPr>
              <w:pStyle w:val="16"/>
            </w:pPr>
            <w:r>
              <w:t>0.51</w:t>
            </w:r>
          </w:p>
        </w:tc>
        <w:tc>
          <w:tcPr>
            <w:tcW w:w="833" w:type="pct"/>
            <w:vAlign w:val="center"/>
          </w:tcPr>
          <w:p>
            <w:pPr>
              <w:pStyle w:val="16"/>
            </w:pPr>
          </w:p>
        </w:tc>
        <w:tc>
          <w:tcPr>
            <w:tcW w:w="833" w:type="pct"/>
            <w:vAlign w:val="center"/>
          </w:tcPr>
          <w:p>
            <w:pPr>
              <w:pStyle w:val="16"/>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30227</w:t>
            </w:r>
          </w:p>
        </w:tc>
        <w:tc>
          <w:tcPr>
            <w:tcW w:w="833" w:type="pct"/>
            <w:vAlign w:val="center"/>
          </w:tcPr>
          <w:p>
            <w:pPr>
              <w:pStyle w:val="17"/>
            </w:pPr>
            <w:r>
              <w:t>委托业务费</w:t>
            </w:r>
          </w:p>
        </w:tc>
        <w:tc>
          <w:tcPr>
            <w:tcW w:w="833" w:type="pct"/>
            <w:vAlign w:val="center"/>
          </w:tcPr>
          <w:p>
            <w:pPr>
              <w:pStyle w:val="16"/>
            </w:pPr>
            <w:r>
              <w:t>13.61</w:t>
            </w:r>
          </w:p>
        </w:tc>
        <w:tc>
          <w:tcPr>
            <w:tcW w:w="833" w:type="pct"/>
            <w:vAlign w:val="center"/>
          </w:tcPr>
          <w:p>
            <w:pPr>
              <w:pStyle w:val="16"/>
            </w:pPr>
          </w:p>
        </w:tc>
        <w:tc>
          <w:tcPr>
            <w:tcW w:w="833" w:type="pct"/>
            <w:vAlign w:val="center"/>
          </w:tcPr>
          <w:p>
            <w:pPr>
              <w:pStyle w:val="16"/>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30228</w:t>
            </w:r>
          </w:p>
        </w:tc>
        <w:tc>
          <w:tcPr>
            <w:tcW w:w="833" w:type="pct"/>
            <w:vAlign w:val="center"/>
          </w:tcPr>
          <w:p>
            <w:pPr>
              <w:pStyle w:val="17"/>
            </w:pPr>
            <w:r>
              <w:t>工会经费</w:t>
            </w:r>
          </w:p>
        </w:tc>
        <w:tc>
          <w:tcPr>
            <w:tcW w:w="833" w:type="pct"/>
            <w:vAlign w:val="center"/>
          </w:tcPr>
          <w:p>
            <w:pPr>
              <w:pStyle w:val="16"/>
            </w:pPr>
            <w:r>
              <w:t>1.19</w:t>
            </w:r>
          </w:p>
        </w:tc>
        <w:tc>
          <w:tcPr>
            <w:tcW w:w="833" w:type="pct"/>
            <w:vAlign w:val="center"/>
          </w:tcPr>
          <w:p>
            <w:pPr>
              <w:pStyle w:val="16"/>
            </w:pPr>
          </w:p>
        </w:tc>
        <w:tc>
          <w:tcPr>
            <w:tcW w:w="833" w:type="pct"/>
            <w:vAlign w:val="center"/>
          </w:tcPr>
          <w:p>
            <w:pPr>
              <w:pStyle w:val="16"/>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30229</w:t>
            </w:r>
          </w:p>
        </w:tc>
        <w:tc>
          <w:tcPr>
            <w:tcW w:w="833" w:type="pct"/>
            <w:vAlign w:val="center"/>
          </w:tcPr>
          <w:p>
            <w:pPr>
              <w:pStyle w:val="17"/>
            </w:pPr>
            <w:r>
              <w:t>福利费</w:t>
            </w:r>
          </w:p>
        </w:tc>
        <w:tc>
          <w:tcPr>
            <w:tcW w:w="833" w:type="pct"/>
            <w:vAlign w:val="center"/>
          </w:tcPr>
          <w:p>
            <w:pPr>
              <w:pStyle w:val="16"/>
            </w:pPr>
            <w:r>
              <w:t>1.36</w:t>
            </w:r>
          </w:p>
        </w:tc>
        <w:tc>
          <w:tcPr>
            <w:tcW w:w="833" w:type="pct"/>
            <w:vAlign w:val="center"/>
          </w:tcPr>
          <w:p>
            <w:pPr>
              <w:pStyle w:val="16"/>
            </w:pPr>
          </w:p>
        </w:tc>
        <w:tc>
          <w:tcPr>
            <w:tcW w:w="833" w:type="pct"/>
            <w:vAlign w:val="center"/>
          </w:tcPr>
          <w:p>
            <w:pPr>
              <w:pStyle w:val="16"/>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30231</w:t>
            </w:r>
          </w:p>
        </w:tc>
        <w:tc>
          <w:tcPr>
            <w:tcW w:w="833" w:type="pct"/>
            <w:vAlign w:val="center"/>
          </w:tcPr>
          <w:p>
            <w:pPr>
              <w:pStyle w:val="17"/>
            </w:pPr>
            <w:r>
              <w:t>公务用车运行维护费</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30239</w:t>
            </w:r>
          </w:p>
        </w:tc>
        <w:tc>
          <w:tcPr>
            <w:tcW w:w="833" w:type="pct"/>
            <w:vAlign w:val="center"/>
          </w:tcPr>
          <w:p>
            <w:pPr>
              <w:pStyle w:val="17"/>
            </w:pPr>
            <w:r>
              <w:t>其他交通费用</w:t>
            </w:r>
          </w:p>
        </w:tc>
        <w:tc>
          <w:tcPr>
            <w:tcW w:w="833" w:type="pct"/>
            <w:vAlign w:val="center"/>
          </w:tcPr>
          <w:p>
            <w:pPr>
              <w:pStyle w:val="16"/>
            </w:pPr>
            <w:r>
              <w:t>1.20</w:t>
            </w:r>
          </w:p>
        </w:tc>
        <w:tc>
          <w:tcPr>
            <w:tcW w:w="833" w:type="pct"/>
            <w:vAlign w:val="center"/>
          </w:tcPr>
          <w:p>
            <w:pPr>
              <w:pStyle w:val="16"/>
            </w:pPr>
          </w:p>
        </w:tc>
        <w:tc>
          <w:tcPr>
            <w:tcW w:w="833" w:type="pct"/>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30299</w:t>
            </w:r>
          </w:p>
        </w:tc>
        <w:tc>
          <w:tcPr>
            <w:tcW w:w="833" w:type="pct"/>
            <w:vAlign w:val="center"/>
          </w:tcPr>
          <w:p>
            <w:pPr>
              <w:pStyle w:val="17"/>
            </w:pPr>
            <w:r>
              <w:t>其他商品和服务支出</w:t>
            </w:r>
          </w:p>
        </w:tc>
        <w:tc>
          <w:tcPr>
            <w:tcW w:w="833" w:type="pct"/>
            <w:vAlign w:val="center"/>
          </w:tcPr>
          <w:p>
            <w:pPr>
              <w:pStyle w:val="16"/>
            </w:pPr>
            <w:r>
              <w:t>1.35</w:t>
            </w:r>
          </w:p>
        </w:tc>
        <w:tc>
          <w:tcPr>
            <w:tcW w:w="833" w:type="pct"/>
            <w:vAlign w:val="center"/>
          </w:tcPr>
          <w:p>
            <w:pPr>
              <w:pStyle w:val="16"/>
            </w:pPr>
          </w:p>
        </w:tc>
        <w:tc>
          <w:tcPr>
            <w:tcW w:w="833" w:type="pct"/>
            <w:vAlign w:val="center"/>
          </w:tcPr>
          <w:p>
            <w:pPr>
              <w:pStyle w:val="16"/>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303</w:t>
            </w:r>
          </w:p>
        </w:tc>
        <w:tc>
          <w:tcPr>
            <w:tcW w:w="833" w:type="pct"/>
            <w:vAlign w:val="center"/>
          </w:tcPr>
          <w:p>
            <w:pPr>
              <w:pStyle w:val="17"/>
            </w:pPr>
            <w:r>
              <w:t>对个人和家庭的补助</w:t>
            </w:r>
          </w:p>
        </w:tc>
        <w:tc>
          <w:tcPr>
            <w:tcW w:w="833" w:type="pct"/>
            <w:vAlign w:val="center"/>
          </w:tcPr>
          <w:p>
            <w:pPr>
              <w:pStyle w:val="16"/>
            </w:pPr>
            <w:r>
              <w:t>43.59</w:t>
            </w:r>
          </w:p>
        </w:tc>
        <w:tc>
          <w:tcPr>
            <w:tcW w:w="833" w:type="pct"/>
            <w:vAlign w:val="center"/>
          </w:tcPr>
          <w:p>
            <w:pPr>
              <w:pStyle w:val="16"/>
            </w:pPr>
            <w:r>
              <w:t>43.59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30302</w:t>
            </w:r>
          </w:p>
        </w:tc>
        <w:tc>
          <w:tcPr>
            <w:tcW w:w="833" w:type="pct"/>
            <w:vAlign w:val="center"/>
          </w:tcPr>
          <w:p>
            <w:pPr>
              <w:pStyle w:val="17"/>
            </w:pPr>
            <w:r>
              <w:t>退休费</w:t>
            </w:r>
          </w:p>
        </w:tc>
        <w:tc>
          <w:tcPr>
            <w:tcW w:w="833" w:type="pct"/>
            <w:vAlign w:val="center"/>
          </w:tcPr>
          <w:p>
            <w:pPr>
              <w:pStyle w:val="16"/>
            </w:pPr>
            <w:r>
              <w:t>9.18</w:t>
            </w:r>
          </w:p>
        </w:tc>
        <w:tc>
          <w:tcPr>
            <w:tcW w:w="833" w:type="pct"/>
            <w:vAlign w:val="center"/>
          </w:tcPr>
          <w:p>
            <w:pPr>
              <w:pStyle w:val="16"/>
            </w:pPr>
            <w:r>
              <w:t>9.18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30309</w:t>
            </w:r>
          </w:p>
        </w:tc>
        <w:tc>
          <w:tcPr>
            <w:tcW w:w="833" w:type="pct"/>
            <w:vAlign w:val="center"/>
          </w:tcPr>
          <w:p>
            <w:pPr>
              <w:pStyle w:val="17"/>
            </w:pPr>
            <w:r>
              <w:t>奖励金</w:t>
            </w:r>
          </w:p>
        </w:tc>
        <w:tc>
          <w:tcPr>
            <w:tcW w:w="833" w:type="pct"/>
            <w:vAlign w:val="center"/>
          </w:tcPr>
          <w:p>
            <w:pPr>
              <w:pStyle w:val="16"/>
            </w:pPr>
            <w:r>
              <w:t>0.01</w:t>
            </w:r>
          </w:p>
        </w:tc>
        <w:tc>
          <w:tcPr>
            <w:tcW w:w="833" w:type="pct"/>
            <w:vAlign w:val="center"/>
          </w:tcPr>
          <w:p>
            <w:pPr>
              <w:pStyle w:val="16"/>
            </w:pPr>
            <w:r>
              <w:t>0.01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30399</w:t>
            </w:r>
          </w:p>
        </w:tc>
        <w:tc>
          <w:tcPr>
            <w:tcW w:w="833" w:type="pct"/>
            <w:vAlign w:val="center"/>
          </w:tcPr>
          <w:p>
            <w:pPr>
              <w:pStyle w:val="17"/>
            </w:pPr>
            <w:r>
              <w:t>其他对个人和家庭的补助</w:t>
            </w:r>
          </w:p>
        </w:tc>
        <w:tc>
          <w:tcPr>
            <w:tcW w:w="833" w:type="pct"/>
            <w:vAlign w:val="center"/>
          </w:tcPr>
          <w:p>
            <w:pPr>
              <w:pStyle w:val="16"/>
            </w:pPr>
            <w:r>
              <w:t>34.40</w:t>
            </w:r>
          </w:p>
        </w:tc>
        <w:tc>
          <w:tcPr>
            <w:tcW w:w="833" w:type="pct"/>
            <w:vAlign w:val="center"/>
          </w:tcPr>
          <w:p>
            <w:pPr>
              <w:pStyle w:val="16"/>
            </w:pPr>
            <w:r>
              <w:t>34.40</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6000.00</w:t>
            </w:r>
          </w:p>
        </w:tc>
        <w:tc>
          <w:tcPr>
            <w:tcW w:w="833" w:type="pct"/>
            <w:vAlign w:val="center"/>
          </w:tcPr>
          <w:p>
            <w:pPr>
              <w:pStyle w:val="20"/>
            </w:pPr>
          </w:p>
        </w:tc>
        <w:tc>
          <w:tcPr>
            <w:tcW w:w="833" w:type="pct"/>
            <w:vAlign w:val="center"/>
          </w:tcPr>
          <w:p>
            <w:pPr>
              <w:pStyle w:val="20"/>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212</w:t>
            </w:r>
          </w:p>
        </w:tc>
        <w:tc>
          <w:tcPr>
            <w:tcW w:w="833" w:type="pct"/>
            <w:vAlign w:val="center"/>
          </w:tcPr>
          <w:p>
            <w:pPr>
              <w:pStyle w:val="17"/>
            </w:pPr>
            <w:r>
              <w:t>城乡社区支出</w:t>
            </w:r>
          </w:p>
        </w:tc>
        <w:tc>
          <w:tcPr>
            <w:tcW w:w="833" w:type="pct"/>
            <w:vAlign w:val="center"/>
          </w:tcPr>
          <w:p>
            <w:pPr>
              <w:pStyle w:val="16"/>
            </w:pPr>
            <w:r>
              <w:t>6000.00</w:t>
            </w:r>
          </w:p>
        </w:tc>
        <w:tc>
          <w:tcPr>
            <w:tcW w:w="833" w:type="pct"/>
            <w:vAlign w:val="center"/>
          </w:tcPr>
          <w:p>
            <w:pPr>
              <w:pStyle w:val="16"/>
            </w:pPr>
          </w:p>
        </w:tc>
        <w:tc>
          <w:tcPr>
            <w:tcW w:w="833" w:type="pct"/>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21208</w:t>
            </w:r>
          </w:p>
        </w:tc>
        <w:tc>
          <w:tcPr>
            <w:tcW w:w="833" w:type="pct"/>
            <w:vAlign w:val="center"/>
          </w:tcPr>
          <w:p>
            <w:pPr>
              <w:pStyle w:val="17"/>
            </w:pPr>
            <w:r>
              <w:t>国有土地使用权出让收入安排的支出</w:t>
            </w:r>
          </w:p>
        </w:tc>
        <w:tc>
          <w:tcPr>
            <w:tcW w:w="833" w:type="pct"/>
            <w:vAlign w:val="center"/>
          </w:tcPr>
          <w:p>
            <w:pPr>
              <w:pStyle w:val="16"/>
            </w:pPr>
            <w:r>
              <w:t>6000.00</w:t>
            </w:r>
          </w:p>
        </w:tc>
        <w:tc>
          <w:tcPr>
            <w:tcW w:w="833" w:type="pct"/>
            <w:vAlign w:val="center"/>
          </w:tcPr>
          <w:p>
            <w:pPr>
              <w:pStyle w:val="16"/>
            </w:pPr>
          </w:p>
        </w:tc>
        <w:tc>
          <w:tcPr>
            <w:tcW w:w="833" w:type="pct"/>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2120805</w:t>
            </w:r>
          </w:p>
        </w:tc>
        <w:tc>
          <w:tcPr>
            <w:tcW w:w="833" w:type="pct"/>
            <w:vAlign w:val="center"/>
          </w:tcPr>
          <w:p>
            <w:pPr>
              <w:pStyle w:val="17"/>
            </w:pPr>
            <w:r>
              <w:t>补助被征地农民支出</w:t>
            </w:r>
          </w:p>
        </w:tc>
        <w:tc>
          <w:tcPr>
            <w:tcW w:w="833" w:type="pct"/>
            <w:vAlign w:val="center"/>
          </w:tcPr>
          <w:p>
            <w:pPr>
              <w:pStyle w:val="16"/>
            </w:pPr>
            <w:r>
              <w:t>6000.00</w:t>
            </w:r>
          </w:p>
        </w:tc>
        <w:tc>
          <w:tcPr>
            <w:tcW w:w="833" w:type="pct"/>
            <w:vAlign w:val="center"/>
          </w:tcPr>
          <w:p>
            <w:pPr>
              <w:pStyle w:val="16"/>
            </w:pPr>
          </w:p>
        </w:tc>
        <w:tc>
          <w:tcPr>
            <w:tcW w:w="833" w:type="pct"/>
            <w:vAlign w:val="center"/>
          </w:tcPr>
          <w:p>
            <w:pPr>
              <w:pStyle w:val="16"/>
            </w:pPr>
            <w:r>
              <w:t>6000.00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pPr>
            <w:r>
              <w:t>2.70</w:t>
            </w:r>
          </w:p>
        </w:tc>
        <w:tc>
          <w:tcPr>
            <w:tcW w:w="833" w:type="pct"/>
            <w:vAlign w:val="center"/>
          </w:tcPr>
          <w:p>
            <w:pPr>
              <w:pStyle w:val="20"/>
            </w:pPr>
            <w:r>
              <w:t>2.70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预算法》、《地方预决算公开操作规程》和《关于进一步推进预算公开工作的实施意见》规定，现将石家庄市鹿泉区农村社会养老保险中心2022年单位预算公开如下：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(一)宣传、贯彻城乡居民基本养老保险的各项方针、政策,并组织实施。</w:t>
      </w:r>
    </w:p>
    <w:p>
      <w:pPr>
        <w:pStyle w:val="30"/>
      </w:pPr>
      <w:r>
        <w:t>(二)负责全区保费的汇集、存储和养老金的下拨。办理入保人员的转保、退保手续,核算养老保险金的支付标准。负责指导,检查、监督乡镇代办员的工作。</w:t>
      </w:r>
    </w:p>
    <w:p>
      <w:pPr>
        <w:pStyle w:val="30"/>
      </w:pPr>
      <w:r>
        <w:t>(三)正确编制好城乡居民基本养老保险财务统计报表,做到内容完整,数字准确、填写清楚、上报及时。对于各种单、证、卡、册做到账账相符、</w:t>
      </w:r>
      <w:r>
        <w:rPr>
          <w:rFonts w:hint="eastAsia"/>
          <w:lang w:val="en-US" w:eastAsia="zh-CN"/>
        </w:rPr>
        <w:t>账</w:t>
      </w:r>
      <w:r>
        <w:t>实相符、妥善保管实行档案化管理。</w:t>
      </w:r>
    </w:p>
    <w:p>
      <w:pPr>
        <w:pStyle w:val="30"/>
      </w:pPr>
      <w:r>
        <w:t>(四)编制城乡居民基本养老保险工作计划,并组织实施及检查计划执行情况,保证计划圆满完成。接受上级主管部门的指导、监督、检查。</w:t>
      </w:r>
    </w:p>
    <w:p>
      <w:pPr>
        <w:pStyle w:val="30"/>
      </w:pPr>
      <w:r>
        <w:t xml:space="preserve">(五）负责被征地农民个人账户、信息的建立和管理工作，被征地农民领取人员增减变化待遇审核、领取人员养老金计发和审核工作。被征地农民一次性待遇支付标准的核算审核工作等。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石家庄市鹿泉区农村社会养老保险中心</w:t>
            </w:r>
          </w:p>
        </w:tc>
        <w:tc>
          <w:tcPr>
            <w:tcW w:w="1843" w:type="dxa"/>
            <w:vAlign w:val="center"/>
          </w:tcPr>
          <w:p>
            <w:pPr>
              <w:pStyle w:val="18"/>
            </w:pPr>
            <w:r>
              <w:t>事业</w:t>
            </w:r>
          </w:p>
        </w:tc>
        <w:tc>
          <w:tcPr>
            <w:tcW w:w="2126" w:type="dxa"/>
            <w:vAlign w:val="center"/>
          </w:tcPr>
          <w:p>
            <w:pPr>
              <w:pStyle w:val="18"/>
            </w:pPr>
            <w:r>
              <w:t>副科级</w:t>
            </w:r>
          </w:p>
        </w:tc>
        <w:tc>
          <w:tcPr>
            <w:tcW w:w="3827" w:type="dxa"/>
            <w:vAlign w:val="center"/>
          </w:tcPr>
          <w:p>
            <w:pPr>
              <w:pStyle w:val="1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按照预算管理有关规定，目前我区部门预算的编制实行综合预算管理，即全部收入和支出都反映在预算中。</w:t>
      </w:r>
    </w:p>
    <w:p>
      <w:pPr>
        <w:pStyle w:val="31"/>
      </w:pPr>
      <w:r>
        <w:t>1、收入说明</w:t>
      </w:r>
    </w:p>
    <w:p>
      <w:pPr>
        <w:pStyle w:val="31"/>
      </w:pPr>
      <w:r>
        <w:t>反映本单位当年全部收入。2022年预算收入16708.31万元，其中：公共预算收入10708.31万元，基金预算收入6000万元.</w:t>
      </w:r>
    </w:p>
    <w:p>
      <w:pPr>
        <w:pStyle w:val="31"/>
      </w:pPr>
      <w:r>
        <w:t>2、支出说明</w:t>
      </w:r>
    </w:p>
    <w:p>
      <w:pPr>
        <w:pStyle w:val="31"/>
      </w:pPr>
      <w:r>
        <w:t>收支预算总表支出栏、基本支出表、项目支出表按经济分类和支出功能分类科目编制，反映本单位年度预算中支出预算的总体情况。2022年单位支出预算为16708.31万元，其中基本支出250.11万元，包括人员经费219.79万元和日常公用经费30.32万元；项目支出16458.2万元，主要为被征地农民社会保险费和风险基金，城乡居民缴费补贴、建档立卡扶贫补贴及城乡居民养老保险基础养老金补贴等。</w:t>
      </w:r>
    </w:p>
    <w:p>
      <w:pPr>
        <w:pStyle w:val="31"/>
      </w:pPr>
      <w:r>
        <w:t>3、比上年增减情况</w:t>
      </w:r>
    </w:p>
    <w:p>
      <w:pPr>
        <w:pStyle w:val="31"/>
      </w:pPr>
      <w:r>
        <w:t>2022年预算收支安排16708.31万元，较2021年增加1625.34万元，其中：基本支出减少4.67万元，主要是人员减少，相应减少人员经费和日常公用经费；项目支出增加1630.01万元，主要是被征地项目支出增加。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ind w:left="0" w:leftChars="0" w:firstLine="560" w:firstLineChars="200"/>
        <w:rPr>
          <w:rFonts w:hint="eastAsia" w:eastAsia="方正仿宋_GBK"/>
          <w:lang w:eastAsia="zh-CN"/>
        </w:rPr>
      </w:pPr>
      <w:r>
        <w:t>2022年，</w:t>
      </w:r>
      <w:r>
        <w:rPr>
          <w:rFonts w:hint="eastAsia"/>
          <w:lang w:eastAsia="zh-CN"/>
        </w:rPr>
        <w:t>我单位运行</w:t>
      </w:r>
      <w:r>
        <w:t>经费共计安排</w:t>
      </w:r>
      <w:r>
        <w:rPr>
          <w:rFonts w:hint="eastAsia"/>
          <w:lang w:val="en-US" w:eastAsia="zh-CN"/>
        </w:rPr>
        <w:t>30.32</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2022年，财政拨款“三公”经费预算安排2.7万元，其中因公出国（境）费0万元；公务用车购置及运维费2.7万元（其中：公务用车购置费0万元，公务用车运维费2.7万元）；公务接待费0万元。与2021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1、被征地农民社会保险费和风险基金绩效目标表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1.解决被征地无养老保障居民的老有所养问题。财政补助资金专款专用为全区符合被征地条件的人员足额缴纳补贴,促进家庭和睦社会和谐。共需资金6000万元。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享受保险基金补助人数</w:t>
            </w:r>
            <w:r>
              <w:tab/>
            </w:r>
          </w:p>
          <w:p>
            <w:pPr>
              <w:pStyle w:val="17"/>
            </w:pPr>
          </w:p>
        </w:tc>
        <w:tc>
          <w:tcPr>
            <w:tcW w:w="2835" w:type="dxa"/>
            <w:vAlign w:val="center"/>
          </w:tcPr>
          <w:p>
            <w:pPr>
              <w:pStyle w:val="17"/>
            </w:pPr>
          </w:p>
          <w:p>
            <w:pPr>
              <w:pStyle w:val="17"/>
            </w:pPr>
            <w:r>
              <w:t>享受保险基金补助人数</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享受补贴覆盖率</w:t>
            </w:r>
          </w:p>
        </w:tc>
        <w:tc>
          <w:tcPr>
            <w:tcW w:w="2551" w:type="dxa"/>
            <w:vAlign w:val="center"/>
          </w:tcPr>
          <w:p>
            <w:pPr>
              <w:pStyle w:val="17"/>
            </w:pPr>
            <w:r>
              <w:t>≥100%</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被征地农民享受补贴标准</w:t>
            </w:r>
          </w:p>
        </w:tc>
        <w:tc>
          <w:tcPr>
            <w:tcW w:w="2835" w:type="dxa"/>
            <w:vAlign w:val="center"/>
          </w:tcPr>
          <w:p>
            <w:pPr>
              <w:pStyle w:val="17"/>
            </w:pPr>
            <w:r>
              <w:t>被征地农民享受补贴标准</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被征地农民补贴缴纳时间</w:t>
            </w:r>
          </w:p>
        </w:tc>
        <w:tc>
          <w:tcPr>
            <w:tcW w:w="2835" w:type="dxa"/>
            <w:vAlign w:val="center"/>
          </w:tcPr>
          <w:p>
            <w:pPr>
              <w:pStyle w:val="17"/>
            </w:pPr>
            <w:r>
              <w:t>被征地农民补贴缴纳时间</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被征地农民生活水平稳定</w:t>
            </w:r>
          </w:p>
        </w:tc>
        <w:tc>
          <w:tcPr>
            <w:tcW w:w="2835" w:type="dxa"/>
            <w:vAlign w:val="center"/>
          </w:tcPr>
          <w:p>
            <w:pPr>
              <w:pStyle w:val="17"/>
            </w:pPr>
            <w:r>
              <w:t>被征地农民生活水平稳定</w:t>
            </w:r>
          </w:p>
        </w:tc>
        <w:tc>
          <w:tcPr>
            <w:tcW w:w="2551" w:type="dxa"/>
            <w:vAlign w:val="center"/>
          </w:tcPr>
          <w:p>
            <w:pPr>
              <w:pStyle w:val="17"/>
            </w:pPr>
            <w:r>
              <w:t>生活水平保持稳定</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受益群众满意率</w:t>
            </w:r>
          </w:p>
        </w:tc>
        <w:tc>
          <w:tcPr>
            <w:tcW w:w="2835" w:type="dxa"/>
            <w:vAlign w:val="center"/>
          </w:tcPr>
          <w:p>
            <w:pPr>
              <w:pStyle w:val="17"/>
            </w:pPr>
            <w:r>
              <w:t>满意和较满意人数占调查问卷人数的比例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2、城乡居民保缴费补贴、建档立卡扶贫补贴绩效目标表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2022年参加城乡居民基本养老保险的参保人员109600人给予缴费补贴，对2510人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符合条件人员参保率（实际参保人数/符合参保条件的人数）</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政府对16-59周岁参保人员中人口代缴养老保险费水平</w:t>
            </w:r>
          </w:p>
        </w:tc>
        <w:tc>
          <w:tcPr>
            <w:tcW w:w="2835" w:type="dxa"/>
            <w:vAlign w:val="center"/>
          </w:tcPr>
          <w:p>
            <w:pPr>
              <w:pStyle w:val="17"/>
            </w:pPr>
            <w:r>
              <w:t>经审核符合代缴条件的补贴资金金额</w:t>
            </w:r>
          </w:p>
        </w:tc>
        <w:tc>
          <w:tcPr>
            <w:tcW w:w="2551" w:type="dxa"/>
            <w:vAlign w:val="center"/>
          </w:tcPr>
          <w:p>
            <w:pPr>
              <w:pStyle w:val="17"/>
            </w:pPr>
            <w:r>
              <w:t>≥100元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财政补助资金到位率（实际拨入财政专户的补助资金/最少应拨入财政专户的补助资金）</w:t>
            </w:r>
          </w:p>
        </w:tc>
        <w:tc>
          <w:tcPr>
            <w:tcW w:w="2835" w:type="dxa"/>
            <w:vAlign w:val="center"/>
          </w:tcPr>
          <w:p>
            <w:pPr>
              <w:pStyle w:val="17"/>
            </w:pPr>
            <w:r>
              <w:t>实际补助资金到位数占应补助资金到位数的比例</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享受补贴人员缴费水平</w:t>
            </w:r>
          </w:p>
        </w:tc>
        <w:tc>
          <w:tcPr>
            <w:tcW w:w="2835" w:type="dxa"/>
            <w:vAlign w:val="center"/>
          </w:tcPr>
          <w:p>
            <w:pPr>
              <w:pStyle w:val="17"/>
            </w:pPr>
            <w:r>
              <w:t>享受补贴人员缴费水平</w:t>
            </w:r>
          </w:p>
        </w:tc>
        <w:tc>
          <w:tcPr>
            <w:tcW w:w="2551" w:type="dxa"/>
            <w:vAlign w:val="center"/>
          </w:tcPr>
          <w:p>
            <w:pPr>
              <w:pStyle w:val="17"/>
            </w:pPr>
            <w:r>
              <w:t>缴费水平逐步提高</w:t>
            </w:r>
          </w:p>
        </w:tc>
        <w:tc>
          <w:tcPr>
            <w:tcW w:w="2268" w:type="dxa"/>
            <w:vAlign w:val="center"/>
          </w:tcPr>
          <w:p>
            <w:pPr>
              <w:pStyle w:val="17"/>
            </w:pPr>
            <w:r>
              <w:t>冀人社发【2018】3号、冀人社规【2019】2号、鹿政【2015】11号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享受补贴人员满意度</w:t>
            </w:r>
          </w:p>
        </w:tc>
        <w:tc>
          <w:tcPr>
            <w:tcW w:w="2835" w:type="dxa"/>
            <w:vAlign w:val="center"/>
          </w:tcPr>
          <w:p>
            <w:pPr>
              <w:pStyle w:val="17"/>
            </w:pPr>
            <w:r>
              <w:t>享受补贴人员满意度</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3、城乡居民保专项经费绩效目标表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参加培训的人数</w:t>
            </w:r>
          </w:p>
        </w:tc>
        <w:tc>
          <w:tcPr>
            <w:tcW w:w="2835" w:type="dxa"/>
            <w:vAlign w:val="center"/>
          </w:tcPr>
          <w:p>
            <w:pPr>
              <w:pStyle w:val="17"/>
            </w:pPr>
            <w:r>
              <w:t>村代办员参加城乡居民养老保险业务培训的人数</w:t>
            </w:r>
          </w:p>
        </w:tc>
        <w:tc>
          <w:tcPr>
            <w:tcW w:w="2551" w:type="dxa"/>
            <w:vAlign w:val="center"/>
          </w:tcPr>
          <w:p>
            <w:pPr>
              <w:pStyle w:val="17"/>
            </w:pPr>
            <w:r>
              <w:t>≥320人</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制作宣传品数量</w:t>
            </w:r>
          </w:p>
        </w:tc>
        <w:tc>
          <w:tcPr>
            <w:tcW w:w="2835" w:type="dxa"/>
            <w:vAlign w:val="center"/>
          </w:tcPr>
          <w:p>
            <w:pPr>
              <w:pStyle w:val="17"/>
            </w:pPr>
            <w:r>
              <w:t>制作宣传用品的数量</w:t>
            </w:r>
          </w:p>
        </w:tc>
        <w:tc>
          <w:tcPr>
            <w:tcW w:w="2551" w:type="dxa"/>
            <w:vAlign w:val="center"/>
          </w:tcPr>
          <w:p>
            <w:pPr>
              <w:pStyle w:val="17"/>
            </w:pPr>
            <w:r>
              <w:t>≥10000份</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业务培训次数</w:t>
            </w:r>
          </w:p>
        </w:tc>
        <w:tc>
          <w:tcPr>
            <w:tcW w:w="2835" w:type="dxa"/>
            <w:vAlign w:val="center"/>
          </w:tcPr>
          <w:p>
            <w:pPr>
              <w:pStyle w:val="17"/>
            </w:pPr>
            <w:r>
              <w:t>业务培训次数</w:t>
            </w:r>
          </w:p>
        </w:tc>
        <w:tc>
          <w:tcPr>
            <w:tcW w:w="2551" w:type="dxa"/>
            <w:vAlign w:val="center"/>
          </w:tcPr>
          <w:p>
            <w:pPr>
              <w:pStyle w:val="17"/>
            </w:pPr>
            <w:r>
              <w:t>≥6次</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代办员业务合格率</w:t>
            </w:r>
          </w:p>
        </w:tc>
        <w:tc>
          <w:tcPr>
            <w:tcW w:w="2835" w:type="dxa"/>
            <w:vAlign w:val="center"/>
          </w:tcPr>
          <w:p>
            <w:pPr>
              <w:pStyle w:val="17"/>
            </w:pPr>
            <w:r>
              <w:t>代办员业务合格率</w:t>
            </w:r>
          </w:p>
        </w:tc>
        <w:tc>
          <w:tcPr>
            <w:tcW w:w="2551" w:type="dxa"/>
            <w:vAlign w:val="center"/>
          </w:tcPr>
          <w:p>
            <w:pPr>
              <w:pStyle w:val="17"/>
            </w:pPr>
            <w:r>
              <w:t>≥98%</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城居保工作完成率</w:t>
            </w:r>
          </w:p>
        </w:tc>
        <w:tc>
          <w:tcPr>
            <w:tcW w:w="2835" w:type="dxa"/>
            <w:vAlign w:val="center"/>
          </w:tcPr>
          <w:p>
            <w:pPr>
              <w:pStyle w:val="17"/>
            </w:pPr>
            <w:r>
              <w:t>城居保工作完成率</w:t>
            </w:r>
          </w:p>
        </w:tc>
        <w:tc>
          <w:tcPr>
            <w:tcW w:w="2551" w:type="dxa"/>
            <w:vAlign w:val="center"/>
          </w:tcPr>
          <w:p>
            <w:pPr>
              <w:pStyle w:val="17"/>
            </w:pPr>
            <w:r>
              <w:t>≥100%</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业务保障能力提升情况</w:t>
            </w:r>
          </w:p>
        </w:tc>
        <w:tc>
          <w:tcPr>
            <w:tcW w:w="2835" w:type="dxa"/>
            <w:vAlign w:val="center"/>
          </w:tcPr>
          <w:p>
            <w:pPr>
              <w:pStyle w:val="17"/>
            </w:pPr>
            <w:r>
              <w:t>宣传和培训对业务保障能力的提升情况</w:t>
            </w:r>
          </w:p>
        </w:tc>
        <w:tc>
          <w:tcPr>
            <w:tcW w:w="2551" w:type="dxa"/>
            <w:vAlign w:val="center"/>
          </w:tcPr>
          <w:p>
            <w:pPr>
              <w:pStyle w:val="17"/>
            </w:pPr>
            <w:r>
              <w:t>逐步提高</w:t>
            </w:r>
          </w:p>
        </w:tc>
        <w:tc>
          <w:tcPr>
            <w:tcW w:w="2268" w:type="dxa"/>
            <w:vAlign w:val="center"/>
          </w:tcPr>
          <w:p>
            <w:pPr>
              <w:pStyle w:val="17"/>
            </w:pPr>
            <w:r>
              <w:t>调查问卷报告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受训学员满意度</w:t>
            </w:r>
          </w:p>
        </w:tc>
        <w:tc>
          <w:tcPr>
            <w:tcW w:w="2835" w:type="dxa"/>
            <w:vAlign w:val="center"/>
          </w:tcPr>
          <w:p>
            <w:pPr>
              <w:pStyle w:val="17"/>
            </w:pPr>
            <w:r>
              <w:t>调查中满意和较满意的受训学员数量占调查总人数的比率</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4、基础养老金补贴绩效目标表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2022年度领取人数76248人，共需资金270万元。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≥76248人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高龄补贴享受人数</w:t>
            </w:r>
          </w:p>
        </w:tc>
        <w:tc>
          <w:tcPr>
            <w:tcW w:w="2835" w:type="dxa"/>
            <w:vAlign w:val="center"/>
          </w:tcPr>
          <w:p>
            <w:pPr>
              <w:pStyle w:val="17"/>
            </w:pPr>
            <w:r>
              <w:t>实际领取高龄补贴基础养老金的人数</w:t>
            </w:r>
          </w:p>
        </w:tc>
        <w:tc>
          <w:tcPr>
            <w:tcW w:w="2551" w:type="dxa"/>
            <w:vAlign w:val="center"/>
          </w:tcPr>
          <w:p>
            <w:pPr>
              <w:pStyle w:val="17"/>
            </w:pPr>
            <w:r>
              <w:t>≥53581人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每月发放待遇时间</w:t>
            </w:r>
          </w:p>
        </w:tc>
        <w:tc>
          <w:tcPr>
            <w:tcW w:w="2551" w:type="dxa"/>
            <w:vAlign w:val="center"/>
          </w:tcPr>
          <w:p>
            <w:pPr>
              <w:pStyle w:val="17"/>
            </w:pPr>
            <w:r>
              <w:t>按规定时间发放</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待遇人员享受补贴覆盖率</w:t>
            </w:r>
          </w:p>
        </w:tc>
        <w:tc>
          <w:tcPr>
            <w:tcW w:w="2551" w:type="dxa"/>
            <w:vAlign w:val="center"/>
          </w:tcPr>
          <w:p>
            <w:pPr>
              <w:pStyle w:val="17"/>
            </w:pPr>
            <w:r>
              <w:t>≥100%</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保障城居人员生活水平稳定</w:t>
            </w:r>
          </w:p>
        </w:tc>
        <w:tc>
          <w:tcPr>
            <w:tcW w:w="2835" w:type="dxa"/>
            <w:vAlign w:val="center"/>
          </w:tcPr>
          <w:p>
            <w:pPr>
              <w:pStyle w:val="17"/>
            </w:pPr>
            <w:r>
              <w:t>保障城居人员生活水平稳定</w:t>
            </w:r>
          </w:p>
        </w:tc>
        <w:tc>
          <w:tcPr>
            <w:tcW w:w="2551" w:type="dxa"/>
            <w:vAlign w:val="center"/>
          </w:tcPr>
          <w:p>
            <w:pPr>
              <w:pStyle w:val="17"/>
            </w:pPr>
            <w:r>
              <w:t>生活稳定</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1.对符合就业困难条件军队2名退役人员，实行公益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发放退役军人补助人数</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2人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退役军人人均财政投入水平</w:t>
            </w:r>
          </w:p>
        </w:tc>
        <w:tc>
          <w:tcPr>
            <w:tcW w:w="2835" w:type="dxa"/>
            <w:vAlign w:val="center"/>
          </w:tcPr>
          <w:p>
            <w:pPr>
              <w:pStyle w:val="17"/>
            </w:pPr>
            <w:r>
              <w:t>退役军人安置人数人均财政补助标准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退役军人补助资金及时发放到位率</w:t>
            </w:r>
          </w:p>
        </w:tc>
        <w:tc>
          <w:tcPr>
            <w:tcW w:w="2835" w:type="dxa"/>
            <w:vAlign w:val="center"/>
          </w:tcPr>
          <w:p>
            <w:pPr>
              <w:pStyle w:val="17"/>
            </w:pPr>
            <w:r>
              <w:t>补助资金及时足额发放到位率</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退役军人补贴发放完成率</w:t>
            </w:r>
          </w:p>
        </w:tc>
        <w:tc>
          <w:tcPr>
            <w:tcW w:w="2835" w:type="dxa"/>
            <w:vAlign w:val="center"/>
          </w:tcPr>
          <w:p>
            <w:pPr>
              <w:pStyle w:val="17"/>
            </w:pPr>
            <w:r>
              <w:t>退役军人补贴发放完成率</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促进社会稳定</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≥95%</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6、丧葬补助金绩效目标表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1.建立丧葬补助金制度减少死亡人员冒领养老金情况。使参保人员享受到政府的惠民政策，促进社会和谐。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预计死亡人数</w:t>
            </w:r>
          </w:p>
        </w:tc>
        <w:tc>
          <w:tcPr>
            <w:tcW w:w="2835" w:type="dxa"/>
            <w:vAlign w:val="center"/>
          </w:tcPr>
          <w:p>
            <w:pPr>
              <w:pStyle w:val="17"/>
            </w:pPr>
            <w:r>
              <w:t>经审核符合领取丧葬补助金的人数</w:t>
            </w:r>
          </w:p>
        </w:tc>
        <w:tc>
          <w:tcPr>
            <w:tcW w:w="2551" w:type="dxa"/>
            <w:vAlign w:val="center"/>
          </w:tcPr>
          <w:p>
            <w:pPr>
              <w:pStyle w:val="17"/>
            </w:pPr>
            <w:r>
              <w:t>≥2260人</w:t>
            </w:r>
          </w:p>
        </w:tc>
        <w:tc>
          <w:tcPr>
            <w:tcW w:w="2268" w:type="dxa"/>
            <w:vAlign w:val="center"/>
          </w:tcPr>
          <w:p>
            <w:pPr>
              <w:pStyle w:val="17"/>
            </w:pPr>
            <w:r>
              <w:t>死亡月报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丧葬补助金发放比率</w:t>
            </w:r>
          </w:p>
        </w:tc>
        <w:tc>
          <w:tcPr>
            <w:tcW w:w="2835" w:type="dxa"/>
            <w:vAlign w:val="center"/>
          </w:tcPr>
          <w:p>
            <w:pPr>
              <w:pStyle w:val="17"/>
            </w:pPr>
            <w:r>
              <w:t>实际享受补助金占应享受补助金的比率</w:t>
            </w:r>
          </w:p>
        </w:tc>
        <w:tc>
          <w:tcPr>
            <w:tcW w:w="2551" w:type="dxa"/>
            <w:vAlign w:val="center"/>
          </w:tcPr>
          <w:p>
            <w:pPr>
              <w:pStyle w:val="17"/>
            </w:pPr>
            <w:r>
              <w:t>≥100%</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丧葬补助金补贴标准</w:t>
            </w:r>
          </w:p>
        </w:tc>
        <w:tc>
          <w:tcPr>
            <w:tcW w:w="2835" w:type="dxa"/>
            <w:vAlign w:val="center"/>
          </w:tcPr>
          <w:p>
            <w:pPr>
              <w:pStyle w:val="17"/>
            </w:pPr>
            <w:r>
              <w:t>每月实际发放丧葬补助金的金额</w:t>
            </w:r>
          </w:p>
        </w:tc>
        <w:tc>
          <w:tcPr>
            <w:tcW w:w="2551" w:type="dxa"/>
            <w:vAlign w:val="center"/>
          </w:tcPr>
          <w:p>
            <w:pPr>
              <w:pStyle w:val="17"/>
            </w:pPr>
            <w:r>
              <w:t>678元</w:t>
            </w:r>
          </w:p>
        </w:tc>
        <w:tc>
          <w:tcPr>
            <w:tcW w:w="2268" w:type="dxa"/>
            <w:vAlign w:val="center"/>
          </w:tcPr>
          <w:p>
            <w:pPr>
              <w:pStyle w:val="17"/>
            </w:pPr>
            <w:r>
              <w:t>石人社规【2019】3号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丧葬补助金发放时间</w:t>
            </w:r>
          </w:p>
        </w:tc>
        <w:tc>
          <w:tcPr>
            <w:tcW w:w="2835" w:type="dxa"/>
            <w:vAlign w:val="center"/>
          </w:tcPr>
          <w:p>
            <w:pPr>
              <w:pStyle w:val="17"/>
            </w:pPr>
            <w:r>
              <w:t>丧葬补助金发放时间</w:t>
            </w:r>
          </w:p>
        </w:tc>
        <w:tc>
          <w:tcPr>
            <w:tcW w:w="2551" w:type="dxa"/>
            <w:vAlign w:val="center"/>
          </w:tcPr>
          <w:p>
            <w:pPr>
              <w:pStyle w:val="17"/>
            </w:pPr>
            <w:r>
              <w:t>按规定发放</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享受补贴人员满意度提升情况</w:t>
            </w:r>
          </w:p>
        </w:tc>
        <w:tc>
          <w:tcPr>
            <w:tcW w:w="2835" w:type="dxa"/>
            <w:vAlign w:val="center"/>
          </w:tcPr>
          <w:p>
            <w:pPr>
              <w:pStyle w:val="17"/>
            </w:pPr>
            <w:r>
              <w:t>实际领取丧葬补助金的参保受益人对城乡居民养老保险工作提升认知度满意度</w:t>
            </w:r>
          </w:p>
        </w:tc>
        <w:tc>
          <w:tcPr>
            <w:tcW w:w="2551" w:type="dxa"/>
            <w:vAlign w:val="center"/>
          </w:tcPr>
          <w:p>
            <w:pPr>
              <w:pStyle w:val="17"/>
            </w:pPr>
            <w:r>
              <w:t>≥95%</w:t>
            </w:r>
          </w:p>
        </w:tc>
        <w:tc>
          <w:tcPr>
            <w:tcW w:w="2268" w:type="dxa"/>
            <w:vAlign w:val="center"/>
          </w:tcPr>
          <w:p>
            <w:pPr>
              <w:pStyle w:val="17"/>
            </w:pPr>
            <w: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享受补贴人员的满意度</w:t>
            </w:r>
          </w:p>
        </w:tc>
        <w:tc>
          <w:tcPr>
            <w:tcW w:w="2835" w:type="dxa"/>
            <w:vAlign w:val="center"/>
          </w:tcPr>
          <w:p>
            <w:pPr>
              <w:pStyle w:val="17"/>
            </w:pPr>
            <w:r>
              <w:t>享受补贴人员满意度占调查问卷人数的比率</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7、石财社［2021］120号关于提前下达2022年省级城乡居民养老保险补助资金预算指标的通知绩效目标表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1681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8、石财社［2021］123号关于提前下达2022年市级城乡居民养老保险补助资金预算绩效目标表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391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9、石财社［2021］134号关于提前下达2022年省级城乡居民基本养老保险、就业公共服务村级代办员补助资金的通知绩效目标表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1.加大村级代办员队伍建设力度，确保基层人员的稳定，提供相应的劳务报酬，为代办城乡居民养老保险业务人员发放补贴。2022年度村协办员人数320人，资金需求9万元。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补贴人员数量</w:t>
            </w:r>
          </w:p>
        </w:tc>
        <w:tc>
          <w:tcPr>
            <w:tcW w:w="2835" w:type="dxa"/>
            <w:vAlign w:val="center"/>
          </w:tcPr>
          <w:p>
            <w:pPr>
              <w:pStyle w:val="17"/>
            </w:pPr>
            <w:r>
              <w:t>享受补贴资金的人数</w:t>
            </w:r>
          </w:p>
        </w:tc>
        <w:tc>
          <w:tcPr>
            <w:tcW w:w="2551" w:type="dxa"/>
            <w:vAlign w:val="center"/>
          </w:tcPr>
          <w:p>
            <w:pPr>
              <w:pStyle w:val="17"/>
            </w:pPr>
            <w:r>
              <w:t>320人</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补贴资金发放率</w:t>
            </w:r>
          </w:p>
        </w:tc>
        <w:tc>
          <w:tcPr>
            <w:tcW w:w="2835" w:type="dxa"/>
            <w:vAlign w:val="center"/>
          </w:tcPr>
          <w:p>
            <w:pPr>
              <w:pStyle w:val="17"/>
            </w:pPr>
            <w:r>
              <w:t>实际享受补贴人数占应享受补贴人数的比率</w:t>
            </w:r>
          </w:p>
        </w:tc>
        <w:tc>
          <w:tcPr>
            <w:tcW w:w="2551" w:type="dxa"/>
            <w:vAlign w:val="center"/>
          </w:tcPr>
          <w:p>
            <w:pPr>
              <w:pStyle w:val="17"/>
            </w:pPr>
            <w:r>
              <w:t>100%</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村代办员补贴标准</w:t>
            </w:r>
          </w:p>
        </w:tc>
        <w:tc>
          <w:tcPr>
            <w:tcW w:w="2835" w:type="dxa"/>
            <w:vAlign w:val="center"/>
          </w:tcPr>
          <w:p>
            <w:pPr>
              <w:pStyle w:val="17"/>
            </w:pPr>
            <w:r>
              <w:t>根据考核情况发放代办员补贴资金</w:t>
            </w:r>
          </w:p>
        </w:tc>
        <w:tc>
          <w:tcPr>
            <w:tcW w:w="2551" w:type="dxa"/>
            <w:vAlign w:val="center"/>
          </w:tcPr>
          <w:p>
            <w:pPr>
              <w:pStyle w:val="17"/>
            </w:pPr>
            <w:r>
              <w:t>≥281.25元</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发放时间</w:t>
            </w:r>
          </w:p>
        </w:tc>
        <w:tc>
          <w:tcPr>
            <w:tcW w:w="2835" w:type="dxa"/>
            <w:vAlign w:val="center"/>
          </w:tcPr>
          <w:p>
            <w:pPr>
              <w:pStyle w:val="17"/>
            </w:pPr>
            <w:r>
              <w:t>发放时间</w:t>
            </w:r>
          </w:p>
        </w:tc>
        <w:tc>
          <w:tcPr>
            <w:tcW w:w="2551" w:type="dxa"/>
            <w:vAlign w:val="center"/>
          </w:tcPr>
          <w:p>
            <w:pPr>
              <w:pStyle w:val="17"/>
            </w:pPr>
            <w:r>
              <w:t>按规定执行</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城乡居民养老保险工作完成率</w:t>
            </w:r>
          </w:p>
        </w:tc>
        <w:tc>
          <w:tcPr>
            <w:tcW w:w="2835" w:type="dxa"/>
            <w:vAlign w:val="center"/>
          </w:tcPr>
          <w:p>
            <w:pPr>
              <w:pStyle w:val="17"/>
            </w:pPr>
            <w:r>
              <w:t>全区城乡居民养老保险工作完成情况</w:t>
            </w:r>
          </w:p>
        </w:tc>
        <w:tc>
          <w:tcPr>
            <w:tcW w:w="2551" w:type="dxa"/>
            <w:vAlign w:val="center"/>
          </w:tcPr>
          <w:p>
            <w:pPr>
              <w:pStyle w:val="17"/>
            </w:pPr>
            <w:r>
              <w:t>≥95%</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10、石财社［2021］84号关于下达提前下达2022年城乡居民基本养老保险中央财政补助资金预算指标的通知绩效目标表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1.为全区符合城乡居民养老保险政策、年满60周岁以上的人员发放基础养老金和高龄补贴。领取人数73369人，共需资金7719万。保障居民的老有所养问题,提高居民生活水平。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≥73369人</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财政补助资金到位率</w:t>
            </w:r>
          </w:p>
        </w:tc>
        <w:tc>
          <w:tcPr>
            <w:tcW w:w="2835" w:type="dxa"/>
            <w:vAlign w:val="center"/>
          </w:tcPr>
          <w:p>
            <w:pPr>
              <w:pStyle w:val="17"/>
            </w:pPr>
            <w:r>
              <w:t>当年实际拨入财政专户的补助资金占应拨入补助资金的比例</w:t>
            </w:r>
          </w:p>
        </w:tc>
        <w:tc>
          <w:tcPr>
            <w:tcW w:w="2551" w:type="dxa"/>
            <w:vAlign w:val="center"/>
          </w:tcPr>
          <w:p>
            <w:pPr>
              <w:pStyle w:val="17"/>
            </w:pPr>
            <w:r>
              <w:t>≥95%</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当年实际领取基础养老金人数占应领取基础养老金人数的比例</w:t>
            </w:r>
          </w:p>
        </w:tc>
        <w:tc>
          <w:tcPr>
            <w:tcW w:w="2551" w:type="dxa"/>
            <w:vAlign w:val="center"/>
          </w:tcPr>
          <w:p>
            <w:pPr>
              <w:pStyle w:val="17"/>
            </w:pPr>
            <w:r>
              <w:t>≥98%</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2022年，石家庄市鹿泉区农村社会养老保险中心安排政府采购预算0.00万元。具体内容见下表。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石家庄市鹿泉区农村社会养老保险中心上年末固定资产金额为94.43万元（详见下表）。本年度拟购置固定资产总额为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94.43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r>
              <w:t>80.93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pPr>
        <w:pStyle w:val="2"/>
        <w:rPr>
          <w:rFonts w:ascii="Times New Roman" w:hAnsi="Times New Roman" w:eastAsia="方正仿宋_GBK" w:cs="Times New Roman"/>
          <w:b w:val="0"/>
          <w:color w:val="000000"/>
          <w:sz w:val="28"/>
        </w:rPr>
      </w:pP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D593E6"/>
    <w:multiLevelType w:val="singleLevel"/>
    <w:tmpl w:val="70D593E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iNmE5YjY4ZmQ2YTdhYTRmZDhhNDQxNGZlZmI4NTgifQ=="/>
  </w:docVars>
  <w:rsids>
    <w:rsidRoot w:val="00000000"/>
    <w:rsid w:val="002F2F7E"/>
    <w:rsid w:val="0080623A"/>
    <w:rsid w:val="00F455E8"/>
    <w:rsid w:val="02312B5C"/>
    <w:rsid w:val="03C5483D"/>
    <w:rsid w:val="03D21258"/>
    <w:rsid w:val="03E025CB"/>
    <w:rsid w:val="04504BAA"/>
    <w:rsid w:val="04A60D75"/>
    <w:rsid w:val="050223EE"/>
    <w:rsid w:val="0514603E"/>
    <w:rsid w:val="060572BC"/>
    <w:rsid w:val="06270806"/>
    <w:rsid w:val="06275A6D"/>
    <w:rsid w:val="06D96839"/>
    <w:rsid w:val="07456FD8"/>
    <w:rsid w:val="07641DC3"/>
    <w:rsid w:val="07B2792A"/>
    <w:rsid w:val="07E80381"/>
    <w:rsid w:val="080223B8"/>
    <w:rsid w:val="088C2D5F"/>
    <w:rsid w:val="0907600B"/>
    <w:rsid w:val="097F5D5D"/>
    <w:rsid w:val="09951C15"/>
    <w:rsid w:val="09C756C3"/>
    <w:rsid w:val="0CD1218A"/>
    <w:rsid w:val="0FFB457A"/>
    <w:rsid w:val="10E50852"/>
    <w:rsid w:val="1241087C"/>
    <w:rsid w:val="13736E65"/>
    <w:rsid w:val="142D3FA3"/>
    <w:rsid w:val="14641F6F"/>
    <w:rsid w:val="151135AD"/>
    <w:rsid w:val="15AF481D"/>
    <w:rsid w:val="162D563A"/>
    <w:rsid w:val="17590D19"/>
    <w:rsid w:val="188039D8"/>
    <w:rsid w:val="18E41886"/>
    <w:rsid w:val="1B5062B0"/>
    <w:rsid w:val="1C1B73F4"/>
    <w:rsid w:val="1DE847AB"/>
    <w:rsid w:val="1E2D00B4"/>
    <w:rsid w:val="1E8F2B3E"/>
    <w:rsid w:val="1FF0469F"/>
    <w:rsid w:val="201D109B"/>
    <w:rsid w:val="21E73F7A"/>
    <w:rsid w:val="2281740E"/>
    <w:rsid w:val="22BC5212"/>
    <w:rsid w:val="23B75F56"/>
    <w:rsid w:val="241E3F25"/>
    <w:rsid w:val="25003BE0"/>
    <w:rsid w:val="25BF4EC8"/>
    <w:rsid w:val="270B5520"/>
    <w:rsid w:val="279621BB"/>
    <w:rsid w:val="27FB78AD"/>
    <w:rsid w:val="286111E3"/>
    <w:rsid w:val="28F75803"/>
    <w:rsid w:val="29315A17"/>
    <w:rsid w:val="2B266271"/>
    <w:rsid w:val="2C846D22"/>
    <w:rsid w:val="2D2B086C"/>
    <w:rsid w:val="2E29680A"/>
    <w:rsid w:val="2E420E1A"/>
    <w:rsid w:val="30CD5083"/>
    <w:rsid w:val="30CE3B98"/>
    <w:rsid w:val="317A09E9"/>
    <w:rsid w:val="32295EBC"/>
    <w:rsid w:val="334F0B50"/>
    <w:rsid w:val="36287F93"/>
    <w:rsid w:val="36AF14DF"/>
    <w:rsid w:val="36EA7C97"/>
    <w:rsid w:val="378A0B18"/>
    <w:rsid w:val="37F5555C"/>
    <w:rsid w:val="38445493"/>
    <w:rsid w:val="399D6B22"/>
    <w:rsid w:val="39C34E11"/>
    <w:rsid w:val="3ABB5282"/>
    <w:rsid w:val="3AC06578"/>
    <w:rsid w:val="3B6D7B4C"/>
    <w:rsid w:val="3B7B166B"/>
    <w:rsid w:val="3DBA3A77"/>
    <w:rsid w:val="3E97591B"/>
    <w:rsid w:val="3EDA4D80"/>
    <w:rsid w:val="3F78453F"/>
    <w:rsid w:val="40AE6C98"/>
    <w:rsid w:val="41B25855"/>
    <w:rsid w:val="41B97BC6"/>
    <w:rsid w:val="42B914BF"/>
    <w:rsid w:val="42F26473"/>
    <w:rsid w:val="446666F8"/>
    <w:rsid w:val="45A60653"/>
    <w:rsid w:val="45C437D4"/>
    <w:rsid w:val="45C458D8"/>
    <w:rsid w:val="460F5190"/>
    <w:rsid w:val="46717A8D"/>
    <w:rsid w:val="475A2CF0"/>
    <w:rsid w:val="481669AA"/>
    <w:rsid w:val="48A02C09"/>
    <w:rsid w:val="48C671C0"/>
    <w:rsid w:val="4913307D"/>
    <w:rsid w:val="49192D87"/>
    <w:rsid w:val="49826FEB"/>
    <w:rsid w:val="49ED24AF"/>
    <w:rsid w:val="4A564E51"/>
    <w:rsid w:val="4AA95A1A"/>
    <w:rsid w:val="4C321451"/>
    <w:rsid w:val="4C344A60"/>
    <w:rsid w:val="4C47370E"/>
    <w:rsid w:val="4CBF2E2C"/>
    <w:rsid w:val="4D2B2CD6"/>
    <w:rsid w:val="4D310DF6"/>
    <w:rsid w:val="4E1C58E2"/>
    <w:rsid w:val="4EF65DDD"/>
    <w:rsid w:val="50260832"/>
    <w:rsid w:val="506617EC"/>
    <w:rsid w:val="50A411AC"/>
    <w:rsid w:val="5112387E"/>
    <w:rsid w:val="51441C76"/>
    <w:rsid w:val="51830C28"/>
    <w:rsid w:val="51D3784E"/>
    <w:rsid w:val="51DC2AFF"/>
    <w:rsid w:val="553967DB"/>
    <w:rsid w:val="573B1C59"/>
    <w:rsid w:val="575E6916"/>
    <w:rsid w:val="57A018CA"/>
    <w:rsid w:val="58BA39A2"/>
    <w:rsid w:val="5A3B69CE"/>
    <w:rsid w:val="5A897160"/>
    <w:rsid w:val="5B9E29E3"/>
    <w:rsid w:val="5BEF784E"/>
    <w:rsid w:val="5BF47575"/>
    <w:rsid w:val="5C726855"/>
    <w:rsid w:val="5D3C5DEE"/>
    <w:rsid w:val="5D3F1C95"/>
    <w:rsid w:val="610B5AC5"/>
    <w:rsid w:val="624448A0"/>
    <w:rsid w:val="62DC45A1"/>
    <w:rsid w:val="630D19CC"/>
    <w:rsid w:val="63647475"/>
    <w:rsid w:val="63D469BA"/>
    <w:rsid w:val="64A2026A"/>
    <w:rsid w:val="65E92256"/>
    <w:rsid w:val="66AC3850"/>
    <w:rsid w:val="67EC3CC9"/>
    <w:rsid w:val="68220D7F"/>
    <w:rsid w:val="69426CE8"/>
    <w:rsid w:val="698C7A7E"/>
    <w:rsid w:val="6B7C53A5"/>
    <w:rsid w:val="6C223AD0"/>
    <w:rsid w:val="6CAD51A2"/>
    <w:rsid w:val="6D46328C"/>
    <w:rsid w:val="6D684745"/>
    <w:rsid w:val="6E227589"/>
    <w:rsid w:val="70012D4E"/>
    <w:rsid w:val="70077794"/>
    <w:rsid w:val="703B4E3E"/>
    <w:rsid w:val="71265794"/>
    <w:rsid w:val="715409EC"/>
    <w:rsid w:val="735F0AE9"/>
    <w:rsid w:val="75A0276E"/>
    <w:rsid w:val="75BC55F4"/>
    <w:rsid w:val="76084DC2"/>
    <w:rsid w:val="760C252C"/>
    <w:rsid w:val="76AC6576"/>
    <w:rsid w:val="78187121"/>
    <w:rsid w:val="78747A05"/>
    <w:rsid w:val="794C71C1"/>
    <w:rsid w:val="79506356"/>
    <w:rsid w:val="796E6B93"/>
    <w:rsid w:val="7A6817C8"/>
    <w:rsid w:val="7D2978B5"/>
    <w:rsid w:val="7DB944D5"/>
    <w:rsid w:val="7ECB074B"/>
    <w:rsid w:val="7ED27C5F"/>
    <w:rsid w:val="7EE923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style>
  <w:style w:type="paragraph" w:styleId="3">
    <w:name w:val="footer"/>
    <w:basedOn w:val="1"/>
    <w:next w:val="4"/>
    <w:qFormat/>
    <w:uiPriority w:val="0"/>
    <w:pPr>
      <w:tabs>
        <w:tab w:val="center" w:pos="4153"/>
        <w:tab w:val="right" w:pos="8306"/>
      </w:tabs>
      <w:snapToGrid w:val="0"/>
      <w:jc w:val="left"/>
    </w:pPr>
    <w:rPr>
      <w:sz w:val="18"/>
      <w:szCs w:val="18"/>
    </w:rPr>
  </w:style>
  <w:style w:type="paragraph" w:styleId="4">
    <w:name w:val="index 5"/>
    <w:basedOn w:val="1"/>
    <w:next w:val="1"/>
    <w:qFormat/>
    <w:uiPriority w:val="0"/>
    <w:pPr>
      <w:ind w:left="1680"/>
    </w:p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2" Type="http://schemas.openxmlformats.org/officeDocument/2006/relationships/fontTable" Target="fontTable.xml"/><Relationship Id="rId291" Type="http://schemas.openxmlformats.org/officeDocument/2006/relationships/customXml" Target="../customXml/item283.xml"/><Relationship Id="rId290" Type="http://schemas.openxmlformats.org/officeDocument/2006/relationships/customXml" Target="../customXml/item282.xml"/><Relationship Id="rId29" Type="http://schemas.openxmlformats.org/officeDocument/2006/relationships/customXml" Target="../customXml/item21.xml"/><Relationship Id="rId289" Type="http://schemas.openxmlformats.org/officeDocument/2006/relationships/customXml" Target="../customXml/item281.xml"/><Relationship Id="rId288" Type="http://schemas.openxmlformats.org/officeDocument/2006/relationships/customXml" Target="../customXml/item280.xml"/><Relationship Id="rId287" Type="http://schemas.openxmlformats.org/officeDocument/2006/relationships/customXml" Target="../customXml/item279.xml"/><Relationship Id="rId286" Type="http://schemas.openxmlformats.org/officeDocument/2006/relationships/customXml" Target="../customXml/item278.xml"/><Relationship Id="rId285" Type="http://schemas.openxmlformats.org/officeDocument/2006/relationships/customXml" Target="../customXml/item277.xml"/><Relationship Id="rId284" Type="http://schemas.openxmlformats.org/officeDocument/2006/relationships/customXml" Target="../customXml/item276.xml"/><Relationship Id="rId283" Type="http://schemas.openxmlformats.org/officeDocument/2006/relationships/customXml" Target="../customXml/item275.xml"/><Relationship Id="rId282" Type="http://schemas.openxmlformats.org/officeDocument/2006/relationships/customXml" Target="../customXml/item274.xml"/><Relationship Id="rId281" Type="http://schemas.openxmlformats.org/officeDocument/2006/relationships/customXml" Target="../customXml/item273.xml"/><Relationship Id="rId280" Type="http://schemas.openxmlformats.org/officeDocument/2006/relationships/customXml" Target="../customXml/item272.xml"/><Relationship Id="rId28" Type="http://schemas.openxmlformats.org/officeDocument/2006/relationships/customXml" Target="../customXml/item20.xml"/><Relationship Id="rId279" Type="http://schemas.openxmlformats.org/officeDocument/2006/relationships/customXml" Target="../customXml/item271.xml"/><Relationship Id="rId278" Type="http://schemas.openxmlformats.org/officeDocument/2006/relationships/customXml" Target="../customXml/item270.xml"/><Relationship Id="rId277" Type="http://schemas.openxmlformats.org/officeDocument/2006/relationships/customXml" Target="../customXml/item269.xml"/><Relationship Id="rId276" Type="http://schemas.openxmlformats.org/officeDocument/2006/relationships/customXml" Target="../customXml/item268.xml"/><Relationship Id="rId275" Type="http://schemas.openxmlformats.org/officeDocument/2006/relationships/customXml" Target="../customXml/item267.xml"/><Relationship Id="rId274" Type="http://schemas.openxmlformats.org/officeDocument/2006/relationships/customXml" Target="../customXml/item266.xml"/><Relationship Id="rId273" Type="http://schemas.openxmlformats.org/officeDocument/2006/relationships/customXml" Target="../customXml/item265.xml"/><Relationship Id="rId272" Type="http://schemas.openxmlformats.org/officeDocument/2006/relationships/customXml" Target="../customXml/item264.xml"/><Relationship Id="rId271" Type="http://schemas.openxmlformats.org/officeDocument/2006/relationships/customXml" Target="../customXml/item263.xml"/><Relationship Id="rId270" Type="http://schemas.openxmlformats.org/officeDocument/2006/relationships/customXml" Target="../customXml/item262.xml"/><Relationship Id="rId27" Type="http://schemas.openxmlformats.org/officeDocument/2006/relationships/customXml" Target="../customXml/item19.xml"/><Relationship Id="rId269" Type="http://schemas.openxmlformats.org/officeDocument/2006/relationships/customXml" Target="../customXml/item261.xml"/><Relationship Id="rId268" Type="http://schemas.openxmlformats.org/officeDocument/2006/relationships/customXml" Target="../customXml/item260.xml"/><Relationship Id="rId267" Type="http://schemas.openxmlformats.org/officeDocument/2006/relationships/customXml" Target="../customXml/item259.xml"/><Relationship Id="rId266" Type="http://schemas.openxmlformats.org/officeDocument/2006/relationships/customXml" Target="../customXml/item258.xml"/><Relationship Id="rId265" Type="http://schemas.openxmlformats.org/officeDocument/2006/relationships/customXml" Target="../customXml/item257.xml"/><Relationship Id="rId264" Type="http://schemas.openxmlformats.org/officeDocument/2006/relationships/customXml" Target="../customXml/item256.xml"/><Relationship Id="rId263" Type="http://schemas.openxmlformats.org/officeDocument/2006/relationships/customXml" Target="../customXml/item255.xml"/><Relationship Id="rId262" Type="http://schemas.openxmlformats.org/officeDocument/2006/relationships/customXml" Target="../customXml/item254.xml"/><Relationship Id="rId261" Type="http://schemas.openxmlformats.org/officeDocument/2006/relationships/customXml" Target="../customXml/item253.xml"/><Relationship Id="rId260" Type="http://schemas.openxmlformats.org/officeDocument/2006/relationships/customXml" Target="../customXml/item252.xml"/><Relationship Id="rId26" Type="http://schemas.openxmlformats.org/officeDocument/2006/relationships/customXml" Target="../customXml/item18.xml"/><Relationship Id="rId259" Type="http://schemas.openxmlformats.org/officeDocument/2006/relationships/customXml" Target="../customXml/item251.xml"/><Relationship Id="rId258" Type="http://schemas.openxmlformats.org/officeDocument/2006/relationships/customXml" Target="../customXml/item250.xml"/><Relationship Id="rId257" Type="http://schemas.openxmlformats.org/officeDocument/2006/relationships/customXml" Target="../customXml/item249.xml"/><Relationship Id="rId256" Type="http://schemas.openxmlformats.org/officeDocument/2006/relationships/customXml" Target="../customXml/item248.xml"/><Relationship Id="rId255" Type="http://schemas.openxmlformats.org/officeDocument/2006/relationships/customXml" Target="../customXml/item247.xml"/><Relationship Id="rId254" Type="http://schemas.openxmlformats.org/officeDocument/2006/relationships/customXml" Target="../customXml/item246.xml"/><Relationship Id="rId253" Type="http://schemas.openxmlformats.org/officeDocument/2006/relationships/customXml" Target="../customXml/item245.xml"/><Relationship Id="rId252" Type="http://schemas.openxmlformats.org/officeDocument/2006/relationships/customXml" Target="../customXml/item244.xml"/><Relationship Id="rId251" Type="http://schemas.openxmlformats.org/officeDocument/2006/relationships/customXml" Target="../customXml/item243.xml"/><Relationship Id="rId250" Type="http://schemas.openxmlformats.org/officeDocument/2006/relationships/customXml" Target="../customXml/item242.xml"/><Relationship Id="rId25" Type="http://schemas.openxmlformats.org/officeDocument/2006/relationships/customXml" Target="../customXml/item17.xml"/><Relationship Id="rId249" Type="http://schemas.openxmlformats.org/officeDocument/2006/relationships/customXml" Target="../customXml/item241.xml"/><Relationship Id="rId248" Type="http://schemas.openxmlformats.org/officeDocument/2006/relationships/customXml" Target="../customXml/item240.xml"/><Relationship Id="rId247" Type="http://schemas.openxmlformats.org/officeDocument/2006/relationships/customXml" Target="../customXml/item239.xml"/><Relationship Id="rId246" Type="http://schemas.openxmlformats.org/officeDocument/2006/relationships/customXml" Target="../customXml/item238.xml"/><Relationship Id="rId245" Type="http://schemas.openxmlformats.org/officeDocument/2006/relationships/customXml" Target="../customXml/item237.xml"/><Relationship Id="rId244" Type="http://schemas.openxmlformats.org/officeDocument/2006/relationships/customXml" Target="../customXml/item236.xml"/><Relationship Id="rId243" Type="http://schemas.openxmlformats.org/officeDocument/2006/relationships/customXml" Target="../customXml/item235.xml"/><Relationship Id="rId242" Type="http://schemas.openxmlformats.org/officeDocument/2006/relationships/customXml" Target="../customXml/item234.xml"/><Relationship Id="rId241" Type="http://schemas.openxmlformats.org/officeDocument/2006/relationships/customXml" Target="../customXml/item233.xml"/><Relationship Id="rId240" Type="http://schemas.openxmlformats.org/officeDocument/2006/relationships/customXml" Target="../customXml/item232.xml"/><Relationship Id="rId24" Type="http://schemas.openxmlformats.org/officeDocument/2006/relationships/customXml" Target="../customXml/item16.xml"/><Relationship Id="rId239" Type="http://schemas.openxmlformats.org/officeDocument/2006/relationships/customXml" Target="../customXml/item231.xml"/><Relationship Id="rId238" Type="http://schemas.openxmlformats.org/officeDocument/2006/relationships/customXml" Target="../customXml/item230.xml"/><Relationship Id="rId237" Type="http://schemas.openxmlformats.org/officeDocument/2006/relationships/customXml" Target="../customXml/item229.xml"/><Relationship Id="rId236" Type="http://schemas.openxmlformats.org/officeDocument/2006/relationships/customXml" Target="../customXml/item228.xml"/><Relationship Id="rId235" Type="http://schemas.openxmlformats.org/officeDocument/2006/relationships/customXml" Target="../customXml/item227.xml"/><Relationship Id="rId234" Type="http://schemas.openxmlformats.org/officeDocument/2006/relationships/customXml" Target="../customXml/item226.xml"/><Relationship Id="rId233" Type="http://schemas.openxmlformats.org/officeDocument/2006/relationships/customXml" Target="../customXml/item225.xml"/><Relationship Id="rId232" Type="http://schemas.openxmlformats.org/officeDocument/2006/relationships/customXml" Target="../customXml/item224.xml"/><Relationship Id="rId231" Type="http://schemas.openxmlformats.org/officeDocument/2006/relationships/customXml" Target="../customXml/item223.xml"/><Relationship Id="rId230" Type="http://schemas.openxmlformats.org/officeDocument/2006/relationships/customXml" Target="../customXml/item222.xml"/><Relationship Id="rId23" Type="http://schemas.openxmlformats.org/officeDocument/2006/relationships/customXml" Target="../customXml/item15.xml"/><Relationship Id="rId229" Type="http://schemas.openxmlformats.org/officeDocument/2006/relationships/customXml" Target="../customXml/item221.xml"/><Relationship Id="rId228" Type="http://schemas.openxmlformats.org/officeDocument/2006/relationships/customXml" Target="../customXml/item220.xml"/><Relationship Id="rId227" Type="http://schemas.openxmlformats.org/officeDocument/2006/relationships/customXml" Target="../customXml/item219.xml"/><Relationship Id="rId226" Type="http://schemas.openxmlformats.org/officeDocument/2006/relationships/customXml" Target="../customXml/item218.xml"/><Relationship Id="rId225" Type="http://schemas.openxmlformats.org/officeDocument/2006/relationships/customXml" Target="../customXml/item217.xml"/><Relationship Id="rId224" Type="http://schemas.openxmlformats.org/officeDocument/2006/relationships/customXml" Target="../customXml/item216.xml"/><Relationship Id="rId223" Type="http://schemas.openxmlformats.org/officeDocument/2006/relationships/customXml" Target="../customXml/item215.xml"/><Relationship Id="rId222" Type="http://schemas.openxmlformats.org/officeDocument/2006/relationships/customXml" Target="../customXml/item214.xml"/><Relationship Id="rId221" Type="http://schemas.openxmlformats.org/officeDocument/2006/relationships/customXml" Target="../customXml/item213.xml"/><Relationship Id="rId220" Type="http://schemas.openxmlformats.org/officeDocument/2006/relationships/customXml" Target="../customXml/item212.xml"/><Relationship Id="rId22" Type="http://schemas.openxmlformats.org/officeDocument/2006/relationships/customXml" Target="../customXml/item14.xml"/><Relationship Id="rId219" Type="http://schemas.openxmlformats.org/officeDocument/2006/relationships/customXml" Target="../customXml/item211.xml"/><Relationship Id="rId218" Type="http://schemas.openxmlformats.org/officeDocument/2006/relationships/customXml" Target="../customXml/item210.xml"/><Relationship Id="rId217" Type="http://schemas.openxmlformats.org/officeDocument/2006/relationships/customXml" Target="../customXml/item209.xml"/><Relationship Id="rId216" Type="http://schemas.openxmlformats.org/officeDocument/2006/relationships/customXml" Target="../customXml/item208.xml"/><Relationship Id="rId215" Type="http://schemas.openxmlformats.org/officeDocument/2006/relationships/customXml" Target="../customXml/item207.xml"/><Relationship Id="rId214" Type="http://schemas.openxmlformats.org/officeDocument/2006/relationships/customXml" Target="../customXml/item206.xml"/><Relationship Id="rId213" Type="http://schemas.openxmlformats.org/officeDocument/2006/relationships/customXml" Target="../customXml/item205.xml"/><Relationship Id="rId212" Type="http://schemas.openxmlformats.org/officeDocument/2006/relationships/customXml" Target="../customXml/item204.xml"/><Relationship Id="rId211" Type="http://schemas.openxmlformats.org/officeDocument/2006/relationships/customXml" Target="../customXml/item203.xml"/><Relationship Id="rId210" Type="http://schemas.openxmlformats.org/officeDocument/2006/relationships/customXml" Target="../customXml/item202.xml"/><Relationship Id="rId21" Type="http://schemas.openxmlformats.org/officeDocument/2006/relationships/customXml" Target="../customXml/item13.xml"/><Relationship Id="rId209" Type="http://schemas.openxmlformats.org/officeDocument/2006/relationships/customXml" Target="../customXml/item201.xml"/><Relationship Id="rId208" Type="http://schemas.openxmlformats.org/officeDocument/2006/relationships/customXml" Target="../customXml/item200.xml"/><Relationship Id="rId207" Type="http://schemas.openxmlformats.org/officeDocument/2006/relationships/customXml" Target="../customXml/item199.xml"/><Relationship Id="rId206" Type="http://schemas.openxmlformats.org/officeDocument/2006/relationships/customXml" Target="../customXml/item198.xml"/><Relationship Id="rId205" Type="http://schemas.openxmlformats.org/officeDocument/2006/relationships/customXml" Target="../customXml/item197.xml"/><Relationship Id="rId204" Type="http://schemas.openxmlformats.org/officeDocument/2006/relationships/customXml" Target="../customXml/item196.xml"/><Relationship Id="rId203" Type="http://schemas.openxmlformats.org/officeDocument/2006/relationships/customXml" Target="../customXml/item195.xml"/><Relationship Id="rId202" Type="http://schemas.openxmlformats.org/officeDocument/2006/relationships/customXml" Target="../customXml/item194.xml"/><Relationship Id="rId201" Type="http://schemas.openxmlformats.org/officeDocument/2006/relationships/customXml" Target="../customXml/item193.xml"/><Relationship Id="rId200" Type="http://schemas.openxmlformats.org/officeDocument/2006/relationships/customXml" Target="../customXml/item192.xml"/><Relationship Id="rId20" Type="http://schemas.openxmlformats.org/officeDocument/2006/relationships/customXml" Target="../customXml/item12.xml"/><Relationship Id="rId2" Type="http://schemas.openxmlformats.org/officeDocument/2006/relationships/settings" Target="settings.xml"/><Relationship Id="rId199" Type="http://schemas.openxmlformats.org/officeDocument/2006/relationships/customXml" Target="../customXml/item191.xml"/><Relationship Id="rId198" Type="http://schemas.openxmlformats.org/officeDocument/2006/relationships/customXml" Target="../customXml/item190.xml"/><Relationship Id="rId197" Type="http://schemas.openxmlformats.org/officeDocument/2006/relationships/customXml" Target="../customXml/item189.xml"/><Relationship Id="rId196" Type="http://schemas.openxmlformats.org/officeDocument/2006/relationships/customXml" Target="../customXml/item188.xml"/><Relationship Id="rId195" Type="http://schemas.openxmlformats.org/officeDocument/2006/relationships/customXml" Target="../customXml/item187.xml"/><Relationship Id="rId194" Type="http://schemas.openxmlformats.org/officeDocument/2006/relationships/customXml" Target="../customXml/item186.xml"/><Relationship Id="rId193" Type="http://schemas.openxmlformats.org/officeDocument/2006/relationships/customXml" Target="../customXml/item185.xml"/><Relationship Id="rId192" Type="http://schemas.openxmlformats.org/officeDocument/2006/relationships/customXml" Target="../customXml/item184.xml"/><Relationship Id="rId191" Type="http://schemas.openxmlformats.org/officeDocument/2006/relationships/customXml" Target="../customXml/item183.xml"/><Relationship Id="rId190" Type="http://schemas.openxmlformats.org/officeDocument/2006/relationships/customXml" Target="../customXml/item182.xml"/><Relationship Id="rId19" Type="http://schemas.openxmlformats.org/officeDocument/2006/relationships/customXml" Target="../customXml/item11.xml"/><Relationship Id="rId189" Type="http://schemas.openxmlformats.org/officeDocument/2006/relationships/customXml" Target="../customXml/item181.xml"/><Relationship Id="rId188" Type="http://schemas.openxmlformats.org/officeDocument/2006/relationships/customXml" Target="../customXml/item180.xml"/><Relationship Id="rId187" Type="http://schemas.openxmlformats.org/officeDocument/2006/relationships/customXml" Target="../customXml/item179.xml"/><Relationship Id="rId186" Type="http://schemas.openxmlformats.org/officeDocument/2006/relationships/customXml" Target="../customXml/item178.xml"/><Relationship Id="rId185" Type="http://schemas.openxmlformats.org/officeDocument/2006/relationships/customXml" Target="../customXml/item177.xml"/><Relationship Id="rId184" Type="http://schemas.openxmlformats.org/officeDocument/2006/relationships/customXml" Target="../customXml/item176.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2022-03-04T15:12:06Z</dcterms:created>
  <dcterms:modified xsi:type="dcterms:W3CDTF">2022-03-04T07:12:06Z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2022-03-04T15:13:17Z</dcterms:created>
  <dcterms:modified xsi:type="dcterms:W3CDTF">2022-03-04T07:13:17Z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2022-03-04T15:15:57Z</dcterms:created>
  <dcterms:modified xsi:type="dcterms:W3CDTF">2022-03-04T07:15:57Z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2022-03-04T15:12:04Z</dcterms:created>
  <dcterms:modified xsi:type="dcterms:W3CDTF">2022-03-04T07:12:04Z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2022-03-04T15:16:01Z</dcterms:created>
  <dcterms:modified xsi:type="dcterms:W3CDTF">2022-03-04T07:16:01Z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2022-03-04T15:13:40Z</dcterms:created>
  <dcterms:modified xsi:type="dcterms:W3CDTF">2022-03-04T07:13:40Z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2022-03-04T15:12:13Z</dcterms:created>
  <dcterms:modified xsi:type="dcterms:W3CDTF">2022-03-04T07:12:13Z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2022-03-04T15:11:24Z</dcterms:created>
  <dcterms:modified xsi:type="dcterms:W3CDTF">2022-03-04T07:11:24Z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2022-03-04T15:13:08Z</dcterms:created>
  <dcterms:modified xsi:type="dcterms:W3CDTF">2022-03-04T07:13:08Z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2022-03-04T15:13:31Z</dcterms:created>
  <dcterms:modified xsi:type="dcterms:W3CDTF">2022-03-04T07:13:31Z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2022-03-04T15:13:42Z</dcterms:created>
  <dcterms:modified xsi:type="dcterms:W3CDTF">2022-03-04T07:13:42Z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2022-03-04T15:13:15Z</dcterms:created>
  <dcterms:modified xsi:type="dcterms:W3CDTF">2022-03-04T07:13:15Z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2022-03-04T15:13:44Z</dcterms:created>
  <dcterms:modified xsi:type="dcterms:W3CDTF">2022-03-04T07:13:44Z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2022-03-04T15:12:09Z</dcterms:created>
  <dcterms:modified xsi:type="dcterms:W3CDTF">2022-03-04T07:12:09Z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2022-03-04T15:13:25Z</dcterms:created>
  <dcterms:modified xsi:type="dcterms:W3CDTF">2022-03-04T07:13:25Z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2022-03-04T15:17:39Z</dcterms:created>
  <dcterms:modified xsi:type="dcterms:W3CDTF">2022-03-04T07:17:39Z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2022-03-04T15:13:46Z</dcterms:created>
  <dcterms:modified xsi:type="dcterms:W3CDTF">2022-03-04T07:13:46Z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2022-03-04T15:12:05Z</dcterms:created>
  <dcterms:modified xsi:type="dcterms:W3CDTF">2022-03-04T07:12:05Z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2022-03-04T15:16:13Z</dcterms:created>
  <dcterms:modified xsi:type="dcterms:W3CDTF">2022-03-04T07:16:13Z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2022-03-04T15:12:10Z</dcterms:created>
  <dcterms:modified xsi:type="dcterms:W3CDTF">2022-03-04T07:12:10Z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2022-03-04T15:13:10Z</dcterms:created>
  <dcterms:modified xsi:type="dcterms:W3CDTF">2022-03-04T07:13:10Z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2022-03-04T15:11:09Z</dcterms:created>
  <dcterms:modified xsi:type="dcterms:W3CDTF">2022-03-04T07:11:09Z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2022-03-04T15:11:20Z</dcterms:created>
  <dcterms:modified xsi:type="dcterms:W3CDTF">2022-03-04T07:11:20Z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2022-03-04T15:12:11Z</dcterms:created>
  <dcterms:modified xsi:type="dcterms:W3CDTF">2022-03-04T07:12:11Z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2022-03-04T15:11:06Z</dcterms:created>
  <dcterms:modified xsi:type="dcterms:W3CDTF">2022-03-04T07:11:06Z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2022-03-04T15:16:07Z</dcterms:created>
  <dcterms:modified xsi:type="dcterms:W3CDTF">2022-03-04T07:16:07Z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2022-03-04T15:12:27Z</dcterms:created>
  <dcterms:modified xsi:type="dcterms:W3CDTF">2022-03-04T07:12:27Z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2022-03-04T15:13:48Z</dcterms:created>
  <dcterms:modified xsi:type="dcterms:W3CDTF">2022-03-04T07:13:48Z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2022-03-04T15:13:01Z</dcterms:created>
  <dcterms:modified xsi:type="dcterms:W3CDTF">2022-03-04T07:13:01Z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2022-03-04T15:11:19Z</dcterms:created>
  <dcterms:modified xsi:type="dcterms:W3CDTF">2022-03-04T07:11:19Z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2022-03-04T15:14:53Z</dcterms:created>
  <dcterms:modified xsi:type="dcterms:W3CDTF">2022-03-04T07:14:53Z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2022-03-04T15:13:03Z</dcterms:created>
  <dcterms:modified xsi:type="dcterms:W3CDTF">2022-03-04T07:13:03Z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2022-03-04T15:11:12Z</dcterms:created>
  <dcterms:modified xsi:type="dcterms:W3CDTF">2022-03-04T07:11:12Z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2022-03-04T15:13:50Z</dcterms:created>
  <dcterms:modified xsi:type="dcterms:W3CDTF">2022-03-04T07:13:50Z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2022-03-04T15:15:45Z</dcterms:created>
  <dcterms:modified xsi:type="dcterms:W3CDTF">2022-03-04T07:15:45Z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2022-03-04T15:14:54Z</dcterms:created>
  <dcterms:modified xsi:type="dcterms:W3CDTF">2022-03-04T07:14:54Z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2022-03-04T15:13:52Z</dcterms:created>
  <dcterms:modified xsi:type="dcterms:W3CDTF">2022-03-04T07:13:52Z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2022-03-04T15:14:00Z</dcterms:created>
  <dcterms:modified xsi:type="dcterms:W3CDTF">2022-03-04T07:14:00Z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2022-03-04T15:12:19Z</dcterms:created>
  <dcterms:modified xsi:type="dcterms:W3CDTF">2022-03-04T07:12:19Z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2022-03-04T15:12:59Z</dcterms:created>
  <dcterms:modified xsi:type="dcterms:W3CDTF">2022-03-04T07:12:59Z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2022-03-04T15:12:03Z</dcterms:created>
  <dcterms:modified xsi:type="dcterms:W3CDTF">2022-03-04T07:12:03Z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2022-03-04T15:17:21Z</dcterms:created>
  <dcterms:modified xsi:type="dcterms:W3CDTF">2022-03-04T07:17:21Z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2022-03-04T15:13:32Z</dcterms:created>
  <dcterms:modified xsi:type="dcterms:W3CDTF">2022-03-04T07:13:32Z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2022-03-04T15:13:28Z</dcterms:created>
  <dcterms:modified xsi:type="dcterms:W3CDTF">2022-03-04T07:13:28Z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2022-03-04T15:13:20Z</dcterms:created>
  <dcterms:modified xsi:type="dcterms:W3CDTF">2022-03-04T07:13:20Z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2022-03-04T15:16:03Z</dcterms:created>
  <dcterms:modified xsi:type="dcterms:W3CDTF">2022-03-04T07:16:03Z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2022-03-04T15:12:06Z</dcterms:created>
  <dcterms:modified xsi:type="dcterms:W3CDTF">2022-03-04T07:12:06Z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2022-03-04T15:11:16Z</dcterms:created>
  <dcterms:modified xsi:type="dcterms:W3CDTF">2022-03-04T07:11:16Z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2022-03-04T15:11:22Z</dcterms:created>
  <dcterms:modified xsi:type="dcterms:W3CDTF">2022-03-04T07:11:22Z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2022-03-04T15:14:30Z</dcterms:created>
  <dcterms:modified xsi:type="dcterms:W3CDTF">2022-03-04T07:14:30Z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2022-03-04T15:15:53Z</dcterms:created>
  <dcterms:modified xsi:type="dcterms:W3CDTF">2022-03-04T07:15:53Z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2022-03-04T15:17:32Z</dcterms:created>
  <dcterms:modified xsi:type="dcterms:W3CDTF">2022-03-04T07:17:32Z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2022-03-04T15:11:17Z</dcterms:created>
  <dcterms:modified xsi:type="dcterms:W3CDTF">2022-03-04T07:11:17Z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2022-03-04T15:14:40Z</dcterms:created>
  <dcterms:modified xsi:type="dcterms:W3CDTF">2022-03-04T07:14:40Z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2022-03-04T15:15:31Z</dcterms:created>
  <dcterms:modified xsi:type="dcterms:W3CDTF">2022-03-04T07:15:31Z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2022-03-04T15:13:06Z</dcterms:created>
  <dcterms:modified xsi:type="dcterms:W3CDTF">2022-03-04T07:13:06Z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2022-03-04T15:14:42Z</dcterms:created>
  <dcterms:modified xsi:type="dcterms:W3CDTF">2022-03-04T07:14:42Z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2022-03-04T15:16:13Z</dcterms:created>
  <dcterms:modified xsi:type="dcterms:W3CDTF">2022-03-04T07:16:13Z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2022-03-04T15:17:30Z</dcterms:created>
  <dcterms:modified xsi:type="dcterms:W3CDTF">2022-03-04T07:17:30Z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2022-03-04T15:17:18Z</dcterms:created>
  <dcterms:modified xsi:type="dcterms:W3CDTF">2022-03-04T07:17:18Z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2022-03-04T15:13:12Z</dcterms:created>
  <dcterms:modified xsi:type="dcterms:W3CDTF">2022-03-04T07:13:12Z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2022-03-04T15:15:59Z</dcterms:created>
  <dcterms:modified xsi:type="dcterms:W3CDTF">2022-03-04T07:15:59Z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2022-03-04T15:12:01Z</dcterms:created>
  <dcterms:modified xsi:type="dcterms:W3CDTF">2022-03-04T07:12:01Z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2022-03-04T15:12:08Z</dcterms:created>
  <dcterms:modified xsi:type="dcterms:W3CDTF">2022-03-04T07:12:08Z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2022-03-04T15:14:44Z</dcterms:created>
  <dcterms:modified xsi:type="dcterms:W3CDTF">2022-03-04T07:14:44Z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2022-03-04T15:18:12Z</dcterms:created>
  <dcterms:modified xsi:type="dcterms:W3CDTF">2022-03-04T07:18:12Z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2022-03-04T15:12:04Z</dcterms:created>
  <dcterms:modified xsi:type="dcterms:W3CDTF">2022-03-04T07:12:04Z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2022-03-04T15:13:04Z</dcterms:created>
  <dcterms:modified xsi:type="dcterms:W3CDTF">2022-03-04T07:13:04Z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2022-03-04T15:15:56Z</dcterms:created>
  <dcterms:modified xsi:type="dcterms:W3CDTF">2022-03-04T07:15:56Z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2022-03-04T15:14:45Z</dcterms:created>
  <dcterms:modified xsi:type="dcterms:W3CDTF">2022-03-04T07:14:45Z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2022-03-04T15:10:34Z</dcterms:created>
  <dcterms:modified xsi:type="dcterms:W3CDTF">2022-03-04T07:10:33Z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2022-03-04T15:12:38Z</dcterms:created>
  <dcterms:modified xsi:type="dcterms:W3CDTF">2022-03-04T07:12:38Z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2022-03-04T15:15:00Z</dcterms:created>
  <dcterms:modified xsi:type="dcterms:W3CDTF">2022-03-04T07:15:00Z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2022-03-04T15:11:55Z</dcterms:created>
  <dcterms:modified xsi:type="dcterms:W3CDTF">2022-03-04T07:11:55Z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2022-03-04T15:16:30Z</dcterms:created>
  <dcterms:modified xsi:type="dcterms:W3CDTF">2022-03-04T07:16:29Z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2022-03-04T15:12:02Z</dcterms:created>
  <dcterms:modified xsi:type="dcterms:W3CDTF">2022-03-04T07:12:02Z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2022-03-04T15:12:11Z</dcterms:created>
  <dcterms:modified xsi:type="dcterms:W3CDTF">2022-03-04T07:12:11Z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2022-03-04T15:11:24Z</dcterms:created>
  <dcterms:modified xsi:type="dcterms:W3CDTF">2022-03-04T07:11:24Z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2022-03-04T15:17:34Z</dcterms:created>
  <dcterms:modified xsi:type="dcterms:W3CDTF">2022-03-04T07:17:34Z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2022-03-04T15:15:55Z</dcterms:created>
  <dcterms:modified xsi:type="dcterms:W3CDTF">2022-03-04T07:15:55Z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2022-03-04T15:12:14Z</dcterms:created>
  <dcterms:modified xsi:type="dcterms:W3CDTF">2022-03-04T07:12:14Z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2022-03-04T15:11:56Z</dcterms:created>
  <dcterms:modified xsi:type="dcterms:W3CDTF">2022-03-04T07:11:56Z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2022-03-04T15:15:48Z</dcterms:created>
  <dcterms:modified xsi:type="dcterms:W3CDTF">2022-03-04T07:15:48Z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2022-03-04T15:14:47Z</dcterms:created>
  <dcterms:modified xsi:type="dcterms:W3CDTF">2022-03-04T07:14:47Z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2022-03-04T15:17:23Z</dcterms:created>
  <dcterms:modified xsi:type="dcterms:W3CDTF">2022-03-04T07:17:23Z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2022-03-04T15:11:21Z</dcterms:created>
  <dcterms:modified xsi:type="dcterms:W3CDTF">2022-03-04T07:11:21Z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2022-03-04T15:11:11Z</dcterms:created>
  <dcterms:modified xsi:type="dcterms:W3CDTF">2022-03-04T07:11:11Z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2022-03-04T15:14:49Z</dcterms:created>
  <dcterms:modified xsi:type="dcterms:W3CDTF">2022-03-04T07:14:49Z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2022-03-04T15:12:20Z</dcterms:created>
  <dcterms:modified xsi:type="dcterms:W3CDTF">2022-03-04T07:12:20Z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2022-03-04T15:17:18Z</dcterms:created>
  <dcterms:modified xsi:type="dcterms:W3CDTF">2022-03-04T07:17:18Z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2022-03-04T15:12:07Z</dcterms:created>
  <dcterms:modified xsi:type="dcterms:W3CDTF">2022-03-04T07:12:07Z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2022-03-04T15:12:58Z</dcterms:created>
  <dcterms:modified xsi:type="dcterms:W3CDTF">2022-03-04T07:12:58Z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2022-03-04T15:11:25Z</dcterms:created>
  <dcterms:modified xsi:type="dcterms:W3CDTF">2022-03-04T07:11:25Z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2022-03-04T15:13:33Z</dcterms:created>
  <dcterms:modified xsi:type="dcterms:W3CDTF">2022-03-04T07:13:33Z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2022-03-04T15:14:51Z</dcterms:created>
  <dcterms:modified xsi:type="dcterms:W3CDTF">2022-03-04T07:14:51Z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2022-03-04T15:13:22Z</dcterms:created>
  <dcterms:modified xsi:type="dcterms:W3CDTF">2022-03-04T07:13:22Z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2022-03-04T15:17:19Z</dcterms:created>
  <dcterms:modified xsi:type="dcterms:W3CDTF">2022-03-04T07:17:19Z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2022-03-04T15:16:09Z</dcterms:created>
  <dcterms:modified xsi:type="dcterms:W3CDTF">2022-03-04T07:16:09Z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2022-03-04T15:11:26Z</dcterms:created>
  <dcterms:modified xsi:type="dcterms:W3CDTF">2022-03-04T07:11:26Z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2022-03-04T15:11:27Z</dcterms:created>
  <dcterms:modified xsi:type="dcterms:W3CDTF">2022-03-04T07:11:27Z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2022-03-04T15:11:29Z</dcterms:created>
  <dcterms:modified xsi:type="dcterms:W3CDTF">2022-03-04T07:11:29Z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2022-03-04T15:11:31Z</dcterms:created>
  <dcterms:modified xsi:type="dcterms:W3CDTF">2022-03-04T07:11:31Z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2022-03-04T15:11:33Z</dcterms:created>
  <dcterms:modified xsi:type="dcterms:W3CDTF">2022-03-04T07:11:33Z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2022-03-04T15:11:08Z</dcterms:created>
  <dcterms:modified xsi:type="dcterms:W3CDTF">2022-03-04T07:11:08Z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2022-03-04T15:14:52Z</dcterms:created>
  <dcterms:modified xsi:type="dcterms:W3CDTF">2022-03-04T07:14:52Z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2022-03-04T15:11:35Z</dcterms:created>
  <dcterms:modified xsi:type="dcterms:W3CDTF">2022-03-04T07:11:34Z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2022-03-04T15:11:36Z</dcterms:created>
  <dcterms:modified xsi:type="dcterms:W3CDTF">2022-03-04T07:11:36Z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2022-03-04T15:11:38Z</dcterms:created>
  <dcterms:modified xsi:type="dcterms:W3CDTF">2022-03-04T07:11:38Z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2022-03-04T15:11:40Z</dcterms:created>
  <dcterms:modified xsi:type="dcterms:W3CDTF">2022-03-04T07:11:40Z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2022-03-04T15:11:40Z</dcterms:created>
  <dcterms:modified xsi:type="dcterms:W3CDTF">2022-03-04T07:11:40Z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2022-03-04T15:11:41Z</dcterms:created>
  <dcterms:modified xsi:type="dcterms:W3CDTF">2022-03-04T07:11:41Z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2022-03-04T15:11:41Z</dcterms:created>
  <dcterms:modified xsi:type="dcterms:W3CDTF">2022-03-04T07:11:41Z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2022-03-04T15:11:43Z</dcterms:created>
  <dcterms:modified xsi:type="dcterms:W3CDTF">2022-03-04T07:11:43Z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2022-03-04T15:11:45Z</dcterms:created>
  <dcterms:modified xsi:type="dcterms:W3CDTF">2022-03-04T07:11:45Z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2022-03-04T15:17:10Z</dcterms:created>
  <dcterms:modified xsi:type="dcterms:W3CDTF">2022-03-04T07:17:09Z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2022-03-04T15:11:47Z</dcterms:created>
  <dcterms:modified xsi:type="dcterms:W3CDTF">2022-03-04T07:11:47Z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2022-03-04T15:11:09Z</dcterms:created>
  <dcterms:modified xsi:type="dcterms:W3CDTF">2022-03-04T07:11:09Z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2022-03-04T15:11:49Z</dcterms:created>
  <dcterms:modified xsi:type="dcterms:W3CDTF">2022-03-04T07:11:49Z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2022-03-04T15:11:50Z</dcterms:created>
  <dcterms:modified xsi:type="dcterms:W3CDTF">2022-03-04T07:11:50Z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2022-03-04T15:11:52Z</dcterms:created>
  <dcterms:modified xsi:type="dcterms:W3CDTF">2022-03-04T07:11:52Z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2022-03-04T15:11:53Z</dcterms:created>
  <dcterms:modified xsi:type="dcterms:W3CDTF">2022-03-04T07:11:53Z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2022-03-04T15:12:16Z</dcterms:created>
  <dcterms:modified xsi:type="dcterms:W3CDTF">2022-03-04T07:12:16Z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2022-03-04T15:17:28Z</dcterms:created>
  <dcterms:modified xsi:type="dcterms:W3CDTF">2022-03-04T07:17:28Z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2022-03-04T15:11:10Z</dcterms:created>
  <dcterms:modified xsi:type="dcterms:W3CDTF">2022-03-04T07:11:10Z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2022-03-04T15:11:23Z</dcterms:created>
  <dcterms:modified xsi:type="dcterms:W3CDTF">2022-03-04T07:11:23Z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2022-03-04T15:11:14Z</dcterms:created>
  <dcterms:modified xsi:type="dcterms:W3CDTF">2022-03-04T07:11:14Z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2022-03-04T15:12:18Z</dcterms:created>
  <dcterms:modified xsi:type="dcterms:W3CDTF">2022-03-04T07:12:18Z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2022-03-04T15:12:03Z</dcterms:created>
  <dcterms:modified xsi:type="dcterms:W3CDTF">2022-03-04T07:12:03Z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2022-03-04T15:17:25Z</dcterms:created>
  <dcterms:modified xsi:type="dcterms:W3CDTF">2022-03-04T07:17:25Z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2022-03-04T15:11:59Z</dcterms:created>
  <dcterms:modified xsi:type="dcterms:W3CDTF">2022-03-04T07:11:59Z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2022-03-04T15:13:34Z</dcterms:created>
  <dcterms:modified xsi:type="dcterms:W3CDTF">2022-03-04T07:13:34Z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2022-03-04T15:16:16Z</dcterms:created>
  <dcterms:modified xsi:type="dcterms:W3CDTF">2022-03-04T07:16:16Z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2022-03-04T15:16:39Z</dcterms:created>
  <dcterms:modified xsi:type="dcterms:W3CDTF">2022-03-04T07:16:39Z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2022-03-04T15:11:22Z</dcterms:created>
  <dcterms:modified xsi:type="dcterms:W3CDTF">2022-03-04T07:11:22Z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2022-03-04T15:18:03Z</dcterms:created>
  <dcterms:modified xsi:type="dcterms:W3CDTF">2022-03-04T07:18:03Z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2022-03-04T15:16:05Z</dcterms:created>
  <dcterms:modified xsi:type="dcterms:W3CDTF">2022-03-04T07:16:05Z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2022-03-04T15:15:50Z</dcterms:created>
  <dcterms:modified xsi:type="dcterms:W3CDTF">2022-03-04T07:15:50Z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2022-03-04T15:12:01Z</dcterms:created>
  <dcterms:modified xsi:type="dcterms:W3CDTF">2022-03-04T07:12:01Z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2022-03-04T15:12:00Z</dcterms:created>
  <dcterms:modified xsi:type="dcterms:W3CDTF">2022-03-04T07:12:00Z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2022-03-04T15:16:11Z</dcterms:created>
  <dcterms:modified xsi:type="dcterms:W3CDTF">2022-03-04T07:16:11Z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2022-03-04T15:13:37Z</dcterms:created>
  <dcterms:modified xsi:type="dcterms:W3CDTF">2022-03-04T07:13:37Z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96383c8-67bd-4c8b-9e81-244b35c75ee0}">
  <ds:schemaRefs/>
</ds:datastoreItem>
</file>

<file path=customXml/itemProps100.xml><?xml version="1.0" encoding="utf-8"?>
<ds:datastoreItem xmlns:ds="http://schemas.openxmlformats.org/officeDocument/2006/customXml" ds:itemID="{fc0901ed-be1b-499b-a161-04cc50a1de76}">
  <ds:schemaRefs/>
</ds:datastoreItem>
</file>

<file path=customXml/itemProps101.xml><?xml version="1.0" encoding="utf-8"?>
<ds:datastoreItem xmlns:ds="http://schemas.openxmlformats.org/officeDocument/2006/customXml" ds:itemID="{830fadda-cd66-4d2e-8cdb-bf8b54f4be9b}">
  <ds:schemaRefs/>
</ds:datastoreItem>
</file>

<file path=customXml/itemProps102.xml><?xml version="1.0" encoding="utf-8"?>
<ds:datastoreItem xmlns:ds="http://schemas.openxmlformats.org/officeDocument/2006/customXml" ds:itemID="{fb28831f-bd71-412b-9548-4017dc7e768b}">
  <ds:schemaRefs/>
</ds:datastoreItem>
</file>

<file path=customXml/itemProps103.xml><?xml version="1.0" encoding="utf-8"?>
<ds:datastoreItem xmlns:ds="http://schemas.openxmlformats.org/officeDocument/2006/customXml" ds:itemID="{f41865c9-fa22-4751-9e19-4426d4527c97}">
  <ds:schemaRefs/>
</ds:datastoreItem>
</file>

<file path=customXml/itemProps104.xml><?xml version="1.0" encoding="utf-8"?>
<ds:datastoreItem xmlns:ds="http://schemas.openxmlformats.org/officeDocument/2006/customXml" ds:itemID="{7748742c-e14a-4097-97f2-a1361f7a4710}">
  <ds:schemaRefs/>
</ds:datastoreItem>
</file>

<file path=customXml/itemProps105.xml><?xml version="1.0" encoding="utf-8"?>
<ds:datastoreItem xmlns:ds="http://schemas.openxmlformats.org/officeDocument/2006/customXml" ds:itemID="{83570e8e-3313-4cdb-a0cf-27790a2b8082}">
  <ds:schemaRefs/>
</ds:datastoreItem>
</file>

<file path=customXml/itemProps106.xml><?xml version="1.0" encoding="utf-8"?>
<ds:datastoreItem xmlns:ds="http://schemas.openxmlformats.org/officeDocument/2006/customXml" ds:itemID="{31da8853-90b3-45ab-8dd5-6d438f1296db}">
  <ds:schemaRefs/>
</ds:datastoreItem>
</file>

<file path=customXml/itemProps107.xml><?xml version="1.0" encoding="utf-8"?>
<ds:datastoreItem xmlns:ds="http://schemas.openxmlformats.org/officeDocument/2006/customXml" ds:itemID="{51235b49-5f9e-4d3f-a003-7f8607d9de7b}">
  <ds:schemaRefs/>
</ds:datastoreItem>
</file>

<file path=customXml/itemProps108.xml><?xml version="1.0" encoding="utf-8"?>
<ds:datastoreItem xmlns:ds="http://schemas.openxmlformats.org/officeDocument/2006/customXml" ds:itemID="{bf925087-4de2-4a5d-9d3d-ab9cdd662539}">
  <ds:schemaRefs/>
</ds:datastoreItem>
</file>

<file path=customXml/itemProps109.xml><?xml version="1.0" encoding="utf-8"?>
<ds:datastoreItem xmlns:ds="http://schemas.openxmlformats.org/officeDocument/2006/customXml" ds:itemID="{29f5603d-737c-4ad3-a982-98e50e070878}">
  <ds:schemaRefs/>
</ds:datastoreItem>
</file>

<file path=customXml/itemProps11.xml><?xml version="1.0" encoding="utf-8"?>
<ds:datastoreItem xmlns:ds="http://schemas.openxmlformats.org/officeDocument/2006/customXml" ds:itemID="{fe86a6e0-1c16-4ab8-8be6-9ef2b63a5262}">
  <ds:schemaRefs/>
</ds:datastoreItem>
</file>

<file path=customXml/itemProps110.xml><?xml version="1.0" encoding="utf-8"?>
<ds:datastoreItem xmlns:ds="http://schemas.openxmlformats.org/officeDocument/2006/customXml" ds:itemID="{e7d9c38f-1124-498e-9728-892b4594798c}">
  <ds:schemaRefs/>
</ds:datastoreItem>
</file>

<file path=customXml/itemProps111.xml><?xml version="1.0" encoding="utf-8"?>
<ds:datastoreItem xmlns:ds="http://schemas.openxmlformats.org/officeDocument/2006/customXml" ds:itemID="{8a29c4e4-7883-4cfa-9a06-4bab747d0c77}">
  <ds:schemaRefs/>
</ds:datastoreItem>
</file>

<file path=customXml/itemProps112.xml><?xml version="1.0" encoding="utf-8"?>
<ds:datastoreItem xmlns:ds="http://schemas.openxmlformats.org/officeDocument/2006/customXml" ds:itemID="{4f711dd9-6b39-49d1-a5d8-6863d7891998}">
  <ds:schemaRefs/>
</ds:datastoreItem>
</file>

<file path=customXml/itemProps113.xml><?xml version="1.0" encoding="utf-8"?>
<ds:datastoreItem xmlns:ds="http://schemas.openxmlformats.org/officeDocument/2006/customXml" ds:itemID="{327eccd2-9a5f-4325-a837-ecec599a5bbc}">
  <ds:schemaRefs/>
</ds:datastoreItem>
</file>

<file path=customXml/itemProps114.xml><?xml version="1.0" encoding="utf-8"?>
<ds:datastoreItem xmlns:ds="http://schemas.openxmlformats.org/officeDocument/2006/customXml" ds:itemID="{ae1cc902-d20b-4ebb-820c-4e4ae49ed155}">
  <ds:schemaRefs/>
</ds:datastoreItem>
</file>

<file path=customXml/itemProps115.xml><?xml version="1.0" encoding="utf-8"?>
<ds:datastoreItem xmlns:ds="http://schemas.openxmlformats.org/officeDocument/2006/customXml" ds:itemID="{237e59cf-4464-47d0-b9e3-e12edf082727}">
  <ds:schemaRefs/>
</ds:datastoreItem>
</file>

<file path=customXml/itemProps116.xml><?xml version="1.0" encoding="utf-8"?>
<ds:datastoreItem xmlns:ds="http://schemas.openxmlformats.org/officeDocument/2006/customXml" ds:itemID="{908145a6-2539-4962-8f0a-2b78f5d3ccfe}">
  <ds:schemaRefs/>
</ds:datastoreItem>
</file>

<file path=customXml/itemProps117.xml><?xml version="1.0" encoding="utf-8"?>
<ds:datastoreItem xmlns:ds="http://schemas.openxmlformats.org/officeDocument/2006/customXml" ds:itemID="{4d87cc91-88ec-459f-a6b0-cb1f791c8504}">
  <ds:schemaRefs/>
</ds:datastoreItem>
</file>

<file path=customXml/itemProps118.xml><?xml version="1.0" encoding="utf-8"?>
<ds:datastoreItem xmlns:ds="http://schemas.openxmlformats.org/officeDocument/2006/customXml" ds:itemID="{b8e8ca49-1caf-45f7-b61b-39c94a7f00d8}">
  <ds:schemaRefs/>
</ds:datastoreItem>
</file>

<file path=customXml/itemProps119.xml><?xml version="1.0" encoding="utf-8"?>
<ds:datastoreItem xmlns:ds="http://schemas.openxmlformats.org/officeDocument/2006/customXml" ds:itemID="{aa5abe9e-150e-43c5-8acd-e0c162d46221}">
  <ds:schemaRefs/>
</ds:datastoreItem>
</file>

<file path=customXml/itemProps12.xml><?xml version="1.0" encoding="utf-8"?>
<ds:datastoreItem xmlns:ds="http://schemas.openxmlformats.org/officeDocument/2006/customXml" ds:itemID="{40c8402c-6f36-41f3-b6f5-3c110fd674a9}">
  <ds:schemaRefs/>
</ds:datastoreItem>
</file>

<file path=customXml/itemProps120.xml><?xml version="1.0" encoding="utf-8"?>
<ds:datastoreItem xmlns:ds="http://schemas.openxmlformats.org/officeDocument/2006/customXml" ds:itemID="{d0dfca77-27be-4537-8891-e975a9664359}">
  <ds:schemaRefs/>
</ds:datastoreItem>
</file>

<file path=customXml/itemProps121.xml><?xml version="1.0" encoding="utf-8"?>
<ds:datastoreItem xmlns:ds="http://schemas.openxmlformats.org/officeDocument/2006/customXml" ds:itemID="{f8f707bf-4c66-456f-8f88-3eb10102f3b6}">
  <ds:schemaRefs/>
</ds:datastoreItem>
</file>

<file path=customXml/itemProps122.xml><?xml version="1.0" encoding="utf-8"?>
<ds:datastoreItem xmlns:ds="http://schemas.openxmlformats.org/officeDocument/2006/customXml" ds:itemID="{4191cda1-2274-4409-b51f-b95947e9b6d1}">
  <ds:schemaRefs/>
</ds:datastoreItem>
</file>

<file path=customXml/itemProps123.xml><?xml version="1.0" encoding="utf-8"?>
<ds:datastoreItem xmlns:ds="http://schemas.openxmlformats.org/officeDocument/2006/customXml" ds:itemID="{c4be2f56-5b04-457c-8194-755c4c589fef}">
  <ds:schemaRefs/>
</ds:datastoreItem>
</file>

<file path=customXml/itemProps124.xml><?xml version="1.0" encoding="utf-8"?>
<ds:datastoreItem xmlns:ds="http://schemas.openxmlformats.org/officeDocument/2006/customXml" ds:itemID="{b161aeb9-ed2a-4c22-a93c-fc8fbeebd93c}">
  <ds:schemaRefs/>
</ds:datastoreItem>
</file>

<file path=customXml/itemProps125.xml><?xml version="1.0" encoding="utf-8"?>
<ds:datastoreItem xmlns:ds="http://schemas.openxmlformats.org/officeDocument/2006/customXml" ds:itemID="{26bb4a5a-4bd1-436b-b18e-02b2a21786be}">
  <ds:schemaRefs/>
</ds:datastoreItem>
</file>

<file path=customXml/itemProps126.xml><?xml version="1.0" encoding="utf-8"?>
<ds:datastoreItem xmlns:ds="http://schemas.openxmlformats.org/officeDocument/2006/customXml" ds:itemID="{23134ca4-f0bf-4ee8-b191-f9a981f198ce}">
  <ds:schemaRefs/>
</ds:datastoreItem>
</file>

<file path=customXml/itemProps127.xml><?xml version="1.0" encoding="utf-8"?>
<ds:datastoreItem xmlns:ds="http://schemas.openxmlformats.org/officeDocument/2006/customXml" ds:itemID="{9cafd39e-5e16-4803-9c48-5552d60692cd}">
  <ds:schemaRefs/>
</ds:datastoreItem>
</file>

<file path=customXml/itemProps128.xml><?xml version="1.0" encoding="utf-8"?>
<ds:datastoreItem xmlns:ds="http://schemas.openxmlformats.org/officeDocument/2006/customXml" ds:itemID="{772046f2-e499-4822-8b76-49785dc50c75}">
  <ds:schemaRefs/>
</ds:datastoreItem>
</file>

<file path=customXml/itemProps129.xml><?xml version="1.0" encoding="utf-8"?>
<ds:datastoreItem xmlns:ds="http://schemas.openxmlformats.org/officeDocument/2006/customXml" ds:itemID="{8f57fca6-bc79-4620-b888-226aafee0f80}">
  <ds:schemaRefs/>
</ds:datastoreItem>
</file>

<file path=customXml/itemProps13.xml><?xml version="1.0" encoding="utf-8"?>
<ds:datastoreItem xmlns:ds="http://schemas.openxmlformats.org/officeDocument/2006/customXml" ds:itemID="{f9cf32c7-9a85-4baa-9985-21c2eedd7874}">
  <ds:schemaRefs/>
</ds:datastoreItem>
</file>

<file path=customXml/itemProps130.xml><?xml version="1.0" encoding="utf-8"?>
<ds:datastoreItem xmlns:ds="http://schemas.openxmlformats.org/officeDocument/2006/customXml" ds:itemID="{c0839634-c835-4685-af0a-a8129fdcb151}">
  <ds:schemaRefs/>
</ds:datastoreItem>
</file>

<file path=customXml/itemProps131.xml><?xml version="1.0" encoding="utf-8"?>
<ds:datastoreItem xmlns:ds="http://schemas.openxmlformats.org/officeDocument/2006/customXml" ds:itemID="{38b8cc7d-f5b8-4290-b173-e15a8a468fd4}">
  <ds:schemaRefs/>
</ds:datastoreItem>
</file>

<file path=customXml/itemProps132.xml><?xml version="1.0" encoding="utf-8"?>
<ds:datastoreItem xmlns:ds="http://schemas.openxmlformats.org/officeDocument/2006/customXml" ds:itemID="{350e07b0-2a53-4203-9af5-c9171298d4b4}">
  <ds:schemaRefs/>
</ds:datastoreItem>
</file>

<file path=customXml/itemProps133.xml><?xml version="1.0" encoding="utf-8"?>
<ds:datastoreItem xmlns:ds="http://schemas.openxmlformats.org/officeDocument/2006/customXml" ds:itemID="{65420be6-cd7c-45e2-8ef3-a70cb368d760}">
  <ds:schemaRefs/>
</ds:datastoreItem>
</file>

<file path=customXml/itemProps134.xml><?xml version="1.0" encoding="utf-8"?>
<ds:datastoreItem xmlns:ds="http://schemas.openxmlformats.org/officeDocument/2006/customXml" ds:itemID="{4aa9a2e8-6544-4ede-8a00-8307f157fe4d}">
  <ds:schemaRefs/>
</ds:datastoreItem>
</file>

<file path=customXml/itemProps135.xml><?xml version="1.0" encoding="utf-8"?>
<ds:datastoreItem xmlns:ds="http://schemas.openxmlformats.org/officeDocument/2006/customXml" ds:itemID="{2cdc8786-3d59-40e6-971d-f2823547e673}">
  <ds:schemaRefs/>
</ds:datastoreItem>
</file>

<file path=customXml/itemProps136.xml><?xml version="1.0" encoding="utf-8"?>
<ds:datastoreItem xmlns:ds="http://schemas.openxmlformats.org/officeDocument/2006/customXml" ds:itemID="{379cd83d-4880-4166-8246-c67ead0eedc0}">
  <ds:schemaRefs/>
</ds:datastoreItem>
</file>

<file path=customXml/itemProps137.xml><?xml version="1.0" encoding="utf-8"?>
<ds:datastoreItem xmlns:ds="http://schemas.openxmlformats.org/officeDocument/2006/customXml" ds:itemID="{b08a8006-664c-4575-8e56-e287f08000f1}">
  <ds:schemaRefs/>
</ds:datastoreItem>
</file>

<file path=customXml/itemProps138.xml><?xml version="1.0" encoding="utf-8"?>
<ds:datastoreItem xmlns:ds="http://schemas.openxmlformats.org/officeDocument/2006/customXml" ds:itemID="{3bf8292e-13ce-480e-bce5-7e2ea74564da}">
  <ds:schemaRefs/>
</ds:datastoreItem>
</file>

<file path=customXml/itemProps139.xml><?xml version="1.0" encoding="utf-8"?>
<ds:datastoreItem xmlns:ds="http://schemas.openxmlformats.org/officeDocument/2006/customXml" ds:itemID="{d827c2ce-74cf-48c5-8441-67acdf319b62}">
  <ds:schemaRefs/>
</ds:datastoreItem>
</file>

<file path=customXml/itemProps14.xml><?xml version="1.0" encoding="utf-8"?>
<ds:datastoreItem xmlns:ds="http://schemas.openxmlformats.org/officeDocument/2006/customXml" ds:itemID="{239959fe-f77b-4719-b342-5123996dc3ff}">
  <ds:schemaRefs/>
</ds:datastoreItem>
</file>

<file path=customXml/itemProps140.xml><?xml version="1.0" encoding="utf-8"?>
<ds:datastoreItem xmlns:ds="http://schemas.openxmlformats.org/officeDocument/2006/customXml" ds:itemID="{9d180dd5-2bca-4b69-9045-1abeb4206a96}">
  <ds:schemaRefs/>
</ds:datastoreItem>
</file>

<file path=customXml/itemProps141.xml><?xml version="1.0" encoding="utf-8"?>
<ds:datastoreItem xmlns:ds="http://schemas.openxmlformats.org/officeDocument/2006/customXml" ds:itemID="{f20fd0b0-0b14-456d-9638-3987dc5efadd}">
  <ds:schemaRefs/>
</ds:datastoreItem>
</file>

<file path=customXml/itemProps142.xml><?xml version="1.0" encoding="utf-8"?>
<ds:datastoreItem xmlns:ds="http://schemas.openxmlformats.org/officeDocument/2006/customXml" ds:itemID="{a99e594e-b871-465e-bc61-eb374c488763}">
  <ds:schemaRefs/>
</ds:datastoreItem>
</file>

<file path=customXml/itemProps143.xml><?xml version="1.0" encoding="utf-8"?>
<ds:datastoreItem xmlns:ds="http://schemas.openxmlformats.org/officeDocument/2006/customXml" ds:itemID="{f382367b-ff92-4147-91ee-055a5ef014a4}">
  <ds:schemaRefs/>
</ds:datastoreItem>
</file>

<file path=customXml/itemProps144.xml><?xml version="1.0" encoding="utf-8"?>
<ds:datastoreItem xmlns:ds="http://schemas.openxmlformats.org/officeDocument/2006/customXml" ds:itemID="{1f841758-77e2-49ca-95a3-20654c23eac4}">
  <ds:schemaRefs/>
</ds:datastoreItem>
</file>

<file path=customXml/itemProps145.xml><?xml version="1.0" encoding="utf-8"?>
<ds:datastoreItem xmlns:ds="http://schemas.openxmlformats.org/officeDocument/2006/customXml" ds:itemID="{fd06e9a2-194a-49cf-9066-eaa68283a5c4}">
  <ds:schemaRefs/>
</ds:datastoreItem>
</file>

<file path=customXml/itemProps146.xml><?xml version="1.0" encoding="utf-8"?>
<ds:datastoreItem xmlns:ds="http://schemas.openxmlformats.org/officeDocument/2006/customXml" ds:itemID="{d7d7d83b-acba-40c8-a380-013c919d61a0}">
  <ds:schemaRefs/>
</ds:datastoreItem>
</file>

<file path=customXml/itemProps147.xml><?xml version="1.0" encoding="utf-8"?>
<ds:datastoreItem xmlns:ds="http://schemas.openxmlformats.org/officeDocument/2006/customXml" ds:itemID="{cf31ff88-28eb-4115-adb6-edbc65cb1d79}">
  <ds:schemaRefs/>
</ds:datastoreItem>
</file>

<file path=customXml/itemProps148.xml><?xml version="1.0" encoding="utf-8"?>
<ds:datastoreItem xmlns:ds="http://schemas.openxmlformats.org/officeDocument/2006/customXml" ds:itemID="{8f13ee5a-736e-4052-9f40-3567828ac8d6}">
  <ds:schemaRefs/>
</ds:datastoreItem>
</file>

<file path=customXml/itemProps149.xml><?xml version="1.0" encoding="utf-8"?>
<ds:datastoreItem xmlns:ds="http://schemas.openxmlformats.org/officeDocument/2006/customXml" ds:itemID="{dcf609a1-759b-4fd9-8561-0495ba93fe78}">
  <ds:schemaRefs/>
</ds:datastoreItem>
</file>

<file path=customXml/itemProps15.xml><?xml version="1.0" encoding="utf-8"?>
<ds:datastoreItem xmlns:ds="http://schemas.openxmlformats.org/officeDocument/2006/customXml" ds:itemID="{9a5ea489-1767-48c7-9980-f9cd6abf5065}">
  <ds:schemaRefs/>
</ds:datastoreItem>
</file>

<file path=customXml/itemProps150.xml><?xml version="1.0" encoding="utf-8"?>
<ds:datastoreItem xmlns:ds="http://schemas.openxmlformats.org/officeDocument/2006/customXml" ds:itemID="{22a1b4fe-1ca1-443a-9317-ebd4c74e88c2}">
  <ds:schemaRefs/>
</ds:datastoreItem>
</file>

<file path=customXml/itemProps151.xml><?xml version="1.0" encoding="utf-8"?>
<ds:datastoreItem xmlns:ds="http://schemas.openxmlformats.org/officeDocument/2006/customXml" ds:itemID="{878e16ad-fb9d-4499-ac1b-7825f7f7b53b}">
  <ds:schemaRefs/>
</ds:datastoreItem>
</file>

<file path=customXml/itemProps152.xml><?xml version="1.0" encoding="utf-8"?>
<ds:datastoreItem xmlns:ds="http://schemas.openxmlformats.org/officeDocument/2006/customXml" ds:itemID="{30431c7d-40b6-49fb-a094-8c11ab8d6622}">
  <ds:schemaRefs/>
</ds:datastoreItem>
</file>

<file path=customXml/itemProps153.xml><?xml version="1.0" encoding="utf-8"?>
<ds:datastoreItem xmlns:ds="http://schemas.openxmlformats.org/officeDocument/2006/customXml" ds:itemID="{26055aea-8164-46da-8a2a-1ad13a04a48c}">
  <ds:schemaRefs/>
</ds:datastoreItem>
</file>

<file path=customXml/itemProps154.xml><?xml version="1.0" encoding="utf-8"?>
<ds:datastoreItem xmlns:ds="http://schemas.openxmlformats.org/officeDocument/2006/customXml" ds:itemID="{63e848cc-2111-4566-9c5e-724cfdf2b1a8}">
  <ds:schemaRefs/>
</ds:datastoreItem>
</file>

<file path=customXml/itemProps155.xml><?xml version="1.0" encoding="utf-8"?>
<ds:datastoreItem xmlns:ds="http://schemas.openxmlformats.org/officeDocument/2006/customXml" ds:itemID="{1b3a8568-66b3-4fdc-9063-a77b11ce711f}">
  <ds:schemaRefs/>
</ds:datastoreItem>
</file>

<file path=customXml/itemProps156.xml><?xml version="1.0" encoding="utf-8"?>
<ds:datastoreItem xmlns:ds="http://schemas.openxmlformats.org/officeDocument/2006/customXml" ds:itemID="{993f05c4-5ad1-4837-bf6b-f92d99fab797}">
  <ds:schemaRefs/>
</ds:datastoreItem>
</file>

<file path=customXml/itemProps157.xml><?xml version="1.0" encoding="utf-8"?>
<ds:datastoreItem xmlns:ds="http://schemas.openxmlformats.org/officeDocument/2006/customXml" ds:itemID="{7ed4e9cd-d494-474a-b828-e4dc74463e20}">
  <ds:schemaRefs/>
</ds:datastoreItem>
</file>

<file path=customXml/itemProps158.xml><?xml version="1.0" encoding="utf-8"?>
<ds:datastoreItem xmlns:ds="http://schemas.openxmlformats.org/officeDocument/2006/customXml" ds:itemID="{b601e89a-2f00-4ac0-850d-169ef025c859}">
  <ds:schemaRefs/>
</ds:datastoreItem>
</file>

<file path=customXml/itemProps159.xml><?xml version="1.0" encoding="utf-8"?>
<ds:datastoreItem xmlns:ds="http://schemas.openxmlformats.org/officeDocument/2006/customXml" ds:itemID="{b579b72f-475b-4214-906f-176562f9a124}">
  <ds:schemaRefs/>
</ds:datastoreItem>
</file>

<file path=customXml/itemProps16.xml><?xml version="1.0" encoding="utf-8"?>
<ds:datastoreItem xmlns:ds="http://schemas.openxmlformats.org/officeDocument/2006/customXml" ds:itemID="{f4cfa873-a421-41be-aeee-75ef70a7baa5}">
  <ds:schemaRefs/>
</ds:datastoreItem>
</file>

<file path=customXml/itemProps160.xml><?xml version="1.0" encoding="utf-8"?>
<ds:datastoreItem xmlns:ds="http://schemas.openxmlformats.org/officeDocument/2006/customXml" ds:itemID="{2841761e-2f38-4d00-9c7f-e53180fe281e}">
  <ds:schemaRefs/>
</ds:datastoreItem>
</file>

<file path=customXml/itemProps161.xml><?xml version="1.0" encoding="utf-8"?>
<ds:datastoreItem xmlns:ds="http://schemas.openxmlformats.org/officeDocument/2006/customXml" ds:itemID="{e45c6c55-fb79-4457-b1c3-77b3de850797}">
  <ds:schemaRefs/>
</ds:datastoreItem>
</file>

<file path=customXml/itemProps162.xml><?xml version="1.0" encoding="utf-8"?>
<ds:datastoreItem xmlns:ds="http://schemas.openxmlformats.org/officeDocument/2006/customXml" ds:itemID="{0d6e79ab-a057-405b-8944-60ce4acc6b41}">
  <ds:schemaRefs/>
</ds:datastoreItem>
</file>

<file path=customXml/itemProps163.xml><?xml version="1.0" encoding="utf-8"?>
<ds:datastoreItem xmlns:ds="http://schemas.openxmlformats.org/officeDocument/2006/customXml" ds:itemID="{de146704-4735-400e-a66b-859887d5a577}">
  <ds:schemaRefs/>
</ds:datastoreItem>
</file>

<file path=customXml/itemProps164.xml><?xml version="1.0" encoding="utf-8"?>
<ds:datastoreItem xmlns:ds="http://schemas.openxmlformats.org/officeDocument/2006/customXml" ds:itemID="{d1292c75-42e8-49b7-9e78-953159e3cc8f}">
  <ds:schemaRefs/>
</ds:datastoreItem>
</file>

<file path=customXml/itemProps165.xml><?xml version="1.0" encoding="utf-8"?>
<ds:datastoreItem xmlns:ds="http://schemas.openxmlformats.org/officeDocument/2006/customXml" ds:itemID="{3d6ddd13-abe2-4a45-8034-f9c0d26f298d}">
  <ds:schemaRefs/>
</ds:datastoreItem>
</file>

<file path=customXml/itemProps166.xml><?xml version="1.0" encoding="utf-8"?>
<ds:datastoreItem xmlns:ds="http://schemas.openxmlformats.org/officeDocument/2006/customXml" ds:itemID="{f077b90a-a96c-4fc1-9e77-91acf905f855}">
  <ds:schemaRefs/>
</ds:datastoreItem>
</file>

<file path=customXml/itemProps167.xml><?xml version="1.0" encoding="utf-8"?>
<ds:datastoreItem xmlns:ds="http://schemas.openxmlformats.org/officeDocument/2006/customXml" ds:itemID="{83632619-2157-4630-9e43-433fed939d19}">
  <ds:schemaRefs/>
</ds:datastoreItem>
</file>

<file path=customXml/itemProps168.xml><?xml version="1.0" encoding="utf-8"?>
<ds:datastoreItem xmlns:ds="http://schemas.openxmlformats.org/officeDocument/2006/customXml" ds:itemID="{19a6942b-2b44-4518-aa4d-d698f8373766}">
  <ds:schemaRefs/>
</ds:datastoreItem>
</file>

<file path=customXml/itemProps169.xml><?xml version="1.0" encoding="utf-8"?>
<ds:datastoreItem xmlns:ds="http://schemas.openxmlformats.org/officeDocument/2006/customXml" ds:itemID="{52009db8-e19a-49e7-834d-ecdd6b4ceed1}">
  <ds:schemaRefs/>
</ds:datastoreItem>
</file>

<file path=customXml/itemProps17.xml><?xml version="1.0" encoding="utf-8"?>
<ds:datastoreItem xmlns:ds="http://schemas.openxmlformats.org/officeDocument/2006/customXml" ds:itemID="{7c981bd6-21cf-445a-adbc-175805c8553c}">
  <ds:schemaRefs/>
</ds:datastoreItem>
</file>

<file path=customXml/itemProps170.xml><?xml version="1.0" encoding="utf-8"?>
<ds:datastoreItem xmlns:ds="http://schemas.openxmlformats.org/officeDocument/2006/customXml" ds:itemID="{f8a05cf3-ebc7-4a6e-8e70-d208d4b2a167}">
  <ds:schemaRefs/>
</ds:datastoreItem>
</file>

<file path=customXml/itemProps171.xml><?xml version="1.0" encoding="utf-8"?>
<ds:datastoreItem xmlns:ds="http://schemas.openxmlformats.org/officeDocument/2006/customXml" ds:itemID="{3e6cdefe-b4a9-46cc-bf8b-1d3f5ebe3a1e}">
  <ds:schemaRefs/>
</ds:datastoreItem>
</file>

<file path=customXml/itemProps172.xml><?xml version="1.0" encoding="utf-8"?>
<ds:datastoreItem xmlns:ds="http://schemas.openxmlformats.org/officeDocument/2006/customXml" ds:itemID="{50f4cb4a-a11c-4eb9-ab23-ea2c46f2f4b7}">
  <ds:schemaRefs/>
</ds:datastoreItem>
</file>

<file path=customXml/itemProps173.xml><?xml version="1.0" encoding="utf-8"?>
<ds:datastoreItem xmlns:ds="http://schemas.openxmlformats.org/officeDocument/2006/customXml" ds:itemID="{f77a0c48-5f1a-4eb7-a2ba-4afa8edcbfb1}">
  <ds:schemaRefs/>
</ds:datastoreItem>
</file>

<file path=customXml/itemProps174.xml><?xml version="1.0" encoding="utf-8"?>
<ds:datastoreItem xmlns:ds="http://schemas.openxmlformats.org/officeDocument/2006/customXml" ds:itemID="{6c603fa5-9878-4689-b637-3a7c6513c2fe}">
  <ds:schemaRefs/>
</ds:datastoreItem>
</file>

<file path=customXml/itemProps175.xml><?xml version="1.0" encoding="utf-8"?>
<ds:datastoreItem xmlns:ds="http://schemas.openxmlformats.org/officeDocument/2006/customXml" ds:itemID="{7fafab12-7c1f-4f92-920e-435dde0f647c}">
  <ds:schemaRefs/>
</ds:datastoreItem>
</file>

<file path=customXml/itemProps176.xml><?xml version="1.0" encoding="utf-8"?>
<ds:datastoreItem xmlns:ds="http://schemas.openxmlformats.org/officeDocument/2006/customXml" ds:itemID="{8174d8b5-5302-49d1-9d23-c7c5270bdfab}">
  <ds:schemaRefs/>
</ds:datastoreItem>
</file>

<file path=customXml/itemProps177.xml><?xml version="1.0" encoding="utf-8"?>
<ds:datastoreItem xmlns:ds="http://schemas.openxmlformats.org/officeDocument/2006/customXml" ds:itemID="{07722876-eb56-41f8-9d40-578eaa02b6fb}">
  <ds:schemaRefs/>
</ds:datastoreItem>
</file>

<file path=customXml/itemProps178.xml><?xml version="1.0" encoding="utf-8"?>
<ds:datastoreItem xmlns:ds="http://schemas.openxmlformats.org/officeDocument/2006/customXml" ds:itemID="{ef918162-c573-4c2d-a7d3-33348fb33967}">
  <ds:schemaRefs/>
</ds:datastoreItem>
</file>

<file path=customXml/itemProps179.xml><?xml version="1.0" encoding="utf-8"?>
<ds:datastoreItem xmlns:ds="http://schemas.openxmlformats.org/officeDocument/2006/customXml" ds:itemID="{329ba3b1-ccdd-4c03-ab56-270a91e45171}">
  <ds:schemaRefs/>
</ds:datastoreItem>
</file>

<file path=customXml/itemProps18.xml><?xml version="1.0" encoding="utf-8"?>
<ds:datastoreItem xmlns:ds="http://schemas.openxmlformats.org/officeDocument/2006/customXml" ds:itemID="{c0305eca-edcf-4a6d-a17d-7b763f1f0676}">
  <ds:schemaRefs/>
</ds:datastoreItem>
</file>

<file path=customXml/itemProps180.xml><?xml version="1.0" encoding="utf-8"?>
<ds:datastoreItem xmlns:ds="http://schemas.openxmlformats.org/officeDocument/2006/customXml" ds:itemID="{23166552-6ee7-4b76-8cde-f45bf9e0e181}">
  <ds:schemaRefs/>
</ds:datastoreItem>
</file>

<file path=customXml/itemProps181.xml><?xml version="1.0" encoding="utf-8"?>
<ds:datastoreItem xmlns:ds="http://schemas.openxmlformats.org/officeDocument/2006/customXml" ds:itemID="{0b66b6ce-5c2a-456b-9172-5ba60ea5d0b5}">
  <ds:schemaRefs/>
</ds:datastoreItem>
</file>

<file path=customXml/itemProps182.xml><?xml version="1.0" encoding="utf-8"?>
<ds:datastoreItem xmlns:ds="http://schemas.openxmlformats.org/officeDocument/2006/customXml" ds:itemID="{28ad7499-503b-4e8e-ac3b-d4602aa99b76}">
  <ds:schemaRefs/>
</ds:datastoreItem>
</file>

<file path=customXml/itemProps183.xml><?xml version="1.0" encoding="utf-8"?>
<ds:datastoreItem xmlns:ds="http://schemas.openxmlformats.org/officeDocument/2006/customXml" ds:itemID="{21633e5c-9a3b-45b6-82e1-63b6c92d132b}">
  <ds:schemaRefs/>
</ds:datastoreItem>
</file>

<file path=customXml/itemProps184.xml><?xml version="1.0" encoding="utf-8"?>
<ds:datastoreItem xmlns:ds="http://schemas.openxmlformats.org/officeDocument/2006/customXml" ds:itemID="{d88710e8-64c1-43ff-9d53-cce9af36d0e5}">
  <ds:schemaRefs/>
</ds:datastoreItem>
</file>

<file path=customXml/itemProps185.xml><?xml version="1.0" encoding="utf-8"?>
<ds:datastoreItem xmlns:ds="http://schemas.openxmlformats.org/officeDocument/2006/customXml" ds:itemID="{876f66c5-082b-4ebf-b2e3-6560bdabfd59}">
  <ds:schemaRefs/>
</ds:datastoreItem>
</file>

<file path=customXml/itemProps186.xml><?xml version="1.0" encoding="utf-8"?>
<ds:datastoreItem xmlns:ds="http://schemas.openxmlformats.org/officeDocument/2006/customXml" ds:itemID="{8ca92555-a427-4ab9-93fd-455dfcd13901}">
  <ds:schemaRefs/>
</ds:datastoreItem>
</file>

<file path=customXml/itemProps187.xml><?xml version="1.0" encoding="utf-8"?>
<ds:datastoreItem xmlns:ds="http://schemas.openxmlformats.org/officeDocument/2006/customXml" ds:itemID="{cfad204a-1c50-4f68-af5f-3c33fa3dd6c5}">
  <ds:schemaRefs/>
</ds:datastoreItem>
</file>

<file path=customXml/itemProps188.xml><?xml version="1.0" encoding="utf-8"?>
<ds:datastoreItem xmlns:ds="http://schemas.openxmlformats.org/officeDocument/2006/customXml" ds:itemID="{33c9438a-fe92-427d-bac1-f5e5b376373a}">
  <ds:schemaRefs/>
</ds:datastoreItem>
</file>

<file path=customXml/itemProps189.xml><?xml version="1.0" encoding="utf-8"?>
<ds:datastoreItem xmlns:ds="http://schemas.openxmlformats.org/officeDocument/2006/customXml" ds:itemID="{253bc2f6-8a86-4498-9033-f7915ef8e6a4}">
  <ds:schemaRefs/>
</ds:datastoreItem>
</file>

<file path=customXml/itemProps19.xml><?xml version="1.0" encoding="utf-8"?>
<ds:datastoreItem xmlns:ds="http://schemas.openxmlformats.org/officeDocument/2006/customXml" ds:itemID="{b00bd6d2-6f70-4b9c-bc73-afc900cbab4c}">
  <ds:schemaRefs/>
</ds:datastoreItem>
</file>

<file path=customXml/itemProps190.xml><?xml version="1.0" encoding="utf-8"?>
<ds:datastoreItem xmlns:ds="http://schemas.openxmlformats.org/officeDocument/2006/customXml" ds:itemID="{2ad2aebd-da71-4515-b34a-0c90d89c0ea3}">
  <ds:schemaRefs/>
</ds:datastoreItem>
</file>

<file path=customXml/itemProps191.xml><?xml version="1.0" encoding="utf-8"?>
<ds:datastoreItem xmlns:ds="http://schemas.openxmlformats.org/officeDocument/2006/customXml" ds:itemID="{b0df7af9-5ea1-4d27-87db-f95a6fc726ef}">
  <ds:schemaRefs/>
</ds:datastoreItem>
</file>

<file path=customXml/itemProps192.xml><?xml version="1.0" encoding="utf-8"?>
<ds:datastoreItem xmlns:ds="http://schemas.openxmlformats.org/officeDocument/2006/customXml" ds:itemID="{e711be7c-28ec-40ea-9075-56a4a043e766}">
  <ds:schemaRefs/>
</ds:datastoreItem>
</file>

<file path=customXml/itemProps193.xml><?xml version="1.0" encoding="utf-8"?>
<ds:datastoreItem xmlns:ds="http://schemas.openxmlformats.org/officeDocument/2006/customXml" ds:itemID="{ab1bfa4b-e9bf-440c-bf8f-4c6269aca135}">
  <ds:schemaRefs/>
</ds:datastoreItem>
</file>

<file path=customXml/itemProps194.xml><?xml version="1.0" encoding="utf-8"?>
<ds:datastoreItem xmlns:ds="http://schemas.openxmlformats.org/officeDocument/2006/customXml" ds:itemID="{420d0e06-d7fe-46bb-b3f3-fe2bf94bd30e}">
  <ds:schemaRefs/>
</ds:datastoreItem>
</file>

<file path=customXml/itemProps195.xml><?xml version="1.0" encoding="utf-8"?>
<ds:datastoreItem xmlns:ds="http://schemas.openxmlformats.org/officeDocument/2006/customXml" ds:itemID="{91df0031-2ed8-49a5-9d95-c1753ce03b3f}">
  <ds:schemaRefs/>
</ds:datastoreItem>
</file>

<file path=customXml/itemProps196.xml><?xml version="1.0" encoding="utf-8"?>
<ds:datastoreItem xmlns:ds="http://schemas.openxmlformats.org/officeDocument/2006/customXml" ds:itemID="{30937d56-971e-4df5-852b-eea533489ffe}">
  <ds:schemaRefs/>
</ds:datastoreItem>
</file>

<file path=customXml/itemProps197.xml><?xml version="1.0" encoding="utf-8"?>
<ds:datastoreItem xmlns:ds="http://schemas.openxmlformats.org/officeDocument/2006/customXml" ds:itemID="{22ac4e3f-1ff0-4db4-82b8-918e592d92bb}">
  <ds:schemaRefs/>
</ds:datastoreItem>
</file>

<file path=customXml/itemProps198.xml><?xml version="1.0" encoding="utf-8"?>
<ds:datastoreItem xmlns:ds="http://schemas.openxmlformats.org/officeDocument/2006/customXml" ds:itemID="{ff3a842c-4d0e-4be3-93f3-b3701c042ec8}">
  <ds:schemaRefs/>
</ds:datastoreItem>
</file>

<file path=customXml/itemProps199.xml><?xml version="1.0" encoding="utf-8"?>
<ds:datastoreItem xmlns:ds="http://schemas.openxmlformats.org/officeDocument/2006/customXml" ds:itemID="{e56b26e1-146e-4a85-b858-fe910c087053}">
  <ds:schemaRefs/>
</ds:datastoreItem>
</file>

<file path=customXml/itemProps2.xml><?xml version="1.0" encoding="utf-8"?>
<ds:datastoreItem xmlns:ds="http://schemas.openxmlformats.org/officeDocument/2006/customXml" ds:itemID="{f4e80bec-1bde-4302-a622-49371a9be819}">
  <ds:schemaRefs/>
</ds:datastoreItem>
</file>

<file path=customXml/itemProps20.xml><?xml version="1.0" encoding="utf-8"?>
<ds:datastoreItem xmlns:ds="http://schemas.openxmlformats.org/officeDocument/2006/customXml" ds:itemID="{96c930ed-570c-49fe-93b4-8b32132f8818}">
  <ds:schemaRefs/>
</ds:datastoreItem>
</file>

<file path=customXml/itemProps200.xml><?xml version="1.0" encoding="utf-8"?>
<ds:datastoreItem xmlns:ds="http://schemas.openxmlformats.org/officeDocument/2006/customXml" ds:itemID="{6678a044-1d1d-463a-933b-9b03124e266d}">
  <ds:schemaRefs/>
</ds:datastoreItem>
</file>

<file path=customXml/itemProps201.xml><?xml version="1.0" encoding="utf-8"?>
<ds:datastoreItem xmlns:ds="http://schemas.openxmlformats.org/officeDocument/2006/customXml" ds:itemID="{6cebbbc6-e1cc-42d5-bbcd-d6d58a450fec}">
  <ds:schemaRefs/>
</ds:datastoreItem>
</file>

<file path=customXml/itemProps202.xml><?xml version="1.0" encoding="utf-8"?>
<ds:datastoreItem xmlns:ds="http://schemas.openxmlformats.org/officeDocument/2006/customXml" ds:itemID="{5de7b348-b2af-4326-8727-8aa5d744f599}">
  <ds:schemaRefs/>
</ds:datastoreItem>
</file>

<file path=customXml/itemProps203.xml><?xml version="1.0" encoding="utf-8"?>
<ds:datastoreItem xmlns:ds="http://schemas.openxmlformats.org/officeDocument/2006/customXml" ds:itemID="{34de3ffc-66f1-4820-9708-f6fccfa5160f}">
  <ds:schemaRefs/>
</ds:datastoreItem>
</file>

<file path=customXml/itemProps204.xml><?xml version="1.0" encoding="utf-8"?>
<ds:datastoreItem xmlns:ds="http://schemas.openxmlformats.org/officeDocument/2006/customXml" ds:itemID="{7f35b16f-25ec-408d-aecf-35d16642ba56}">
  <ds:schemaRefs/>
</ds:datastoreItem>
</file>

<file path=customXml/itemProps205.xml><?xml version="1.0" encoding="utf-8"?>
<ds:datastoreItem xmlns:ds="http://schemas.openxmlformats.org/officeDocument/2006/customXml" ds:itemID="{be90103a-ee63-4ee9-8a4e-b522b1a9aacb}">
  <ds:schemaRefs/>
</ds:datastoreItem>
</file>

<file path=customXml/itemProps206.xml><?xml version="1.0" encoding="utf-8"?>
<ds:datastoreItem xmlns:ds="http://schemas.openxmlformats.org/officeDocument/2006/customXml" ds:itemID="{2b94f8ba-ae03-4a36-9038-fee3d567b5ac}">
  <ds:schemaRefs/>
</ds:datastoreItem>
</file>

<file path=customXml/itemProps207.xml><?xml version="1.0" encoding="utf-8"?>
<ds:datastoreItem xmlns:ds="http://schemas.openxmlformats.org/officeDocument/2006/customXml" ds:itemID="{2cc01765-6908-467e-975e-91f3d1707abb}">
  <ds:schemaRefs/>
</ds:datastoreItem>
</file>

<file path=customXml/itemProps208.xml><?xml version="1.0" encoding="utf-8"?>
<ds:datastoreItem xmlns:ds="http://schemas.openxmlformats.org/officeDocument/2006/customXml" ds:itemID="{a62d272f-42f1-432c-b25d-73cd93c10e7e}">
  <ds:schemaRefs/>
</ds:datastoreItem>
</file>

<file path=customXml/itemProps209.xml><?xml version="1.0" encoding="utf-8"?>
<ds:datastoreItem xmlns:ds="http://schemas.openxmlformats.org/officeDocument/2006/customXml" ds:itemID="{11be1db9-7c01-4821-841f-d60c9f4e7f57}">
  <ds:schemaRefs/>
</ds:datastoreItem>
</file>

<file path=customXml/itemProps21.xml><?xml version="1.0" encoding="utf-8"?>
<ds:datastoreItem xmlns:ds="http://schemas.openxmlformats.org/officeDocument/2006/customXml" ds:itemID="{d832a8b4-1761-4c90-b961-d948b1a2cd0c}">
  <ds:schemaRefs/>
</ds:datastoreItem>
</file>

<file path=customXml/itemProps210.xml><?xml version="1.0" encoding="utf-8"?>
<ds:datastoreItem xmlns:ds="http://schemas.openxmlformats.org/officeDocument/2006/customXml" ds:itemID="{3de6c1c9-7f90-4118-8c96-bb516d8fd953}">
  <ds:schemaRefs/>
</ds:datastoreItem>
</file>

<file path=customXml/itemProps211.xml><?xml version="1.0" encoding="utf-8"?>
<ds:datastoreItem xmlns:ds="http://schemas.openxmlformats.org/officeDocument/2006/customXml" ds:itemID="{b515a0bc-a637-4f14-887b-8a912b46fee0}">
  <ds:schemaRefs/>
</ds:datastoreItem>
</file>

<file path=customXml/itemProps212.xml><?xml version="1.0" encoding="utf-8"?>
<ds:datastoreItem xmlns:ds="http://schemas.openxmlformats.org/officeDocument/2006/customXml" ds:itemID="{d20a60ef-28e4-4f2c-956b-f24105abb6d3}">
  <ds:schemaRefs/>
</ds:datastoreItem>
</file>

<file path=customXml/itemProps213.xml><?xml version="1.0" encoding="utf-8"?>
<ds:datastoreItem xmlns:ds="http://schemas.openxmlformats.org/officeDocument/2006/customXml" ds:itemID="{83dd8dfe-634f-4f41-88ee-513ba00bb09a}">
  <ds:schemaRefs/>
</ds:datastoreItem>
</file>

<file path=customXml/itemProps214.xml><?xml version="1.0" encoding="utf-8"?>
<ds:datastoreItem xmlns:ds="http://schemas.openxmlformats.org/officeDocument/2006/customXml" ds:itemID="{8fa11ba1-7cd8-4261-a647-e8acf49020d0}">
  <ds:schemaRefs/>
</ds:datastoreItem>
</file>

<file path=customXml/itemProps215.xml><?xml version="1.0" encoding="utf-8"?>
<ds:datastoreItem xmlns:ds="http://schemas.openxmlformats.org/officeDocument/2006/customXml" ds:itemID="{d1a56a02-d654-417b-8bbb-69928f705852}">
  <ds:schemaRefs/>
</ds:datastoreItem>
</file>

<file path=customXml/itemProps216.xml><?xml version="1.0" encoding="utf-8"?>
<ds:datastoreItem xmlns:ds="http://schemas.openxmlformats.org/officeDocument/2006/customXml" ds:itemID="{3d2df63c-b903-4a1b-acc2-978b1164ca66}">
  <ds:schemaRefs/>
</ds:datastoreItem>
</file>

<file path=customXml/itemProps217.xml><?xml version="1.0" encoding="utf-8"?>
<ds:datastoreItem xmlns:ds="http://schemas.openxmlformats.org/officeDocument/2006/customXml" ds:itemID="{2115f00d-3d53-438f-83eb-961b86bbbcf3}">
  <ds:schemaRefs/>
</ds:datastoreItem>
</file>

<file path=customXml/itemProps218.xml><?xml version="1.0" encoding="utf-8"?>
<ds:datastoreItem xmlns:ds="http://schemas.openxmlformats.org/officeDocument/2006/customXml" ds:itemID="{e277fd16-d352-402a-a5b7-774383f7753a}">
  <ds:schemaRefs/>
</ds:datastoreItem>
</file>

<file path=customXml/itemProps219.xml><?xml version="1.0" encoding="utf-8"?>
<ds:datastoreItem xmlns:ds="http://schemas.openxmlformats.org/officeDocument/2006/customXml" ds:itemID="{e6e44022-1d40-4940-94d1-d99f9c1a5446}">
  <ds:schemaRefs/>
</ds:datastoreItem>
</file>

<file path=customXml/itemProps22.xml><?xml version="1.0" encoding="utf-8"?>
<ds:datastoreItem xmlns:ds="http://schemas.openxmlformats.org/officeDocument/2006/customXml" ds:itemID="{96ae4c23-bf42-451c-9f8b-c46fcb810a51}">
  <ds:schemaRefs/>
</ds:datastoreItem>
</file>

<file path=customXml/itemProps220.xml><?xml version="1.0" encoding="utf-8"?>
<ds:datastoreItem xmlns:ds="http://schemas.openxmlformats.org/officeDocument/2006/customXml" ds:itemID="{a4c947d1-e93a-467b-afe0-3ea47548b3eb}">
  <ds:schemaRefs/>
</ds:datastoreItem>
</file>

<file path=customXml/itemProps221.xml><?xml version="1.0" encoding="utf-8"?>
<ds:datastoreItem xmlns:ds="http://schemas.openxmlformats.org/officeDocument/2006/customXml" ds:itemID="{c56f220b-2710-46a3-9b37-3368ac4a010b}">
  <ds:schemaRefs/>
</ds:datastoreItem>
</file>

<file path=customXml/itemProps222.xml><?xml version="1.0" encoding="utf-8"?>
<ds:datastoreItem xmlns:ds="http://schemas.openxmlformats.org/officeDocument/2006/customXml" ds:itemID="{f02d80b1-431a-437e-99f0-6ee54c8a0c4c}">
  <ds:schemaRefs/>
</ds:datastoreItem>
</file>

<file path=customXml/itemProps223.xml><?xml version="1.0" encoding="utf-8"?>
<ds:datastoreItem xmlns:ds="http://schemas.openxmlformats.org/officeDocument/2006/customXml" ds:itemID="{723b5d52-6add-45fc-9e49-29a6db81cf65}">
  <ds:schemaRefs/>
</ds:datastoreItem>
</file>

<file path=customXml/itemProps224.xml><?xml version="1.0" encoding="utf-8"?>
<ds:datastoreItem xmlns:ds="http://schemas.openxmlformats.org/officeDocument/2006/customXml" ds:itemID="{943f73c0-157e-4137-acb2-c0e7ed597c83}">
  <ds:schemaRefs/>
</ds:datastoreItem>
</file>

<file path=customXml/itemProps225.xml><?xml version="1.0" encoding="utf-8"?>
<ds:datastoreItem xmlns:ds="http://schemas.openxmlformats.org/officeDocument/2006/customXml" ds:itemID="{6bbe6fd5-0450-45ad-9ff7-4e650912e228}">
  <ds:schemaRefs/>
</ds:datastoreItem>
</file>

<file path=customXml/itemProps226.xml><?xml version="1.0" encoding="utf-8"?>
<ds:datastoreItem xmlns:ds="http://schemas.openxmlformats.org/officeDocument/2006/customXml" ds:itemID="{700568ea-01e1-4940-834d-05d359f86539}">
  <ds:schemaRefs/>
</ds:datastoreItem>
</file>

<file path=customXml/itemProps227.xml><?xml version="1.0" encoding="utf-8"?>
<ds:datastoreItem xmlns:ds="http://schemas.openxmlformats.org/officeDocument/2006/customXml" ds:itemID="{a57645ab-709e-4e14-8699-d8f6a7d1cc41}">
  <ds:schemaRefs/>
</ds:datastoreItem>
</file>

<file path=customXml/itemProps228.xml><?xml version="1.0" encoding="utf-8"?>
<ds:datastoreItem xmlns:ds="http://schemas.openxmlformats.org/officeDocument/2006/customXml" ds:itemID="{0d451384-4e3c-44c4-83a2-45176244ffce}">
  <ds:schemaRefs/>
</ds:datastoreItem>
</file>

<file path=customXml/itemProps229.xml><?xml version="1.0" encoding="utf-8"?>
<ds:datastoreItem xmlns:ds="http://schemas.openxmlformats.org/officeDocument/2006/customXml" ds:itemID="{9d51407d-1b2c-47a1-b453-fb48602fd406}">
  <ds:schemaRefs/>
</ds:datastoreItem>
</file>

<file path=customXml/itemProps23.xml><?xml version="1.0" encoding="utf-8"?>
<ds:datastoreItem xmlns:ds="http://schemas.openxmlformats.org/officeDocument/2006/customXml" ds:itemID="{116c38f1-5a4b-423c-b36d-3bdedfd3ea48}">
  <ds:schemaRefs/>
</ds:datastoreItem>
</file>

<file path=customXml/itemProps230.xml><?xml version="1.0" encoding="utf-8"?>
<ds:datastoreItem xmlns:ds="http://schemas.openxmlformats.org/officeDocument/2006/customXml" ds:itemID="{20dfac7a-0640-4ea5-bc2d-f08df082aa10}">
  <ds:schemaRefs/>
</ds:datastoreItem>
</file>

<file path=customXml/itemProps231.xml><?xml version="1.0" encoding="utf-8"?>
<ds:datastoreItem xmlns:ds="http://schemas.openxmlformats.org/officeDocument/2006/customXml" ds:itemID="{8949c3e6-b5dc-477a-afbf-f127bb30de53}">
  <ds:schemaRefs/>
</ds:datastoreItem>
</file>

<file path=customXml/itemProps232.xml><?xml version="1.0" encoding="utf-8"?>
<ds:datastoreItem xmlns:ds="http://schemas.openxmlformats.org/officeDocument/2006/customXml" ds:itemID="{bb90ad61-fa4a-4142-8d15-201e5e16f80e}">
  <ds:schemaRefs/>
</ds:datastoreItem>
</file>

<file path=customXml/itemProps233.xml><?xml version="1.0" encoding="utf-8"?>
<ds:datastoreItem xmlns:ds="http://schemas.openxmlformats.org/officeDocument/2006/customXml" ds:itemID="{7da54cd3-f4f6-4a5e-91b7-283bfddb2808}">
  <ds:schemaRefs/>
</ds:datastoreItem>
</file>

<file path=customXml/itemProps234.xml><?xml version="1.0" encoding="utf-8"?>
<ds:datastoreItem xmlns:ds="http://schemas.openxmlformats.org/officeDocument/2006/customXml" ds:itemID="{f6250006-d005-486c-9c9a-2731223627c2}">
  <ds:schemaRefs/>
</ds:datastoreItem>
</file>

<file path=customXml/itemProps235.xml><?xml version="1.0" encoding="utf-8"?>
<ds:datastoreItem xmlns:ds="http://schemas.openxmlformats.org/officeDocument/2006/customXml" ds:itemID="{5fe85c96-5424-4763-8ae5-30c524d1c5dc}">
  <ds:schemaRefs/>
</ds:datastoreItem>
</file>

<file path=customXml/itemProps236.xml><?xml version="1.0" encoding="utf-8"?>
<ds:datastoreItem xmlns:ds="http://schemas.openxmlformats.org/officeDocument/2006/customXml" ds:itemID="{01b609f4-df1b-4367-9d5a-2f63845f0204}">
  <ds:schemaRefs/>
</ds:datastoreItem>
</file>

<file path=customXml/itemProps237.xml><?xml version="1.0" encoding="utf-8"?>
<ds:datastoreItem xmlns:ds="http://schemas.openxmlformats.org/officeDocument/2006/customXml" ds:itemID="{e64cff3b-c8e5-4faa-86d0-5d584ea63ef9}">
  <ds:schemaRefs/>
</ds:datastoreItem>
</file>

<file path=customXml/itemProps238.xml><?xml version="1.0" encoding="utf-8"?>
<ds:datastoreItem xmlns:ds="http://schemas.openxmlformats.org/officeDocument/2006/customXml" ds:itemID="{b5d1397f-0f9a-4b5e-95c1-1c6a6c0cc0b9}">
  <ds:schemaRefs/>
</ds:datastoreItem>
</file>

<file path=customXml/itemProps239.xml><?xml version="1.0" encoding="utf-8"?>
<ds:datastoreItem xmlns:ds="http://schemas.openxmlformats.org/officeDocument/2006/customXml" ds:itemID="{f12472d4-bdde-481a-b57c-a2efb03c20d4}">
  <ds:schemaRefs/>
</ds:datastoreItem>
</file>

<file path=customXml/itemProps24.xml><?xml version="1.0" encoding="utf-8"?>
<ds:datastoreItem xmlns:ds="http://schemas.openxmlformats.org/officeDocument/2006/customXml" ds:itemID="{68c28a78-d94f-40c7-98fc-e305fba5dc79}">
  <ds:schemaRefs/>
</ds:datastoreItem>
</file>

<file path=customXml/itemProps240.xml><?xml version="1.0" encoding="utf-8"?>
<ds:datastoreItem xmlns:ds="http://schemas.openxmlformats.org/officeDocument/2006/customXml" ds:itemID="{237e4d5a-cca7-4885-8587-1d6eb7d8d4f8}">
  <ds:schemaRefs/>
</ds:datastoreItem>
</file>

<file path=customXml/itemProps241.xml><?xml version="1.0" encoding="utf-8"?>
<ds:datastoreItem xmlns:ds="http://schemas.openxmlformats.org/officeDocument/2006/customXml" ds:itemID="{cc1a2ce4-78e9-4f3b-82df-8060105ee937}">
  <ds:schemaRefs/>
</ds:datastoreItem>
</file>

<file path=customXml/itemProps242.xml><?xml version="1.0" encoding="utf-8"?>
<ds:datastoreItem xmlns:ds="http://schemas.openxmlformats.org/officeDocument/2006/customXml" ds:itemID="{2fd46edd-26e0-4204-977c-792b9e9a6d2e}">
  <ds:schemaRefs/>
</ds:datastoreItem>
</file>

<file path=customXml/itemProps243.xml><?xml version="1.0" encoding="utf-8"?>
<ds:datastoreItem xmlns:ds="http://schemas.openxmlformats.org/officeDocument/2006/customXml" ds:itemID="{6557d5e8-5d53-46f6-b262-04be96712dac}">
  <ds:schemaRefs/>
</ds:datastoreItem>
</file>

<file path=customXml/itemProps244.xml><?xml version="1.0" encoding="utf-8"?>
<ds:datastoreItem xmlns:ds="http://schemas.openxmlformats.org/officeDocument/2006/customXml" ds:itemID="{cf34a791-fdcf-4da6-a278-fa72cea06471}">
  <ds:schemaRefs/>
</ds:datastoreItem>
</file>

<file path=customXml/itemProps245.xml><?xml version="1.0" encoding="utf-8"?>
<ds:datastoreItem xmlns:ds="http://schemas.openxmlformats.org/officeDocument/2006/customXml" ds:itemID="{f3962325-b86e-4c5c-ac29-d1f5ee071525}">
  <ds:schemaRefs/>
</ds:datastoreItem>
</file>

<file path=customXml/itemProps246.xml><?xml version="1.0" encoding="utf-8"?>
<ds:datastoreItem xmlns:ds="http://schemas.openxmlformats.org/officeDocument/2006/customXml" ds:itemID="{77177126-52e6-4fd9-9949-d470fdde0b17}">
  <ds:schemaRefs/>
</ds:datastoreItem>
</file>

<file path=customXml/itemProps247.xml><?xml version="1.0" encoding="utf-8"?>
<ds:datastoreItem xmlns:ds="http://schemas.openxmlformats.org/officeDocument/2006/customXml" ds:itemID="{0ef839f2-f385-4b54-aab8-bdee37bbb588}">
  <ds:schemaRefs/>
</ds:datastoreItem>
</file>

<file path=customXml/itemProps248.xml><?xml version="1.0" encoding="utf-8"?>
<ds:datastoreItem xmlns:ds="http://schemas.openxmlformats.org/officeDocument/2006/customXml" ds:itemID="{9ddd94b2-013c-4505-896b-3836cf688fc6}">
  <ds:schemaRefs/>
</ds:datastoreItem>
</file>

<file path=customXml/itemProps249.xml><?xml version="1.0" encoding="utf-8"?>
<ds:datastoreItem xmlns:ds="http://schemas.openxmlformats.org/officeDocument/2006/customXml" ds:itemID="{15c4eb92-9377-48c2-bdc9-4ebe0642f71b}">
  <ds:schemaRefs/>
</ds:datastoreItem>
</file>

<file path=customXml/itemProps25.xml><?xml version="1.0" encoding="utf-8"?>
<ds:datastoreItem xmlns:ds="http://schemas.openxmlformats.org/officeDocument/2006/customXml" ds:itemID="{419c684a-8b41-4ad0-aba4-0cbc82af38d2}">
  <ds:schemaRefs/>
</ds:datastoreItem>
</file>

<file path=customXml/itemProps250.xml><?xml version="1.0" encoding="utf-8"?>
<ds:datastoreItem xmlns:ds="http://schemas.openxmlformats.org/officeDocument/2006/customXml" ds:itemID="{31c921c8-11e1-490a-a5a5-499cbdcda2ab}">
  <ds:schemaRefs/>
</ds:datastoreItem>
</file>

<file path=customXml/itemProps251.xml><?xml version="1.0" encoding="utf-8"?>
<ds:datastoreItem xmlns:ds="http://schemas.openxmlformats.org/officeDocument/2006/customXml" ds:itemID="{215cab30-b158-4e66-ad61-098474b53d10}">
  <ds:schemaRefs/>
</ds:datastoreItem>
</file>

<file path=customXml/itemProps252.xml><?xml version="1.0" encoding="utf-8"?>
<ds:datastoreItem xmlns:ds="http://schemas.openxmlformats.org/officeDocument/2006/customXml" ds:itemID="{758d0dfd-dd87-4cc6-afb1-1182c48fb5e6}">
  <ds:schemaRefs/>
</ds:datastoreItem>
</file>

<file path=customXml/itemProps253.xml><?xml version="1.0" encoding="utf-8"?>
<ds:datastoreItem xmlns:ds="http://schemas.openxmlformats.org/officeDocument/2006/customXml" ds:itemID="{7e7f8866-e9bc-4473-a523-8897b1a34116}">
  <ds:schemaRefs/>
</ds:datastoreItem>
</file>

<file path=customXml/itemProps254.xml><?xml version="1.0" encoding="utf-8"?>
<ds:datastoreItem xmlns:ds="http://schemas.openxmlformats.org/officeDocument/2006/customXml" ds:itemID="{bb1f8631-303f-4f44-bf3c-cfe00adb3afc}">
  <ds:schemaRefs/>
</ds:datastoreItem>
</file>

<file path=customXml/itemProps255.xml><?xml version="1.0" encoding="utf-8"?>
<ds:datastoreItem xmlns:ds="http://schemas.openxmlformats.org/officeDocument/2006/customXml" ds:itemID="{64bb9258-a6e7-45c2-bc33-b0c7d5c23448}">
  <ds:schemaRefs/>
</ds:datastoreItem>
</file>

<file path=customXml/itemProps256.xml><?xml version="1.0" encoding="utf-8"?>
<ds:datastoreItem xmlns:ds="http://schemas.openxmlformats.org/officeDocument/2006/customXml" ds:itemID="{9b2dd7b6-4fb6-4f29-b8ba-329c299b286f}">
  <ds:schemaRefs/>
</ds:datastoreItem>
</file>

<file path=customXml/itemProps257.xml><?xml version="1.0" encoding="utf-8"?>
<ds:datastoreItem xmlns:ds="http://schemas.openxmlformats.org/officeDocument/2006/customXml" ds:itemID="{4ad95e82-b869-4263-af14-ba28607f6373}">
  <ds:schemaRefs/>
</ds:datastoreItem>
</file>

<file path=customXml/itemProps258.xml><?xml version="1.0" encoding="utf-8"?>
<ds:datastoreItem xmlns:ds="http://schemas.openxmlformats.org/officeDocument/2006/customXml" ds:itemID="{b6d64c09-7ca6-4296-b8f4-97ecc85950e7}">
  <ds:schemaRefs/>
</ds:datastoreItem>
</file>

<file path=customXml/itemProps259.xml><?xml version="1.0" encoding="utf-8"?>
<ds:datastoreItem xmlns:ds="http://schemas.openxmlformats.org/officeDocument/2006/customXml" ds:itemID="{b0fb7878-36d0-4a09-b634-b7b839650736}">
  <ds:schemaRefs/>
</ds:datastoreItem>
</file>

<file path=customXml/itemProps26.xml><?xml version="1.0" encoding="utf-8"?>
<ds:datastoreItem xmlns:ds="http://schemas.openxmlformats.org/officeDocument/2006/customXml" ds:itemID="{d8e4932e-6c46-4b58-b66e-d0683684991b}">
  <ds:schemaRefs/>
</ds:datastoreItem>
</file>

<file path=customXml/itemProps260.xml><?xml version="1.0" encoding="utf-8"?>
<ds:datastoreItem xmlns:ds="http://schemas.openxmlformats.org/officeDocument/2006/customXml" ds:itemID="{9959daa5-aa82-47fc-b28d-320ad31b8691}">
  <ds:schemaRefs/>
</ds:datastoreItem>
</file>

<file path=customXml/itemProps261.xml><?xml version="1.0" encoding="utf-8"?>
<ds:datastoreItem xmlns:ds="http://schemas.openxmlformats.org/officeDocument/2006/customXml" ds:itemID="{66271053-7d36-435d-94b5-761af730c92d}">
  <ds:schemaRefs/>
</ds:datastoreItem>
</file>

<file path=customXml/itemProps262.xml><?xml version="1.0" encoding="utf-8"?>
<ds:datastoreItem xmlns:ds="http://schemas.openxmlformats.org/officeDocument/2006/customXml" ds:itemID="{c75d1528-6baa-4098-aad7-1ba0734c3477}">
  <ds:schemaRefs/>
</ds:datastoreItem>
</file>

<file path=customXml/itemProps263.xml><?xml version="1.0" encoding="utf-8"?>
<ds:datastoreItem xmlns:ds="http://schemas.openxmlformats.org/officeDocument/2006/customXml" ds:itemID="{9e281651-f172-4ad1-8853-d271b98e9109}">
  <ds:schemaRefs/>
</ds:datastoreItem>
</file>

<file path=customXml/itemProps264.xml><?xml version="1.0" encoding="utf-8"?>
<ds:datastoreItem xmlns:ds="http://schemas.openxmlformats.org/officeDocument/2006/customXml" ds:itemID="{f2603a11-bf92-4369-a7b7-969d04d0a46c}">
  <ds:schemaRefs/>
</ds:datastoreItem>
</file>

<file path=customXml/itemProps265.xml><?xml version="1.0" encoding="utf-8"?>
<ds:datastoreItem xmlns:ds="http://schemas.openxmlformats.org/officeDocument/2006/customXml" ds:itemID="{89ad4c0f-b066-4df7-82f6-a5e77a28fe68}">
  <ds:schemaRefs/>
</ds:datastoreItem>
</file>

<file path=customXml/itemProps266.xml><?xml version="1.0" encoding="utf-8"?>
<ds:datastoreItem xmlns:ds="http://schemas.openxmlformats.org/officeDocument/2006/customXml" ds:itemID="{4edd1155-b6fc-4033-a5e1-eab4b49e598b}">
  <ds:schemaRefs/>
</ds:datastoreItem>
</file>

<file path=customXml/itemProps267.xml><?xml version="1.0" encoding="utf-8"?>
<ds:datastoreItem xmlns:ds="http://schemas.openxmlformats.org/officeDocument/2006/customXml" ds:itemID="{74f21af8-55d6-45b5-b41b-567b108f7850}">
  <ds:schemaRefs/>
</ds:datastoreItem>
</file>

<file path=customXml/itemProps268.xml><?xml version="1.0" encoding="utf-8"?>
<ds:datastoreItem xmlns:ds="http://schemas.openxmlformats.org/officeDocument/2006/customXml" ds:itemID="{bb7c612c-4aa7-4ea5-b1ee-1e0eea1e3a67}">
  <ds:schemaRefs/>
</ds:datastoreItem>
</file>

<file path=customXml/itemProps269.xml><?xml version="1.0" encoding="utf-8"?>
<ds:datastoreItem xmlns:ds="http://schemas.openxmlformats.org/officeDocument/2006/customXml" ds:itemID="{593b19b3-de02-4ad6-9450-21fc04c241c2}">
  <ds:schemaRefs/>
</ds:datastoreItem>
</file>

<file path=customXml/itemProps27.xml><?xml version="1.0" encoding="utf-8"?>
<ds:datastoreItem xmlns:ds="http://schemas.openxmlformats.org/officeDocument/2006/customXml" ds:itemID="{146ae26f-f7ab-4d0c-aede-34d8815befea}">
  <ds:schemaRefs/>
</ds:datastoreItem>
</file>

<file path=customXml/itemProps270.xml><?xml version="1.0" encoding="utf-8"?>
<ds:datastoreItem xmlns:ds="http://schemas.openxmlformats.org/officeDocument/2006/customXml" ds:itemID="{6aa71c18-a244-4640-be7e-a1e222c005a5}">
  <ds:schemaRefs/>
</ds:datastoreItem>
</file>

<file path=customXml/itemProps271.xml><?xml version="1.0" encoding="utf-8"?>
<ds:datastoreItem xmlns:ds="http://schemas.openxmlformats.org/officeDocument/2006/customXml" ds:itemID="{06d72755-6377-44f7-bfa9-faa110b469ea}">
  <ds:schemaRefs/>
</ds:datastoreItem>
</file>

<file path=customXml/itemProps272.xml><?xml version="1.0" encoding="utf-8"?>
<ds:datastoreItem xmlns:ds="http://schemas.openxmlformats.org/officeDocument/2006/customXml" ds:itemID="{d6fe31e4-72fd-4a52-a43d-ec26d16325e4}">
  <ds:schemaRefs/>
</ds:datastoreItem>
</file>

<file path=customXml/itemProps273.xml><?xml version="1.0" encoding="utf-8"?>
<ds:datastoreItem xmlns:ds="http://schemas.openxmlformats.org/officeDocument/2006/customXml" ds:itemID="{e775480c-1286-4a8e-ad47-f2981aa07134}">
  <ds:schemaRefs/>
</ds:datastoreItem>
</file>

<file path=customXml/itemProps274.xml><?xml version="1.0" encoding="utf-8"?>
<ds:datastoreItem xmlns:ds="http://schemas.openxmlformats.org/officeDocument/2006/customXml" ds:itemID="{8fa1d06a-2732-44f4-9755-29aa0e4d9f43}">
  <ds:schemaRefs/>
</ds:datastoreItem>
</file>

<file path=customXml/itemProps275.xml><?xml version="1.0" encoding="utf-8"?>
<ds:datastoreItem xmlns:ds="http://schemas.openxmlformats.org/officeDocument/2006/customXml" ds:itemID="{3981b57d-0dec-4ff5-9570-d9d1a42630ac}">
  <ds:schemaRefs/>
</ds:datastoreItem>
</file>

<file path=customXml/itemProps276.xml><?xml version="1.0" encoding="utf-8"?>
<ds:datastoreItem xmlns:ds="http://schemas.openxmlformats.org/officeDocument/2006/customXml" ds:itemID="{c837d913-c076-44c2-ae97-1c816f41b533}">
  <ds:schemaRefs/>
</ds:datastoreItem>
</file>

<file path=customXml/itemProps277.xml><?xml version="1.0" encoding="utf-8"?>
<ds:datastoreItem xmlns:ds="http://schemas.openxmlformats.org/officeDocument/2006/customXml" ds:itemID="{3fdad3f5-7862-4442-a2a4-cbb0ac33a954}">
  <ds:schemaRefs/>
</ds:datastoreItem>
</file>

<file path=customXml/itemProps278.xml><?xml version="1.0" encoding="utf-8"?>
<ds:datastoreItem xmlns:ds="http://schemas.openxmlformats.org/officeDocument/2006/customXml" ds:itemID="{1c8e54f6-08ff-4dc4-bd50-22edeecf46c7}">
  <ds:schemaRefs/>
</ds:datastoreItem>
</file>

<file path=customXml/itemProps279.xml><?xml version="1.0" encoding="utf-8"?>
<ds:datastoreItem xmlns:ds="http://schemas.openxmlformats.org/officeDocument/2006/customXml" ds:itemID="{bb5860b3-bf37-46de-abf2-1e000de1a41b}">
  <ds:schemaRefs/>
</ds:datastoreItem>
</file>

<file path=customXml/itemProps28.xml><?xml version="1.0" encoding="utf-8"?>
<ds:datastoreItem xmlns:ds="http://schemas.openxmlformats.org/officeDocument/2006/customXml" ds:itemID="{48410d35-ac1e-4a8b-8d1f-fe5d69ae7d8b}">
  <ds:schemaRefs/>
</ds:datastoreItem>
</file>

<file path=customXml/itemProps280.xml><?xml version="1.0" encoding="utf-8"?>
<ds:datastoreItem xmlns:ds="http://schemas.openxmlformats.org/officeDocument/2006/customXml" ds:itemID="{375ece25-56ca-4d1e-8d6e-d0c322292721}">
  <ds:schemaRefs/>
</ds:datastoreItem>
</file>

<file path=customXml/itemProps281.xml><?xml version="1.0" encoding="utf-8"?>
<ds:datastoreItem xmlns:ds="http://schemas.openxmlformats.org/officeDocument/2006/customXml" ds:itemID="{5c56a001-583b-40f3-8e7d-7cf24ee50fc4}">
  <ds:schemaRefs/>
</ds:datastoreItem>
</file>

<file path=customXml/itemProps282.xml><?xml version="1.0" encoding="utf-8"?>
<ds:datastoreItem xmlns:ds="http://schemas.openxmlformats.org/officeDocument/2006/customXml" ds:itemID="{aea661dd-992d-49db-aa09-4753a76a5dea}">
  <ds:schemaRefs/>
</ds:datastoreItem>
</file>

<file path=customXml/itemProps283.xml><?xml version="1.0" encoding="utf-8"?>
<ds:datastoreItem xmlns:ds="http://schemas.openxmlformats.org/officeDocument/2006/customXml" ds:itemID="{3ae187b4-7cb2-4974-94f5-0d2d4f94b020}">
  <ds:schemaRefs/>
</ds:datastoreItem>
</file>

<file path=customXml/itemProps29.xml><?xml version="1.0" encoding="utf-8"?>
<ds:datastoreItem xmlns:ds="http://schemas.openxmlformats.org/officeDocument/2006/customXml" ds:itemID="{7e2292df-1b31-4f23-a510-6e0543d8fab9}">
  <ds:schemaRefs/>
</ds:datastoreItem>
</file>

<file path=customXml/itemProps3.xml><?xml version="1.0" encoding="utf-8"?>
<ds:datastoreItem xmlns:ds="http://schemas.openxmlformats.org/officeDocument/2006/customXml" ds:itemID="{5c6c331c-5a47-4523-abf8-67b86e663658}">
  <ds:schemaRefs/>
</ds:datastoreItem>
</file>

<file path=customXml/itemProps30.xml><?xml version="1.0" encoding="utf-8"?>
<ds:datastoreItem xmlns:ds="http://schemas.openxmlformats.org/officeDocument/2006/customXml" ds:itemID="{6d584059-bb49-4f89-adfb-78f71fc161e0}">
  <ds:schemaRefs/>
</ds:datastoreItem>
</file>

<file path=customXml/itemProps31.xml><?xml version="1.0" encoding="utf-8"?>
<ds:datastoreItem xmlns:ds="http://schemas.openxmlformats.org/officeDocument/2006/customXml" ds:itemID="{b9dc40c1-3077-46bd-8677-9b5bc7f2fa0e}">
  <ds:schemaRefs/>
</ds:datastoreItem>
</file>

<file path=customXml/itemProps32.xml><?xml version="1.0" encoding="utf-8"?>
<ds:datastoreItem xmlns:ds="http://schemas.openxmlformats.org/officeDocument/2006/customXml" ds:itemID="{e2e92bc9-5c40-4a02-87c3-1ca6ec6a4be9}">
  <ds:schemaRefs/>
</ds:datastoreItem>
</file>

<file path=customXml/itemProps33.xml><?xml version="1.0" encoding="utf-8"?>
<ds:datastoreItem xmlns:ds="http://schemas.openxmlformats.org/officeDocument/2006/customXml" ds:itemID="{dda065d2-6790-4574-803f-e7624bfd1560}">
  <ds:schemaRefs/>
</ds:datastoreItem>
</file>

<file path=customXml/itemProps34.xml><?xml version="1.0" encoding="utf-8"?>
<ds:datastoreItem xmlns:ds="http://schemas.openxmlformats.org/officeDocument/2006/customXml" ds:itemID="{e7b2d48b-b900-4cb5-a27e-25bf71e347ee}">
  <ds:schemaRefs/>
</ds:datastoreItem>
</file>

<file path=customXml/itemProps35.xml><?xml version="1.0" encoding="utf-8"?>
<ds:datastoreItem xmlns:ds="http://schemas.openxmlformats.org/officeDocument/2006/customXml" ds:itemID="{32c3d481-541f-4e4c-8621-e341033fc86f}">
  <ds:schemaRefs/>
</ds:datastoreItem>
</file>

<file path=customXml/itemProps36.xml><?xml version="1.0" encoding="utf-8"?>
<ds:datastoreItem xmlns:ds="http://schemas.openxmlformats.org/officeDocument/2006/customXml" ds:itemID="{0a079a62-1852-4d50-acda-f1b6bb907c0f}">
  <ds:schemaRefs/>
</ds:datastoreItem>
</file>

<file path=customXml/itemProps37.xml><?xml version="1.0" encoding="utf-8"?>
<ds:datastoreItem xmlns:ds="http://schemas.openxmlformats.org/officeDocument/2006/customXml" ds:itemID="{d3fc407e-da0d-4c1d-b120-16bab0f521ef}">
  <ds:schemaRefs/>
</ds:datastoreItem>
</file>

<file path=customXml/itemProps38.xml><?xml version="1.0" encoding="utf-8"?>
<ds:datastoreItem xmlns:ds="http://schemas.openxmlformats.org/officeDocument/2006/customXml" ds:itemID="{01fad43d-b91b-449e-a2ff-7bae0205299d}">
  <ds:schemaRefs/>
</ds:datastoreItem>
</file>

<file path=customXml/itemProps39.xml><?xml version="1.0" encoding="utf-8"?>
<ds:datastoreItem xmlns:ds="http://schemas.openxmlformats.org/officeDocument/2006/customXml" ds:itemID="{0cd84cff-ce17-43a4-b55c-7b60d6475629}">
  <ds:schemaRefs/>
</ds:datastoreItem>
</file>

<file path=customXml/itemProps4.xml><?xml version="1.0" encoding="utf-8"?>
<ds:datastoreItem xmlns:ds="http://schemas.openxmlformats.org/officeDocument/2006/customXml" ds:itemID="{0779a183-7132-49b1-bb5d-a6b0f4ab3b53}">
  <ds:schemaRefs/>
</ds:datastoreItem>
</file>

<file path=customXml/itemProps40.xml><?xml version="1.0" encoding="utf-8"?>
<ds:datastoreItem xmlns:ds="http://schemas.openxmlformats.org/officeDocument/2006/customXml" ds:itemID="{4760774c-23ab-4dd0-b1b1-d9b04a241946}">
  <ds:schemaRefs/>
</ds:datastoreItem>
</file>

<file path=customXml/itemProps41.xml><?xml version="1.0" encoding="utf-8"?>
<ds:datastoreItem xmlns:ds="http://schemas.openxmlformats.org/officeDocument/2006/customXml" ds:itemID="{f746dd1d-a5c7-4f58-b953-024e8c3fd675}">
  <ds:schemaRefs/>
</ds:datastoreItem>
</file>

<file path=customXml/itemProps42.xml><?xml version="1.0" encoding="utf-8"?>
<ds:datastoreItem xmlns:ds="http://schemas.openxmlformats.org/officeDocument/2006/customXml" ds:itemID="{b539e7e6-8ac9-47a1-9541-dd003964d6b0}">
  <ds:schemaRefs/>
</ds:datastoreItem>
</file>

<file path=customXml/itemProps43.xml><?xml version="1.0" encoding="utf-8"?>
<ds:datastoreItem xmlns:ds="http://schemas.openxmlformats.org/officeDocument/2006/customXml" ds:itemID="{a24f39e0-2287-42dc-a06a-b576d874caf2}">
  <ds:schemaRefs/>
</ds:datastoreItem>
</file>

<file path=customXml/itemProps44.xml><?xml version="1.0" encoding="utf-8"?>
<ds:datastoreItem xmlns:ds="http://schemas.openxmlformats.org/officeDocument/2006/customXml" ds:itemID="{64b0fd6b-8062-4a2c-81ec-d66e0eb306f5}">
  <ds:schemaRefs/>
</ds:datastoreItem>
</file>

<file path=customXml/itemProps45.xml><?xml version="1.0" encoding="utf-8"?>
<ds:datastoreItem xmlns:ds="http://schemas.openxmlformats.org/officeDocument/2006/customXml" ds:itemID="{e4f78e7b-0a1f-4d7a-862b-5ea4596a64cb}">
  <ds:schemaRefs/>
</ds:datastoreItem>
</file>

<file path=customXml/itemProps46.xml><?xml version="1.0" encoding="utf-8"?>
<ds:datastoreItem xmlns:ds="http://schemas.openxmlformats.org/officeDocument/2006/customXml" ds:itemID="{5851de88-c9a6-43f7-bd9d-6a3a07fa5d40}">
  <ds:schemaRefs/>
</ds:datastoreItem>
</file>

<file path=customXml/itemProps47.xml><?xml version="1.0" encoding="utf-8"?>
<ds:datastoreItem xmlns:ds="http://schemas.openxmlformats.org/officeDocument/2006/customXml" ds:itemID="{c98e0957-2299-461c-8557-3b0d71ef1dc0}">
  <ds:schemaRefs/>
</ds:datastoreItem>
</file>

<file path=customXml/itemProps48.xml><?xml version="1.0" encoding="utf-8"?>
<ds:datastoreItem xmlns:ds="http://schemas.openxmlformats.org/officeDocument/2006/customXml" ds:itemID="{07ac76b1-70f1-424f-b494-782e4a62e34c}">
  <ds:schemaRefs/>
</ds:datastoreItem>
</file>

<file path=customXml/itemProps49.xml><?xml version="1.0" encoding="utf-8"?>
<ds:datastoreItem xmlns:ds="http://schemas.openxmlformats.org/officeDocument/2006/customXml" ds:itemID="{6da600d1-d335-4226-b201-4ce198f5267f}">
  <ds:schemaRefs/>
</ds:datastoreItem>
</file>

<file path=customXml/itemProps5.xml><?xml version="1.0" encoding="utf-8"?>
<ds:datastoreItem xmlns:ds="http://schemas.openxmlformats.org/officeDocument/2006/customXml" ds:itemID="{fdc89538-1d4e-44b0-b6ee-7cb913fa8a36}">
  <ds:schemaRefs/>
</ds:datastoreItem>
</file>

<file path=customXml/itemProps50.xml><?xml version="1.0" encoding="utf-8"?>
<ds:datastoreItem xmlns:ds="http://schemas.openxmlformats.org/officeDocument/2006/customXml" ds:itemID="{1f0c881d-292c-4b13-88d2-457c3d05f297}">
  <ds:schemaRefs/>
</ds:datastoreItem>
</file>

<file path=customXml/itemProps51.xml><?xml version="1.0" encoding="utf-8"?>
<ds:datastoreItem xmlns:ds="http://schemas.openxmlformats.org/officeDocument/2006/customXml" ds:itemID="{988d2fb9-faa1-4cc6-8200-01ae88ae2757}">
  <ds:schemaRefs/>
</ds:datastoreItem>
</file>

<file path=customXml/itemProps52.xml><?xml version="1.0" encoding="utf-8"?>
<ds:datastoreItem xmlns:ds="http://schemas.openxmlformats.org/officeDocument/2006/customXml" ds:itemID="{1a05f29d-3f2c-4ca4-824e-468705811539}">
  <ds:schemaRefs/>
</ds:datastoreItem>
</file>

<file path=customXml/itemProps53.xml><?xml version="1.0" encoding="utf-8"?>
<ds:datastoreItem xmlns:ds="http://schemas.openxmlformats.org/officeDocument/2006/customXml" ds:itemID="{704ef723-d7ab-4914-a172-b9f5d20fcbaf}">
  <ds:schemaRefs/>
</ds:datastoreItem>
</file>

<file path=customXml/itemProps54.xml><?xml version="1.0" encoding="utf-8"?>
<ds:datastoreItem xmlns:ds="http://schemas.openxmlformats.org/officeDocument/2006/customXml" ds:itemID="{1672c0f5-4b60-4f80-9551-03a321c642c0}">
  <ds:schemaRefs/>
</ds:datastoreItem>
</file>

<file path=customXml/itemProps55.xml><?xml version="1.0" encoding="utf-8"?>
<ds:datastoreItem xmlns:ds="http://schemas.openxmlformats.org/officeDocument/2006/customXml" ds:itemID="{777c3879-c1ac-483c-b2a2-8243b37de676}">
  <ds:schemaRefs/>
</ds:datastoreItem>
</file>

<file path=customXml/itemProps56.xml><?xml version="1.0" encoding="utf-8"?>
<ds:datastoreItem xmlns:ds="http://schemas.openxmlformats.org/officeDocument/2006/customXml" ds:itemID="{5bbc0b6a-637e-4790-a924-5a64995167d8}">
  <ds:schemaRefs/>
</ds:datastoreItem>
</file>

<file path=customXml/itemProps57.xml><?xml version="1.0" encoding="utf-8"?>
<ds:datastoreItem xmlns:ds="http://schemas.openxmlformats.org/officeDocument/2006/customXml" ds:itemID="{bf378951-c48e-440f-8e77-3bdd964c8171}">
  <ds:schemaRefs/>
</ds:datastoreItem>
</file>

<file path=customXml/itemProps58.xml><?xml version="1.0" encoding="utf-8"?>
<ds:datastoreItem xmlns:ds="http://schemas.openxmlformats.org/officeDocument/2006/customXml" ds:itemID="{7a810440-f0be-4645-8802-6513981f4e9e}">
  <ds:schemaRefs/>
</ds:datastoreItem>
</file>

<file path=customXml/itemProps59.xml><?xml version="1.0" encoding="utf-8"?>
<ds:datastoreItem xmlns:ds="http://schemas.openxmlformats.org/officeDocument/2006/customXml" ds:itemID="{994df8d7-0aba-42ad-a4de-a3fcdd9f5552}">
  <ds:schemaRefs/>
</ds:datastoreItem>
</file>

<file path=customXml/itemProps6.xml><?xml version="1.0" encoding="utf-8"?>
<ds:datastoreItem xmlns:ds="http://schemas.openxmlformats.org/officeDocument/2006/customXml" ds:itemID="{c62f09eb-f708-4f3f-ab7f-406790f4b8dd}">
  <ds:schemaRefs/>
</ds:datastoreItem>
</file>

<file path=customXml/itemProps60.xml><?xml version="1.0" encoding="utf-8"?>
<ds:datastoreItem xmlns:ds="http://schemas.openxmlformats.org/officeDocument/2006/customXml" ds:itemID="{b13734ea-72bb-4d12-97e5-321837c8b9cb}">
  <ds:schemaRefs/>
</ds:datastoreItem>
</file>

<file path=customXml/itemProps61.xml><?xml version="1.0" encoding="utf-8"?>
<ds:datastoreItem xmlns:ds="http://schemas.openxmlformats.org/officeDocument/2006/customXml" ds:itemID="{b6f34359-b8bb-4fe1-a496-08e589d5127b}">
  <ds:schemaRefs/>
</ds:datastoreItem>
</file>

<file path=customXml/itemProps62.xml><?xml version="1.0" encoding="utf-8"?>
<ds:datastoreItem xmlns:ds="http://schemas.openxmlformats.org/officeDocument/2006/customXml" ds:itemID="{5eb63a9b-36d6-407a-830e-f70d9bfb78fd}">
  <ds:schemaRefs/>
</ds:datastoreItem>
</file>

<file path=customXml/itemProps63.xml><?xml version="1.0" encoding="utf-8"?>
<ds:datastoreItem xmlns:ds="http://schemas.openxmlformats.org/officeDocument/2006/customXml" ds:itemID="{d7c85867-356a-4700-b142-c5fad3af2fa2}">
  <ds:schemaRefs/>
</ds:datastoreItem>
</file>

<file path=customXml/itemProps64.xml><?xml version="1.0" encoding="utf-8"?>
<ds:datastoreItem xmlns:ds="http://schemas.openxmlformats.org/officeDocument/2006/customXml" ds:itemID="{c4531d31-2a61-44ff-b9ae-2572e7670ac5}">
  <ds:schemaRefs/>
</ds:datastoreItem>
</file>

<file path=customXml/itemProps65.xml><?xml version="1.0" encoding="utf-8"?>
<ds:datastoreItem xmlns:ds="http://schemas.openxmlformats.org/officeDocument/2006/customXml" ds:itemID="{0f8060e3-b20a-42d6-b434-4a3fde5492b6}">
  <ds:schemaRefs/>
</ds:datastoreItem>
</file>

<file path=customXml/itemProps66.xml><?xml version="1.0" encoding="utf-8"?>
<ds:datastoreItem xmlns:ds="http://schemas.openxmlformats.org/officeDocument/2006/customXml" ds:itemID="{be6a98b6-6a5f-413f-aca2-b9b1d8f80aad}">
  <ds:schemaRefs/>
</ds:datastoreItem>
</file>

<file path=customXml/itemProps67.xml><?xml version="1.0" encoding="utf-8"?>
<ds:datastoreItem xmlns:ds="http://schemas.openxmlformats.org/officeDocument/2006/customXml" ds:itemID="{362302bd-48eb-4bae-926e-9de437760902}">
  <ds:schemaRefs/>
</ds:datastoreItem>
</file>

<file path=customXml/itemProps68.xml><?xml version="1.0" encoding="utf-8"?>
<ds:datastoreItem xmlns:ds="http://schemas.openxmlformats.org/officeDocument/2006/customXml" ds:itemID="{478f9bb6-3f3d-4f6b-b9fb-0cd10bc6c1bc}">
  <ds:schemaRefs/>
</ds:datastoreItem>
</file>

<file path=customXml/itemProps69.xml><?xml version="1.0" encoding="utf-8"?>
<ds:datastoreItem xmlns:ds="http://schemas.openxmlformats.org/officeDocument/2006/customXml" ds:itemID="{f8855286-e5fa-4b34-a7fe-f2dc08fc3e74}">
  <ds:schemaRefs/>
</ds:datastoreItem>
</file>

<file path=customXml/itemProps7.xml><?xml version="1.0" encoding="utf-8"?>
<ds:datastoreItem xmlns:ds="http://schemas.openxmlformats.org/officeDocument/2006/customXml" ds:itemID="{074b6183-aaf3-44ba-94ba-244078a782d1}">
  <ds:schemaRefs/>
</ds:datastoreItem>
</file>

<file path=customXml/itemProps70.xml><?xml version="1.0" encoding="utf-8"?>
<ds:datastoreItem xmlns:ds="http://schemas.openxmlformats.org/officeDocument/2006/customXml" ds:itemID="{99b7a8a1-abab-4dde-85c3-f5221db5ac8c}">
  <ds:schemaRefs/>
</ds:datastoreItem>
</file>

<file path=customXml/itemProps71.xml><?xml version="1.0" encoding="utf-8"?>
<ds:datastoreItem xmlns:ds="http://schemas.openxmlformats.org/officeDocument/2006/customXml" ds:itemID="{c84dccaa-d167-4ac8-9aef-81f74cc30ccd}">
  <ds:schemaRefs/>
</ds:datastoreItem>
</file>

<file path=customXml/itemProps72.xml><?xml version="1.0" encoding="utf-8"?>
<ds:datastoreItem xmlns:ds="http://schemas.openxmlformats.org/officeDocument/2006/customXml" ds:itemID="{acc56404-4b3b-4177-8be3-1ecd2c06299e}">
  <ds:schemaRefs/>
</ds:datastoreItem>
</file>

<file path=customXml/itemProps73.xml><?xml version="1.0" encoding="utf-8"?>
<ds:datastoreItem xmlns:ds="http://schemas.openxmlformats.org/officeDocument/2006/customXml" ds:itemID="{ba06626c-3dfb-449b-9061-fd0fa6dc77dd}">
  <ds:schemaRefs/>
</ds:datastoreItem>
</file>

<file path=customXml/itemProps74.xml><?xml version="1.0" encoding="utf-8"?>
<ds:datastoreItem xmlns:ds="http://schemas.openxmlformats.org/officeDocument/2006/customXml" ds:itemID="{86995571-c3b3-44f4-bb7f-f2e3f230e9a2}">
  <ds:schemaRefs/>
</ds:datastoreItem>
</file>

<file path=customXml/itemProps75.xml><?xml version="1.0" encoding="utf-8"?>
<ds:datastoreItem xmlns:ds="http://schemas.openxmlformats.org/officeDocument/2006/customXml" ds:itemID="{f05d73b3-e0b2-4119-8372-45eaf3f2a53c}">
  <ds:schemaRefs/>
</ds:datastoreItem>
</file>

<file path=customXml/itemProps76.xml><?xml version="1.0" encoding="utf-8"?>
<ds:datastoreItem xmlns:ds="http://schemas.openxmlformats.org/officeDocument/2006/customXml" ds:itemID="{2e5d7376-00ec-4dcf-9acc-04057a53395c}">
  <ds:schemaRefs/>
</ds:datastoreItem>
</file>

<file path=customXml/itemProps77.xml><?xml version="1.0" encoding="utf-8"?>
<ds:datastoreItem xmlns:ds="http://schemas.openxmlformats.org/officeDocument/2006/customXml" ds:itemID="{6e13949e-4b1d-42e5-aa54-78ed0d2ef8fd}">
  <ds:schemaRefs/>
</ds:datastoreItem>
</file>

<file path=customXml/itemProps78.xml><?xml version="1.0" encoding="utf-8"?>
<ds:datastoreItem xmlns:ds="http://schemas.openxmlformats.org/officeDocument/2006/customXml" ds:itemID="{3de05c12-eb1b-4684-9efc-bc385611ea32}">
  <ds:schemaRefs/>
</ds:datastoreItem>
</file>

<file path=customXml/itemProps79.xml><?xml version="1.0" encoding="utf-8"?>
<ds:datastoreItem xmlns:ds="http://schemas.openxmlformats.org/officeDocument/2006/customXml" ds:itemID="{83a533d1-561c-4dd3-a5ee-e328ec213b34}">
  <ds:schemaRefs/>
</ds:datastoreItem>
</file>

<file path=customXml/itemProps8.xml><?xml version="1.0" encoding="utf-8"?>
<ds:datastoreItem xmlns:ds="http://schemas.openxmlformats.org/officeDocument/2006/customXml" ds:itemID="{0e0bf0e1-3f1d-4ba4-9120-280bb75b762d}">
  <ds:schemaRefs/>
</ds:datastoreItem>
</file>

<file path=customXml/itemProps80.xml><?xml version="1.0" encoding="utf-8"?>
<ds:datastoreItem xmlns:ds="http://schemas.openxmlformats.org/officeDocument/2006/customXml" ds:itemID="{3a7ef6cf-371f-46df-a72c-69cd10d5c9e9}">
  <ds:schemaRefs/>
</ds:datastoreItem>
</file>

<file path=customXml/itemProps81.xml><?xml version="1.0" encoding="utf-8"?>
<ds:datastoreItem xmlns:ds="http://schemas.openxmlformats.org/officeDocument/2006/customXml" ds:itemID="{b7c98b68-a6cc-4d5c-9eac-b8747f298acc}">
  <ds:schemaRefs/>
</ds:datastoreItem>
</file>

<file path=customXml/itemProps82.xml><?xml version="1.0" encoding="utf-8"?>
<ds:datastoreItem xmlns:ds="http://schemas.openxmlformats.org/officeDocument/2006/customXml" ds:itemID="{6ccf1181-f27c-4c0c-96e4-e4fa0d8288b7}">
  <ds:schemaRefs/>
</ds:datastoreItem>
</file>

<file path=customXml/itemProps83.xml><?xml version="1.0" encoding="utf-8"?>
<ds:datastoreItem xmlns:ds="http://schemas.openxmlformats.org/officeDocument/2006/customXml" ds:itemID="{de2dcd14-27d6-48c9-9ace-2ee5c163cb12}">
  <ds:schemaRefs/>
</ds:datastoreItem>
</file>

<file path=customXml/itemProps84.xml><?xml version="1.0" encoding="utf-8"?>
<ds:datastoreItem xmlns:ds="http://schemas.openxmlformats.org/officeDocument/2006/customXml" ds:itemID="{9526aea2-6894-456c-8daa-c539c3562d2e}">
  <ds:schemaRefs/>
</ds:datastoreItem>
</file>

<file path=customXml/itemProps85.xml><?xml version="1.0" encoding="utf-8"?>
<ds:datastoreItem xmlns:ds="http://schemas.openxmlformats.org/officeDocument/2006/customXml" ds:itemID="{8228c21b-93b0-49a8-a7eb-a0db3eb9f641}">
  <ds:schemaRefs/>
</ds:datastoreItem>
</file>

<file path=customXml/itemProps86.xml><?xml version="1.0" encoding="utf-8"?>
<ds:datastoreItem xmlns:ds="http://schemas.openxmlformats.org/officeDocument/2006/customXml" ds:itemID="{96aba57e-e863-4e83-8138-1203cce8c71b}">
  <ds:schemaRefs/>
</ds:datastoreItem>
</file>

<file path=customXml/itemProps87.xml><?xml version="1.0" encoding="utf-8"?>
<ds:datastoreItem xmlns:ds="http://schemas.openxmlformats.org/officeDocument/2006/customXml" ds:itemID="{828308df-1370-4926-8e22-70f486a8f2d6}">
  <ds:schemaRefs/>
</ds:datastoreItem>
</file>

<file path=customXml/itemProps88.xml><?xml version="1.0" encoding="utf-8"?>
<ds:datastoreItem xmlns:ds="http://schemas.openxmlformats.org/officeDocument/2006/customXml" ds:itemID="{3fc9ec77-20ce-41a2-8e26-9b6a50b0228f}">
  <ds:schemaRefs/>
</ds:datastoreItem>
</file>

<file path=customXml/itemProps89.xml><?xml version="1.0" encoding="utf-8"?>
<ds:datastoreItem xmlns:ds="http://schemas.openxmlformats.org/officeDocument/2006/customXml" ds:itemID="{f4e1f8b5-a71c-4ae7-a334-4ee60ed1f092}">
  <ds:schemaRefs/>
</ds:datastoreItem>
</file>

<file path=customXml/itemProps9.xml><?xml version="1.0" encoding="utf-8"?>
<ds:datastoreItem xmlns:ds="http://schemas.openxmlformats.org/officeDocument/2006/customXml" ds:itemID="{581b951d-d140-4057-a7fb-07e0738f2264}">
  <ds:schemaRefs/>
</ds:datastoreItem>
</file>

<file path=customXml/itemProps90.xml><?xml version="1.0" encoding="utf-8"?>
<ds:datastoreItem xmlns:ds="http://schemas.openxmlformats.org/officeDocument/2006/customXml" ds:itemID="{6fc8bc74-e7a1-46e7-8d2a-b2597a28b73f}">
  <ds:schemaRefs/>
</ds:datastoreItem>
</file>

<file path=customXml/itemProps91.xml><?xml version="1.0" encoding="utf-8"?>
<ds:datastoreItem xmlns:ds="http://schemas.openxmlformats.org/officeDocument/2006/customXml" ds:itemID="{b8c8ea64-fad0-41cb-ae41-bd76e64dea4e}">
  <ds:schemaRefs/>
</ds:datastoreItem>
</file>

<file path=customXml/itemProps92.xml><?xml version="1.0" encoding="utf-8"?>
<ds:datastoreItem xmlns:ds="http://schemas.openxmlformats.org/officeDocument/2006/customXml" ds:itemID="{b0bf5674-3ef6-4d9f-b348-fdc8df4f4b28}">
  <ds:schemaRefs/>
</ds:datastoreItem>
</file>

<file path=customXml/itemProps93.xml><?xml version="1.0" encoding="utf-8"?>
<ds:datastoreItem xmlns:ds="http://schemas.openxmlformats.org/officeDocument/2006/customXml" ds:itemID="{034d712b-75c1-44aa-86b3-8bcd75367b57}">
  <ds:schemaRefs/>
</ds:datastoreItem>
</file>

<file path=customXml/itemProps94.xml><?xml version="1.0" encoding="utf-8"?>
<ds:datastoreItem xmlns:ds="http://schemas.openxmlformats.org/officeDocument/2006/customXml" ds:itemID="{ba2cbe7d-f6f1-4330-8074-39e4e7f78c8a}">
  <ds:schemaRefs/>
</ds:datastoreItem>
</file>

<file path=customXml/itemProps95.xml><?xml version="1.0" encoding="utf-8"?>
<ds:datastoreItem xmlns:ds="http://schemas.openxmlformats.org/officeDocument/2006/customXml" ds:itemID="{e42f063e-5c66-43bc-93f8-a9af1131a6fc}">
  <ds:schemaRefs/>
</ds:datastoreItem>
</file>

<file path=customXml/itemProps96.xml><?xml version="1.0" encoding="utf-8"?>
<ds:datastoreItem xmlns:ds="http://schemas.openxmlformats.org/officeDocument/2006/customXml" ds:itemID="{0fb02eec-2234-459d-a360-894030b09676}">
  <ds:schemaRefs/>
</ds:datastoreItem>
</file>

<file path=customXml/itemProps97.xml><?xml version="1.0" encoding="utf-8"?>
<ds:datastoreItem xmlns:ds="http://schemas.openxmlformats.org/officeDocument/2006/customXml" ds:itemID="{ea021a23-9a25-4ea7-a48c-a3691ed77eb5}">
  <ds:schemaRefs/>
</ds:datastoreItem>
</file>

<file path=customXml/itemProps98.xml><?xml version="1.0" encoding="utf-8"?>
<ds:datastoreItem xmlns:ds="http://schemas.openxmlformats.org/officeDocument/2006/customXml" ds:itemID="{a67ddb69-299c-4011-b876-f252ed8b9301}">
  <ds:schemaRefs/>
</ds:datastoreItem>
</file>

<file path=customXml/itemProps99.xml><?xml version="1.0" encoding="utf-8"?>
<ds:datastoreItem xmlns:ds="http://schemas.openxmlformats.org/officeDocument/2006/customXml" ds:itemID="{6d8cd746-9cf9-4f17-9a9c-21cd9b2bdcaa}">
  <ds:schemaRefs/>
</ds:datastoreItem>
</file>

<file path=docProps/app.xml><?xml version="1.0" encoding="utf-8"?>
<Properties xmlns="http://schemas.openxmlformats.org/officeDocument/2006/extended-properties" xmlns:vt="http://schemas.openxmlformats.org/officeDocument/2006/docPropsVTypes">
  <Pages>353</Pages>
  <Words>93759</Words>
  <Characters>111486</Characters>
  <TotalTime>4</TotalTime>
  <ScaleCrop>false</ScaleCrop>
  <LinksUpToDate>false</LinksUpToDate>
  <CharactersWithSpaces>112453</CharactersWithSpaces>
  <Application>WPS Office_11.8.2.10912_F1E327BC-269C-435d-A152-05C5408002CA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2022-03-04T15:18:00Z</dcterms:created>
  <dc:creator>Administrator</dc:creator>
  <cp:lastModifiedBy>rensh</cp:lastModifiedBy>
  <cp:lastPrinted>2024-08-15T07:52:00Z</cp:lastPrinted>
  <dcterms:modified xsi:type="dcterms:W3CDTF">2025-04-29T08:21:13Z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EC7E371365C7480A93D72B007D1360CA</vt:lpwstr>
  </property>
</Properties>
</file>