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2D2A55">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9"/>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0"/>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1"/>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14:paraId="0C3E5127">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14:paraId="7B8F4A73">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0C3E5127">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7B8F4A73">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3">
                      <a:extLst>
                        <a:ext uri="{96DAC541-7B7A-43D3-8B79-37D633B846F1}">
                          <asvg:svgBlip xmlns:asvg="http://schemas.microsoft.com/office/drawing/2016/SVG/main" r:embed="rId14"/>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6E943EB1">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6E943EB1">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14:paraId="479C85D2">
      <w:pPr>
        <w:widowControl/>
        <w:jc w:val="left"/>
      </w:pPr>
    </w:p>
    <w:p w14:paraId="03FE176B">
      <w:pPr>
        <w:widowControl/>
        <w:jc w:val="left"/>
      </w:pPr>
    </w:p>
    <w:p w14:paraId="335AC6C0">
      <w:pPr>
        <w:widowControl/>
        <w:jc w:val="left"/>
      </w:pPr>
    </w:p>
    <w:p w14:paraId="3A12A862">
      <w:pPr>
        <w:widowControl/>
        <w:jc w:val="left"/>
      </w:pPr>
    </w:p>
    <w:p w14:paraId="70A9BF71">
      <w:pPr>
        <w:widowControl/>
        <w:jc w:val="left"/>
      </w:pPr>
    </w:p>
    <w:p w14:paraId="67DC7311">
      <w:pPr>
        <w:widowControl/>
        <w:jc w:val="left"/>
      </w:pPr>
    </w:p>
    <w:p w14:paraId="4970756C">
      <w:pPr>
        <w:widowControl/>
        <w:jc w:val="left"/>
      </w:pPr>
    </w:p>
    <w:p w14:paraId="3CDB5E3F">
      <w:pPr>
        <w:widowControl/>
        <w:jc w:val="left"/>
      </w:pPr>
    </w:p>
    <w:p w14:paraId="72C7DFA8">
      <w:pPr>
        <w:widowControl/>
        <w:jc w:val="left"/>
      </w:pPr>
    </w:p>
    <w:p w14:paraId="7989B8BA">
      <w:pPr>
        <w:widowControl/>
        <w:jc w:val="left"/>
      </w:pPr>
    </w:p>
    <w:p w14:paraId="17B0F862">
      <w:pPr>
        <w:widowControl/>
        <w:jc w:val="left"/>
      </w:pPr>
    </w:p>
    <w:p w14:paraId="1AD163A1">
      <w:pPr>
        <w:widowControl/>
        <w:jc w:val="left"/>
      </w:pPr>
    </w:p>
    <w:p w14:paraId="6FB72E20">
      <w:pPr>
        <w:widowControl/>
        <w:jc w:val="left"/>
      </w:pPr>
    </w:p>
    <w:p w14:paraId="524B5DE2">
      <w:pPr>
        <w:widowControl/>
        <w:jc w:val="left"/>
      </w:pPr>
    </w:p>
    <w:p w14:paraId="19A7E0D6">
      <w:pPr>
        <w:widowControl/>
        <w:jc w:val="left"/>
      </w:pPr>
    </w:p>
    <w:p w14:paraId="22BC7D0B">
      <w:pPr>
        <w:widowControl/>
        <w:jc w:val="left"/>
      </w:pPr>
    </w:p>
    <w:p w14:paraId="2E823278">
      <w:pPr>
        <w:widowControl/>
        <w:jc w:val="left"/>
      </w:pPr>
    </w:p>
    <w:p w14:paraId="73AC1921">
      <w:pPr>
        <w:widowControl/>
        <w:jc w:val="left"/>
      </w:pPr>
    </w:p>
    <w:p w14:paraId="559159B8">
      <w:pPr>
        <w:widowControl/>
        <w:jc w:val="left"/>
      </w:pPr>
    </w:p>
    <w:p w14:paraId="67B0B9C1">
      <w:pPr>
        <w:widowControl/>
        <w:jc w:val="left"/>
        <w:rPr>
          <w:rFonts w:hint="eastAsia"/>
        </w:rPr>
      </w:pPr>
    </w:p>
    <w:p w14:paraId="607BFF9C">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725</w:t>
      </w:r>
    </w:p>
    <w:p w14:paraId="3045C221">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：石家庄市鹿泉区计划生育协会</w:t>
      </w:r>
    </w:p>
    <w:p w14:paraId="69338F72">
      <w:pPr>
        <w:spacing w:line="600" w:lineRule="auto"/>
        <w:jc w:val="left"/>
        <w:rPr>
          <w:rFonts w:hint="default" w:ascii="楷体_GB2312" w:hAnsi="楷体_GB2312" w:eastAsia="楷体_GB2312" w:cs="楷体_GB2312"/>
          <w:color w:val="000000"/>
          <w:sz w:val="40"/>
          <w:szCs w:val="40"/>
          <w:lang w:val="en-US" w:eastAsia="zh-CN"/>
        </w:rPr>
      </w:pPr>
    </w:p>
    <w:p w14:paraId="1F419C1F">
      <w:pPr>
        <w:spacing w:line="600" w:lineRule="auto"/>
        <w:jc w:val="center"/>
        <w:rPr>
          <w:rFonts w:hint="eastAsia" w:ascii="楷体_GB2312" w:hAnsi="楷体_GB2312" w:eastAsia="楷体_GB2312" w:cs="楷体_GB2312"/>
          <w:color w:val="000000"/>
          <w:sz w:val="40"/>
          <w:szCs w:val="40"/>
        </w:rPr>
      </w:pPr>
    </w:p>
    <w:p w14:paraId="5E782ACC">
      <w:pPr>
        <w:spacing w:line="600" w:lineRule="auto"/>
        <w:jc w:val="center"/>
        <w:rPr>
          <w:rFonts w:hint="eastAsia" w:ascii="楷体_GB2312" w:hAnsi="楷体_GB2312" w:eastAsia="楷体_GB2312" w:cs="楷体_GB2312"/>
          <w:color w:val="000000"/>
          <w:sz w:val="40"/>
          <w:szCs w:val="40"/>
        </w:rPr>
      </w:pPr>
    </w:p>
    <w:p w14:paraId="309C2FAD">
      <w:pPr>
        <w:spacing w:line="600" w:lineRule="auto"/>
        <w:jc w:val="both"/>
        <w:rPr>
          <w:rFonts w:hint="eastAsia" w:ascii="楷体_GB2312" w:hAnsi="楷体_GB2312" w:eastAsia="楷体_GB2312" w:cs="楷体_GB2312"/>
          <w:color w:val="000000"/>
          <w:sz w:val="40"/>
          <w:szCs w:val="40"/>
        </w:rPr>
      </w:pPr>
    </w:p>
    <w:p w14:paraId="015399E4">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二〇二四年八月</w:t>
      </w:r>
    </w:p>
    <w:p w14:paraId="31DE37C7">
      <w:pPr>
        <w:rPr>
          <w:rFonts w:ascii="黑体" w:hAnsi="Times New Roman" w:eastAsia="黑体" w:cs="Times New Roman"/>
          <w:sz w:val="48"/>
          <w:szCs w:val="48"/>
        </w:rPr>
      </w:pPr>
      <w:r>
        <w:rPr>
          <w:rFonts w:hint="eastAsia" w:ascii="楷体_GB2312" w:hAnsi="楷体_GB2312" w:eastAsia="楷体_GB2312" w:cs="楷体_GB2312"/>
          <w:color w:val="000000"/>
          <w:sz w:val="40"/>
          <w:szCs w:val="40"/>
        </w:rPr>
        <w:br w:type="page"/>
      </w:r>
    </w:p>
    <w:p w14:paraId="167FCCCD">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74CB119C">
      <w:pPr>
        <w:widowControl/>
        <w:spacing w:after="160" w:line="580" w:lineRule="exact"/>
        <w:ind w:firstLine="640" w:firstLineChars="200"/>
        <w:rPr>
          <w:rFonts w:ascii="Times New Roman" w:hAnsi="Times New Roman" w:eastAsia="黑体" w:cs="Times New Roman"/>
          <w:sz w:val="32"/>
          <w:szCs w:val="32"/>
        </w:rPr>
      </w:pPr>
    </w:p>
    <w:p w14:paraId="720612F7">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部门</w:t>
      </w:r>
      <w:r>
        <w:rPr>
          <w:rFonts w:hint="eastAsia" w:ascii="Times New Roman" w:hAnsi="Times New Roman" w:eastAsia="黑体" w:cs="Times New Roman"/>
          <w:sz w:val="32"/>
          <w:szCs w:val="32"/>
        </w:rPr>
        <w:t>概况</w:t>
      </w:r>
    </w:p>
    <w:p w14:paraId="4F62244C">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部门</w:t>
      </w:r>
      <w:r>
        <w:rPr>
          <w:rFonts w:hint="eastAsia" w:ascii="Times New Roman" w:hAnsi="Times New Roman" w:eastAsia="仿宋_GB2312" w:cs="Times New Roman"/>
          <w:sz w:val="32"/>
          <w:szCs w:val="32"/>
        </w:rPr>
        <w:t>职责</w:t>
      </w:r>
    </w:p>
    <w:p w14:paraId="01F9E280">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4E13E70E">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14:paraId="04EE859B">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701D5115">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452E552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209AAA4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3317FA1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0623B1A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2B7E329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3926151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3DC52733">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46C8BB52">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14:paraId="45CABF49">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0B46730D">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156BE2D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12FC2764">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3C251DD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78521886">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5218449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3B46038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7267B6C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3E8DCA6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1C54D7F4">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3CA6FAA3">
      <w:pPr>
        <w:rPr>
          <w:rFonts w:hint="default" w:ascii="Arial" w:hAnsi="Arial" w:eastAsia="Arial" w:cs="Arial"/>
          <w:i w:val="0"/>
          <w:iCs w:val="0"/>
          <w:caps w:val="0"/>
          <w:color w:val="000000"/>
          <w:spacing w:val="0"/>
          <w:sz w:val="18"/>
          <w:szCs w:val="18"/>
          <w:highlight w:val="none"/>
          <w:shd w:val="clear" w:fill="FFFFFF"/>
        </w:rPr>
      </w:pPr>
    </w:p>
    <w:p w14:paraId="5EEBEAF2">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7A34E6DA">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14:paraId="222AF206">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70EB6ACC">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287A59C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0E5FFA25">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部门</w:t>
      </w:r>
      <w:r>
        <w:rPr>
          <w:rFonts w:hint="eastAsia" w:ascii="黑体" w:hAnsi="宋体" w:eastAsia="黑体" w:cs="黑体"/>
          <w:i w:val="0"/>
          <w:iCs w:val="0"/>
          <w:caps w:val="0"/>
          <w:color w:val="000000"/>
          <w:spacing w:val="0"/>
          <w:sz w:val="72"/>
          <w:szCs w:val="72"/>
          <w:highlight w:val="none"/>
          <w:shd w:val="clear" w:fill="FFFFFF"/>
        </w:rPr>
        <w:t>概况</w:t>
      </w:r>
    </w:p>
    <w:p w14:paraId="3C53A38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37C5FEE">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04475E6">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EF70F4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0DDD8E9">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BBA8DA0">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7F5BE35E">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E7D8326">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8137347">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887B39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252058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48CB810">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4EC811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5736562">
      <w:pPr>
        <w:rPr>
          <w:rFonts w:hint="default" w:ascii="Arial" w:hAnsi="Arial" w:eastAsia="Arial" w:cs="Arial"/>
          <w:i w:val="0"/>
          <w:iCs w:val="0"/>
          <w:caps w:val="0"/>
          <w:color w:val="000000"/>
          <w:spacing w:val="0"/>
          <w:sz w:val="18"/>
          <w:szCs w:val="18"/>
          <w:highlight w:val="none"/>
          <w:shd w:val="clear" w:fill="FFFFFF"/>
        </w:rPr>
      </w:pPr>
    </w:p>
    <w:p w14:paraId="5424B403">
      <w:pPr>
        <w:rPr>
          <w:rFonts w:hint="default" w:ascii="Arial" w:hAnsi="Arial" w:eastAsia="Arial" w:cs="Arial"/>
          <w:i w:val="0"/>
          <w:iCs w:val="0"/>
          <w:caps w:val="0"/>
          <w:color w:val="000000"/>
          <w:spacing w:val="0"/>
          <w:sz w:val="18"/>
          <w:szCs w:val="18"/>
          <w:highlight w:val="none"/>
          <w:shd w:val="clear" w:fill="FFFFFF"/>
        </w:rPr>
      </w:pPr>
    </w:p>
    <w:p w14:paraId="101ED4A5">
      <w:pPr>
        <w:rPr>
          <w:rFonts w:hint="default" w:ascii="Arial" w:hAnsi="Arial" w:eastAsia="Arial" w:cs="Arial"/>
          <w:i w:val="0"/>
          <w:iCs w:val="0"/>
          <w:caps w:val="0"/>
          <w:color w:val="000000"/>
          <w:spacing w:val="0"/>
          <w:sz w:val="18"/>
          <w:szCs w:val="18"/>
          <w:highlight w:val="none"/>
          <w:shd w:val="clear" w:fill="FFFFFF"/>
        </w:rPr>
      </w:pPr>
    </w:p>
    <w:p w14:paraId="7D5590EC">
      <w:pPr>
        <w:rPr>
          <w:rFonts w:hint="default" w:ascii="Arial" w:hAnsi="Arial" w:eastAsia="Arial" w:cs="Arial"/>
          <w:i w:val="0"/>
          <w:iCs w:val="0"/>
          <w:caps w:val="0"/>
          <w:color w:val="000000"/>
          <w:spacing w:val="0"/>
          <w:sz w:val="18"/>
          <w:szCs w:val="18"/>
          <w:highlight w:val="none"/>
          <w:shd w:val="clear" w:fill="FFFFFF"/>
        </w:rPr>
      </w:pPr>
    </w:p>
    <w:p w14:paraId="56AC3FF8">
      <w:pPr>
        <w:rPr>
          <w:rFonts w:hint="default" w:ascii="Arial" w:hAnsi="Arial" w:eastAsia="Arial" w:cs="Arial"/>
          <w:i w:val="0"/>
          <w:iCs w:val="0"/>
          <w:caps w:val="0"/>
          <w:color w:val="000000"/>
          <w:spacing w:val="0"/>
          <w:sz w:val="18"/>
          <w:szCs w:val="18"/>
          <w:highlight w:val="none"/>
          <w:shd w:val="clear" w:fill="FFFFFF"/>
        </w:rPr>
      </w:pPr>
    </w:p>
    <w:p w14:paraId="78AB4DA1">
      <w:pPr>
        <w:rPr>
          <w:rFonts w:hint="default" w:ascii="Arial" w:hAnsi="Arial" w:eastAsia="Arial" w:cs="Arial"/>
          <w:i w:val="0"/>
          <w:iCs w:val="0"/>
          <w:caps w:val="0"/>
          <w:color w:val="000000"/>
          <w:spacing w:val="0"/>
          <w:sz w:val="18"/>
          <w:szCs w:val="18"/>
          <w:highlight w:val="none"/>
          <w:shd w:val="clear" w:fill="FFFFFF"/>
        </w:rPr>
      </w:pPr>
    </w:p>
    <w:p w14:paraId="6CEABA34">
      <w:pPr>
        <w:rPr>
          <w:rFonts w:hint="default" w:ascii="Arial" w:hAnsi="Arial" w:eastAsia="Arial" w:cs="Arial"/>
          <w:i w:val="0"/>
          <w:iCs w:val="0"/>
          <w:caps w:val="0"/>
          <w:color w:val="000000"/>
          <w:spacing w:val="0"/>
          <w:sz w:val="18"/>
          <w:szCs w:val="18"/>
          <w:highlight w:val="none"/>
          <w:shd w:val="clear" w:fill="FFFFFF"/>
        </w:rPr>
      </w:pPr>
    </w:p>
    <w:p w14:paraId="4F2218DD">
      <w:pPr>
        <w:rPr>
          <w:rFonts w:hint="default" w:ascii="Arial" w:hAnsi="Arial" w:eastAsia="Arial" w:cs="Arial"/>
          <w:i w:val="0"/>
          <w:iCs w:val="0"/>
          <w:caps w:val="0"/>
          <w:color w:val="000000"/>
          <w:spacing w:val="0"/>
          <w:sz w:val="18"/>
          <w:szCs w:val="18"/>
          <w:highlight w:val="none"/>
          <w:shd w:val="clear" w:fill="FFFFFF"/>
        </w:rPr>
      </w:pPr>
    </w:p>
    <w:p w14:paraId="5F4AD0D0">
      <w:pPr>
        <w:rPr>
          <w:rFonts w:hint="default" w:ascii="Arial" w:hAnsi="Arial" w:eastAsia="Arial" w:cs="Arial"/>
          <w:i w:val="0"/>
          <w:iCs w:val="0"/>
          <w:caps w:val="0"/>
          <w:color w:val="000000"/>
          <w:spacing w:val="0"/>
          <w:sz w:val="18"/>
          <w:szCs w:val="18"/>
          <w:highlight w:val="none"/>
          <w:shd w:val="clear" w:fill="FFFFFF"/>
        </w:rPr>
      </w:pPr>
    </w:p>
    <w:p w14:paraId="45FF2D2C">
      <w:pPr>
        <w:rPr>
          <w:rFonts w:hint="default" w:ascii="Arial" w:hAnsi="Arial" w:eastAsia="Arial" w:cs="Arial"/>
          <w:i w:val="0"/>
          <w:iCs w:val="0"/>
          <w:caps w:val="0"/>
          <w:color w:val="000000"/>
          <w:spacing w:val="0"/>
          <w:sz w:val="18"/>
          <w:szCs w:val="18"/>
          <w:highlight w:val="none"/>
          <w:shd w:val="clear" w:fill="FFFFFF"/>
        </w:rPr>
      </w:pPr>
    </w:p>
    <w:p w14:paraId="52180727">
      <w:pPr>
        <w:rPr>
          <w:rFonts w:hint="default" w:ascii="Arial" w:hAnsi="Arial" w:eastAsia="Arial" w:cs="Arial"/>
          <w:i w:val="0"/>
          <w:iCs w:val="0"/>
          <w:caps w:val="0"/>
          <w:color w:val="000000"/>
          <w:spacing w:val="0"/>
          <w:sz w:val="18"/>
          <w:szCs w:val="18"/>
          <w:highlight w:val="none"/>
          <w:shd w:val="clear" w:fill="FFFFFF"/>
        </w:rPr>
      </w:pPr>
    </w:p>
    <w:p w14:paraId="7DED074E">
      <w:pPr>
        <w:rPr>
          <w:rFonts w:hint="default" w:ascii="Arial" w:hAnsi="Arial" w:eastAsia="Arial" w:cs="Arial"/>
          <w:i w:val="0"/>
          <w:iCs w:val="0"/>
          <w:caps w:val="0"/>
          <w:color w:val="000000"/>
          <w:spacing w:val="0"/>
          <w:sz w:val="18"/>
          <w:szCs w:val="18"/>
          <w:highlight w:val="none"/>
          <w:shd w:val="clear" w:fill="FFFFFF"/>
        </w:rPr>
      </w:pPr>
    </w:p>
    <w:p w14:paraId="71F9A292">
      <w:pPr>
        <w:rPr>
          <w:rFonts w:hint="default" w:ascii="Arial" w:hAnsi="Arial" w:eastAsia="Arial" w:cs="Arial"/>
          <w:i w:val="0"/>
          <w:iCs w:val="0"/>
          <w:caps w:val="0"/>
          <w:color w:val="000000"/>
          <w:spacing w:val="0"/>
          <w:sz w:val="18"/>
          <w:szCs w:val="18"/>
          <w:highlight w:val="none"/>
          <w:shd w:val="clear" w:fill="FFFFFF"/>
        </w:rPr>
      </w:pPr>
    </w:p>
    <w:p w14:paraId="26E2AAC8">
      <w:pPr>
        <w:rPr>
          <w:rFonts w:hint="default" w:ascii="Arial" w:hAnsi="Arial" w:eastAsia="Arial" w:cs="Arial"/>
          <w:i w:val="0"/>
          <w:iCs w:val="0"/>
          <w:caps w:val="0"/>
          <w:color w:val="000000"/>
          <w:spacing w:val="0"/>
          <w:sz w:val="18"/>
          <w:szCs w:val="18"/>
          <w:highlight w:val="none"/>
          <w:shd w:val="clear" w:fill="FFFFFF"/>
        </w:rPr>
      </w:pPr>
    </w:p>
    <w:p w14:paraId="657D79A6">
      <w:pP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3B8D9F37">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left"/>
        <w:outlineLvl w:val="1"/>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部门</w:t>
      </w:r>
      <w:r>
        <w:rPr>
          <w:rFonts w:hint="eastAsia" w:ascii="黑体" w:hAnsi="宋体" w:eastAsia="黑体" w:cs="黑体"/>
          <w:i w:val="0"/>
          <w:iCs w:val="0"/>
          <w:caps w:val="0"/>
          <w:color w:val="000000"/>
          <w:spacing w:val="0"/>
          <w:sz w:val="32"/>
          <w:szCs w:val="32"/>
          <w:highlight w:val="none"/>
          <w:shd w:val="clear" w:fill="FFFFFF"/>
        </w:rPr>
        <w:t>职责</w:t>
      </w:r>
    </w:p>
    <w:p w14:paraId="389DB8F5">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ind w:left="0" w:right="0" w:firstLine="640" w:firstLineChars="200"/>
        <w:jc w:val="left"/>
        <w:textAlignment w:val="auto"/>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主要职责是：</w:t>
      </w:r>
    </w:p>
    <w:p w14:paraId="669E10A4">
      <w:pPr>
        <w:pStyle w:val="10"/>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ind w:left="0" w:leftChars="0" w:right="0" w:rightChars="0" w:firstLine="640" w:firstLineChars="200"/>
        <w:jc w:val="left"/>
        <w:textAlignment w:val="auto"/>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eastAsia" w:ascii="仿宋_GB2312" w:hAnsi="仿宋_GB2312" w:eastAsia="仿宋_GB2312" w:cs="仿宋_GB2312"/>
          <w:i w:val="0"/>
          <w:iCs w:val="0"/>
          <w:caps w:val="0"/>
          <w:color w:val="auto"/>
          <w:spacing w:val="0"/>
          <w:kern w:val="0"/>
          <w:sz w:val="32"/>
          <w:szCs w:val="32"/>
          <w:shd w:val="clear" w:fill="FFFFFF"/>
          <w:lang w:val="en-US" w:eastAsia="zh-CN" w:bidi="ar"/>
        </w:rPr>
        <w:t>（一）</w:t>
      </w: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坚持党的领导，加强政治引领，贯彻落实党中央和省委、市委关于计划生育方面的方针政策和决策部署。协助政府贯彻落实国家、省、市、区有关计划生育与家庭发展的法律、法规和政策，引导群众负责任、有计划地生育。</w:t>
      </w:r>
    </w:p>
    <w:p w14:paraId="00DB7F0C">
      <w:pPr>
        <w:pStyle w:val="10"/>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ind w:leftChars="0" w:right="0" w:rightChars="0" w:firstLine="640" w:firstLineChars="200"/>
        <w:jc w:val="left"/>
        <w:textAlignment w:val="auto"/>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eastAsia" w:ascii="仿宋_GB2312" w:hAnsi="仿宋_GB2312" w:eastAsia="仿宋_GB2312" w:cs="仿宋_GB2312"/>
          <w:i w:val="0"/>
          <w:iCs w:val="0"/>
          <w:caps w:val="0"/>
          <w:color w:val="auto"/>
          <w:spacing w:val="0"/>
          <w:kern w:val="0"/>
          <w:sz w:val="32"/>
          <w:szCs w:val="32"/>
          <w:shd w:val="clear" w:fill="FFFFFF"/>
          <w:lang w:val="en-US" w:eastAsia="zh-CN" w:bidi="ar"/>
        </w:rPr>
        <w:t>（二）</w:t>
      </w: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参与全区计划生育与家庭发展重大问题的政策与动态研究，为区委、区政府提供相关决策意见和建议</w:t>
      </w: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w:t>
      </w:r>
    </w:p>
    <w:p w14:paraId="31B45036">
      <w:pPr>
        <w:pStyle w:val="10"/>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ind w:left="0" w:leftChars="0" w:right="0" w:rightChars="0" w:firstLine="640" w:firstLineChars="200"/>
        <w:jc w:val="left"/>
        <w:textAlignment w:val="auto"/>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三）承担宣传教育、生殖健康咨询服务、优生优育指导、计划生育家庭帮扶、权益维护和流动人口服务等工作。引导群众广泛开展计划生育自我管理、自我服务、自我教育、自我监督。关怀帮扶计划生育特殊家庭、困难家庭，帮助解决他们的生活照料、精神慰藉等问题。推进计划生育与乡村振兴相结合，开展有关项目工作。</w:t>
      </w:r>
    </w:p>
    <w:p w14:paraId="1B5E997C">
      <w:pPr>
        <w:pStyle w:val="25"/>
        <w:keepNext w:val="0"/>
        <w:keepLines w:val="0"/>
        <w:pageBreakBefore w:val="0"/>
        <w:kinsoku/>
        <w:wordWrap/>
        <w:overflowPunct/>
        <w:topLinePunct w:val="0"/>
        <w:autoSpaceDE/>
        <w:autoSpaceDN/>
        <w:bidi w:val="0"/>
        <w:adjustRightInd/>
        <w:snapToGrid/>
        <w:ind w:left="0" w:leftChars="0" w:firstLine="640" w:firstLineChars="200"/>
        <w:jc w:val="left"/>
        <w:textAlignment w:val="auto"/>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（四）指导各乡（镇、区）计划生育协会的组织建设、队伍建设、阵地建设和业务工作。</w:t>
      </w:r>
    </w:p>
    <w:p w14:paraId="5DC15D7B">
      <w:pPr>
        <w:pStyle w:val="25"/>
        <w:keepNext w:val="0"/>
        <w:keepLines w:val="0"/>
        <w:pageBreakBefore w:val="0"/>
        <w:kinsoku/>
        <w:wordWrap/>
        <w:overflowPunct/>
        <w:topLinePunct w:val="0"/>
        <w:autoSpaceDE/>
        <w:autoSpaceDN/>
        <w:bidi w:val="0"/>
        <w:adjustRightInd/>
        <w:snapToGrid/>
        <w:ind w:left="0" w:leftChars="0" w:firstLine="640" w:firstLineChars="200"/>
        <w:jc w:val="left"/>
        <w:textAlignment w:val="auto"/>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（五）在政府领导下开展计划生育与家庭发展的国内、国际交流与合作工作。</w:t>
      </w:r>
    </w:p>
    <w:p w14:paraId="517397E8">
      <w:pPr>
        <w:pStyle w:val="25"/>
        <w:keepNext w:val="0"/>
        <w:keepLines w:val="0"/>
        <w:pageBreakBefore w:val="0"/>
        <w:kinsoku/>
        <w:wordWrap/>
        <w:overflowPunct/>
        <w:topLinePunct w:val="0"/>
        <w:autoSpaceDE/>
        <w:autoSpaceDN/>
        <w:bidi w:val="0"/>
        <w:adjustRightInd/>
        <w:snapToGrid/>
        <w:ind w:left="0" w:leftChars="0" w:firstLine="640" w:firstLineChars="200"/>
        <w:jc w:val="left"/>
        <w:textAlignment w:val="auto"/>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（六）完成区委、区政府交办的其它任务。</w:t>
      </w:r>
    </w:p>
    <w:p w14:paraId="1C84797E">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left"/>
        <w:outlineLvl w:val="1"/>
        <w:rPr>
          <w:rFonts w:hint="eastAsia" w:ascii="黑体" w:hAnsi="宋体" w:eastAsia="黑体" w:cs="黑体"/>
          <w:i w:val="0"/>
          <w:iCs w:val="0"/>
          <w:caps w:val="0"/>
          <w:color w:val="000000"/>
          <w:spacing w:val="0"/>
          <w:sz w:val="32"/>
          <w:szCs w:val="32"/>
          <w:highlight w:val="none"/>
          <w:shd w:val="clear" w:fill="FFFFFF"/>
        </w:rPr>
      </w:pPr>
    </w:p>
    <w:p w14:paraId="2EAA83FC">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left"/>
        <w:outlineLvl w:val="1"/>
        <w:rPr>
          <w:rFonts w:hint="eastAsia" w:ascii="黑体" w:hAnsi="宋体" w:eastAsia="黑体" w:cs="黑体"/>
          <w:i w:val="0"/>
          <w:iCs w:val="0"/>
          <w:caps w:val="0"/>
          <w:color w:val="000000"/>
          <w:spacing w:val="0"/>
          <w:sz w:val="32"/>
          <w:szCs w:val="32"/>
          <w:highlight w:val="none"/>
          <w:shd w:val="clear" w:fill="FFFFFF"/>
        </w:rPr>
      </w:pPr>
    </w:p>
    <w:p w14:paraId="325FECF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14:paraId="3CDB6B3E">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部门</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部门</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部门</w:t>
      </w:r>
      <w:r>
        <w:rPr>
          <w:rFonts w:hint="default" w:ascii="仿宋_GB2312" w:hAnsi="仿宋_GB2312" w:eastAsia="仿宋_GB2312" w:cs="仿宋_GB2312"/>
          <w:i w:val="0"/>
          <w:iCs w:val="0"/>
          <w:caps w:val="0"/>
          <w:color w:val="auto"/>
          <w:spacing w:val="0"/>
          <w:sz w:val="32"/>
          <w:szCs w:val="32"/>
          <w:highlight w:val="none"/>
          <w:shd w:val="clear" w:fill="FFFFFF"/>
        </w:rPr>
        <w:t>”）共</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CB40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4F4D3B1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4FB302F0">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lang w:eastAsia="zh-CN"/>
              </w:rPr>
              <w:t>部门</w:t>
            </w:r>
            <w:r>
              <w:rPr>
                <w:rFonts w:hint="eastAsia" w:ascii="仿宋_GB2312" w:hAnsi="Calibri" w:eastAsia="仿宋_GB2312" w:cs="ArialUnicodeMS"/>
                <w:b/>
                <w:bCs/>
                <w:kern w:val="0"/>
                <w:sz w:val="28"/>
                <w:szCs w:val="28"/>
              </w:rPr>
              <w:t>名称</w:t>
            </w:r>
          </w:p>
        </w:tc>
        <w:tc>
          <w:tcPr>
            <w:tcW w:w="2445" w:type="dxa"/>
            <w:vAlign w:val="center"/>
          </w:tcPr>
          <w:p w14:paraId="5A55C48E">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lang w:eastAsia="zh-CN"/>
              </w:rPr>
              <w:t>部门</w:t>
            </w:r>
            <w:r>
              <w:rPr>
                <w:rFonts w:hint="eastAsia" w:ascii="仿宋_GB2312" w:hAnsi="Calibri" w:eastAsia="仿宋_GB2312" w:cs="ArialUnicodeMS"/>
                <w:b/>
                <w:bCs/>
                <w:kern w:val="0"/>
                <w:sz w:val="28"/>
                <w:szCs w:val="28"/>
              </w:rPr>
              <w:t>基本性质</w:t>
            </w:r>
          </w:p>
        </w:tc>
        <w:tc>
          <w:tcPr>
            <w:tcW w:w="2665" w:type="dxa"/>
            <w:vAlign w:val="center"/>
          </w:tcPr>
          <w:p w14:paraId="4302047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785CB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A761A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top"/>
          </w:tcPr>
          <w:p w14:paraId="4C409E34">
            <w:pPr>
              <w:spacing w:line="560" w:lineRule="exact"/>
              <w:rPr>
                <w:rFonts w:ascii="仿宋_GB2312" w:hAnsi="Calibri" w:eastAsia="仿宋_GB2312" w:cs="ArialUnicodeMS"/>
                <w:kern w:val="0"/>
                <w:sz w:val="28"/>
                <w:szCs w:val="28"/>
              </w:rPr>
            </w:pPr>
            <w:r>
              <w:rPr>
                <w:rFonts w:hint="eastAsia" w:ascii="仿宋_GB2312" w:eastAsia="仿宋_GB2312" w:cs="仿宋_GB2312"/>
                <w:kern w:val="0"/>
                <w:sz w:val="28"/>
                <w:szCs w:val="28"/>
                <w:lang w:eastAsia="zh-CN"/>
              </w:rPr>
              <w:t>石家庄市鹿泉区计划生育协会</w:t>
            </w:r>
            <w:r>
              <w:rPr>
                <w:rFonts w:ascii="仿宋_GB2312" w:eastAsia="仿宋_GB2312" w:cs="仿宋_GB2312"/>
                <w:kern w:val="0"/>
                <w:sz w:val="28"/>
                <w:szCs w:val="28"/>
              </w:rPr>
              <w:t>(</w:t>
            </w:r>
            <w:r>
              <w:rPr>
                <w:rFonts w:hint="eastAsia" w:ascii="仿宋_GB2312" w:eastAsia="仿宋_GB2312" w:cs="仿宋_GB2312"/>
                <w:kern w:val="0"/>
                <w:sz w:val="28"/>
                <w:szCs w:val="28"/>
              </w:rPr>
              <w:t>本级</w:t>
            </w:r>
            <w:r>
              <w:rPr>
                <w:rFonts w:ascii="仿宋_GB2312" w:eastAsia="仿宋_GB2312" w:cs="仿宋_GB2312"/>
                <w:kern w:val="0"/>
                <w:sz w:val="28"/>
                <w:szCs w:val="28"/>
              </w:rPr>
              <w:t>)</w:t>
            </w:r>
          </w:p>
        </w:tc>
        <w:tc>
          <w:tcPr>
            <w:tcW w:w="2445" w:type="dxa"/>
            <w:vAlign w:val="top"/>
          </w:tcPr>
          <w:p w14:paraId="693B1EC1">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 Black"/>
                <w:kern w:val="0"/>
                <w:sz w:val="28"/>
                <w:szCs w:val="28"/>
              </w:rPr>
              <w:t>参公事业</w:t>
            </w:r>
            <w:r>
              <w:rPr>
                <w:rFonts w:hint="eastAsia" w:ascii="仿宋_GB2312" w:hAnsi="Calibri" w:eastAsia="仿宋_GB2312" w:cs="Arial Black"/>
                <w:kern w:val="0"/>
                <w:sz w:val="28"/>
                <w:szCs w:val="28"/>
                <w:lang w:eastAsia="zh-CN"/>
              </w:rPr>
              <w:t>部门</w:t>
            </w:r>
          </w:p>
        </w:tc>
        <w:tc>
          <w:tcPr>
            <w:tcW w:w="2665" w:type="dxa"/>
            <w:vAlign w:val="top"/>
          </w:tcPr>
          <w:p w14:paraId="14E58C0A">
            <w:pPr>
              <w:spacing w:line="560" w:lineRule="exact"/>
              <w:jc w:val="center"/>
              <w:rPr>
                <w:rFonts w:ascii="仿宋_GB2312" w:hAnsi="Calibri" w:eastAsia="仿宋_GB2312" w:cs="ArialUnicodeMS"/>
                <w:kern w:val="0"/>
                <w:sz w:val="28"/>
                <w:szCs w:val="28"/>
              </w:rPr>
            </w:pPr>
            <w:r>
              <w:rPr>
                <w:rFonts w:hint="eastAsia" w:ascii="仿宋_GB2312" w:eastAsia="仿宋_GB2312" w:cs="Times New Roman"/>
                <w:kern w:val="0"/>
                <w:sz w:val="28"/>
                <w:szCs w:val="28"/>
                <w:lang w:eastAsia="zh-CN"/>
              </w:rPr>
              <w:t>财政性资金基本保障</w:t>
            </w:r>
          </w:p>
        </w:tc>
      </w:tr>
      <w:tr w14:paraId="2F312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314F0439">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w:t>
            </w:r>
            <w:r>
              <w:rPr>
                <w:rFonts w:hint="eastAsia" w:ascii="仿宋_GB2312" w:hAnsi="Calibri" w:eastAsia="仿宋_GB2312" w:cs="ArialUnicodeMS"/>
                <w:kern w:val="0"/>
                <w:sz w:val="28"/>
                <w:szCs w:val="28"/>
                <w:lang w:eastAsia="zh-CN"/>
              </w:rPr>
              <w:t>部门</w:t>
            </w:r>
            <w:r>
              <w:rPr>
                <w:rFonts w:hint="eastAsia" w:ascii="仿宋_GB2312" w:hAnsi="Calibri" w:eastAsia="仿宋_GB2312" w:cs="ArialUnicodeMS"/>
                <w:kern w:val="0"/>
                <w:sz w:val="28"/>
                <w:szCs w:val="28"/>
              </w:rPr>
              <w:t>基本性质分为行政</w:t>
            </w:r>
            <w:r>
              <w:rPr>
                <w:rFonts w:hint="eastAsia" w:ascii="仿宋_GB2312" w:hAnsi="Calibri" w:eastAsia="仿宋_GB2312" w:cs="ArialUnicodeMS"/>
                <w:kern w:val="0"/>
                <w:sz w:val="28"/>
                <w:szCs w:val="28"/>
                <w:lang w:eastAsia="zh-CN"/>
              </w:rPr>
              <w:t>部门</w:t>
            </w:r>
            <w:r>
              <w:rPr>
                <w:rFonts w:hint="eastAsia" w:ascii="仿宋_GB2312" w:hAnsi="Calibri" w:eastAsia="仿宋_GB2312" w:cs="ArialUnicodeMS"/>
                <w:kern w:val="0"/>
                <w:sz w:val="28"/>
                <w:szCs w:val="28"/>
              </w:rPr>
              <w:t>、参公事业</w:t>
            </w:r>
            <w:r>
              <w:rPr>
                <w:rFonts w:hint="eastAsia" w:ascii="仿宋_GB2312" w:hAnsi="Calibri" w:eastAsia="仿宋_GB2312" w:cs="ArialUnicodeMS"/>
                <w:kern w:val="0"/>
                <w:sz w:val="28"/>
                <w:szCs w:val="28"/>
                <w:lang w:eastAsia="zh-CN"/>
              </w:rPr>
              <w:t>部门</w:t>
            </w:r>
            <w:r>
              <w:rPr>
                <w:rFonts w:hint="eastAsia" w:ascii="仿宋_GB2312" w:hAnsi="Calibri" w:eastAsia="仿宋_GB2312" w:cs="ArialUnicodeMS"/>
                <w:kern w:val="0"/>
                <w:sz w:val="28"/>
                <w:szCs w:val="28"/>
              </w:rPr>
              <w:t>、财政补助事业</w:t>
            </w:r>
            <w:r>
              <w:rPr>
                <w:rFonts w:hint="eastAsia" w:ascii="仿宋_GB2312" w:hAnsi="Calibri" w:eastAsia="仿宋_GB2312" w:cs="ArialUnicodeMS"/>
                <w:kern w:val="0"/>
                <w:sz w:val="28"/>
                <w:szCs w:val="28"/>
                <w:lang w:eastAsia="zh-CN"/>
              </w:rPr>
              <w:t>部门</w:t>
            </w:r>
            <w:r>
              <w:rPr>
                <w:rFonts w:hint="eastAsia" w:ascii="仿宋_GB2312" w:hAnsi="Calibri" w:eastAsia="仿宋_GB2312" w:cs="ArialUnicodeMS"/>
                <w:kern w:val="0"/>
                <w:sz w:val="28"/>
                <w:szCs w:val="28"/>
              </w:rPr>
              <w:t>、经费自理事业</w:t>
            </w:r>
            <w:r>
              <w:rPr>
                <w:rFonts w:hint="eastAsia" w:ascii="仿宋_GB2312" w:hAnsi="Calibri" w:eastAsia="仿宋_GB2312" w:cs="ArialUnicodeMS"/>
                <w:kern w:val="0"/>
                <w:sz w:val="28"/>
                <w:szCs w:val="28"/>
                <w:lang w:eastAsia="zh-CN"/>
              </w:rPr>
              <w:t>部门</w:t>
            </w:r>
            <w:r>
              <w:rPr>
                <w:rFonts w:hint="eastAsia" w:ascii="仿宋_GB2312" w:hAnsi="Calibri" w:eastAsia="仿宋_GB2312" w:cs="ArialUnicodeMS"/>
                <w:kern w:val="0"/>
                <w:sz w:val="28"/>
                <w:szCs w:val="28"/>
              </w:rPr>
              <w:t>四类。</w:t>
            </w:r>
          </w:p>
          <w:p w14:paraId="74C5087A">
            <w:pPr>
              <w:numPr>
                <w:ilvl w:val="0"/>
                <w:numId w:val="2"/>
              </w:numPr>
              <w:spacing w:line="560" w:lineRule="exact"/>
              <w:ind w:firstLine="560" w:firstLineChars="200"/>
              <w:jc w:val="left"/>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经费形式分为财政拨款、财政性资金基本保证、财政性资金定额或定项补助、财政性资金零补助四类。</w:t>
            </w:r>
          </w:p>
          <w:p w14:paraId="41572F4C">
            <w:pPr>
              <w:pStyle w:val="26"/>
              <w:numPr>
                <w:ilvl w:val="0"/>
                <w:numId w:val="2"/>
              </w:numPr>
            </w:pPr>
            <w:r>
              <w:rPr>
                <w:rFonts w:hint="eastAsia" w:ascii="仿宋_GB2312" w:hAnsi="Calibri" w:eastAsia="仿宋_GB2312" w:cs="ArialUnicodeMS"/>
                <w:color w:val="auto"/>
                <w:kern w:val="0"/>
                <w:sz w:val="28"/>
                <w:szCs w:val="28"/>
                <w:lang w:val="en-US" w:eastAsia="zh-CN" w:bidi="ar-SA"/>
              </w:rPr>
              <w:t>我部门无二级预算部门，因此，石家庄市鹿泉区计划生育协会(本级)2023年度部门决算即石家庄市鹿泉区计划生育协会本级2023年度决算。</w:t>
            </w:r>
          </w:p>
        </w:tc>
      </w:tr>
    </w:tbl>
    <w:p w14:paraId="101FE883">
      <w:pPr>
        <w:widowControl/>
        <w:spacing w:after="160" w:line="580" w:lineRule="exact"/>
        <w:ind w:firstLine="640" w:firstLineChars="200"/>
        <w:rPr>
          <w:rFonts w:hint="eastAsia" w:ascii="Times New Roman" w:hAnsi="Times New Roman" w:eastAsia="黑体" w:cs="Times New Roman"/>
          <w:sz w:val="32"/>
          <w:szCs w:val="32"/>
          <w:highlight w:val="yellow"/>
        </w:rPr>
      </w:pPr>
    </w:p>
    <w:p w14:paraId="61D76786">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14:paraId="29CC16DF">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14:paraId="1E8D8C1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CA2575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65522A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375512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A0B928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eastAsia" w:ascii="黑体" w:hAnsi="宋体" w:eastAsia="黑体" w:cs="黑体"/>
          <w:i w:val="0"/>
          <w:iCs w:val="0"/>
          <w:caps w:val="0"/>
          <w:color w:val="000000"/>
          <w:spacing w:val="0"/>
          <w:sz w:val="72"/>
          <w:szCs w:val="72"/>
          <w:highlight w:val="none"/>
          <w:shd w:val="clear" w:fill="FFFFFF"/>
        </w:rPr>
      </w:pPr>
    </w:p>
    <w:p w14:paraId="04D096B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eastAsia" w:ascii="黑体" w:hAnsi="宋体" w:eastAsia="黑体" w:cs="黑体"/>
          <w:i w:val="0"/>
          <w:iCs w:val="0"/>
          <w:caps w:val="0"/>
          <w:color w:val="000000"/>
          <w:spacing w:val="0"/>
          <w:sz w:val="72"/>
          <w:szCs w:val="72"/>
          <w:highlight w:val="none"/>
          <w:shd w:val="clear" w:fill="FFFFFF"/>
        </w:rPr>
      </w:pPr>
    </w:p>
    <w:p w14:paraId="56F51EC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eastAsia" w:ascii="黑体" w:hAnsi="宋体" w:eastAsia="黑体" w:cs="黑体"/>
          <w:i w:val="0"/>
          <w:iCs w:val="0"/>
          <w:caps w:val="0"/>
          <w:color w:val="000000"/>
          <w:spacing w:val="0"/>
          <w:sz w:val="72"/>
          <w:szCs w:val="72"/>
          <w:highlight w:val="none"/>
          <w:shd w:val="clear" w:fill="FFFFFF"/>
        </w:rPr>
      </w:pPr>
    </w:p>
    <w:p w14:paraId="3D8AD1B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eastAsia" w:ascii="黑体" w:hAnsi="宋体" w:eastAsia="黑体" w:cs="黑体"/>
          <w:i w:val="0"/>
          <w:iCs w:val="0"/>
          <w:caps w:val="0"/>
          <w:color w:val="000000"/>
          <w:spacing w:val="0"/>
          <w:sz w:val="72"/>
          <w:szCs w:val="72"/>
          <w:highlight w:val="none"/>
          <w:shd w:val="clear" w:fill="FFFFFF"/>
        </w:rPr>
      </w:pPr>
    </w:p>
    <w:p w14:paraId="07CAEB5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eastAsia" w:ascii="黑体" w:hAnsi="宋体" w:eastAsia="黑体" w:cs="黑体"/>
          <w:i w:val="0"/>
          <w:iCs w:val="0"/>
          <w:caps w:val="0"/>
          <w:color w:val="000000"/>
          <w:spacing w:val="0"/>
          <w:sz w:val="72"/>
          <w:szCs w:val="72"/>
          <w:highlight w:val="none"/>
          <w:shd w:val="clear" w:fill="FFFFFF"/>
        </w:rPr>
      </w:pPr>
    </w:p>
    <w:p w14:paraId="725E21C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eastAsia" w:ascii="黑体" w:hAnsi="宋体" w:eastAsia="黑体" w:cs="黑体"/>
          <w:i w:val="0"/>
          <w:iCs w:val="0"/>
          <w:caps w:val="0"/>
          <w:color w:val="000000"/>
          <w:spacing w:val="0"/>
          <w:sz w:val="72"/>
          <w:szCs w:val="72"/>
          <w:highlight w:val="none"/>
          <w:shd w:val="clear" w:fill="FFFFFF"/>
        </w:rPr>
      </w:pPr>
    </w:p>
    <w:p w14:paraId="002E5FD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eastAsia" w:ascii="黑体" w:hAnsi="宋体" w:eastAsia="黑体" w:cs="黑体"/>
          <w:i w:val="0"/>
          <w:iCs w:val="0"/>
          <w:caps w:val="0"/>
          <w:color w:val="000000"/>
          <w:spacing w:val="0"/>
          <w:sz w:val="72"/>
          <w:szCs w:val="72"/>
          <w:highlight w:val="none"/>
          <w:shd w:val="clear" w:fill="FFFFFF"/>
        </w:rPr>
      </w:pPr>
    </w:p>
    <w:p w14:paraId="7985057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eastAsia" w:ascii="黑体" w:hAnsi="宋体" w:eastAsia="黑体" w:cs="黑体"/>
          <w:i w:val="0"/>
          <w:iCs w:val="0"/>
          <w:caps w:val="0"/>
          <w:color w:val="000000"/>
          <w:spacing w:val="0"/>
          <w:sz w:val="72"/>
          <w:szCs w:val="72"/>
          <w:highlight w:val="none"/>
          <w:shd w:val="clear" w:fill="FFFFFF"/>
        </w:rPr>
      </w:pPr>
    </w:p>
    <w:p w14:paraId="6C900AA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14:paraId="3C3697D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E7A5DE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p w14:paraId="5BEC4C2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14:paraId="151214F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7" w:type="default"/>
          <w:pgSz w:w="11906" w:h="16838"/>
          <w:pgMar w:top="1531" w:right="1984" w:bottom="1531" w:left="2098" w:header="851" w:footer="992" w:gutter="0"/>
          <w:cols w:space="720" w:num="1"/>
          <w:docGrid w:type="lines" w:linePitch="312" w:charSpace="0"/>
        </w:sectPr>
      </w:pP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AB16E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6221DB9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3B44B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CC1C44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3EE9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8657D0A">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编制部门（单位）：石家庄市鹿泉区计划生育协会</w:t>
            </w:r>
          </w:p>
        </w:tc>
        <w:tc>
          <w:tcPr>
            <w:tcW w:w="1262" w:type="pct"/>
            <w:gridSpan w:val="2"/>
            <w:tcBorders>
              <w:top w:val="nil"/>
              <w:left w:val="nil"/>
              <w:bottom w:val="single" w:color="auto" w:sz="4" w:space="0"/>
              <w:right w:val="nil"/>
            </w:tcBorders>
            <w:noWrap/>
            <w:vAlign w:val="bottom"/>
          </w:tcPr>
          <w:p w14:paraId="6BD287C3">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6133D2C">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4F5E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0C2C42B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4BB09D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5F88A3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1A546D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4818EFF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06EF15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64C97AC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4D611CF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74407B1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F5748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211DED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D67FCFA">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7B1A8C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6B15FF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69ED0C7">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1CEAB23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88800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2EDDD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42F405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05F838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c>
          <w:tcPr>
            <w:tcW w:w="1361" w:type="pct"/>
            <w:gridSpan w:val="2"/>
            <w:tcBorders>
              <w:top w:val="nil"/>
              <w:left w:val="nil"/>
              <w:bottom w:val="single" w:color="000000" w:sz="4" w:space="0"/>
              <w:right w:val="single" w:color="000000" w:sz="4" w:space="0"/>
            </w:tcBorders>
            <w:noWrap/>
            <w:vAlign w:val="center"/>
          </w:tcPr>
          <w:p w14:paraId="28CE8C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4672D9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0918C8A9">
            <w:pPr>
              <w:jc w:val="right"/>
              <w:rPr>
                <w:rFonts w:hint="default" w:ascii="Times New Roman" w:hAnsi="Times New Roman" w:eastAsia="宋体" w:cs="Times New Roman"/>
                <w:i w:val="0"/>
                <w:iCs w:val="0"/>
                <w:color w:val="000000"/>
                <w:sz w:val="20"/>
                <w:szCs w:val="20"/>
                <w:highlight w:val="none"/>
                <w:u w:val="none"/>
              </w:rPr>
            </w:pPr>
          </w:p>
        </w:tc>
      </w:tr>
      <w:tr w14:paraId="72527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68CF8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54D682E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62DDAAB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1A82A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47C300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35A39162">
            <w:pPr>
              <w:jc w:val="right"/>
              <w:rPr>
                <w:rFonts w:hint="default" w:ascii="Times New Roman" w:hAnsi="Times New Roman" w:eastAsia="宋体" w:cs="Times New Roman"/>
                <w:i w:val="0"/>
                <w:iCs w:val="0"/>
                <w:color w:val="000000"/>
                <w:sz w:val="20"/>
                <w:szCs w:val="20"/>
                <w:highlight w:val="none"/>
                <w:u w:val="none"/>
              </w:rPr>
            </w:pPr>
          </w:p>
        </w:tc>
      </w:tr>
      <w:tr w14:paraId="76D64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C8DE7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66AA46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1A83C79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96F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229ED7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44D6F917">
            <w:pPr>
              <w:jc w:val="right"/>
              <w:rPr>
                <w:rFonts w:hint="default" w:ascii="Times New Roman" w:hAnsi="Times New Roman" w:eastAsia="宋体" w:cs="Times New Roman"/>
                <w:i w:val="0"/>
                <w:iCs w:val="0"/>
                <w:color w:val="000000"/>
                <w:sz w:val="20"/>
                <w:szCs w:val="20"/>
                <w:highlight w:val="none"/>
                <w:u w:val="none"/>
              </w:rPr>
            </w:pPr>
          </w:p>
        </w:tc>
      </w:tr>
      <w:tr w14:paraId="44DAAF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326DE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32C9055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76A9B68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DD62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69F007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18E175DB">
            <w:pPr>
              <w:jc w:val="right"/>
              <w:rPr>
                <w:rFonts w:hint="default" w:ascii="Times New Roman" w:hAnsi="Times New Roman" w:eastAsia="宋体" w:cs="Times New Roman"/>
                <w:i w:val="0"/>
                <w:iCs w:val="0"/>
                <w:color w:val="000000"/>
                <w:sz w:val="20"/>
                <w:szCs w:val="20"/>
                <w:highlight w:val="none"/>
                <w:u w:val="none"/>
              </w:rPr>
            </w:pPr>
          </w:p>
        </w:tc>
      </w:tr>
      <w:tr w14:paraId="08492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61434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0F127DF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5442201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6F0CA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35B6D6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04D82ED9">
            <w:pPr>
              <w:jc w:val="right"/>
              <w:rPr>
                <w:rFonts w:hint="default" w:ascii="Times New Roman" w:hAnsi="Times New Roman" w:eastAsia="宋体" w:cs="Times New Roman"/>
                <w:i w:val="0"/>
                <w:iCs w:val="0"/>
                <w:color w:val="000000"/>
                <w:sz w:val="20"/>
                <w:szCs w:val="20"/>
                <w:highlight w:val="none"/>
                <w:u w:val="none"/>
              </w:rPr>
            </w:pPr>
          </w:p>
        </w:tc>
      </w:tr>
      <w:tr w14:paraId="25001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EDA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74EC4C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1E6CC5B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B813C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172568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6B14B25F">
            <w:pPr>
              <w:jc w:val="right"/>
              <w:rPr>
                <w:rFonts w:hint="default" w:ascii="Times New Roman" w:hAnsi="Times New Roman" w:eastAsia="宋体" w:cs="Times New Roman"/>
                <w:i w:val="0"/>
                <w:iCs w:val="0"/>
                <w:color w:val="000000"/>
                <w:sz w:val="20"/>
                <w:szCs w:val="20"/>
                <w:highlight w:val="none"/>
                <w:u w:val="none"/>
              </w:rPr>
            </w:pPr>
          </w:p>
        </w:tc>
      </w:tr>
      <w:tr w14:paraId="7BD3D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517A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2A8F9B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2A2158A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46C23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28064D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69444B49">
            <w:pPr>
              <w:jc w:val="right"/>
              <w:rPr>
                <w:rFonts w:hint="default" w:ascii="Times New Roman" w:hAnsi="Times New Roman" w:eastAsia="宋体" w:cs="Times New Roman"/>
                <w:i w:val="0"/>
                <w:iCs w:val="0"/>
                <w:color w:val="000000"/>
                <w:sz w:val="20"/>
                <w:szCs w:val="20"/>
                <w:highlight w:val="none"/>
                <w:u w:val="none"/>
              </w:rPr>
            </w:pPr>
          </w:p>
        </w:tc>
      </w:tr>
      <w:tr w14:paraId="69A42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DA023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763F88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7AB6CE5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684FF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52E81B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47B4B4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35.44</w:t>
            </w:r>
          </w:p>
        </w:tc>
      </w:tr>
      <w:tr w14:paraId="4F34E5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EED163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14044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2494BD5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4DC67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1DB2FB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1302E2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169.50</w:t>
            </w:r>
          </w:p>
        </w:tc>
      </w:tr>
      <w:tr w14:paraId="1FC162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65BBCE4">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04547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071C3DC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749F0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045EB3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5324A581">
            <w:pPr>
              <w:jc w:val="right"/>
              <w:rPr>
                <w:rFonts w:hint="default" w:ascii="Times New Roman" w:hAnsi="Times New Roman" w:eastAsia="宋体" w:cs="Times New Roman"/>
                <w:i w:val="0"/>
                <w:iCs w:val="0"/>
                <w:color w:val="000000"/>
                <w:sz w:val="20"/>
                <w:szCs w:val="20"/>
                <w:highlight w:val="none"/>
                <w:u w:val="none"/>
              </w:rPr>
            </w:pPr>
          </w:p>
        </w:tc>
      </w:tr>
      <w:tr w14:paraId="028DA1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91A8F3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952D2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6C101C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715C3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67DE96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2C6A2ECE">
            <w:pPr>
              <w:jc w:val="right"/>
              <w:rPr>
                <w:rFonts w:hint="default" w:ascii="Times New Roman" w:hAnsi="Times New Roman" w:eastAsia="宋体" w:cs="Times New Roman"/>
                <w:i w:val="0"/>
                <w:iCs w:val="0"/>
                <w:color w:val="000000"/>
                <w:sz w:val="20"/>
                <w:szCs w:val="20"/>
                <w:highlight w:val="none"/>
                <w:u w:val="none"/>
              </w:rPr>
            </w:pPr>
          </w:p>
        </w:tc>
      </w:tr>
      <w:tr w14:paraId="07F189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49DAC3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CBC28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2FAA231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34EE2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2075A0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0B604F45">
            <w:pPr>
              <w:jc w:val="right"/>
              <w:rPr>
                <w:rFonts w:hint="default" w:ascii="Times New Roman" w:hAnsi="Times New Roman" w:eastAsia="宋体" w:cs="Times New Roman"/>
                <w:i w:val="0"/>
                <w:iCs w:val="0"/>
                <w:color w:val="000000"/>
                <w:sz w:val="20"/>
                <w:szCs w:val="20"/>
                <w:highlight w:val="none"/>
                <w:u w:val="none"/>
              </w:rPr>
            </w:pPr>
          </w:p>
        </w:tc>
      </w:tr>
      <w:tr w14:paraId="4FEE6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1450E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A25F8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C17FF1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EA8F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2AD342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1D8F430C">
            <w:pPr>
              <w:jc w:val="right"/>
              <w:rPr>
                <w:rFonts w:hint="default" w:ascii="Times New Roman" w:hAnsi="Times New Roman" w:eastAsia="宋体" w:cs="Times New Roman"/>
                <w:i w:val="0"/>
                <w:iCs w:val="0"/>
                <w:color w:val="000000"/>
                <w:sz w:val="20"/>
                <w:szCs w:val="20"/>
                <w:highlight w:val="none"/>
                <w:u w:val="none"/>
              </w:rPr>
            </w:pPr>
          </w:p>
        </w:tc>
      </w:tr>
      <w:tr w14:paraId="6E8CC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00B6EEE8">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459A45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0F80175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07BC62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DCD8D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25D35F2B">
            <w:pPr>
              <w:jc w:val="right"/>
              <w:rPr>
                <w:rFonts w:hint="default" w:ascii="Times New Roman" w:hAnsi="Times New Roman" w:eastAsia="宋体" w:cs="Times New Roman"/>
                <w:i w:val="0"/>
                <w:iCs w:val="0"/>
                <w:color w:val="000000"/>
                <w:sz w:val="20"/>
                <w:szCs w:val="20"/>
                <w:highlight w:val="none"/>
                <w:u w:val="none"/>
              </w:rPr>
            </w:pPr>
          </w:p>
        </w:tc>
      </w:tr>
      <w:tr w14:paraId="1546E8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4FBFCD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85615A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2FE760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EB033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4BEB0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64CA3068">
            <w:pPr>
              <w:jc w:val="right"/>
              <w:rPr>
                <w:rFonts w:hint="default" w:ascii="Times New Roman" w:hAnsi="Times New Roman" w:eastAsia="宋体" w:cs="Times New Roman"/>
                <w:i w:val="0"/>
                <w:iCs w:val="0"/>
                <w:color w:val="000000"/>
                <w:sz w:val="20"/>
                <w:szCs w:val="20"/>
                <w:highlight w:val="none"/>
                <w:u w:val="none"/>
              </w:rPr>
            </w:pPr>
          </w:p>
        </w:tc>
      </w:tr>
      <w:tr w14:paraId="40CADB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80C94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1C2A3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BB516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EE195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B1593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08C258EB">
            <w:pPr>
              <w:jc w:val="right"/>
              <w:rPr>
                <w:rFonts w:hint="default" w:ascii="Times New Roman" w:hAnsi="Times New Roman" w:eastAsia="宋体" w:cs="Times New Roman"/>
                <w:i w:val="0"/>
                <w:iCs w:val="0"/>
                <w:color w:val="000000"/>
                <w:sz w:val="20"/>
                <w:szCs w:val="20"/>
                <w:highlight w:val="none"/>
                <w:u w:val="none"/>
              </w:rPr>
            </w:pPr>
          </w:p>
        </w:tc>
      </w:tr>
      <w:tr w14:paraId="3928C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8A12B2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687C9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840303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09AD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EFE21E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7F1474DD">
            <w:pPr>
              <w:jc w:val="right"/>
              <w:rPr>
                <w:rFonts w:hint="default" w:ascii="Times New Roman" w:hAnsi="Times New Roman" w:eastAsia="宋体" w:cs="Times New Roman"/>
                <w:i w:val="0"/>
                <w:iCs w:val="0"/>
                <w:color w:val="000000"/>
                <w:sz w:val="20"/>
                <w:szCs w:val="20"/>
                <w:highlight w:val="none"/>
                <w:u w:val="none"/>
              </w:rPr>
            </w:pPr>
          </w:p>
        </w:tc>
      </w:tr>
      <w:tr w14:paraId="3B312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F80AC03">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7C3D7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2A3810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FDB2F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73A2C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0307BCA3">
            <w:pPr>
              <w:jc w:val="right"/>
              <w:rPr>
                <w:rFonts w:hint="default" w:ascii="Times New Roman" w:hAnsi="Times New Roman" w:eastAsia="宋体" w:cs="Times New Roman"/>
                <w:i w:val="0"/>
                <w:iCs w:val="0"/>
                <w:color w:val="000000"/>
                <w:sz w:val="20"/>
                <w:szCs w:val="20"/>
                <w:highlight w:val="none"/>
                <w:u w:val="none"/>
              </w:rPr>
            </w:pPr>
          </w:p>
        </w:tc>
      </w:tr>
      <w:tr w14:paraId="6CFC7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0396DF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04010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0CAB7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B1EF6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89CA2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9AB14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9.46</w:t>
            </w:r>
          </w:p>
        </w:tc>
      </w:tr>
      <w:tr w14:paraId="23B47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3C1C1C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96DD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80F7E8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0745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5F178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626D93AA">
            <w:pPr>
              <w:jc w:val="right"/>
              <w:rPr>
                <w:rFonts w:hint="default" w:ascii="Times New Roman" w:hAnsi="Times New Roman" w:eastAsia="宋体" w:cs="Times New Roman"/>
                <w:i w:val="0"/>
                <w:iCs w:val="0"/>
                <w:color w:val="000000"/>
                <w:sz w:val="20"/>
                <w:szCs w:val="20"/>
                <w:highlight w:val="none"/>
                <w:u w:val="none"/>
              </w:rPr>
            </w:pPr>
          </w:p>
        </w:tc>
      </w:tr>
      <w:tr w14:paraId="1C17E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0187A89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1F324D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55B0F78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77F1AA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18D0B3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0D1741EA">
            <w:pPr>
              <w:jc w:val="right"/>
              <w:rPr>
                <w:rFonts w:hint="default" w:ascii="Times New Roman" w:hAnsi="Times New Roman" w:eastAsia="宋体" w:cs="Times New Roman"/>
                <w:i w:val="0"/>
                <w:iCs w:val="0"/>
                <w:color w:val="000000"/>
                <w:sz w:val="20"/>
                <w:szCs w:val="20"/>
                <w:highlight w:val="none"/>
                <w:u w:val="none"/>
              </w:rPr>
            </w:pPr>
          </w:p>
        </w:tc>
      </w:tr>
      <w:tr w14:paraId="36C4C6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566465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BB008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03B1C9F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5F76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078D8F3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B019113">
            <w:pPr>
              <w:jc w:val="right"/>
              <w:rPr>
                <w:rFonts w:hint="default" w:ascii="Times New Roman" w:hAnsi="Times New Roman" w:eastAsia="宋体" w:cs="Times New Roman"/>
                <w:i w:val="0"/>
                <w:iCs w:val="0"/>
                <w:color w:val="000000"/>
                <w:sz w:val="20"/>
                <w:szCs w:val="20"/>
                <w:highlight w:val="none"/>
                <w:u w:val="none"/>
              </w:rPr>
            </w:pPr>
          </w:p>
        </w:tc>
      </w:tr>
      <w:tr w14:paraId="38402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6DEAE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FFFAF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104CD7E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C8876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124989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4C2E2BAC">
            <w:pPr>
              <w:jc w:val="right"/>
              <w:rPr>
                <w:rFonts w:hint="default" w:ascii="Times New Roman" w:hAnsi="Times New Roman" w:eastAsia="宋体" w:cs="Times New Roman"/>
                <w:i w:val="0"/>
                <w:iCs w:val="0"/>
                <w:color w:val="000000"/>
                <w:sz w:val="20"/>
                <w:szCs w:val="20"/>
                <w:highlight w:val="none"/>
                <w:u w:val="none"/>
              </w:rPr>
            </w:pPr>
          </w:p>
        </w:tc>
      </w:tr>
      <w:tr w14:paraId="78D3CD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D1EE2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C3935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486527F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B9CF6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6CC147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600CEC7C">
            <w:pPr>
              <w:jc w:val="right"/>
              <w:rPr>
                <w:rFonts w:hint="default" w:ascii="Times New Roman" w:hAnsi="Times New Roman" w:eastAsia="宋体" w:cs="Times New Roman"/>
                <w:i w:val="0"/>
                <w:iCs w:val="0"/>
                <w:color w:val="000000"/>
                <w:sz w:val="20"/>
                <w:szCs w:val="20"/>
                <w:highlight w:val="none"/>
                <w:u w:val="none"/>
              </w:rPr>
            </w:pPr>
          </w:p>
        </w:tc>
      </w:tr>
      <w:tr w14:paraId="4B588E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33C7AC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A08E3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978FA5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FBE1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4E3A40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0DD95F3C">
            <w:pPr>
              <w:jc w:val="right"/>
              <w:rPr>
                <w:rFonts w:hint="default" w:ascii="Times New Roman" w:hAnsi="Times New Roman" w:eastAsia="宋体" w:cs="Times New Roman"/>
                <w:i w:val="0"/>
                <w:iCs w:val="0"/>
                <w:color w:val="000000"/>
                <w:sz w:val="20"/>
                <w:szCs w:val="20"/>
                <w:highlight w:val="none"/>
                <w:u w:val="none"/>
              </w:rPr>
            </w:pPr>
          </w:p>
        </w:tc>
      </w:tr>
      <w:tr w14:paraId="7681C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56F656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A20FB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ED4149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40888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03E3DE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1A8F9856">
            <w:pPr>
              <w:jc w:val="right"/>
              <w:rPr>
                <w:rFonts w:hint="default" w:ascii="Times New Roman" w:hAnsi="Times New Roman" w:eastAsia="宋体" w:cs="Times New Roman"/>
                <w:i w:val="0"/>
                <w:iCs w:val="0"/>
                <w:color w:val="000000"/>
                <w:sz w:val="20"/>
                <w:szCs w:val="20"/>
                <w:highlight w:val="none"/>
                <w:u w:val="none"/>
              </w:rPr>
            </w:pPr>
          </w:p>
        </w:tc>
      </w:tr>
      <w:tr w14:paraId="35790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FF8258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218370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370957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c>
          <w:tcPr>
            <w:tcW w:w="1361" w:type="pct"/>
            <w:gridSpan w:val="2"/>
            <w:tcBorders>
              <w:top w:val="nil"/>
              <w:left w:val="nil"/>
              <w:bottom w:val="single" w:color="000000" w:sz="4" w:space="0"/>
              <w:right w:val="single" w:color="000000" w:sz="4" w:space="0"/>
            </w:tcBorders>
            <w:noWrap/>
            <w:vAlign w:val="center"/>
          </w:tcPr>
          <w:p w14:paraId="7262A85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E2940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5CDA8D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r>
      <w:tr w14:paraId="07331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C36E6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1623DE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717A160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049E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22D28A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30309A29">
            <w:pPr>
              <w:jc w:val="right"/>
              <w:rPr>
                <w:rFonts w:hint="default" w:ascii="Times New Roman" w:hAnsi="Times New Roman" w:eastAsia="宋体" w:cs="Times New Roman"/>
                <w:i w:val="0"/>
                <w:iCs w:val="0"/>
                <w:color w:val="000000"/>
                <w:sz w:val="20"/>
                <w:szCs w:val="20"/>
                <w:highlight w:val="none"/>
                <w:u w:val="none"/>
              </w:rPr>
            </w:pPr>
          </w:p>
        </w:tc>
      </w:tr>
      <w:tr w14:paraId="2C1B04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B96B4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49BA7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36B899F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ABAA2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139107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712AE6BB">
            <w:pPr>
              <w:jc w:val="right"/>
              <w:rPr>
                <w:rFonts w:hint="default" w:ascii="Times New Roman" w:hAnsi="Times New Roman" w:eastAsia="宋体" w:cs="Times New Roman"/>
                <w:i w:val="0"/>
                <w:iCs w:val="0"/>
                <w:color w:val="000000"/>
                <w:sz w:val="20"/>
                <w:szCs w:val="20"/>
                <w:highlight w:val="none"/>
                <w:u w:val="none"/>
              </w:rPr>
            </w:pPr>
          </w:p>
        </w:tc>
      </w:tr>
      <w:tr w14:paraId="55149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7E0092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35FCC6D5">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1AC66D1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BA5C11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CFB888C">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0309A910">
            <w:pPr>
              <w:jc w:val="right"/>
              <w:rPr>
                <w:rFonts w:hint="default" w:ascii="Times New Roman" w:hAnsi="Times New Roman" w:eastAsia="宋体" w:cs="Times New Roman"/>
                <w:i w:val="0"/>
                <w:iCs w:val="0"/>
                <w:color w:val="000000"/>
                <w:sz w:val="20"/>
                <w:szCs w:val="20"/>
                <w:highlight w:val="none"/>
                <w:u w:val="none"/>
              </w:rPr>
            </w:pPr>
          </w:p>
        </w:tc>
      </w:tr>
      <w:tr w14:paraId="3292E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19F5BB9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68F0D2F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5C8E03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c>
          <w:tcPr>
            <w:tcW w:w="1361" w:type="pct"/>
            <w:gridSpan w:val="2"/>
            <w:tcBorders>
              <w:top w:val="nil"/>
              <w:left w:val="nil"/>
              <w:bottom w:val="single" w:color="000000" w:sz="4" w:space="0"/>
              <w:right w:val="single" w:color="000000" w:sz="4" w:space="0"/>
            </w:tcBorders>
            <w:noWrap/>
            <w:vAlign w:val="center"/>
          </w:tcPr>
          <w:p w14:paraId="4368784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2F58C2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587F3D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r>
      <w:tr w14:paraId="5EE87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6D6E241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14:paraId="007EDE3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788AB321">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59F6F3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27C7536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2CC185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0412266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ECB9C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A593639">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编制部门（单位）：石家庄市鹿泉区计划生育协会                                                                                                         </w:t>
            </w:r>
          </w:p>
        </w:tc>
        <w:tc>
          <w:tcPr>
            <w:tcW w:w="3405" w:type="dxa"/>
            <w:gridSpan w:val="4"/>
            <w:tcBorders>
              <w:top w:val="nil"/>
              <w:left w:val="nil"/>
              <w:bottom w:val="single" w:color="auto" w:sz="4" w:space="0"/>
              <w:right w:val="nil"/>
            </w:tcBorders>
            <w:noWrap/>
            <w:vAlign w:val="bottom"/>
          </w:tcPr>
          <w:p w14:paraId="28F3D27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3FD35F07">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A20FC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1E7AA3A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163EA2F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01DCC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7EF4E48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084FF7B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1B65058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7C7ED05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5FC15EF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4075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13A5A9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10DD5F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AAF2D64">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FCB401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6ACCB11">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7473EF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2875CC5">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696641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0B993A0">
            <w:pPr>
              <w:jc w:val="center"/>
              <w:rPr>
                <w:rFonts w:hint="eastAsia" w:ascii="宋体" w:hAnsi="宋体" w:eastAsia="宋体" w:cs="宋体"/>
                <w:i w:val="0"/>
                <w:iCs w:val="0"/>
                <w:color w:val="000000"/>
                <w:sz w:val="20"/>
                <w:szCs w:val="20"/>
                <w:highlight w:val="none"/>
                <w:u w:val="none"/>
              </w:rPr>
            </w:pPr>
          </w:p>
        </w:tc>
      </w:tr>
      <w:tr w14:paraId="77F95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805B6B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1BB26B2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70EAD6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1DED5A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39B1456">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362C9F7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37B5F3B4">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D5AD9F7">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70C769F">
            <w:pPr>
              <w:jc w:val="center"/>
              <w:rPr>
                <w:rFonts w:hint="eastAsia" w:ascii="宋体" w:hAnsi="宋体" w:eastAsia="宋体" w:cs="宋体"/>
                <w:i w:val="0"/>
                <w:iCs w:val="0"/>
                <w:color w:val="000000"/>
                <w:sz w:val="20"/>
                <w:szCs w:val="20"/>
                <w:highlight w:val="none"/>
                <w:u w:val="none"/>
              </w:rPr>
            </w:pPr>
          </w:p>
        </w:tc>
      </w:tr>
      <w:tr w14:paraId="48AF9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BDAB72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33C6D45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3EC296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FCB4D1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FBC48B6">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0CADEFE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ADB7EBC">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5B3B371">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642EFEB">
            <w:pPr>
              <w:jc w:val="center"/>
              <w:rPr>
                <w:rFonts w:hint="eastAsia" w:ascii="宋体" w:hAnsi="宋体" w:eastAsia="宋体" w:cs="宋体"/>
                <w:i w:val="0"/>
                <w:iCs w:val="0"/>
                <w:color w:val="000000"/>
                <w:sz w:val="20"/>
                <w:szCs w:val="20"/>
                <w:highlight w:val="none"/>
                <w:u w:val="none"/>
              </w:rPr>
            </w:pPr>
          </w:p>
        </w:tc>
      </w:tr>
      <w:tr w14:paraId="7A2EB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5EE5C3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24FAEC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7EB9B3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0700AC2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4C45FC56">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4BCBF2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298E40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352C87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5E753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244F41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764316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214.40</w:t>
            </w:r>
          </w:p>
        </w:tc>
        <w:tc>
          <w:tcPr>
            <w:tcW w:w="1037" w:type="dxa"/>
            <w:tcBorders>
              <w:top w:val="nil"/>
              <w:left w:val="nil"/>
              <w:bottom w:val="single" w:color="000000" w:sz="4" w:space="0"/>
              <w:right w:val="single" w:color="000000" w:sz="4" w:space="0"/>
            </w:tcBorders>
            <w:noWrap/>
            <w:vAlign w:val="center"/>
          </w:tcPr>
          <w:p w14:paraId="76C226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214.40</w:t>
            </w:r>
          </w:p>
        </w:tc>
        <w:tc>
          <w:tcPr>
            <w:tcW w:w="1037" w:type="dxa"/>
            <w:tcBorders>
              <w:top w:val="nil"/>
              <w:left w:val="nil"/>
              <w:bottom w:val="single" w:color="000000" w:sz="4" w:space="0"/>
              <w:right w:val="single" w:color="000000" w:sz="4" w:space="0"/>
            </w:tcBorders>
            <w:noWrap/>
            <w:vAlign w:val="center"/>
          </w:tcPr>
          <w:p w14:paraId="7F884D1D">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0095D2C2">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703F10D7">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9A5ADEC">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0DE74534">
            <w:pPr>
              <w:jc w:val="right"/>
              <w:rPr>
                <w:rFonts w:hint="default" w:ascii="Times New Roman" w:hAnsi="Times New Roman" w:eastAsia="宋体" w:cs="Times New Roman"/>
                <w:i w:val="0"/>
                <w:iCs w:val="0"/>
                <w:color w:val="000000"/>
                <w:sz w:val="20"/>
                <w:szCs w:val="20"/>
                <w:highlight w:val="none"/>
                <w:u w:val="none"/>
              </w:rPr>
            </w:pPr>
          </w:p>
        </w:tc>
      </w:tr>
      <w:tr w14:paraId="5DE07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F2D13D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02C0A1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0C712F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35.44</w:t>
            </w:r>
          </w:p>
        </w:tc>
        <w:tc>
          <w:tcPr>
            <w:tcW w:w="1037" w:type="dxa"/>
            <w:tcBorders>
              <w:top w:val="nil"/>
              <w:left w:val="nil"/>
              <w:bottom w:val="single" w:color="000000" w:sz="4" w:space="0"/>
              <w:right w:val="single" w:color="000000" w:sz="4" w:space="0"/>
            </w:tcBorders>
            <w:noWrap/>
            <w:vAlign w:val="center"/>
          </w:tcPr>
          <w:p w14:paraId="4A4BBF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35.44</w:t>
            </w:r>
          </w:p>
        </w:tc>
        <w:tc>
          <w:tcPr>
            <w:tcW w:w="1037" w:type="dxa"/>
            <w:tcBorders>
              <w:top w:val="nil"/>
              <w:left w:val="nil"/>
              <w:bottom w:val="single" w:color="000000" w:sz="4" w:space="0"/>
              <w:right w:val="single" w:color="000000" w:sz="4" w:space="0"/>
            </w:tcBorders>
            <w:noWrap/>
            <w:vAlign w:val="center"/>
          </w:tcPr>
          <w:p w14:paraId="50A70B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89EB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1E84A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A322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3043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63F5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885617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5C947CD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4BFB7E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29.11</w:t>
            </w:r>
          </w:p>
        </w:tc>
        <w:tc>
          <w:tcPr>
            <w:tcW w:w="1037" w:type="dxa"/>
            <w:tcBorders>
              <w:top w:val="nil"/>
              <w:left w:val="nil"/>
              <w:bottom w:val="single" w:color="000000" w:sz="4" w:space="0"/>
              <w:right w:val="single" w:color="000000" w:sz="4" w:space="0"/>
            </w:tcBorders>
            <w:noWrap/>
            <w:vAlign w:val="center"/>
          </w:tcPr>
          <w:p w14:paraId="453541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29.11</w:t>
            </w:r>
          </w:p>
        </w:tc>
        <w:tc>
          <w:tcPr>
            <w:tcW w:w="1037" w:type="dxa"/>
            <w:tcBorders>
              <w:top w:val="nil"/>
              <w:left w:val="nil"/>
              <w:bottom w:val="single" w:color="000000" w:sz="4" w:space="0"/>
              <w:right w:val="single" w:color="000000" w:sz="4" w:space="0"/>
            </w:tcBorders>
            <w:noWrap/>
            <w:vAlign w:val="center"/>
          </w:tcPr>
          <w:p w14:paraId="577BBE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89D0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E1A29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0B80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77DF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29F8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3604C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362442E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34E42F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19.73</w:t>
            </w:r>
          </w:p>
        </w:tc>
        <w:tc>
          <w:tcPr>
            <w:tcW w:w="1037" w:type="dxa"/>
            <w:tcBorders>
              <w:top w:val="nil"/>
              <w:left w:val="nil"/>
              <w:bottom w:val="single" w:color="000000" w:sz="4" w:space="0"/>
              <w:right w:val="single" w:color="000000" w:sz="4" w:space="0"/>
            </w:tcBorders>
            <w:noWrap/>
            <w:vAlign w:val="center"/>
          </w:tcPr>
          <w:p w14:paraId="368AF0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19.73</w:t>
            </w:r>
          </w:p>
        </w:tc>
        <w:tc>
          <w:tcPr>
            <w:tcW w:w="1037" w:type="dxa"/>
            <w:tcBorders>
              <w:top w:val="nil"/>
              <w:left w:val="nil"/>
              <w:bottom w:val="single" w:color="000000" w:sz="4" w:space="0"/>
              <w:right w:val="single" w:color="000000" w:sz="4" w:space="0"/>
            </w:tcBorders>
            <w:noWrap/>
            <w:vAlign w:val="center"/>
          </w:tcPr>
          <w:p w14:paraId="5A6705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662D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F99BD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4980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31E8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D3A7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59BF7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1CBEBAC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6DA29F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9.37</w:t>
            </w:r>
          </w:p>
        </w:tc>
        <w:tc>
          <w:tcPr>
            <w:tcW w:w="1037" w:type="dxa"/>
            <w:tcBorders>
              <w:top w:val="nil"/>
              <w:left w:val="nil"/>
              <w:bottom w:val="single" w:color="000000" w:sz="4" w:space="0"/>
              <w:right w:val="single" w:color="000000" w:sz="4" w:space="0"/>
            </w:tcBorders>
            <w:noWrap/>
            <w:vAlign w:val="center"/>
          </w:tcPr>
          <w:p w14:paraId="0C1D39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9.37</w:t>
            </w:r>
          </w:p>
        </w:tc>
        <w:tc>
          <w:tcPr>
            <w:tcW w:w="1037" w:type="dxa"/>
            <w:tcBorders>
              <w:top w:val="nil"/>
              <w:left w:val="nil"/>
              <w:bottom w:val="single" w:color="000000" w:sz="4" w:space="0"/>
              <w:right w:val="single" w:color="000000" w:sz="4" w:space="0"/>
            </w:tcBorders>
            <w:noWrap/>
            <w:vAlign w:val="center"/>
          </w:tcPr>
          <w:p w14:paraId="320909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82E8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8936A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78BAD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1A2D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7BE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36C4C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w:t>
            </w:r>
          </w:p>
        </w:tc>
        <w:tc>
          <w:tcPr>
            <w:tcW w:w="1160" w:type="dxa"/>
            <w:tcBorders>
              <w:top w:val="nil"/>
              <w:left w:val="nil"/>
              <w:bottom w:val="single" w:color="000000" w:sz="4" w:space="0"/>
              <w:right w:val="single" w:color="000000" w:sz="4" w:space="0"/>
            </w:tcBorders>
            <w:noWrap/>
            <w:vAlign w:val="center"/>
          </w:tcPr>
          <w:p w14:paraId="1201EC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退役安置</w:t>
            </w:r>
          </w:p>
        </w:tc>
        <w:tc>
          <w:tcPr>
            <w:tcW w:w="1037" w:type="dxa"/>
            <w:tcBorders>
              <w:top w:val="nil"/>
              <w:left w:val="nil"/>
              <w:bottom w:val="single" w:color="000000" w:sz="4" w:space="0"/>
              <w:right w:val="single" w:color="000000" w:sz="4" w:space="0"/>
            </w:tcBorders>
            <w:noWrap/>
            <w:vAlign w:val="center"/>
          </w:tcPr>
          <w:p w14:paraId="39F00A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6.33</w:t>
            </w:r>
          </w:p>
        </w:tc>
        <w:tc>
          <w:tcPr>
            <w:tcW w:w="1037" w:type="dxa"/>
            <w:tcBorders>
              <w:top w:val="nil"/>
              <w:left w:val="nil"/>
              <w:bottom w:val="single" w:color="000000" w:sz="4" w:space="0"/>
              <w:right w:val="single" w:color="000000" w:sz="4" w:space="0"/>
            </w:tcBorders>
            <w:noWrap/>
            <w:vAlign w:val="center"/>
          </w:tcPr>
          <w:p w14:paraId="56B732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6.33</w:t>
            </w:r>
          </w:p>
        </w:tc>
        <w:tc>
          <w:tcPr>
            <w:tcW w:w="1037" w:type="dxa"/>
            <w:tcBorders>
              <w:top w:val="nil"/>
              <w:left w:val="nil"/>
              <w:bottom w:val="single" w:color="000000" w:sz="4" w:space="0"/>
              <w:right w:val="single" w:color="000000" w:sz="4" w:space="0"/>
            </w:tcBorders>
            <w:noWrap/>
            <w:vAlign w:val="center"/>
          </w:tcPr>
          <w:p w14:paraId="621968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EDD1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DEB2A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6227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2750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2D4CD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1FA6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2080901</w:t>
            </w:r>
          </w:p>
        </w:tc>
        <w:tc>
          <w:tcPr>
            <w:tcW w:w="1160" w:type="dxa"/>
            <w:tcBorders>
              <w:top w:val="nil"/>
              <w:left w:val="nil"/>
              <w:bottom w:val="single" w:color="000000" w:sz="4" w:space="0"/>
              <w:right w:val="single" w:color="000000" w:sz="4" w:space="0"/>
            </w:tcBorders>
            <w:noWrap/>
            <w:vAlign w:val="center"/>
          </w:tcPr>
          <w:p w14:paraId="59CE505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退役士兵安置</w:t>
            </w:r>
          </w:p>
        </w:tc>
        <w:tc>
          <w:tcPr>
            <w:tcW w:w="1037" w:type="dxa"/>
            <w:tcBorders>
              <w:top w:val="nil"/>
              <w:left w:val="nil"/>
              <w:bottom w:val="single" w:color="000000" w:sz="4" w:space="0"/>
              <w:right w:val="single" w:color="000000" w:sz="4" w:space="0"/>
            </w:tcBorders>
            <w:noWrap/>
            <w:vAlign w:val="center"/>
          </w:tcPr>
          <w:p w14:paraId="2D3F6C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6.33</w:t>
            </w:r>
          </w:p>
        </w:tc>
        <w:tc>
          <w:tcPr>
            <w:tcW w:w="1037" w:type="dxa"/>
            <w:tcBorders>
              <w:top w:val="nil"/>
              <w:left w:val="nil"/>
              <w:bottom w:val="single" w:color="000000" w:sz="4" w:space="0"/>
              <w:right w:val="single" w:color="000000" w:sz="4" w:space="0"/>
            </w:tcBorders>
            <w:noWrap/>
            <w:vAlign w:val="center"/>
          </w:tcPr>
          <w:p w14:paraId="74DCCA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6.33</w:t>
            </w:r>
          </w:p>
        </w:tc>
        <w:tc>
          <w:tcPr>
            <w:tcW w:w="1037" w:type="dxa"/>
            <w:tcBorders>
              <w:top w:val="nil"/>
              <w:left w:val="nil"/>
              <w:bottom w:val="single" w:color="000000" w:sz="4" w:space="0"/>
              <w:right w:val="single" w:color="000000" w:sz="4" w:space="0"/>
            </w:tcBorders>
            <w:noWrap/>
            <w:vAlign w:val="center"/>
          </w:tcPr>
          <w:p w14:paraId="1CA943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78E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B71C9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7619F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86A4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95356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9F5E1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2E9FD8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1CCDB9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169.50</w:t>
            </w:r>
          </w:p>
        </w:tc>
        <w:tc>
          <w:tcPr>
            <w:tcW w:w="1037" w:type="dxa"/>
            <w:tcBorders>
              <w:top w:val="nil"/>
              <w:left w:val="nil"/>
              <w:bottom w:val="single" w:color="000000" w:sz="4" w:space="0"/>
              <w:right w:val="single" w:color="000000" w:sz="4" w:space="0"/>
            </w:tcBorders>
            <w:noWrap/>
            <w:vAlign w:val="center"/>
          </w:tcPr>
          <w:p w14:paraId="67D7F8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169.50</w:t>
            </w:r>
          </w:p>
        </w:tc>
        <w:tc>
          <w:tcPr>
            <w:tcW w:w="1037" w:type="dxa"/>
            <w:tcBorders>
              <w:top w:val="nil"/>
              <w:left w:val="nil"/>
              <w:bottom w:val="single" w:color="000000" w:sz="4" w:space="0"/>
              <w:right w:val="single" w:color="000000" w:sz="4" w:space="0"/>
            </w:tcBorders>
            <w:noWrap/>
            <w:vAlign w:val="center"/>
          </w:tcPr>
          <w:p w14:paraId="0A2DEC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AA57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D223F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E02F1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F851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59E2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90914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21001</w:t>
            </w:r>
          </w:p>
        </w:tc>
        <w:tc>
          <w:tcPr>
            <w:tcW w:w="1160" w:type="dxa"/>
            <w:tcBorders>
              <w:top w:val="nil"/>
              <w:left w:val="nil"/>
              <w:bottom w:val="single" w:color="000000" w:sz="4" w:space="0"/>
              <w:right w:val="single" w:color="000000" w:sz="4" w:space="0"/>
            </w:tcBorders>
            <w:noWrap/>
            <w:vAlign w:val="center"/>
          </w:tcPr>
          <w:p w14:paraId="38A256E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卫生健康管理事务</w:t>
            </w:r>
          </w:p>
        </w:tc>
        <w:tc>
          <w:tcPr>
            <w:tcW w:w="1037" w:type="dxa"/>
            <w:tcBorders>
              <w:top w:val="nil"/>
              <w:left w:val="nil"/>
              <w:bottom w:val="single" w:color="000000" w:sz="4" w:space="0"/>
              <w:right w:val="single" w:color="000000" w:sz="4" w:space="0"/>
            </w:tcBorders>
            <w:noWrap/>
            <w:vAlign w:val="center"/>
          </w:tcPr>
          <w:p w14:paraId="76ACCD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107.01</w:t>
            </w:r>
          </w:p>
        </w:tc>
        <w:tc>
          <w:tcPr>
            <w:tcW w:w="1037" w:type="dxa"/>
            <w:tcBorders>
              <w:top w:val="nil"/>
              <w:left w:val="nil"/>
              <w:bottom w:val="single" w:color="000000" w:sz="4" w:space="0"/>
              <w:right w:val="single" w:color="000000" w:sz="4" w:space="0"/>
            </w:tcBorders>
            <w:noWrap/>
            <w:vAlign w:val="center"/>
          </w:tcPr>
          <w:p w14:paraId="6D36F0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107.01</w:t>
            </w:r>
          </w:p>
        </w:tc>
        <w:tc>
          <w:tcPr>
            <w:tcW w:w="1037" w:type="dxa"/>
            <w:tcBorders>
              <w:top w:val="nil"/>
              <w:left w:val="nil"/>
              <w:bottom w:val="single" w:color="000000" w:sz="4" w:space="0"/>
              <w:right w:val="single" w:color="000000" w:sz="4" w:space="0"/>
            </w:tcBorders>
            <w:noWrap/>
            <w:vAlign w:val="center"/>
          </w:tcPr>
          <w:p w14:paraId="2E2CDD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3D10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65B10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C5710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11D3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86120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F6F1B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2100101</w:t>
            </w:r>
          </w:p>
        </w:tc>
        <w:tc>
          <w:tcPr>
            <w:tcW w:w="1160" w:type="dxa"/>
            <w:tcBorders>
              <w:top w:val="nil"/>
              <w:left w:val="nil"/>
              <w:bottom w:val="single" w:color="000000" w:sz="4" w:space="0"/>
              <w:right w:val="single" w:color="000000" w:sz="4" w:space="0"/>
            </w:tcBorders>
            <w:noWrap/>
            <w:vAlign w:val="center"/>
          </w:tcPr>
          <w:p w14:paraId="4EBC3E1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2C0AFA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107.01</w:t>
            </w:r>
          </w:p>
        </w:tc>
        <w:tc>
          <w:tcPr>
            <w:tcW w:w="1037" w:type="dxa"/>
            <w:tcBorders>
              <w:top w:val="nil"/>
              <w:left w:val="nil"/>
              <w:bottom w:val="single" w:color="000000" w:sz="4" w:space="0"/>
              <w:right w:val="single" w:color="000000" w:sz="4" w:space="0"/>
            </w:tcBorders>
            <w:noWrap/>
            <w:vAlign w:val="center"/>
          </w:tcPr>
          <w:p w14:paraId="3A3344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107.01</w:t>
            </w:r>
          </w:p>
        </w:tc>
        <w:tc>
          <w:tcPr>
            <w:tcW w:w="1037" w:type="dxa"/>
            <w:tcBorders>
              <w:top w:val="nil"/>
              <w:left w:val="nil"/>
              <w:bottom w:val="single" w:color="000000" w:sz="4" w:space="0"/>
              <w:right w:val="single" w:color="000000" w:sz="4" w:space="0"/>
            </w:tcBorders>
            <w:noWrap/>
            <w:vAlign w:val="center"/>
          </w:tcPr>
          <w:p w14:paraId="00307F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1684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4B1B0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9931E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FAEE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6F48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6EC0D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21007</w:t>
            </w:r>
          </w:p>
        </w:tc>
        <w:tc>
          <w:tcPr>
            <w:tcW w:w="1160" w:type="dxa"/>
            <w:tcBorders>
              <w:top w:val="nil"/>
              <w:left w:val="nil"/>
              <w:bottom w:val="single" w:color="000000" w:sz="4" w:space="0"/>
              <w:right w:val="single" w:color="000000" w:sz="4" w:space="0"/>
            </w:tcBorders>
            <w:noWrap/>
            <w:vAlign w:val="center"/>
          </w:tcPr>
          <w:p w14:paraId="4C5F352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计划生育事务</w:t>
            </w:r>
          </w:p>
        </w:tc>
        <w:tc>
          <w:tcPr>
            <w:tcW w:w="1037" w:type="dxa"/>
            <w:tcBorders>
              <w:top w:val="nil"/>
              <w:left w:val="nil"/>
              <w:bottom w:val="single" w:color="000000" w:sz="4" w:space="0"/>
              <w:right w:val="single" w:color="000000" w:sz="4" w:space="0"/>
            </w:tcBorders>
            <w:noWrap/>
            <w:vAlign w:val="center"/>
          </w:tcPr>
          <w:p w14:paraId="1E3689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55.75</w:t>
            </w:r>
          </w:p>
        </w:tc>
        <w:tc>
          <w:tcPr>
            <w:tcW w:w="1037" w:type="dxa"/>
            <w:tcBorders>
              <w:top w:val="nil"/>
              <w:left w:val="nil"/>
              <w:bottom w:val="single" w:color="000000" w:sz="4" w:space="0"/>
              <w:right w:val="single" w:color="000000" w:sz="4" w:space="0"/>
            </w:tcBorders>
            <w:noWrap/>
            <w:vAlign w:val="center"/>
          </w:tcPr>
          <w:p w14:paraId="4241E3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55.75</w:t>
            </w:r>
          </w:p>
        </w:tc>
        <w:tc>
          <w:tcPr>
            <w:tcW w:w="1037" w:type="dxa"/>
            <w:tcBorders>
              <w:top w:val="nil"/>
              <w:left w:val="nil"/>
              <w:bottom w:val="single" w:color="000000" w:sz="4" w:space="0"/>
              <w:right w:val="single" w:color="000000" w:sz="4" w:space="0"/>
            </w:tcBorders>
            <w:noWrap/>
            <w:vAlign w:val="center"/>
          </w:tcPr>
          <w:p w14:paraId="38E1D5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A9C1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30303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57E8F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032F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60F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AB56C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2100717</w:t>
            </w:r>
          </w:p>
        </w:tc>
        <w:tc>
          <w:tcPr>
            <w:tcW w:w="1160" w:type="dxa"/>
            <w:tcBorders>
              <w:top w:val="nil"/>
              <w:left w:val="nil"/>
              <w:bottom w:val="single" w:color="000000" w:sz="4" w:space="0"/>
              <w:right w:val="single" w:color="000000" w:sz="4" w:space="0"/>
            </w:tcBorders>
            <w:noWrap/>
            <w:vAlign w:val="center"/>
          </w:tcPr>
          <w:p w14:paraId="4F6822F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计划生育服务</w:t>
            </w:r>
          </w:p>
        </w:tc>
        <w:tc>
          <w:tcPr>
            <w:tcW w:w="1037" w:type="dxa"/>
            <w:tcBorders>
              <w:top w:val="nil"/>
              <w:left w:val="nil"/>
              <w:bottom w:val="single" w:color="000000" w:sz="4" w:space="0"/>
              <w:right w:val="single" w:color="000000" w:sz="4" w:space="0"/>
            </w:tcBorders>
            <w:noWrap/>
            <w:vAlign w:val="center"/>
          </w:tcPr>
          <w:p w14:paraId="79E6D1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55.75</w:t>
            </w:r>
          </w:p>
        </w:tc>
        <w:tc>
          <w:tcPr>
            <w:tcW w:w="1037" w:type="dxa"/>
            <w:tcBorders>
              <w:top w:val="nil"/>
              <w:left w:val="nil"/>
              <w:bottom w:val="single" w:color="000000" w:sz="4" w:space="0"/>
              <w:right w:val="single" w:color="000000" w:sz="4" w:space="0"/>
            </w:tcBorders>
            <w:noWrap/>
            <w:vAlign w:val="center"/>
          </w:tcPr>
          <w:p w14:paraId="04CF49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55.75</w:t>
            </w:r>
          </w:p>
        </w:tc>
        <w:tc>
          <w:tcPr>
            <w:tcW w:w="1037" w:type="dxa"/>
            <w:tcBorders>
              <w:top w:val="nil"/>
              <w:left w:val="nil"/>
              <w:bottom w:val="single" w:color="000000" w:sz="4" w:space="0"/>
              <w:right w:val="single" w:color="000000" w:sz="4" w:space="0"/>
            </w:tcBorders>
            <w:noWrap/>
            <w:vAlign w:val="center"/>
          </w:tcPr>
          <w:p w14:paraId="2DBC4A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EDB4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A0A74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E5E64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1B9A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5ACD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114CC7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58EB6B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6A1DE5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6.75</w:t>
            </w:r>
          </w:p>
        </w:tc>
        <w:tc>
          <w:tcPr>
            <w:tcW w:w="1037" w:type="dxa"/>
            <w:tcBorders>
              <w:top w:val="nil"/>
              <w:left w:val="nil"/>
              <w:bottom w:val="single" w:color="000000" w:sz="4" w:space="0"/>
              <w:right w:val="single" w:color="000000" w:sz="4" w:space="0"/>
            </w:tcBorders>
            <w:noWrap/>
            <w:vAlign w:val="center"/>
          </w:tcPr>
          <w:p w14:paraId="77B29F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6.75</w:t>
            </w:r>
          </w:p>
        </w:tc>
        <w:tc>
          <w:tcPr>
            <w:tcW w:w="1037" w:type="dxa"/>
            <w:tcBorders>
              <w:top w:val="nil"/>
              <w:left w:val="nil"/>
              <w:bottom w:val="single" w:color="000000" w:sz="4" w:space="0"/>
              <w:right w:val="single" w:color="000000" w:sz="4" w:space="0"/>
            </w:tcBorders>
            <w:noWrap/>
            <w:vAlign w:val="center"/>
          </w:tcPr>
          <w:p w14:paraId="388731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882A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3201D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E3955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BA824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AC9A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9B518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435686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5976EC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6.75</w:t>
            </w:r>
          </w:p>
        </w:tc>
        <w:tc>
          <w:tcPr>
            <w:tcW w:w="1037" w:type="dxa"/>
            <w:tcBorders>
              <w:top w:val="nil"/>
              <w:left w:val="nil"/>
              <w:bottom w:val="single" w:color="000000" w:sz="4" w:space="0"/>
              <w:right w:val="single" w:color="000000" w:sz="4" w:space="0"/>
            </w:tcBorders>
            <w:noWrap/>
            <w:vAlign w:val="center"/>
          </w:tcPr>
          <w:p w14:paraId="0D1477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6.75</w:t>
            </w:r>
          </w:p>
        </w:tc>
        <w:tc>
          <w:tcPr>
            <w:tcW w:w="1037" w:type="dxa"/>
            <w:tcBorders>
              <w:top w:val="nil"/>
              <w:left w:val="nil"/>
              <w:bottom w:val="single" w:color="000000" w:sz="4" w:space="0"/>
              <w:right w:val="single" w:color="000000" w:sz="4" w:space="0"/>
            </w:tcBorders>
            <w:noWrap/>
            <w:vAlign w:val="center"/>
          </w:tcPr>
          <w:p w14:paraId="08B58B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E47B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DFA3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004B1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E230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263C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25A55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2B4A5F8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4C1477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9.46</w:t>
            </w:r>
          </w:p>
        </w:tc>
        <w:tc>
          <w:tcPr>
            <w:tcW w:w="1037" w:type="dxa"/>
            <w:tcBorders>
              <w:top w:val="nil"/>
              <w:left w:val="nil"/>
              <w:bottom w:val="single" w:color="000000" w:sz="4" w:space="0"/>
              <w:right w:val="single" w:color="000000" w:sz="4" w:space="0"/>
            </w:tcBorders>
            <w:noWrap/>
            <w:vAlign w:val="center"/>
          </w:tcPr>
          <w:p w14:paraId="22E32D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9.46</w:t>
            </w:r>
          </w:p>
        </w:tc>
        <w:tc>
          <w:tcPr>
            <w:tcW w:w="1037" w:type="dxa"/>
            <w:tcBorders>
              <w:top w:val="nil"/>
              <w:left w:val="nil"/>
              <w:bottom w:val="single" w:color="000000" w:sz="4" w:space="0"/>
              <w:right w:val="single" w:color="000000" w:sz="4" w:space="0"/>
            </w:tcBorders>
            <w:noWrap/>
            <w:vAlign w:val="center"/>
          </w:tcPr>
          <w:p w14:paraId="056507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CACE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1B806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763A4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656E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0BB8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1A2603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6E6F7C7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3EC9F8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9.46</w:t>
            </w:r>
          </w:p>
        </w:tc>
        <w:tc>
          <w:tcPr>
            <w:tcW w:w="1037" w:type="dxa"/>
            <w:tcBorders>
              <w:top w:val="nil"/>
              <w:left w:val="nil"/>
              <w:bottom w:val="single" w:color="000000" w:sz="4" w:space="0"/>
              <w:right w:val="single" w:color="000000" w:sz="4" w:space="0"/>
            </w:tcBorders>
            <w:noWrap/>
            <w:vAlign w:val="center"/>
          </w:tcPr>
          <w:p w14:paraId="6080C9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9.46</w:t>
            </w:r>
          </w:p>
        </w:tc>
        <w:tc>
          <w:tcPr>
            <w:tcW w:w="1037" w:type="dxa"/>
            <w:tcBorders>
              <w:top w:val="nil"/>
              <w:left w:val="nil"/>
              <w:bottom w:val="single" w:color="000000" w:sz="4" w:space="0"/>
              <w:right w:val="single" w:color="000000" w:sz="4" w:space="0"/>
            </w:tcBorders>
            <w:noWrap/>
            <w:vAlign w:val="center"/>
          </w:tcPr>
          <w:p w14:paraId="1BD059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301E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DD008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17F98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4CE9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3E3AD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66401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493CD7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7B6B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9.46</w:t>
            </w:r>
          </w:p>
        </w:tc>
        <w:tc>
          <w:tcPr>
            <w:tcW w:w="1037" w:type="dxa"/>
            <w:tcBorders>
              <w:top w:val="nil"/>
              <w:left w:val="nil"/>
              <w:bottom w:val="single" w:color="000000" w:sz="4" w:space="0"/>
              <w:right w:val="single" w:color="000000" w:sz="4" w:space="0"/>
            </w:tcBorders>
            <w:noWrap/>
            <w:vAlign w:val="center"/>
          </w:tcPr>
          <w:p w14:paraId="7C4AE4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9.46</w:t>
            </w:r>
          </w:p>
        </w:tc>
        <w:tc>
          <w:tcPr>
            <w:tcW w:w="1037" w:type="dxa"/>
            <w:tcBorders>
              <w:top w:val="nil"/>
              <w:left w:val="nil"/>
              <w:bottom w:val="single" w:color="000000" w:sz="4" w:space="0"/>
              <w:right w:val="single" w:color="000000" w:sz="4" w:space="0"/>
            </w:tcBorders>
            <w:noWrap/>
            <w:vAlign w:val="center"/>
          </w:tcPr>
          <w:p w14:paraId="642F69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427A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ED5F8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0523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18A0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C8E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51B86D8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7981548F">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14:paraId="2BB819C7">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53F49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64C73C7E">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19D8E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463C73BA">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4CCF1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5BE4BBA0">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编制部门（单位）：石家庄市鹿泉区计划生育协会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4F254CF5">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378B5885">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48EDE2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593F75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6C1BC9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70A2F3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018240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EFB97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0A6E86C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339C456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930E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29F26C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351E47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4D4C4441">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9FBF00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FD62816">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8D439FD">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9CCB3E7">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A6037B">
            <w:pPr>
              <w:jc w:val="center"/>
              <w:rPr>
                <w:rFonts w:hint="eastAsia" w:ascii="宋体" w:hAnsi="宋体" w:eastAsia="宋体" w:cs="宋体"/>
                <w:i w:val="0"/>
                <w:iCs w:val="0"/>
                <w:color w:val="000000"/>
                <w:sz w:val="20"/>
                <w:szCs w:val="20"/>
                <w:highlight w:val="none"/>
                <w:u w:val="none"/>
              </w:rPr>
            </w:pPr>
          </w:p>
        </w:tc>
      </w:tr>
      <w:tr w14:paraId="45556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EB53FF3">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2CCEDA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41CE0889">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D2FD19F">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146CBE5">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95B24B5">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1764160">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6993C84A">
            <w:pPr>
              <w:jc w:val="center"/>
              <w:rPr>
                <w:rFonts w:hint="eastAsia" w:ascii="宋体" w:hAnsi="宋体" w:eastAsia="宋体" w:cs="宋体"/>
                <w:i w:val="0"/>
                <w:iCs w:val="0"/>
                <w:color w:val="000000"/>
                <w:sz w:val="20"/>
                <w:szCs w:val="20"/>
                <w:highlight w:val="none"/>
                <w:u w:val="none"/>
              </w:rPr>
            </w:pPr>
          </w:p>
        </w:tc>
      </w:tr>
      <w:tr w14:paraId="13591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7246690F">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33282DE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4BE85BB4">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662A6DF">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489833C">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3028C2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567ECB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957F2E">
            <w:pPr>
              <w:jc w:val="center"/>
              <w:rPr>
                <w:rFonts w:hint="eastAsia" w:ascii="宋体" w:hAnsi="宋体" w:eastAsia="宋体" w:cs="宋体"/>
                <w:i w:val="0"/>
                <w:iCs w:val="0"/>
                <w:color w:val="000000"/>
                <w:sz w:val="20"/>
                <w:szCs w:val="20"/>
                <w:highlight w:val="none"/>
                <w:u w:val="none"/>
              </w:rPr>
            </w:pPr>
          </w:p>
        </w:tc>
      </w:tr>
      <w:tr w14:paraId="6513E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254107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5AB539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083CA7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1135F45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678A44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23D1FE8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3A97FE9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39B11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E6CC3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645793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c>
          <w:tcPr>
            <w:tcW w:w="602" w:type="pct"/>
            <w:gridSpan w:val="2"/>
            <w:tcBorders>
              <w:top w:val="nil"/>
              <w:left w:val="nil"/>
              <w:bottom w:val="single" w:color="000000" w:sz="4" w:space="0"/>
              <w:right w:val="single" w:color="000000" w:sz="4" w:space="0"/>
            </w:tcBorders>
            <w:noWrap/>
            <w:vAlign w:val="center"/>
          </w:tcPr>
          <w:p w14:paraId="132FCC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152.32</w:t>
            </w:r>
          </w:p>
        </w:tc>
        <w:tc>
          <w:tcPr>
            <w:tcW w:w="602" w:type="pct"/>
            <w:tcBorders>
              <w:top w:val="nil"/>
              <w:left w:val="nil"/>
              <w:bottom w:val="single" w:color="000000" w:sz="4" w:space="0"/>
              <w:right w:val="single" w:color="000000" w:sz="4" w:space="0"/>
            </w:tcBorders>
            <w:noWrap/>
            <w:vAlign w:val="center"/>
          </w:tcPr>
          <w:p w14:paraId="67F29C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62.08</w:t>
            </w:r>
          </w:p>
        </w:tc>
        <w:tc>
          <w:tcPr>
            <w:tcW w:w="602" w:type="pct"/>
            <w:gridSpan w:val="2"/>
            <w:tcBorders>
              <w:top w:val="nil"/>
              <w:left w:val="nil"/>
              <w:bottom w:val="single" w:color="000000" w:sz="4" w:space="0"/>
              <w:right w:val="single" w:color="000000" w:sz="4" w:space="0"/>
            </w:tcBorders>
            <w:noWrap/>
            <w:vAlign w:val="center"/>
          </w:tcPr>
          <w:p w14:paraId="1DCDF3A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67C7B8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932E46D">
            <w:pPr>
              <w:jc w:val="right"/>
              <w:rPr>
                <w:rFonts w:hint="default" w:ascii="Times New Roman" w:hAnsi="Times New Roman" w:eastAsia="宋体" w:cs="Times New Roman"/>
                <w:i w:val="0"/>
                <w:iCs w:val="0"/>
                <w:color w:val="000000"/>
                <w:sz w:val="20"/>
                <w:szCs w:val="20"/>
                <w:highlight w:val="none"/>
                <w:u w:val="none"/>
              </w:rPr>
            </w:pPr>
          </w:p>
        </w:tc>
      </w:tr>
      <w:tr w14:paraId="5A5614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F9E2B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731AAC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1E6A76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35.44</w:t>
            </w:r>
          </w:p>
        </w:tc>
        <w:tc>
          <w:tcPr>
            <w:tcW w:w="602" w:type="pct"/>
            <w:gridSpan w:val="2"/>
            <w:tcBorders>
              <w:top w:val="nil"/>
              <w:left w:val="nil"/>
              <w:bottom w:val="single" w:color="000000" w:sz="4" w:space="0"/>
              <w:right w:val="single" w:color="000000" w:sz="4" w:space="0"/>
            </w:tcBorders>
            <w:noWrap/>
            <w:vAlign w:val="center"/>
          </w:tcPr>
          <w:p w14:paraId="7B1C45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29.11</w:t>
            </w:r>
          </w:p>
        </w:tc>
        <w:tc>
          <w:tcPr>
            <w:tcW w:w="602" w:type="pct"/>
            <w:tcBorders>
              <w:top w:val="nil"/>
              <w:left w:val="nil"/>
              <w:bottom w:val="single" w:color="000000" w:sz="4" w:space="0"/>
              <w:right w:val="single" w:color="000000" w:sz="4" w:space="0"/>
            </w:tcBorders>
            <w:noWrap/>
            <w:vAlign w:val="center"/>
          </w:tcPr>
          <w:p w14:paraId="4A468D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w:t>
            </w:r>
          </w:p>
        </w:tc>
        <w:tc>
          <w:tcPr>
            <w:tcW w:w="602" w:type="pct"/>
            <w:gridSpan w:val="2"/>
            <w:tcBorders>
              <w:top w:val="nil"/>
              <w:left w:val="nil"/>
              <w:bottom w:val="single" w:color="000000" w:sz="4" w:space="0"/>
              <w:right w:val="single" w:color="000000" w:sz="4" w:space="0"/>
            </w:tcBorders>
            <w:noWrap/>
            <w:vAlign w:val="center"/>
          </w:tcPr>
          <w:p w14:paraId="1C8098D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BB9CA0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2425384">
            <w:pPr>
              <w:jc w:val="right"/>
              <w:rPr>
                <w:rFonts w:hint="default" w:ascii="Times New Roman" w:hAnsi="Times New Roman" w:eastAsia="宋体" w:cs="Times New Roman"/>
                <w:i w:val="0"/>
                <w:iCs w:val="0"/>
                <w:color w:val="000000"/>
                <w:sz w:val="20"/>
                <w:szCs w:val="20"/>
                <w:highlight w:val="none"/>
                <w:u w:val="none"/>
              </w:rPr>
            </w:pPr>
          </w:p>
        </w:tc>
      </w:tr>
      <w:tr w14:paraId="7A8887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9F383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51CB8B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50883E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29.11</w:t>
            </w:r>
          </w:p>
        </w:tc>
        <w:tc>
          <w:tcPr>
            <w:tcW w:w="602" w:type="pct"/>
            <w:gridSpan w:val="2"/>
            <w:tcBorders>
              <w:top w:val="nil"/>
              <w:left w:val="nil"/>
              <w:bottom w:val="single" w:color="000000" w:sz="4" w:space="0"/>
              <w:right w:val="single" w:color="000000" w:sz="4" w:space="0"/>
            </w:tcBorders>
            <w:noWrap/>
            <w:vAlign w:val="center"/>
          </w:tcPr>
          <w:p w14:paraId="2112E3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29.11</w:t>
            </w:r>
          </w:p>
        </w:tc>
        <w:tc>
          <w:tcPr>
            <w:tcW w:w="602" w:type="pct"/>
            <w:tcBorders>
              <w:top w:val="nil"/>
              <w:left w:val="nil"/>
              <w:bottom w:val="single" w:color="000000" w:sz="4" w:space="0"/>
              <w:right w:val="single" w:color="000000" w:sz="4" w:space="0"/>
            </w:tcBorders>
            <w:noWrap/>
            <w:vAlign w:val="center"/>
          </w:tcPr>
          <w:p w14:paraId="6D604BE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1618B4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5CADD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B22707C">
            <w:pPr>
              <w:jc w:val="right"/>
              <w:rPr>
                <w:rFonts w:hint="default" w:ascii="Times New Roman" w:hAnsi="Times New Roman" w:eastAsia="宋体" w:cs="Times New Roman"/>
                <w:i w:val="0"/>
                <w:iCs w:val="0"/>
                <w:color w:val="000000"/>
                <w:sz w:val="20"/>
                <w:szCs w:val="20"/>
                <w:highlight w:val="none"/>
                <w:u w:val="none"/>
              </w:rPr>
            </w:pPr>
          </w:p>
        </w:tc>
      </w:tr>
      <w:tr w14:paraId="3BD28F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2F0AF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0D1076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17DB55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19.73</w:t>
            </w:r>
          </w:p>
        </w:tc>
        <w:tc>
          <w:tcPr>
            <w:tcW w:w="602" w:type="pct"/>
            <w:gridSpan w:val="2"/>
            <w:tcBorders>
              <w:top w:val="nil"/>
              <w:left w:val="nil"/>
              <w:bottom w:val="single" w:color="000000" w:sz="4" w:space="0"/>
              <w:right w:val="single" w:color="000000" w:sz="4" w:space="0"/>
            </w:tcBorders>
            <w:noWrap/>
            <w:vAlign w:val="center"/>
          </w:tcPr>
          <w:p w14:paraId="23751E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19.73</w:t>
            </w:r>
          </w:p>
        </w:tc>
        <w:tc>
          <w:tcPr>
            <w:tcW w:w="602" w:type="pct"/>
            <w:tcBorders>
              <w:top w:val="nil"/>
              <w:left w:val="nil"/>
              <w:bottom w:val="single" w:color="000000" w:sz="4" w:space="0"/>
              <w:right w:val="single" w:color="000000" w:sz="4" w:space="0"/>
            </w:tcBorders>
            <w:noWrap/>
            <w:vAlign w:val="center"/>
          </w:tcPr>
          <w:p w14:paraId="010EEA8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94893E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3A3516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D64AD4C">
            <w:pPr>
              <w:jc w:val="right"/>
              <w:rPr>
                <w:rFonts w:hint="default" w:ascii="Times New Roman" w:hAnsi="Times New Roman" w:eastAsia="宋体" w:cs="Times New Roman"/>
                <w:i w:val="0"/>
                <w:iCs w:val="0"/>
                <w:color w:val="000000"/>
                <w:sz w:val="20"/>
                <w:szCs w:val="20"/>
                <w:highlight w:val="none"/>
                <w:u w:val="none"/>
              </w:rPr>
            </w:pPr>
          </w:p>
        </w:tc>
      </w:tr>
      <w:tr w14:paraId="1FD04F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DD468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6F5F44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6497C6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9.37</w:t>
            </w:r>
          </w:p>
        </w:tc>
        <w:tc>
          <w:tcPr>
            <w:tcW w:w="602" w:type="pct"/>
            <w:gridSpan w:val="2"/>
            <w:tcBorders>
              <w:top w:val="nil"/>
              <w:left w:val="nil"/>
              <w:bottom w:val="single" w:color="000000" w:sz="4" w:space="0"/>
              <w:right w:val="single" w:color="000000" w:sz="4" w:space="0"/>
            </w:tcBorders>
            <w:noWrap/>
            <w:vAlign w:val="center"/>
          </w:tcPr>
          <w:p w14:paraId="0971E2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9.37</w:t>
            </w:r>
          </w:p>
        </w:tc>
        <w:tc>
          <w:tcPr>
            <w:tcW w:w="602" w:type="pct"/>
            <w:tcBorders>
              <w:top w:val="nil"/>
              <w:left w:val="nil"/>
              <w:bottom w:val="single" w:color="000000" w:sz="4" w:space="0"/>
              <w:right w:val="single" w:color="000000" w:sz="4" w:space="0"/>
            </w:tcBorders>
            <w:noWrap/>
            <w:vAlign w:val="center"/>
          </w:tcPr>
          <w:p w14:paraId="6008C9F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CB415D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8FF66E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C19A804">
            <w:pPr>
              <w:jc w:val="right"/>
              <w:rPr>
                <w:rFonts w:hint="default" w:ascii="Times New Roman" w:hAnsi="Times New Roman" w:eastAsia="宋体" w:cs="Times New Roman"/>
                <w:i w:val="0"/>
                <w:iCs w:val="0"/>
                <w:color w:val="000000"/>
                <w:sz w:val="20"/>
                <w:szCs w:val="20"/>
                <w:highlight w:val="none"/>
                <w:u w:val="none"/>
              </w:rPr>
            </w:pPr>
          </w:p>
        </w:tc>
      </w:tr>
      <w:tr w14:paraId="181731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ACF3F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635" w:type="pct"/>
            <w:tcBorders>
              <w:top w:val="nil"/>
              <w:left w:val="nil"/>
              <w:bottom w:val="single" w:color="000000" w:sz="4" w:space="0"/>
              <w:right w:val="single" w:color="000000" w:sz="4" w:space="0"/>
            </w:tcBorders>
            <w:noWrap/>
            <w:vAlign w:val="center"/>
          </w:tcPr>
          <w:p w14:paraId="65A702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603" w:type="pct"/>
            <w:tcBorders>
              <w:top w:val="nil"/>
              <w:left w:val="nil"/>
              <w:bottom w:val="single" w:color="000000" w:sz="4" w:space="0"/>
              <w:right w:val="single" w:color="000000" w:sz="4" w:space="0"/>
            </w:tcBorders>
            <w:noWrap/>
            <w:vAlign w:val="center"/>
          </w:tcPr>
          <w:p w14:paraId="5D65FB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w:t>
            </w:r>
          </w:p>
        </w:tc>
        <w:tc>
          <w:tcPr>
            <w:tcW w:w="602" w:type="pct"/>
            <w:gridSpan w:val="2"/>
            <w:tcBorders>
              <w:top w:val="nil"/>
              <w:left w:val="nil"/>
              <w:bottom w:val="single" w:color="000000" w:sz="4" w:space="0"/>
              <w:right w:val="single" w:color="000000" w:sz="4" w:space="0"/>
            </w:tcBorders>
            <w:noWrap/>
            <w:vAlign w:val="center"/>
          </w:tcPr>
          <w:p w14:paraId="430D44F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33550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w:t>
            </w:r>
          </w:p>
        </w:tc>
        <w:tc>
          <w:tcPr>
            <w:tcW w:w="602" w:type="pct"/>
            <w:gridSpan w:val="2"/>
            <w:tcBorders>
              <w:top w:val="nil"/>
              <w:left w:val="nil"/>
              <w:bottom w:val="single" w:color="000000" w:sz="4" w:space="0"/>
              <w:right w:val="single" w:color="000000" w:sz="4" w:space="0"/>
            </w:tcBorders>
            <w:noWrap/>
            <w:vAlign w:val="center"/>
          </w:tcPr>
          <w:p w14:paraId="5C8AE04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EAEA5E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55B473">
            <w:pPr>
              <w:jc w:val="right"/>
              <w:rPr>
                <w:rFonts w:hint="default" w:ascii="Times New Roman" w:hAnsi="Times New Roman" w:eastAsia="宋体" w:cs="Times New Roman"/>
                <w:i w:val="0"/>
                <w:iCs w:val="0"/>
                <w:color w:val="000000"/>
                <w:sz w:val="20"/>
                <w:szCs w:val="20"/>
                <w:highlight w:val="none"/>
                <w:u w:val="none"/>
              </w:rPr>
            </w:pPr>
          </w:p>
        </w:tc>
      </w:tr>
      <w:tr w14:paraId="353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2F27F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635" w:type="pct"/>
            <w:tcBorders>
              <w:top w:val="nil"/>
              <w:left w:val="nil"/>
              <w:bottom w:val="single" w:color="000000" w:sz="4" w:space="0"/>
              <w:right w:val="single" w:color="000000" w:sz="4" w:space="0"/>
            </w:tcBorders>
            <w:noWrap/>
            <w:vAlign w:val="center"/>
          </w:tcPr>
          <w:p w14:paraId="299C17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603" w:type="pct"/>
            <w:tcBorders>
              <w:top w:val="nil"/>
              <w:left w:val="nil"/>
              <w:bottom w:val="single" w:color="000000" w:sz="4" w:space="0"/>
              <w:right w:val="single" w:color="000000" w:sz="4" w:space="0"/>
            </w:tcBorders>
            <w:noWrap/>
            <w:vAlign w:val="center"/>
          </w:tcPr>
          <w:p w14:paraId="14F20C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w:t>
            </w:r>
          </w:p>
        </w:tc>
        <w:tc>
          <w:tcPr>
            <w:tcW w:w="602" w:type="pct"/>
            <w:gridSpan w:val="2"/>
            <w:tcBorders>
              <w:top w:val="nil"/>
              <w:left w:val="nil"/>
              <w:bottom w:val="single" w:color="000000" w:sz="4" w:space="0"/>
              <w:right w:val="single" w:color="000000" w:sz="4" w:space="0"/>
            </w:tcBorders>
            <w:noWrap/>
            <w:vAlign w:val="center"/>
          </w:tcPr>
          <w:p w14:paraId="4251E2F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81544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w:t>
            </w:r>
          </w:p>
        </w:tc>
        <w:tc>
          <w:tcPr>
            <w:tcW w:w="602" w:type="pct"/>
            <w:gridSpan w:val="2"/>
            <w:tcBorders>
              <w:top w:val="nil"/>
              <w:left w:val="nil"/>
              <w:bottom w:val="single" w:color="000000" w:sz="4" w:space="0"/>
              <w:right w:val="single" w:color="000000" w:sz="4" w:space="0"/>
            </w:tcBorders>
            <w:noWrap/>
            <w:vAlign w:val="center"/>
          </w:tcPr>
          <w:p w14:paraId="29245D9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355B38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6A4F0CE">
            <w:pPr>
              <w:jc w:val="right"/>
              <w:rPr>
                <w:rFonts w:hint="default" w:ascii="Times New Roman" w:hAnsi="Times New Roman" w:eastAsia="宋体" w:cs="Times New Roman"/>
                <w:i w:val="0"/>
                <w:iCs w:val="0"/>
                <w:color w:val="000000"/>
                <w:sz w:val="20"/>
                <w:szCs w:val="20"/>
                <w:highlight w:val="none"/>
                <w:u w:val="none"/>
              </w:rPr>
            </w:pPr>
          </w:p>
        </w:tc>
      </w:tr>
      <w:tr w14:paraId="63C9F2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883DE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196BD8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33207F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169.50</w:t>
            </w:r>
          </w:p>
        </w:tc>
        <w:tc>
          <w:tcPr>
            <w:tcW w:w="602" w:type="pct"/>
            <w:gridSpan w:val="2"/>
            <w:tcBorders>
              <w:top w:val="nil"/>
              <w:left w:val="nil"/>
              <w:bottom w:val="single" w:color="000000" w:sz="4" w:space="0"/>
              <w:right w:val="single" w:color="000000" w:sz="4" w:space="0"/>
            </w:tcBorders>
            <w:noWrap/>
            <w:vAlign w:val="center"/>
          </w:tcPr>
          <w:p w14:paraId="56F467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113.75</w:t>
            </w:r>
          </w:p>
        </w:tc>
        <w:tc>
          <w:tcPr>
            <w:tcW w:w="602" w:type="pct"/>
            <w:tcBorders>
              <w:top w:val="nil"/>
              <w:left w:val="nil"/>
              <w:bottom w:val="single" w:color="000000" w:sz="4" w:space="0"/>
              <w:right w:val="single" w:color="000000" w:sz="4" w:space="0"/>
            </w:tcBorders>
            <w:noWrap/>
            <w:vAlign w:val="center"/>
          </w:tcPr>
          <w:p w14:paraId="21FFE7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55.75</w:t>
            </w:r>
          </w:p>
        </w:tc>
        <w:tc>
          <w:tcPr>
            <w:tcW w:w="602" w:type="pct"/>
            <w:gridSpan w:val="2"/>
            <w:tcBorders>
              <w:top w:val="nil"/>
              <w:left w:val="nil"/>
              <w:bottom w:val="single" w:color="000000" w:sz="4" w:space="0"/>
              <w:right w:val="single" w:color="000000" w:sz="4" w:space="0"/>
            </w:tcBorders>
            <w:noWrap/>
            <w:vAlign w:val="center"/>
          </w:tcPr>
          <w:p w14:paraId="3EDF6DF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09836D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B46C570">
            <w:pPr>
              <w:jc w:val="right"/>
              <w:rPr>
                <w:rFonts w:hint="default" w:ascii="Times New Roman" w:hAnsi="Times New Roman" w:eastAsia="宋体" w:cs="Times New Roman"/>
                <w:i w:val="0"/>
                <w:iCs w:val="0"/>
                <w:color w:val="000000"/>
                <w:sz w:val="20"/>
                <w:szCs w:val="20"/>
                <w:highlight w:val="none"/>
                <w:u w:val="none"/>
              </w:rPr>
            </w:pPr>
          </w:p>
        </w:tc>
      </w:tr>
      <w:tr w14:paraId="76C6C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18267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w:t>
            </w:r>
          </w:p>
        </w:tc>
        <w:tc>
          <w:tcPr>
            <w:tcW w:w="635" w:type="pct"/>
            <w:tcBorders>
              <w:top w:val="nil"/>
              <w:left w:val="nil"/>
              <w:bottom w:val="single" w:color="000000" w:sz="4" w:space="0"/>
              <w:right w:val="single" w:color="000000" w:sz="4" w:space="0"/>
            </w:tcBorders>
            <w:noWrap/>
            <w:vAlign w:val="center"/>
          </w:tcPr>
          <w:p w14:paraId="44AC0E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卫生健康管理事务</w:t>
            </w:r>
          </w:p>
        </w:tc>
        <w:tc>
          <w:tcPr>
            <w:tcW w:w="603" w:type="pct"/>
            <w:tcBorders>
              <w:top w:val="nil"/>
              <w:left w:val="nil"/>
              <w:bottom w:val="single" w:color="000000" w:sz="4" w:space="0"/>
              <w:right w:val="single" w:color="000000" w:sz="4" w:space="0"/>
            </w:tcBorders>
            <w:noWrap/>
            <w:vAlign w:val="center"/>
          </w:tcPr>
          <w:p w14:paraId="5162E6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107.01</w:t>
            </w:r>
          </w:p>
        </w:tc>
        <w:tc>
          <w:tcPr>
            <w:tcW w:w="602" w:type="pct"/>
            <w:gridSpan w:val="2"/>
            <w:tcBorders>
              <w:top w:val="nil"/>
              <w:left w:val="nil"/>
              <w:bottom w:val="single" w:color="000000" w:sz="4" w:space="0"/>
              <w:right w:val="single" w:color="000000" w:sz="4" w:space="0"/>
            </w:tcBorders>
            <w:noWrap/>
            <w:vAlign w:val="center"/>
          </w:tcPr>
          <w:p w14:paraId="6FD03E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107.01</w:t>
            </w:r>
          </w:p>
        </w:tc>
        <w:tc>
          <w:tcPr>
            <w:tcW w:w="602" w:type="pct"/>
            <w:tcBorders>
              <w:top w:val="nil"/>
              <w:left w:val="nil"/>
              <w:bottom w:val="single" w:color="000000" w:sz="4" w:space="0"/>
              <w:right w:val="single" w:color="000000" w:sz="4" w:space="0"/>
            </w:tcBorders>
            <w:noWrap/>
            <w:vAlign w:val="center"/>
          </w:tcPr>
          <w:p w14:paraId="7300772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B51E1A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8E766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20C047">
            <w:pPr>
              <w:jc w:val="right"/>
              <w:rPr>
                <w:rFonts w:hint="default" w:ascii="Times New Roman" w:hAnsi="Times New Roman" w:eastAsia="宋体" w:cs="Times New Roman"/>
                <w:i w:val="0"/>
                <w:iCs w:val="0"/>
                <w:color w:val="000000"/>
                <w:sz w:val="20"/>
                <w:szCs w:val="20"/>
                <w:highlight w:val="none"/>
                <w:u w:val="none"/>
              </w:rPr>
            </w:pPr>
          </w:p>
        </w:tc>
      </w:tr>
      <w:tr w14:paraId="534EB3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E407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2100101</w:t>
            </w:r>
          </w:p>
        </w:tc>
        <w:tc>
          <w:tcPr>
            <w:tcW w:w="635" w:type="pct"/>
            <w:tcBorders>
              <w:top w:val="nil"/>
              <w:left w:val="nil"/>
              <w:bottom w:val="single" w:color="000000" w:sz="4" w:space="0"/>
              <w:right w:val="single" w:color="000000" w:sz="4" w:space="0"/>
            </w:tcBorders>
            <w:noWrap/>
            <w:vAlign w:val="center"/>
          </w:tcPr>
          <w:p w14:paraId="077398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4F89D0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107.01</w:t>
            </w:r>
          </w:p>
        </w:tc>
        <w:tc>
          <w:tcPr>
            <w:tcW w:w="602" w:type="pct"/>
            <w:gridSpan w:val="2"/>
            <w:tcBorders>
              <w:top w:val="nil"/>
              <w:left w:val="nil"/>
              <w:bottom w:val="single" w:color="000000" w:sz="4" w:space="0"/>
              <w:right w:val="single" w:color="000000" w:sz="4" w:space="0"/>
            </w:tcBorders>
            <w:noWrap/>
            <w:vAlign w:val="center"/>
          </w:tcPr>
          <w:p w14:paraId="0FAABC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107.01</w:t>
            </w:r>
          </w:p>
        </w:tc>
        <w:tc>
          <w:tcPr>
            <w:tcW w:w="602" w:type="pct"/>
            <w:tcBorders>
              <w:top w:val="nil"/>
              <w:left w:val="nil"/>
              <w:bottom w:val="single" w:color="000000" w:sz="4" w:space="0"/>
              <w:right w:val="single" w:color="000000" w:sz="4" w:space="0"/>
            </w:tcBorders>
            <w:noWrap/>
            <w:vAlign w:val="center"/>
          </w:tcPr>
          <w:p w14:paraId="07C5702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3DFD4A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22A1AB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8EE82B3">
            <w:pPr>
              <w:jc w:val="right"/>
              <w:rPr>
                <w:rFonts w:hint="default" w:ascii="Times New Roman" w:hAnsi="Times New Roman" w:eastAsia="宋体" w:cs="Times New Roman"/>
                <w:i w:val="0"/>
                <w:iCs w:val="0"/>
                <w:color w:val="000000"/>
                <w:sz w:val="20"/>
                <w:szCs w:val="20"/>
                <w:highlight w:val="none"/>
                <w:u w:val="none"/>
              </w:rPr>
            </w:pPr>
          </w:p>
        </w:tc>
      </w:tr>
      <w:tr w14:paraId="66DF5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940CB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w:t>
            </w:r>
          </w:p>
        </w:tc>
        <w:tc>
          <w:tcPr>
            <w:tcW w:w="635" w:type="pct"/>
            <w:tcBorders>
              <w:top w:val="nil"/>
              <w:left w:val="nil"/>
              <w:bottom w:val="single" w:color="000000" w:sz="4" w:space="0"/>
              <w:right w:val="single" w:color="000000" w:sz="4" w:space="0"/>
            </w:tcBorders>
            <w:noWrap/>
            <w:vAlign w:val="center"/>
          </w:tcPr>
          <w:p w14:paraId="57EF1A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计划生育事务</w:t>
            </w:r>
          </w:p>
        </w:tc>
        <w:tc>
          <w:tcPr>
            <w:tcW w:w="603" w:type="pct"/>
            <w:tcBorders>
              <w:top w:val="nil"/>
              <w:left w:val="nil"/>
              <w:bottom w:val="single" w:color="000000" w:sz="4" w:space="0"/>
              <w:right w:val="single" w:color="000000" w:sz="4" w:space="0"/>
            </w:tcBorders>
            <w:noWrap/>
            <w:vAlign w:val="center"/>
          </w:tcPr>
          <w:p w14:paraId="69487E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55.75</w:t>
            </w:r>
          </w:p>
        </w:tc>
        <w:tc>
          <w:tcPr>
            <w:tcW w:w="602" w:type="pct"/>
            <w:gridSpan w:val="2"/>
            <w:tcBorders>
              <w:top w:val="nil"/>
              <w:left w:val="nil"/>
              <w:bottom w:val="single" w:color="000000" w:sz="4" w:space="0"/>
              <w:right w:val="single" w:color="000000" w:sz="4" w:space="0"/>
            </w:tcBorders>
            <w:noWrap/>
            <w:vAlign w:val="center"/>
          </w:tcPr>
          <w:p w14:paraId="0E6DB2C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A9DE5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55.75</w:t>
            </w:r>
          </w:p>
        </w:tc>
        <w:tc>
          <w:tcPr>
            <w:tcW w:w="602" w:type="pct"/>
            <w:gridSpan w:val="2"/>
            <w:tcBorders>
              <w:top w:val="nil"/>
              <w:left w:val="nil"/>
              <w:bottom w:val="single" w:color="000000" w:sz="4" w:space="0"/>
              <w:right w:val="single" w:color="000000" w:sz="4" w:space="0"/>
            </w:tcBorders>
            <w:noWrap/>
            <w:vAlign w:val="center"/>
          </w:tcPr>
          <w:p w14:paraId="36490CD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E46FC4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929B4BD">
            <w:pPr>
              <w:jc w:val="right"/>
              <w:rPr>
                <w:rFonts w:hint="default" w:ascii="Times New Roman" w:hAnsi="Times New Roman" w:eastAsia="宋体" w:cs="Times New Roman"/>
                <w:i w:val="0"/>
                <w:iCs w:val="0"/>
                <w:color w:val="000000"/>
                <w:sz w:val="20"/>
                <w:szCs w:val="20"/>
                <w:highlight w:val="none"/>
                <w:u w:val="none"/>
              </w:rPr>
            </w:pPr>
          </w:p>
        </w:tc>
      </w:tr>
      <w:tr w14:paraId="2DB30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28796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2100717</w:t>
            </w:r>
          </w:p>
        </w:tc>
        <w:tc>
          <w:tcPr>
            <w:tcW w:w="635" w:type="pct"/>
            <w:tcBorders>
              <w:top w:val="nil"/>
              <w:left w:val="nil"/>
              <w:bottom w:val="single" w:color="000000" w:sz="4" w:space="0"/>
              <w:right w:val="single" w:color="000000" w:sz="4" w:space="0"/>
            </w:tcBorders>
            <w:noWrap/>
            <w:vAlign w:val="center"/>
          </w:tcPr>
          <w:p w14:paraId="2D8EBC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计划生育服务</w:t>
            </w:r>
          </w:p>
        </w:tc>
        <w:tc>
          <w:tcPr>
            <w:tcW w:w="603" w:type="pct"/>
            <w:tcBorders>
              <w:top w:val="nil"/>
              <w:left w:val="nil"/>
              <w:bottom w:val="single" w:color="000000" w:sz="4" w:space="0"/>
              <w:right w:val="single" w:color="000000" w:sz="4" w:space="0"/>
            </w:tcBorders>
            <w:noWrap/>
            <w:vAlign w:val="center"/>
          </w:tcPr>
          <w:p w14:paraId="0325C3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55.75</w:t>
            </w:r>
          </w:p>
        </w:tc>
        <w:tc>
          <w:tcPr>
            <w:tcW w:w="602" w:type="pct"/>
            <w:gridSpan w:val="2"/>
            <w:tcBorders>
              <w:top w:val="nil"/>
              <w:left w:val="nil"/>
              <w:bottom w:val="single" w:color="000000" w:sz="4" w:space="0"/>
              <w:right w:val="single" w:color="000000" w:sz="4" w:space="0"/>
            </w:tcBorders>
            <w:noWrap/>
            <w:vAlign w:val="center"/>
          </w:tcPr>
          <w:p w14:paraId="4A455A6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FF1FB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55.75</w:t>
            </w:r>
          </w:p>
        </w:tc>
        <w:tc>
          <w:tcPr>
            <w:tcW w:w="602" w:type="pct"/>
            <w:gridSpan w:val="2"/>
            <w:tcBorders>
              <w:top w:val="nil"/>
              <w:left w:val="nil"/>
              <w:bottom w:val="single" w:color="000000" w:sz="4" w:space="0"/>
              <w:right w:val="single" w:color="000000" w:sz="4" w:space="0"/>
            </w:tcBorders>
            <w:noWrap/>
            <w:vAlign w:val="center"/>
          </w:tcPr>
          <w:p w14:paraId="276BC5F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337D04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713D495">
            <w:pPr>
              <w:jc w:val="right"/>
              <w:rPr>
                <w:rFonts w:hint="default" w:ascii="Times New Roman" w:hAnsi="Times New Roman" w:eastAsia="宋体" w:cs="Times New Roman"/>
                <w:i w:val="0"/>
                <w:iCs w:val="0"/>
                <w:color w:val="000000"/>
                <w:sz w:val="20"/>
                <w:szCs w:val="20"/>
                <w:highlight w:val="none"/>
                <w:u w:val="none"/>
              </w:rPr>
            </w:pPr>
          </w:p>
        </w:tc>
      </w:tr>
      <w:tr w14:paraId="0BE06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7DC8A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313A76B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4E62D4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6.75</w:t>
            </w:r>
          </w:p>
        </w:tc>
        <w:tc>
          <w:tcPr>
            <w:tcW w:w="602" w:type="pct"/>
            <w:gridSpan w:val="2"/>
            <w:tcBorders>
              <w:top w:val="nil"/>
              <w:left w:val="nil"/>
              <w:bottom w:val="single" w:color="000000" w:sz="4" w:space="0"/>
              <w:right w:val="single" w:color="000000" w:sz="4" w:space="0"/>
            </w:tcBorders>
            <w:noWrap/>
            <w:vAlign w:val="center"/>
          </w:tcPr>
          <w:p w14:paraId="6482F1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6.75</w:t>
            </w:r>
          </w:p>
        </w:tc>
        <w:tc>
          <w:tcPr>
            <w:tcW w:w="602" w:type="pct"/>
            <w:tcBorders>
              <w:top w:val="nil"/>
              <w:left w:val="nil"/>
              <w:bottom w:val="single" w:color="000000" w:sz="4" w:space="0"/>
              <w:right w:val="single" w:color="000000" w:sz="4" w:space="0"/>
            </w:tcBorders>
            <w:noWrap/>
            <w:vAlign w:val="center"/>
          </w:tcPr>
          <w:p w14:paraId="77E90D7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4E3251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DD7FBC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5A90DA0">
            <w:pPr>
              <w:jc w:val="right"/>
              <w:rPr>
                <w:rFonts w:hint="default" w:ascii="Times New Roman" w:hAnsi="Times New Roman" w:eastAsia="宋体" w:cs="Times New Roman"/>
                <w:i w:val="0"/>
                <w:iCs w:val="0"/>
                <w:color w:val="000000"/>
                <w:sz w:val="20"/>
                <w:szCs w:val="20"/>
                <w:highlight w:val="none"/>
                <w:u w:val="none"/>
              </w:rPr>
            </w:pPr>
          </w:p>
        </w:tc>
      </w:tr>
      <w:tr w14:paraId="7A71FA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29217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0E52DF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47A5ED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6.75</w:t>
            </w:r>
          </w:p>
        </w:tc>
        <w:tc>
          <w:tcPr>
            <w:tcW w:w="602" w:type="pct"/>
            <w:gridSpan w:val="2"/>
            <w:tcBorders>
              <w:top w:val="nil"/>
              <w:left w:val="nil"/>
              <w:bottom w:val="single" w:color="000000" w:sz="4" w:space="0"/>
              <w:right w:val="single" w:color="000000" w:sz="4" w:space="0"/>
            </w:tcBorders>
            <w:noWrap/>
            <w:vAlign w:val="center"/>
          </w:tcPr>
          <w:p w14:paraId="1B2E60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6.75</w:t>
            </w:r>
          </w:p>
        </w:tc>
        <w:tc>
          <w:tcPr>
            <w:tcW w:w="602" w:type="pct"/>
            <w:tcBorders>
              <w:top w:val="nil"/>
              <w:left w:val="nil"/>
              <w:bottom w:val="single" w:color="000000" w:sz="4" w:space="0"/>
              <w:right w:val="single" w:color="000000" w:sz="4" w:space="0"/>
            </w:tcBorders>
            <w:noWrap/>
            <w:vAlign w:val="center"/>
          </w:tcPr>
          <w:p w14:paraId="0F8F76E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D27036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6C9990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FD63BA0">
            <w:pPr>
              <w:jc w:val="right"/>
              <w:rPr>
                <w:rFonts w:hint="default" w:ascii="Times New Roman" w:hAnsi="Times New Roman" w:eastAsia="宋体" w:cs="Times New Roman"/>
                <w:i w:val="0"/>
                <w:iCs w:val="0"/>
                <w:color w:val="000000"/>
                <w:sz w:val="20"/>
                <w:szCs w:val="20"/>
                <w:highlight w:val="none"/>
                <w:u w:val="none"/>
              </w:rPr>
            </w:pPr>
          </w:p>
        </w:tc>
      </w:tr>
      <w:tr w14:paraId="0025C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24E42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0FAA38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0F5AF5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602" w:type="pct"/>
            <w:gridSpan w:val="2"/>
            <w:tcBorders>
              <w:top w:val="nil"/>
              <w:left w:val="nil"/>
              <w:bottom w:val="single" w:color="000000" w:sz="4" w:space="0"/>
              <w:right w:val="single" w:color="000000" w:sz="4" w:space="0"/>
            </w:tcBorders>
            <w:noWrap/>
            <w:vAlign w:val="center"/>
          </w:tcPr>
          <w:p w14:paraId="54F38E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602" w:type="pct"/>
            <w:tcBorders>
              <w:top w:val="nil"/>
              <w:left w:val="nil"/>
              <w:bottom w:val="single" w:color="000000" w:sz="4" w:space="0"/>
              <w:right w:val="single" w:color="000000" w:sz="4" w:space="0"/>
            </w:tcBorders>
            <w:noWrap/>
            <w:vAlign w:val="center"/>
          </w:tcPr>
          <w:p w14:paraId="117780D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02BDE1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BFFB6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FA484B2">
            <w:pPr>
              <w:jc w:val="right"/>
              <w:rPr>
                <w:rFonts w:hint="default" w:ascii="Times New Roman" w:hAnsi="Times New Roman" w:eastAsia="宋体" w:cs="Times New Roman"/>
                <w:i w:val="0"/>
                <w:iCs w:val="0"/>
                <w:color w:val="000000"/>
                <w:sz w:val="20"/>
                <w:szCs w:val="20"/>
                <w:highlight w:val="none"/>
                <w:u w:val="none"/>
              </w:rPr>
            </w:pPr>
          </w:p>
        </w:tc>
      </w:tr>
      <w:tr w14:paraId="4E3FF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1091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085929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57768C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602" w:type="pct"/>
            <w:gridSpan w:val="2"/>
            <w:tcBorders>
              <w:top w:val="nil"/>
              <w:left w:val="nil"/>
              <w:bottom w:val="single" w:color="000000" w:sz="4" w:space="0"/>
              <w:right w:val="single" w:color="000000" w:sz="4" w:space="0"/>
            </w:tcBorders>
            <w:noWrap/>
            <w:vAlign w:val="center"/>
          </w:tcPr>
          <w:p w14:paraId="0DC6BD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602" w:type="pct"/>
            <w:tcBorders>
              <w:top w:val="nil"/>
              <w:left w:val="nil"/>
              <w:bottom w:val="single" w:color="000000" w:sz="4" w:space="0"/>
              <w:right w:val="single" w:color="000000" w:sz="4" w:space="0"/>
            </w:tcBorders>
            <w:noWrap/>
            <w:vAlign w:val="center"/>
          </w:tcPr>
          <w:p w14:paraId="79188A4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3F74DD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12C0B0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2D964A5">
            <w:pPr>
              <w:jc w:val="right"/>
              <w:rPr>
                <w:rFonts w:hint="default" w:ascii="Times New Roman" w:hAnsi="Times New Roman" w:eastAsia="宋体" w:cs="Times New Roman"/>
                <w:i w:val="0"/>
                <w:iCs w:val="0"/>
                <w:color w:val="000000"/>
                <w:sz w:val="20"/>
                <w:szCs w:val="20"/>
                <w:highlight w:val="none"/>
                <w:u w:val="none"/>
              </w:rPr>
            </w:pPr>
          </w:p>
        </w:tc>
      </w:tr>
      <w:tr w14:paraId="24CCD5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F3664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42582B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78DDAC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602" w:type="pct"/>
            <w:gridSpan w:val="2"/>
            <w:tcBorders>
              <w:top w:val="nil"/>
              <w:left w:val="nil"/>
              <w:bottom w:val="single" w:color="000000" w:sz="4" w:space="0"/>
              <w:right w:val="single" w:color="000000" w:sz="4" w:space="0"/>
            </w:tcBorders>
            <w:noWrap/>
            <w:vAlign w:val="center"/>
          </w:tcPr>
          <w:p w14:paraId="569180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602" w:type="pct"/>
            <w:tcBorders>
              <w:top w:val="nil"/>
              <w:left w:val="nil"/>
              <w:bottom w:val="single" w:color="000000" w:sz="4" w:space="0"/>
              <w:right w:val="single" w:color="000000" w:sz="4" w:space="0"/>
            </w:tcBorders>
            <w:noWrap/>
            <w:vAlign w:val="center"/>
          </w:tcPr>
          <w:p w14:paraId="6F6C1F5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D34CB2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EDD4A4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FBF722">
            <w:pPr>
              <w:jc w:val="right"/>
              <w:rPr>
                <w:rFonts w:hint="default" w:ascii="Times New Roman" w:hAnsi="Times New Roman" w:eastAsia="宋体" w:cs="Times New Roman"/>
                <w:i w:val="0"/>
                <w:iCs w:val="0"/>
                <w:color w:val="000000"/>
                <w:sz w:val="20"/>
                <w:szCs w:val="20"/>
                <w:highlight w:val="none"/>
                <w:u w:val="none"/>
              </w:rPr>
            </w:pPr>
          </w:p>
        </w:tc>
      </w:tr>
      <w:tr w14:paraId="2EDC0A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51758E4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7E87396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42DD1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04143DF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4569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6692AD4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178C3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7F29F23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编制部门（单位）：石家庄市鹿泉区计划生育协会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4B776C05">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12BDEB85">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4CA94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3306105">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178A13AC">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5FAC9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0A4732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6AC0FE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17E3865D">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3472C80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2FD309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FDB30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4D3819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5A8F71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3605007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6782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6230368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B318BA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01FA69B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2EBA73E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3E6EE41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568BDB6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0E60F12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7F034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FD52B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01E63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4E2F84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68DE2DA1">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2E3F6A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6164188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338320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2DC6A09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5E155A6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16D8AA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4679E36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1E8647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EBE1F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347BE9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2132CE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c>
          <w:tcPr>
            <w:tcW w:w="895" w:type="pct"/>
            <w:gridSpan w:val="2"/>
            <w:tcBorders>
              <w:top w:val="nil"/>
              <w:left w:val="nil"/>
              <w:bottom w:val="single" w:color="000000" w:sz="4" w:space="0"/>
              <w:right w:val="single" w:color="000000" w:sz="4" w:space="0"/>
            </w:tcBorders>
            <w:noWrap/>
            <w:vAlign w:val="center"/>
          </w:tcPr>
          <w:p w14:paraId="43F7F3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44A1BA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28123E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00780C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75E0E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A185C74">
            <w:pPr>
              <w:jc w:val="right"/>
              <w:rPr>
                <w:rFonts w:hint="default" w:ascii="Times New Roman" w:hAnsi="Times New Roman" w:eastAsia="宋体" w:cs="Times New Roman"/>
                <w:i w:val="0"/>
                <w:iCs w:val="0"/>
                <w:color w:val="000000"/>
                <w:sz w:val="20"/>
                <w:szCs w:val="20"/>
                <w:highlight w:val="none"/>
                <w:u w:val="none"/>
              </w:rPr>
            </w:pPr>
          </w:p>
        </w:tc>
      </w:tr>
      <w:tr w14:paraId="6C280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7BE3A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76C30F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164C63A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4CCE0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32CE57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2FFB5A7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C9F6F3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B69C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1E6C1D3">
            <w:pPr>
              <w:jc w:val="right"/>
              <w:rPr>
                <w:rFonts w:hint="default" w:ascii="Times New Roman" w:hAnsi="Times New Roman" w:eastAsia="宋体" w:cs="Times New Roman"/>
                <w:i w:val="0"/>
                <w:iCs w:val="0"/>
                <w:color w:val="000000"/>
                <w:sz w:val="20"/>
                <w:szCs w:val="20"/>
                <w:highlight w:val="none"/>
                <w:u w:val="none"/>
              </w:rPr>
            </w:pPr>
          </w:p>
        </w:tc>
      </w:tr>
      <w:tr w14:paraId="279AEC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A3760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685D8E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4563F3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EF21A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571D73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255655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2E5BF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F58F9E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71D7028">
            <w:pPr>
              <w:jc w:val="right"/>
              <w:rPr>
                <w:rFonts w:hint="default" w:ascii="Times New Roman" w:hAnsi="Times New Roman" w:eastAsia="宋体" w:cs="Times New Roman"/>
                <w:i w:val="0"/>
                <w:iCs w:val="0"/>
                <w:color w:val="000000"/>
                <w:sz w:val="20"/>
                <w:szCs w:val="20"/>
                <w:highlight w:val="none"/>
                <w:u w:val="none"/>
              </w:rPr>
            </w:pPr>
          </w:p>
        </w:tc>
      </w:tr>
      <w:tr w14:paraId="555B30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FA14F8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9546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43A4FAA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31D66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138F97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26C3DB0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822D83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4059D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4B4995D">
            <w:pPr>
              <w:jc w:val="right"/>
              <w:rPr>
                <w:rFonts w:hint="default" w:ascii="Times New Roman" w:hAnsi="Times New Roman" w:eastAsia="宋体" w:cs="Times New Roman"/>
                <w:i w:val="0"/>
                <w:iCs w:val="0"/>
                <w:color w:val="000000"/>
                <w:sz w:val="20"/>
                <w:szCs w:val="20"/>
                <w:highlight w:val="none"/>
                <w:u w:val="none"/>
              </w:rPr>
            </w:pPr>
          </w:p>
        </w:tc>
      </w:tr>
      <w:tr w14:paraId="442955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9D6E36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B745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43D4685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5650F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76BF9C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47C332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E0A1F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0BC4D5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FBFDA0A">
            <w:pPr>
              <w:jc w:val="right"/>
              <w:rPr>
                <w:rFonts w:hint="default" w:ascii="Times New Roman" w:hAnsi="Times New Roman" w:eastAsia="宋体" w:cs="Times New Roman"/>
                <w:i w:val="0"/>
                <w:iCs w:val="0"/>
                <w:color w:val="000000"/>
                <w:sz w:val="20"/>
                <w:szCs w:val="20"/>
                <w:highlight w:val="none"/>
                <w:u w:val="none"/>
              </w:rPr>
            </w:pPr>
          </w:p>
        </w:tc>
      </w:tr>
      <w:tr w14:paraId="5A2599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33C229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84A6E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06E4A85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DF56F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367561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5458AC1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E68065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455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7B1DE7F">
            <w:pPr>
              <w:jc w:val="right"/>
              <w:rPr>
                <w:rFonts w:hint="default" w:ascii="Times New Roman" w:hAnsi="Times New Roman" w:eastAsia="宋体" w:cs="Times New Roman"/>
                <w:i w:val="0"/>
                <w:iCs w:val="0"/>
                <w:color w:val="000000"/>
                <w:sz w:val="20"/>
                <w:szCs w:val="20"/>
                <w:highlight w:val="none"/>
                <w:u w:val="none"/>
              </w:rPr>
            </w:pPr>
          </w:p>
        </w:tc>
      </w:tr>
      <w:tr w14:paraId="3C545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D65A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E10E9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1F20CDB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49747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29A53C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74A30F0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E6ABD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2AF6D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0FA8FFE">
            <w:pPr>
              <w:jc w:val="right"/>
              <w:rPr>
                <w:rFonts w:hint="default" w:ascii="Times New Roman" w:hAnsi="Times New Roman" w:eastAsia="宋体" w:cs="Times New Roman"/>
                <w:i w:val="0"/>
                <w:iCs w:val="0"/>
                <w:color w:val="000000"/>
                <w:sz w:val="20"/>
                <w:szCs w:val="20"/>
                <w:highlight w:val="none"/>
                <w:u w:val="none"/>
              </w:rPr>
            </w:pPr>
          </w:p>
        </w:tc>
      </w:tr>
      <w:tr w14:paraId="0FC78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08CF5D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6EE8E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63326AC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5A3CA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2A7AAC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5EC815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35.44</w:t>
            </w:r>
          </w:p>
        </w:tc>
        <w:tc>
          <w:tcPr>
            <w:tcW w:w="520" w:type="pct"/>
            <w:tcBorders>
              <w:top w:val="nil"/>
              <w:left w:val="nil"/>
              <w:bottom w:val="single" w:color="000000" w:sz="4" w:space="0"/>
              <w:right w:val="single" w:color="000000" w:sz="4" w:space="0"/>
            </w:tcBorders>
            <w:noWrap/>
            <w:vAlign w:val="center"/>
          </w:tcPr>
          <w:p w14:paraId="33DD7D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35.44</w:t>
            </w:r>
          </w:p>
        </w:tc>
        <w:tc>
          <w:tcPr>
            <w:tcW w:w="520" w:type="pct"/>
            <w:tcBorders>
              <w:top w:val="nil"/>
              <w:left w:val="nil"/>
              <w:bottom w:val="single" w:color="000000" w:sz="4" w:space="0"/>
              <w:right w:val="single" w:color="000000" w:sz="4" w:space="0"/>
            </w:tcBorders>
            <w:noWrap/>
            <w:vAlign w:val="center"/>
          </w:tcPr>
          <w:p w14:paraId="2981BDF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D9F7B32">
            <w:pPr>
              <w:jc w:val="right"/>
              <w:rPr>
                <w:rFonts w:hint="default" w:ascii="Times New Roman" w:hAnsi="Times New Roman" w:eastAsia="宋体" w:cs="Times New Roman"/>
                <w:i w:val="0"/>
                <w:iCs w:val="0"/>
                <w:color w:val="000000"/>
                <w:sz w:val="20"/>
                <w:szCs w:val="20"/>
                <w:highlight w:val="none"/>
                <w:u w:val="none"/>
              </w:rPr>
            </w:pPr>
          </w:p>
        </w:tc>
      </w:tr>
      <w:tr w14:paraId="2E6A3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C72A8C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630D3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BE099B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05C5E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187D26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AC74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169.50</w:t>
            </w:r>
          </w:p>
        </w:tc>
        <w:tc>
          <w:tcPr>
            <w:tcW w:w="520" w:type="pct"/>
            <w:tcBorders>
              <w:top w:val="nil"/>
              <w:left w:val="nil"/>
              <w:bottom w:val="single" w:color="000000" w:sz="4" w:space="0"/>
              <w:right w:val="single" w:color="000000" w:sz="4" w:space="0"/>
            </w:tcBorders>
            <w:noWrap/>
            <w:vAlign w:val="center"/>
          </w:tcPr>
          <w:p w14:paraId="2FC0F2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169.50</w:t>
            </w:r>
          </w:p>
        </w:tc>
        <w:tc>
          <w:tcPr>
            <w:tcW w:w="520" w:type="pct"/>
            <w:tcBorders>
              <w:top w:val="nil"/>
              <w:left w:val="nil"/>
              <w:bottom w:val="single" w:color="000000" w:sz="4" w:space="0"/>
              <w:right w:val="single" w:color="000000" w:sz="4" w:space="0"/>
            </w:tcBorders>
            <w:noWrap/>
            <w:vAlign w:val="center"/>
          </w:tcPr>
          <w:p w14:paraId="7B0CA17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E3E6EA5">
            <w:pPr>
              <w:jc w:val="right"/>
              <w:rPr>
                <w:rFonts w:hint="default" w:ascii="Times New Roman" w:hAnsi="Times New Roman" w:eastAsia="宋体" w:cs="Times New Roman"/>
                <w:i w:val="0"/>
                <w:iCs w:val="0"/>
                <w:color w:val="000000"/>
                <w:sz w:val="20"/>
                <w:szCs w:val="20"/>
                <w:highlight w:val="none"/>
                <w:u w:val="none"/>
              </w:rPr>
            </w:pPr>
          </w:p>
        </w:tc>
      </w:tr>
      <w:tr w14:paraId="1940D1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63D08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05A54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441E19E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E20A9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7F4AC7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5D1DBD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82F15D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BD8019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BE6563A">
            <w:pPr>
              <w:jc w:val="right"/>
              <w:rPr>
                <w:rFonts w:hint="default" w:ascii="Times New Roman" w:hAnsi="Times New Roman" w:eastAsia="宋体" w:cs="Times New Roman"/>
                <w:i w:val="0"/>
                <w:iCs w:val="0"/>
                <w:color w:val="000000"/>
                <w:sz w:val="20"/>
                <w:szCs w:val="20"/>
                <w:highlight w:val="none"/>
                <w:u w:val="none"/>
              </w:rPr>
            </w:pPr>
          </w:p>
        </w:tc>
      </w:tr>
      <w:tr w14:paraId="0E719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7D5A765">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CD574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39C9EF2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0B913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5DC33A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666F3C9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607F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FDA8A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E2A4E23">
            <w:pPr>
              <w:jc w:val="right"/>
              <w:rPr>
                <w:rFonts w:hint="default" w:ascii="Times New Roman" w:hAnsi="Times New Roman" w:eastAsia="宋体" w:cs="Times New Roman"/>
                <w:i w:val="0"/>
                <w:iCs w:val="0"/>
                <w:color w:val="000000"/>
                <w:sz w:val="20"/>
                <w:szCs w:val="20"/>
                <w:highlight w:val="none"/>
                <w:u w:val="none"/>
              </w:rPr>
            </w:pPr>
          </w:p>
        </w:tc>
      </w:tr>
      <w:tr w14:paraId="7D269C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29E5091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5C8F52C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2D03A8E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0834AF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6F04BD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21D0DCB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7F8E9CD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AEB715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77539765">
            <w:pPr>
              <w:jc w:val="right"/>
              <w:rPr>
                <w:rFonts w:hint="default" w:ascii="Times New Roman" w:hAnsi="Times New Roman" w:eastAsia="宋体" w:cs="Times New Roman"/>
                <w:i w:val="0"/>
                <w:iCs w:val="0"/>
                <w:color w:val="000000"/>
                <w:sz w:val="20"/>
                <w:szCs w:val="20"/>
                <w:highlight w:val="none"/>
                <w:u w:val="none"/>
              </w:rPr>
            </w:pPr>
          </w:p>
        </w:tc>
      </w:tr>
      <w:tr w14:paraId="313E6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44FDB2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054F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6D55277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92B2E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CE6DE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9897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EEEE5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FAFE6D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B04687">
            <w:pPr>
              <w:jc w:val="right"/>
              <w:rPr>
                <w:rFonts w:hint="default" w:ascii="Times New Roman" w:hAnsi="Times New Roman" w:eastAsia="宋体" w:cs="Times New Roman"/>
                <w:i w:val="0"/>
                <w:iCs w:val="0"/>
                <w:color w:val="000000"/>
                <w:sz w:val="20"/>
                <w:szCs w:val="20"/>
                <w:highlight w:val="none"/>
                <w:u w:val="none"/>
              </w:rPr>
            </w:pPr>
          </w:p>
        </w:tc>
      </w:tr>
      <w:tr w14:paraId="20F9E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E9A08F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A9868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E85780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9D65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F2E9B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783196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405C8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03E63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56A07AE">
            <w:pPr>
              <w:jc w:val="right"/>
              <w:rPr>
                <w:rFonts w:hint="default" w:ascii="Times New Roman" w:hAnsi="Times New Roman" w:eastAsia="宋体" w:cs="Times New Roman"/>
                <w:i w:val="0"/>
                <w:iCs w:val="0"/>
                <w:color w:val="000000"/>
                <w:sz w:val="20"/>
                <w:szCs w:val="20"/>
                <w:highlight w:val="none"/>
                <w:u w:val="none"/>
              </w:rPr>
            </w:pPr>
          </w:p>
        </w:tc>
      </w:tr>
      <w:tr w14:paraId="08F7E4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E73FEC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DC858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1F37A8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A7499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52D7E2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F2C289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814E89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8012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9E76EAA">
            <w:pPr>
              <w:jc w:val="right"/>
              <w:rPr>
                <w:rFonts w:hint="default" w:ascii="Times New Roman" w:hAnsi="Times New Roman" w:eastAsia="宋体" w:cs="Times New Roman"/>
                <w:i w:val="0"/>
                <w:iCs w:val="0"/>
                <w:color w:val="000000"/>
                <w:sz w:val="20"/>
                <w:szCs w:val="20"/>
                <w:highlight w:val="none"/>
                <w:u w:val="none"/>
              </w:rPr>
            </w:pPr>
          </w:p>
        </w:tc>
      </w:tr>
      <w:tr w14:paraId="34420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6A4008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6252AA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30576A3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9D1D3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F2F1E6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860713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5B272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60853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CADFC4F">
            <w:pPr>
              <w:jc w:val="right"/>
              <w:rPr>
                <w:rFonts w:hint="default" w:ascii="Times New Roman" w:hAnsi="Times New Roman" w:eastAsia="宋体" w:cs="Times New Roman"/>
                <w:i w:val="0"/>
                <w:iCs w:val="0"/>
                <w:color w:val="000000"/>
                <w:sz w:val="20"/>
                <w:szCs w:val="20"/>
                <w:highlight w:val="none"/>
                <w:u w:val="none"/>
              </w:rPr>
            </w:pPr>
          </w:p>
        </w:tc>
      </w:tr>
      <w:tr w14:paraId="68B63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7C3A06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CDD2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063090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0DE5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299F1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7D975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AFBD3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E0F547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A01E0AE">
            <w:pPr>
              <w:jc w:val="right"/>
              <w:rPr>
                <w:rFonts w:hint="default" w:ascii="Times New Roman" w:hAnsi="Times New Roman" w:eastAsia="宋体" w:cs="Times New Roman"/>
                <w:i w:val="0"/>
                <w:iCs w:val="0"/>
                <w:color w:val="000000"/>
                <w:sz w:val="20"/>
                <w:szCs w:val="20"/>
                <w:highlight w:val="none"/>
                <w:u w:val="none"/>
              </w:rPr>
            </w:pPr>
          </w:p>
        </w:tc>
      </w:tr>
      <w:tr w14:paraId="59787D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618E31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62B80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6A3A35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8FBEC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68087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3D92E7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1A007D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FF872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586927C">
            <w:pPr>
              <w:jc w:val="right"/>
              <w:rPr>
                <w:rFonts w:hint="default" w:ascii="Times New Roman" w:hAnsi="Times New Roman" w:eastAsia="宋体" w:cs="Times New Roman"/>
                <w:i w:val="0"/>
                <w:iCs w:val="0"/>
                <w:color w:val="000000"/>
                <w:sz w:val="20"/>
                <w:szCs w:val="20"/>
                <w:highlight w:val="none"/>
                <w:u w:val="none"/>
              </w:rPr>
            </w:pPr>
          </w:p>
        </w:tc>
      </w:tr>
      <w:tr w14:paraId="46E9F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B16CE0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C3B15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734D712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C9308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E0CD9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C2DF7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9.46</w:t>
            </w:r>
          </w:p>
        </w:tc>
        <w:tc>
          <w:tcPr>
            <w:tcW w:w="520" w:type="pct"/>
            <w:tcBorders>
              <w:top w:val="single" w:color="auto" w:sz="4" w:space="0"/>
              <w:left w:val="single" w:color="auto" w:sz="4" w:space="0"/>
              <w:bottom w:val="single" w:color="auto" w:sz="4" w:space="0"/>
              <w:right w:val="single" w:color="auto" w:sz="4" w:space="0"/>
            </w:tcBorders>
            <w:noWrap/>
            <w:vAlign w:val="center"/>
          </w:tcPr>
          <w:p w14:paraId="61C13D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9.46</w:t>
            </w:r>
          </w:p>
        </w:tc>
        <w:tc>
          <w:tcPr>
            <w:tcW w:w="520" w:type="pct"/>
            <w:tcBorders>
              <w:top w:val="single" w:color="auto" w:sz="4" w:space="0"/>
              <w:left w:val="single" w:color="auto" w:sz="4" w:space="0"/>
              <w:bottom w:val="single" w:color="auto" w:sz="4" w:space="0"/>
              <w:right w:val="single" w:color="auto" w:sz="4" w:space="0"/>
            </w:tcBorders>
            <w:noWrap/>
            <w:vAlign w:val="center"/>
          </w:tcPr>
          <w:p w14:paraId="31208DE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789361D">
            <w:pPr>
              <w:jc w:val="right"/>
              <w:rPr>
                <w:rFonts w:hint="default" w:ascii="Times New Roman" w:hAnsi="Times New Roman" w:eastAsia="宋体" w:cs="Times New Roman"/>
                <w:i w:val="0"/>
                <w:iCs w:val="0"/>
                <w:color w:val="000000"/>
                <w:sz w:val="20"/>
                <w:szCs w:val="20"/>
                <w:highlight w:val="none"/>
                <w:u w:val="none"/>
              </w:rPr>
            </w:pPr>
          </w:p>
        </w:tc>
      </w:tr>
      <w:tr w14:paraId="2DC4DE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0A00C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B70C4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4A89DE2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67701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3C84C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F19FD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A643B6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2691B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5DB494">
            <w:pPr>
              <w:jc w:val="right"/>
              <w:rPr>
                <w:rFonts w:hint="default" w:ascii="Times New Roman" w:hAnsi="Times New Roman" w:eastAsia="宋体" w:cs="Times New Roman"/>
                <w:i w:val="0"/>
                <w:iCs w:val="0"/>
                <w:color w:val="000000"/>
                <w:sz w:val="20"/>
                <w:szCs w:val="20"/>
                <w:highlight w:val="none"/>
                <w:u w:val="none"/>
              </w:rPr>
            </w:pPr>
          </w:p>
        </w:tc>
      </w:tr>
      <w:tr w14:paraId="552631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847B06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F5005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723D653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246D6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A9B63B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89B1B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B41C5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E962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5A8D18">
            <w:pPr>
              <w:jc w:val="right"/>
              <w:rPr>
                <w:rFonts w:hint="default" w:ascii="Times New Roman" w:hAnsi="Times New Roman" w:eastAsia="宋体" w:cs="Times New Roman"/>
                <w:i w:val="0"/>
                <w:iCs w:val="0"/>
                <w:color w:val="000000"/>
                <w:sz w:val="20"/>
                <w:szCs w:val="20"/>
                <w:highlight w:val="none"/>
                <w:u w:val="none"/>
              </w:rPr>
            </w:pPr>
          </w:p>
        </w:tc>
      </w:tr>
      <w:tr w14:paraId="6C566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6163FD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56424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127F7A0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A55B6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3B455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D66DB2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14384D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1E3FD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1D418CC">
            <w:pPr>
              <w:jc w:val="right"/>
              <w:rPr>
                <w:rFonts w:hint="default" w:ascii="Times New Roman" w:hAnsi="Times New Roman" w:eastAsia="宋体" w:cs="Times New Roman"/>
                <w:i w:val="0"/>
                <w:iCs w:val="0"/>
                <w:color w:val="000000"/>
                <w:sz w:val="20"/>
                <w:szCs w:val="20"/>
                <w:highlight w:val="none"/>
                <w:u w:val="none"/>
              </w:rPr>
            </w:pPr>
          </w:p>
        </w:tc>
      </w:tr>
      <w:tr w14:paraId="3D6505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201C92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232B6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532FB0B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DBFC6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F999D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C0BD8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DD1C3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5A0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319A349">
            <w:pPr>
              <w:jc w:val="right"/>
              <w:rPr>
                <w:rFonts w:hint="default" w:ascii="Times New Roman" w:hAnsi="Times New Roman" w:eastAsia="宋体" w:cs="Times New Roman"/>
                <w:i w:val="0"/>
                <w:iCs w:val="0"/>
                <w:color w:val="000000"/>
                <w:sz w:val="20"/>
                <w:szCs w:val="20"/>
                <w:highlight w:val="none"/>
                <w:u w:val="none"/>
              </w:rPr>
            </w:pPr>
          </w:p>
        </w:tc>
      </w:tr>
      <w:tr w14:paraId="5ED9D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3FC662A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07F502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6F9B58C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96401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5D4C41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07A8CF4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55ECB3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11A6F1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7AD913F1">
            <w:pPr>
              <w:jc w:val="right"/>
              <w:rPr>
                <w:rFonts w:hint="default" w:ascii="Times New Roman" w:hAnsi="Times New Roman" w:eastAsia="宋体" w:cs="Times New Roman"/>
                <w:i w:val="0"/>
                <w:iCs w:val="0"/>
                <w:color w:val="000000"/>
                <w:sz w:val="20"/>
                <w:szCs w:val="20"/>
                <w:highlight w:val="none"/>
                <w:u w:val="none"/>
              </w:rPr>
            </w:pPr>
          </w:p>
        </w:tc>
      </w:tr>
      <w:tr w14:paraId="0B869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E9B791E">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40987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4A6F68E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F0BC2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1D608B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11C6008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70AC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E95118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0F977BC">
            <w:pPr>
              <w:jc w:val="right"/>
              <w:rPr>
                <w:rFonts w:hint="default" w:ascii="Times New Roman" w:hAnsi="Times New Roman" w:eastAsia="宋体" w:cs="Times New Roman"/>
                <w:i w:val="0"/>
                <w:iCs w:val="0"/>
                <w:color w:val="000000"/>
                <w:sz w:val="20"/>
                <w:szCs w:val="20"/>
                <w:highlight w:val="none"/>
                <w:u w:val="none"/>
              </w:rPr>
            </w:pPr>
          </w:p>
        </w:tc>
      </w:tr>
      <w:tr w14:paraId="201E09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BE7C1F7">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91A55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5E8FE61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7912B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72123C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0D84491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716E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A20131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45B3AA5">
            <w:pPr>
              <w:jc w:val="right"/>
              <w:rPr>
                <w:rFonts w:hint="default" w:ascii="Times New Roman" w:hAnsi="Times New Roman" w:eastAsia="宋体" w:cs="Times New Roman"/>
                <w:i w:val="0"/>
                <w:iCs w:val="0"/>
                <w:color w:val="000000"/>
                <w:sz w:val="20"/>
                <w:szCs w:val="20"/>
                <w:highlight w:val="none"/>
                <w:u w:val="none"/>
              </w:rPr>
            </w:pPr>
          </w:p>
        </w:tc>
      </w:tr>
      <w:tr w14:paraId="01F6C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6396A7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0B3AD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064047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c>
          <w:tcPr>
            <w:tcW w:w="895" w:type="pct"/>
            <w:gridSpan w:val="2"/>
            <w:tcBorders>
              <w:top w:val="nil"/>
              <w:left w:val="nil"/>
              <w:bottom w:val="single" w:color="000000" w:sz="4" w:space="0"/>
              <w:right w:val="single" w:color="000000" w:sz="4" w:space="0"/>
            </w:tcBorders>
            <w:noWrap/>
            <w:vAlign w:val="center"/>
          </w:tcPr>
          <w:p w14:paraId="2E3F326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2D4891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130F29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c>
          <w:tcPr>
            <w:tcW w:w="520" w:type="pct"/>
            <w:tcBorders>
              <w:top w:val="nil"/>
              <w:left w:val="nil"/>
              <w:bottom w:val="single" w:color="000000" w:sz="4" w:space="0"/>
              <w:right w:val="single" w:color="000000" w:sz="4" w:space="0"/>
            </w:tcBorders>
            <w:noWrap/>
            <w:vAlign w:val="center"/>
          </w:tcPr>
          <w:p w14:paraId="53DF9A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c>
          <w:tcPr>
            <w:tcW w:w="520" w:type="pct"/>
            <w:tcBorders>
              <w:top w:val="nil"/>
              <w:left w:val="nil"/>
              <w:bottom w:val="single" w:color="000000" w:sz="4" w:space="0"/>
              <w:right w:val="single" w:color="000000" w:sz="4" w:space="0"/>
            </w:tcBorders>
            <w:noWrap/>
            <w:vAlign w:val="center"/>
          </w:tcPr>
          <w:p w14:paraId="73C6B43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20C9AB5">
            <w:pPr>
              <w:jc w:val="right"/>
              <w:rPr>
                <w:rFonts w:hint="default" w:ascii="Times New Roman" w:hAnsi="Times New Roman" w:eastAsia="宋体" w:cs="Times New Roman"/>
                <w:i w:val="0"/>
                <w:iCs w:val="0"/>
                <w:color w:val="000000"/>
                <w:sz w:val="20"/>
                <w:szCs w:val="20"/>
                <w:highlight w:val="none"/>
                <w:u w:val="none"/>
              </w:rPr>
            </w:pPr>
          </w:p>
        </w:tc>
      </w:tr>
      <w:tr w14:paraId="202F4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68062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02CEFE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5C28ADA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A938C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395DE3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4AFC8E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C94D8A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1E389D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89AB42F">
            <w:pPr>
              <w:jc w:val="right"/>
              <w:rPr>
                <w:rFonts w:hint="default" w:ascii="Times New Roman" w:hAnsi="Times New Roman" w:eastAsia="宋体" w:cs="Times New Roman"/>
                <w:i w:val="0"/>
                <w:iCs w:val="0"/>
                <w:color w:val="000000"/>
                <w:sz w:val="20"/>
                <w:szCs w:val="20"/>
                <w:highlight w:val="none"/>
                <w:u w:val="none"/>
              </w:rPr>
            </w:pPr>
          </w:p>
        </w:tc>
      </w:tr>
      <w:tr w14:paraId="17327C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DF968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1FD156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65F162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647824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D0F59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6017EF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6B2035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49FCA6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2410AAE">
            <w:pPr>
              <w:jc w:val="left"/>
              <w:rPr>
                <w:rFonts w:hint="default" w:ascii="Times New Roman" w:hAnsi="Times New Roman" w:eastAsia="宋体" w:cs="Times New Roman"/>
                <w:i w:val="0"/>
                <w:iCs w:val="0"/>
                <w:color w:val="000000"/>
                <w:sz w:val="20"/>
                <w:szCs w:val="20"/>
                <w:highlight w:val="none"/>
                <w:u w:val="none"/>
              </w:rPr>
            </w:pPr>
          </w:p>
        </w:tc>
      </w:tr>
      <w:tr w14:paraId="547ED4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D09E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0CAD7A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54CB62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9EE82E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DBAA5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792E500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F0DBF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5E86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01C238">
            <w:pPr>
              <w:jc w:val="left"/>
              <w:rPr>
                <w:rFonts w:hint="default" w:ascii="Times New Roman" w:hAnsi="Times New Roman" w:eastAsia="宋体" w:cs="Times New Roman"/>
                <w:i w:val="0"/>
                <w:iCs w:val="0"/>
                <w:color w:val="000000"/>
                <w:sz w:val="20"/>
                <w:szCs w:val="20"/>
                <w:highlight w:val="none"/>
                <w:u w:val="none"/>
              </w:rPr>
            </w:pPr>
          </w:p>
        </w:tc>
      </w:tr>
      <w:tr w14:paraId="06EF5B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506A8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1D3748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0B7AFEB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A211FD0">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3F9B0D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D6C5C4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D57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617FF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2859BBD">
            <w:pPr>
              <w:jc w:val="left"/>
              <w:rPr>
                <w:rFonts w:hint="default" w:ascii="Times New Roman" w:hAnsi="Times New Roman" w:eastAsia="宋体" w:cs="Times New Roman"/>
                <w:i w:val="0"/>
                <w:iCs w:val="0"/>
                <w:color w:val="000000"/>
                <w:sz w:val="20"/>
                <w:szCs w:val="20"/>
                <w:highlight w:val="none"/>
                <w:u w:val="none"/>
              </w:rPr>
            </w:pPr>
          </w:p>
        </w:tc>
      </w:tr>
      <w:tr w14:paraId="76C0E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7A2F3B6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0147D9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7EE626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c>
          <w:tcPr>
            <w:tcW w:w="895" w:type="pct"/>
            <w:gridSpan w:val="2"/>
            <w:tcBorders>
              <w:top w:val="nil"/>
              <w:left w:val="nil"/>
              <w:bottom w:val="single" w:color="000000" w:sz="8" w:space="0"/>
              <w:right w:val="single" w:color="000000" w:sz="4" w:space="0"/>
            </w:tcBorders>
            <w:noWrap/>
            <w:vAlign w:val="center"/>
          </w:tcPr>
          <w:p w14:paraId="2C961D5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0CB488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1E8FEB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c>
          <w:tcPr>
            <w:tcW w:w="520" w:type="pct"/>
            <w:tcBorders>
              <w:top w:val="nil"/>
              <w:left w:val="nil"/>
              <w:bottom w:val="single" w:color="000000" w:sz="8" w:space="0"/>
              <w:right w:val="single" w:color="000000" w:sz="4" w:space="0"/>
            </w:tcBorders>
            <w:noWrap/>
            <w:vAlign w:val="center"/>
          </w:tcPr>
          <w:p w14:paraId="21CEF060">
            <w:pPr>
              <w:jc w:val="right"/>
              <w:rPr>
                <w:rFonts w:hint="default" w:ascii="Times New Roman" w:hAnsi="Times New Roman" w:cs="Times New Roman"/>
                <w:sz w:val="20"/>
                <w:szCs w:val="20"/>
                <w:highlight w:val="none"/>
              </w:rPr>
            </w:pPr>
          </w:p>
          <w:p w14:paraId="272E5E09">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214.40</w:t>
            </w:r>
          </w:p>
          <w:p w14:paraId="7C665C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076D8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4F6E741D">
            <w:pPr>
              <w:jc w:val="right"/>
              <w:rPr>
                <w:rFonts w:hint="default" w:ascii="Times New Roman" w:hAnsi="Times New Roman" w:eastAsia="宋体" w:cs="Times New Roman"/>
                <w:i w:val="0"/>
                <w:iCs w:val="0"/>
                <w:color w:val="000000"/>
                <w:sz w:val="20"/>
                <w:szCs w:val="20"/>
                <w:highlight w:val="none"/>
                <w:u w:val="none"/>
              </w:rPr>
            </w:pPr>
          </w:p>
        </w:tc>
      </w:tr>
      <w:tr w14:paraId="2E3474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4E45F6F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B15DCA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22241D8A">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1"/>
        <w:tblW w:w="5455"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6"/>
        <w:gridCol w:w="3416"/>
        <w:gridCol w:w="410"/>
        <w:gridCol w:w="899"/>
        <w:gridCol w:w="1037"/>
        <w:gridCol w:w="383"/>
        <w:gridCol w:w="1711"/>
      </w:tblGrid>
      <w:tr w14:paraId="4253BC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14:paraId="4AC0489F">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1C8C8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14:paraId="4A0BDC1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0215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14:paraId="08DAFD0A">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编制部门（单位）：石家庄市鹿泉区计划生育协会</w:t>
            </w:r>
          </w:p>
        </w:tc>
        <w:tc>
          <w:tcPr>
            <w:tcW w:w="1551" w:type="pct"/>
            <w:gridSpan w:val="2"/>
            <w:tcBorders>
              <w:top w:val="nil"/>
              <w:left w:val="nil"/>
              <w:bottom w:val="single" w:color="auto" w:sz="4" w:space="0"/>
              <w:right w:val="nil"/>
            </w:tcBorders>
            <w:noWrap/>
            <w:vAlign w:val="bottom"/>
          </w:tcPr>
          <w:p w14:paraId="59FD4E3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1" w:type="pct"/>
            <w:gridSpan w:val="2"/>
            <w:tcBorders>
              <w:top w:val="nil"/>
              <w:left w:val="nil"/>
              <w:bottom w:val="single" w:color="auto" w:sz="4" w:space="0"/>
              <w:right w:val="nil"/>
            </w:tcBorders>
            <w:noWrap/>
            <w:vAlign w:val="bottom"/>
          </w:tcPr>
          <w:p w14:paraId="3AD7314E">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35E1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3A39F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52" w:type="pct"/>
            <w:gridSpan w:val="5"/>
            <w:tcBorders>
              <w:top w:val="single" w:color="auto" w:sz="4" w:space="0"/>
              <w:left w:val="single" w:color="auto" w:sz="4" w:space="0"/>
              <w:bottom w:val="single" w:color="auto" w:sz="4" w:space="0"/>
              <w:right w:val="single" w:color="auto" w:sz="4" w:space="0"/>
            </w:tcBorders>
            <w:noWrap w:val="0"/>
            <w:vAlign w:val="center"/>
          </w:tcPr>
          <w:p w14:paraId="0F40A5F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095D9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noWrap w:val="0"/>
            <w:vAlign w:val="center"/>
          </w:tcPr>
          <w:p w14:paraId="5145AC3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48" w:type="pct"/>
            <w:vMerge w:val="restart"/>
            <w:tcBorders>
              <w:top w:val="single" w:color="auto" w:sz="4" w:space="0"/>
              <w:left w:val="single" w:color="auto" w:sz="4" w:space="0"/>
              <w:bottom w:val="single" w:color="auto" w:sz="4" w:space="0"/>
              <w:right w:val="single" w:color="auto" w:sz="4" w:space="0"/>
            </w:tcBorders>
            <w:noWrap w:val="0"/>
            <w:vAlign w:val="center"/>
          </w:tcPr>
          <w:p w14:paraId="3A96526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2AFC02E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228077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3" w:type="pct"/>
            <w:vMerge w:val="restart"/>
            <w:tcBorders>
              <w:top w:val="single" w:color="auto" w:sz="4" w:space="0"/>
              <w:left w:val="single" w:color="auto" w:sz="4" w:space="0"/>
              <w:bottom w:val="single" w:color="auto" w:sz="4" w:space="0"/>
              <w:right w:val="single" w:color="auto" w:sz="4" w:space="0"/>
            </w:tcBorders>
            <w:noWrap w:val="0"/>
            <w:vAlign w:val="center"/>
          </w:tcPr>
          <w:p w14:paraId="41FEF7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1F0FA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14:paraId="42E15B72">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14:paraId="3FA28FF2">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3AAC293">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725FD4B2">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14:paraId="626AB84F">
            <w:pPr>
              <w:jc w:val="center"/>
              <w:rPr>
                <w:rFonts w:hint="eastAsia" w:ascii="宋体" w:hAnsi="宋体" w:eastAsia="宋体" w:cs="宋体"/>
                <w:i w:val="0"/>
                <w:iCs w:val="0"/>
                <w:color w:val="000000"/>
                <w:sz w:val="20"/>
                <w:szCs w:val="20"/>
                <w:highlight w:val="none"/>
                <w:u w:val="none"/>
              </w:rPr>
            </w:pPr>
          </w:p>
        </w:tc>
      </w:tr>
      <w:tr w14:paraId="03BA97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14:paraId="4917FA12">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14:paraId="2ED542E2">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5F21FF47">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B6D7F86">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14:paraId="381CE239">
            <w:pPr>
              <w:jc w:val="center"/>
              <w:rPr>
                <w:rFonts w:hint="eastAsia" w:ascii="宋体" w:hAnsi="宋体" w:eastAsia="宋体" w:cs="宋体"/>
                <w:i w:val="0"/>
                <w:iCs w:val="0"/>
                <w:color w:val="000000"/>
                <w:sz w:val="20"/>
                <w:szCs w:val="20"/>
                <w:highlight w:val="none"/>
                <w:u w:val="none"/>
              </w:rPr>
            </w:pPr>
          </w:p>
        </w:tc>
      </w:tr>
      <w:tr w14:paraId="01324E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693509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CE8679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B4E78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3" w:type="pct"/>
            <w:tcBorders>
              <w:top w:val="single" w:color="auto" w:sz="4" w:space="0"/>
              <w:left w:val="single" w:color="auto" w:sz="4" w:space="0"/>
              <w:bottom w:val="single" w:color="auto" w:sz="4" w:space="0"/>
              <w:right w:val="single" w:color="auto" w:sz="4" w:space="0"/>
            </w:tcBorders>
            <w:noWrap/>
            <w:vAlign w:val="center"/>
          </w:tcPr>
          <w:p w14:paraId="228AB98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46E9FF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1A0CCF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75180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758E9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152.32</w:t>
            </w:r>
          </w:p>
        </w:tc>
        <w:tc>
          <w:tcPr>
            <w:tcW w:w="1213" w:type="pct"/>
            <w:tcBorders>
              <w:top w:val="single" w:color="auto" w:sz="4" w:space="0"/>
              <w:left w:val="single" w:color="auto" w:sz="4" w:space="0"/>
              <w:bottom w:val="single" w:color="auto" w:sz="4" w:space="0"/>
              <w:right w:val="single" w:color="auto" w:sz="4" w:space="0"/>
            </w:tcBorders>
            <w:noWrap/>
            <w:vAlign w:val="center"/>
          </w:tcPr>
          <w:p w14:paraId="02129B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62.08</w:t>
            </w:r>
          </w:p>
        </w:tc>
      </w:tr>
      <w:tr w14:paraId="1397E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8E081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48" w:type="pct"/>
            <w:tcBorders>
              <w:top w:val="single" w:color="auto" w:sz="4" w:space="0"/>
              <w:left w:val="single" w:color="auto" w:sz="4" w:space="0"/>
              <w:bottom w:val="single" w:color="auto" w:sz="4" w:space="0"/>
              <w:right w:val="single" w:color="auto" w:sz="4" w:space="0"/>
            </w:tcBorders>
            <w:noWrap/>
            <w:vAlign w:val="center"/>
          </w:tcPr>
          <w:p w14:paraId="12DBBD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9FF7E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35.44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0DC05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29.11</w:t>
            </w:r>
          </w:p>
        </w:tc>
        <w:tc>
          <w:tcPr>
            <w:tcW w:w="1213" w:type="pct"/>
            <w:tcBorders>
              <w:top w:val="single" w:color="auto" w:sz="4" w:space="0"/>
              <w:left w:val="single" w:color="auto" w:sz="4" w:space="0"/>
              <w:bottom w:val="single" w:color="auto" w:sz="4" w:space="0"/>
              <w:right w:val="single" w:color="auto" w:sz="4" w:space="0"/>
            </w:tcBorders>
            <w:noWrap/>
            <w:vAlign w:val="center"/>
          </w:tcPr>
          <w:p w14:paraId="207236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w:t>
            </w:r>
          </w:p>
        </w:tc>
      </w:tr>
      <w:tr w14:paraId="09FAD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3CE32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48" w:type="pct"/>
            <w:tcBorders>
              <w:top w:val="single" w:color="auto" w:sz="4" w:space="0"/>
              <w:left w:val="single" w:color="auto" w:sz="4" w:space="0"/>
              <w:bottom w:val="single" w:color="auto" w:sz="4" w:space="0"/>
              <w:right w:val="single" w:color="auto" w:sz="4" w:space="0"/>
            </w:tcBorders>
            <w:noWrap/>
            <w:vAlign w:val="center"/>
          </w:tcPr>
          <w:p w14:paraId="1F453C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D0F84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29.11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0EFF4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29.11</w:t>
            </w:r>
          </w:p>
        </w:tc>
        <w:tc>
          <w:tcPr>
            <w:tcW w:w="1213" w:type="pct"/>
            <w:tcBorders>
              <w:top w:val="single" w:color="auto" w:sz="4" w:space="0"/>
              <w:left w:val="single" w:color="auto" w:sz="4" w:space="0"/>
              <w:bottom w:val="single" w:color="auto" w:sz="4" w:space="0"/>
              <w:right w:val="single" w:color="auto" w:sz="4" w:space="0"/>
            </w:tcBorders>
            <w:noWrap/>
            <w:vAlign w:val="center"/>
          </w:tcPr>
          <w:p w14:paraId="50912D06">
            <w:pPr>
              <w:jc w:val="right"/>
              <w:rPr>
                <w:rFonts w:hint="default" w:ascii="Times New Roman" w:hAnsi="Times New Roman" w:eastAsia="宋体" w:cs="Times New Roman"/>
                <w:i w:val="0"/>
                <w:iCs w:val="0"/>
                <w:color w:val="000000"/>
                <w:sz w:val="20"/>
                <w:szCs w:val="20"/>
                <w:highlight w:val="none"/>
                <w:u w:val="none"/>
              </w:rPr>
            </w:pPr>
          </w:p>
        </w:tc>
      </w:tr>
      <w:tr w14:paraId="4652A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488C6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48" w:type="pct"/>
            <w:tcBorders>
              <w:top w:val="single" w:color="auto" w:sz="4" w:space="0"/>
              <w:left w:val="single" w:color="auto" w:sz="4" w:space="0"/>
              <w:bottom w:val="single" w:color="auto" w:sz="4" w:space="0"/>
              <w:right w:val="single" w:color="auto" w:sz="4" w:space="0"/>
            </w:tcBorders>
            <w:noWrap/>
            <w:vAlign w:val="center"/>
          </w:tcPr>
          <w:p w14:paraId="01A8D5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DD6E9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CBDEC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19.73</w:t>
            </w:r>
          </w:p>
        </w:tc>
        <w:tc>
          <w:tcPr>
            <w:tcW w:w="1213" w:type="pct"/>
            <w:tcBorders>
              <w:top w:val="single" w:color="auto" w:sz="4" w:space="0"/>
              <w:left w:val="single" w:color="auto" w:sz="4" w:space="0"/>
              <w:bottom w:val="single" w:color="auto" w:sz="4" w:space="0"/>
              <w:right w:val="single" w:color="auto" w:sz="4" w:space="0"/>
            </w:tcBorders>
            <w:noWrap/>
            <w:vAlign w:val="center"/>
          </w:tcPr>
          <w:p w14:paraId="501230F4">
            <w:pPr>
              <w:jc w:val="right"/>
              <w:rPr>
                <w:rFonts w:hint="default" w:ascii="Times New Roman" w:hAnsi="Times New Roman" w:eastAsia="宋体" w:cs="Times New Roman"/>
                <w:i w:val="0"/>
                <w:iCs w:val="0"/>
                <w:color w:val="000000"/>
                <w:sz w:val="20"/>
                <w:szCs w:val="20"/>
                <w:highlight w:val="none"/>
                <w:u w:val="none"/>
              </w:rPr>
            </w:pPr>
          </w:p>
        </w:tc>
      </w:tr>
      <w:tr w14:paraId="3B52E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32FE7F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48" w:type="pct"/>
            <w:tcBorders>
              <w:top w:val="single" w:color="auto" w:sz="4" w:space="0"/>
              <w:left w:val="single" w:color="auto" w:sz="4" w:space="0"/>
              <w:bottom w:val="single" w:color="auto" w:sz="4" w:space="0"/>
              <w:right w:val="single" w:color="auto" w:sz="4" w:space="0"/>
            </w:tcBorders>
            <w:noWrap/>
            <w:vAlign w:val="center"/>
          </w:tcPr>
          <w:p w14:paraId="69AC34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B2869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CF7D7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9.37</w:t>
            </w:r>
          </w:p>
        </w:tc>
        <w:tc>
          <w:tcPr>
            <w:tcW w:w="1213" w:type="pct"/>
            <w:tcBorders>
              <w:top w:val="single" w:color="auto" w:sz="4" w:space="0"/>
              <w:left w:val="single" w:color="auto" w:sz="4" w:space="0"/>
              <w:bottom w:val="single" w:color="auto" w:sz="4" w:space="0"/>
              <w:right w:val="single" w:color="auto" w:sz="4" w:space="0"/>
            </w:tcBorders>
            <w:noWrap/>
            <w:vAlign w:val="center"/>
          </w:tcPr>
          <w:p w14:paraId="25E8C001">
            <w:pPr>
              <w:jc w:val="right"/>
              <w:rPr>
                <w:rFonts w:hint="default" w:ascii="Times New Roman" w:hAnsi="Times New Roman" w:eastAsia="宋体" w:cs="Times New Roman"/>
                <w:i w:val="0"/>
                <w:iCs w:val="0"/>
                <w:color w:val="000000"/>
                <w:sz w:val="20"/>
                <w:szCs w:val="20"/>
                <w:highlight w:val="none"/>
                <w:u w:val="none"/>
              </w:rPr>
            </w:pPr>
          </w:p>
        </w:tc>
      </w:tr>
      <w:tr w14:paraId="1DA9E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31125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748" w:type="pct"/>
            <w:tcBorders>
              <w:top w:val="single" w:color="auto" w:sz="4" w:space="0"/>
              <w:left w:val="single" w:color="auto" w:sz="4" w:space="0"/>
              <w:bottom w:val="single" w:color="auto" w:sz="4" w:space="0"/>
              <w:right w:val="single" w:color="auto" w:sz="4" w:space="0"/>
            </w:tcBorders>
            <w:noWrap/>
            <w:vAlign w:val="center"/>
          </w:tcPr>
          <w:p w14:paraId="7D8563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8994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4BEFCF1">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1A80C7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w:t>
            </w:r>
          </w:p>
        </w:tc>
      </w:tr>
      <w:tr w14:paraId="0A4EB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A5440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748" w:type="pct"/>
            <w:tcBorders>
              <w:top w:val="single" w:color="auto" w:sz="4" w:space="0"/>
              <w:left w:val="single" w:color="auto" w:sz="4" w:space="0"/>
              <w:bottom w:val="single" w:color="auto" w:sz="4" w:space="0"/>
              <w:right w:val="single" w:color="auto" w:sz="4" w:space="0"/>
            </w:tcBorders>
            <w:noWrap/>
            <w:vAlign w:val="center"/>
          </w:tcPr>
          <w:p w14:paraId="78F96B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492B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38C1A6D">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6F1881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w:t>
            </w:r>
          </w:p>
        </w:tc>
      </w:tr>
      <w:tr w14:paraId="75A11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91378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48" w:type="pct"/>
            <w:tcBorders>
              <w:top w:val="single" w:color="auto" w:sz="4" w:space="0"/>
              <w:left w:val="single" w:color="auto" w:sz="4" w:space="0"/>
              <w:bottom w:val="single" w:color="auto" w:sz="4" w:space="0"/>
              <w:right w:val="single" w:color="auto" w:sz="4" w:space="0"/>
            </w:tcBorders>
            <w:noWrap/>
            <w:vAlign w:val="center"/>
          </w:tcPr>
          <w:p w14:paraId="2DFA0D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CC617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169.50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CA740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113.75</w:t>
            </w:r>
          </w:p>
        </w:tc>
        <w:tc>
          <w:tcPr>
            <w:tcW w:w="1213" w:type="pct"/>
            <w:tcBorders>
              <w:top w:val="single" w:color="auto" w:sz="4" w:space="0"/>
              <w:left w:val="single" w:color="auto" w:sz="4" w:space="0"/>
              <w:bottom w:val="single" w:color="auto" w:sz="4" w:space="0"/>
              <w:right w:val="single" w:color="auto" w:sz="4" w:space="0"/>
            </w:tcBorders>
            <w:noWrap/>
            <w:vAlign w:val="center"/>
          </w:tcPr>
          <w:p w14:paraId="5E1379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55.75</w:t>
            </w:r>
          </w:p>
        </w:tc>
      </w:tr>
      <w:tr w14:paraId="23030E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D0715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w:t>
            </w:r>
          </w:p>
        </w:tc>
        <w:tc>
          <w:tcPr>
            <w:tcW w:w="748" w:type="pct"/>
            <w:tcBorders>
              <w:top w:val="single" w:color="auto" w:sz="4" w:space="0"/>
              <w:left w:val="single" w:color="auto" w:sz="4" w:space="0"/>
              <w:bottom w:val="single" w:color="auto" w:sz="4" w:space="0"/>
              <w:right w:val="single" w:color="auto" w:sz="4" w:space="0"/>
            </w:tcBorders>
            <w:noWrap/>
            <w:vAlign w:val="center"/>
          </w:tcPr>
          <w:p w14:paraId="5E9858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卫生健康管理事务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06109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107.01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91CC2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107.01</w:t>
            </w:r>
          </w:p>
        </w:tc>
        <w:tc>
          <w:tcPr>
            <w:tcW w:w="1213" w:type="pct"/>
            <w:tcBorders>
              <w:top w:val="single" w:color="auto" w:sz="4" w:space="0"/>
              <w:left w:val="single" w:color="auto" w:sz="4" w:space="0"/>
              <w:bottom w:val="single" w:color="auto" w:sz="4" w:space="0"/>
              <w:right w:val="single" w:color="auto" w:sz="4" w:space="0"/>
            </w:tcBorders>
            <w:noWrap/>
            <w:vAlign w:val="center"/>
          </w:tcPr>
          <w:p w14:paraId="41C9BB3D">
            <w:pPr>
              <w:jc w:val="right"/>
              <w:rPr>
                <w:rFonts w:hint="default" w:ascii="Times New Roman" w:hAnsi="Times New Roman" w:eastAsia="宋体" w:cs="Times New Roman"/>
                <w:i w:val="0"/>
                <w:iCs w:val="0"/>
                <w:color w:val="000000"/>
                <w:sz w:val="20"/>
                <w:szCs w:val="20"/>
                <w:highlight w:val="none"/>
                <w:u w:val="none"/>
              </w:rPr>
            </w:pPr>
          </w:p>
        </w:tc>
      </w:tr>
      <w:tr w14:paraId="45758E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D853B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2100101</w:t>
            </w:r>
          </w:p>
        </w:tc>
        <w:tc>
          <w:tcPr>
            <w:tcW w:w="748" w:type="pct"/>
            <w:tcBorders>
              <w:top w:val="single" w:color="auto" w:sz="4" w:space="0"/>
              <w:left w:val="single" w:color="auto" w:sz="4" w:space="0"/>
              <w:bottom w:val="single" w:color="auto" w:sz="4" w:space="0"/>
              <w:right w:val="single" w:color="auto" w:sz="4" w:space="0"/>
            </w:tcBorders>
            <w:noWrap/>
            <w:vAlign w:val="center"/>
          </w:tcPr>
          <w:p w14:paraId="7A6E90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F0BDF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107.01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4CA1A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107.01</w:t>
            </w:r>
          </w:p>
        </w:tc>
        <w:tc>
          <w:tcPr>
            <w:tcW w:w="1213" w:type="pct"/>
            <w:tcBorders>
              <w:top w:val="single" w:color="auto" w:sz="4" w:space="0"/>
              <w:left w:val="single" w:color="auto" w:sz="4" w:space="0"/>
              <w:bottom w:val="single" w:color="auto" w:sz="4" w:space="0"/>
              <w:right w:val="single" w:color="auto" w:sz="4" w:space="0"/>
            </w:tcBorders>
            <w:noWrap/>
            <w:vAlign w:val="center"/>
          </w:tcPr>
          <w:p w14:paraId="5A9E613E">
            <w:pPr>
              <w:jc w:val="right"/>
              <w:rPr>
                <w:rFonts w:hint="default" w:ascii="Times New Roman" w:hAnsi="Times New Roman" w:eastAsia="宋体" w:cs="Times New Roman"/>
                <w:i w:val="0"/>
                <w:iCs w:val="0"/>
                <w:color w:val="000000"/>
                <w:sz w:val="20"/>
                <w:szCs w:val="20"/>
                <w:highlight w:val="none"/>
                <w:u w:val="none"/>
              </w:rPr>
            </w:pPr>
          </w:p>
        </w:tc>
      </w:tr>
      <w:tr w14:paraId="3D60DB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8180E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w:t>
            </w:r>
          </w:p>
        </w:tc>
        <w:tc>
          <w:tcPr>
            <w:tcW w:w="748" w:type="pct"/>
            <w:tcBorders>
              <w:top w:val="single" w:color="auto" w:sz="4" w:space="0"/>
              <w:left w:val="single" w:color="auto" w:sz="4" w:space="0"/>
              <w:bottom w:val="single" w:color="auto" w:sz="4" w:space="0"/>
              <w:right w:val="single" w:color="auto" w:sz="4" w:space="0"/>
            </w:tcBorders>
            <w:noWrap/>
            <w:vAlign w:val="center"/>
          </w:tcPr>
          <w:p w14:paraId="4CBF2C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63A9C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6CACAEB">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74A89E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55.75</w:t>
            </w:r>
          </w:p>
        </w:tc>
      </w:tr>
      <w:tr w14:paraId="2C39AA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35381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2100717</w:t>
            </w:r>
          </w:p>
        </w:tc>
        <w:tc>
          <w:tcPr>
            <w:tcW w:w="748" w:type="pct"/>
            <w:tcBorders>
              <w:top w:val="single" w:color="auto" w:sz="4" w:space="0"/>
              <w:left w:val="single" w:color="auto" w:sz="4" w:space="0"/>
              <w:bottom w:val="single" w:color="auto" w:sz="4" w:space="0"/>
              <w:right w:val="single" w:color="auto" w:sz="4" w:space="0"/>
            </w:tcBorders>
            <w:noWrap/>
            <w:vAlign w:val="center"/>
          </w:tcPr>
          <w:p w14:paraId="6D05DB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计划生育服务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1C123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0919AE0">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607EFA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55.75</w:t>
            </w:r>
          </w:p>
        </w:tc>
      </w:tr>
      <w:tr w14:paraId="13B79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9BA51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48" w:type="pct"/>
            <w:tcBorders>
              <w:top w:val="single" w:color="auto" w:sz="4" w:space="0"/>
              <w:left w:val="single" w:color="auto" w:sz="4" w:space="0"/>
              <w:bottom w:val="single" w:color="auto" w:sz="4" w:space="0"/>
              <w:right w:val="single" w:color="auto" w:sz="4" w:space="0"/>
            </w:tcBorders>
            <w:noWrap/>
            <w:vAlign w:val="center"/>
          </w:tcPr>
          <w:p w14:paraId="1DC310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3CB5F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F1927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6.75</w:t>
            </w:r>
          </w:p>
        </w:tc>
        <w:tc>
          <w:tcPr>
            <w:tcW w:w="1213" w:type="pct"/>
            <w:tcBorders>
              <w:top w:val="single" w:color="auto" w:sz="4" w:space="0"/>
              <w:left w:val="single" w:color="auto" w:sz="4" w:space="0"/>
              <w:bottom w:val="single" w:color="auto" w:sz="4" w:space="0"/>
              <w:right w:val="single" w:color="auto" w:sz="4" w:space="0"/>
            </w:tcBorders>
            <w:noWrap/>
            <w:vAlign w:val="center"/>
          </w:tcPr>
          <w:p w14:paraId="3D66D895">
            <w:pPr>
              <w:jc w:val="right"/>
              <w:rPr>
                <w:rFonts w:hint="default" w:ascii="Times New Roman" w:hAnsi="Times New Roman" w:eastAsia="宋体" w:cs="Times New Roman"/>
                <w:i w:val="0"/>
                <w:iCs w:val="0"/>
                <w:color w:val="000000"/>
                <w:sz w:val="20"/>
                <w:szCs w:val="20"/>
                <w:highlight w:val="none"/>
                <w:u w:val="none"/>
              </w:rPr>
            </w:pPr>
          </w:p>
        </w:tc>
      </w:tr>
      <w:tr w14:paraId="55B1A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058A8D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48" w:type="pct"/>
            <w:tcBorders>
              <w:top w:val="single" w:color="auto" w:sz="4" w:space="0"/>
              <w:left w:val="single" w:color="auto" w:sz="4" w:space="0"/>
              <w:bottom w:val="single" w:color="auto" w:sz="4" w:space="0"/>
              <w:right w:val="single" w:color="auto" w:sz="4" w:space="0"/>
            </w:tcBorders>
            <w:noWrap/>
            <w:vAlign w:val="center"/>
          </w:tcPr>
          <w:p w14:paraId="00F2BE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AD494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8A640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6.75</w:t>
            </w:r>
          </w:p>
        </w:tc>
        <w:tc>
          <w:tcPr>
            <w:tcW w:w="1213" w:type="pct"/>
            <w:tcBorders>
              <w:top w:val="single" w:color="auto" w:sz="4" w:space="0"/>
              <w:left w:val="single" w:color="auto" w:sz="4" w:space="0"/>
              <w:bottom w:val="single" w:color="auto" w:sz="4" w:space="0"/>
              <w:right w:val="single" w:color="auto" w:sz="4" w:space="0"/>
            </w:tcBorders>
            <w:noWrap/>
            <w:vAlign w:val="center"/>
          </w:tcPr>
          <w:p w14:paraId="65E263AE">
            <w:pPr>
              <w:jc w:val="right"/>
              <w:rPr>
                <w:rFonts w:hint="default" w:ascii="Times New Roman" w:hAnsi="Times New Roman" w:eastAsia="宋体" w:cs="Times New Roman"/>
                <w:i w:val="0"/>
                <w:iCs w:val="0"/>
                <w:color w:val="000000"/>
                <w:sz w:val="20"/>
                <w:szCs w:val="20"/>
                <w:highlight w:val="none"/>
                <w:u w:val="none"/>
              </w:rPr>
            </w:pPr>
          </w:p>
        </w:tc>
      </w:tr>
      <w:tr w14:paraId="28BC1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45B18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48" w:type="pct"/>
            <w:tcBorders>
              <w:top w:val="single" w:color="auto" w:sz="4" w:space="0"/>
              <w:left w:val="single" w:color="auto" w:sz="4" w:space="0"/>
              <w:bottom w:val="single" w:color="auto" w:sz="4" w:space="0"/>
              <w:right w:val="single" w:color="auto" w:sz="4" w:space="0"/>
            </w:tcBorders>
            <w:noWrap/>
            <w:vAlign w:val="center"/>
          </w:tcPr>
          <w:p w14:paraId="7F31FA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8DF18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17EBC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1213" w:type="pct"/>
            <w:tcBorders>
              <w:top w:val="single" w:color="auto" w:sz="4" w:space="0"/>
              <w:left w:val="single" w:color="auto" w:sz="4" w:space="0"/>
              <w:bottom w:val="single" w:color="auto" w:sz="4" w:space="0"/>
              <w:right w:val="single" w:color="auto" w:sz="4" w:space="0"/>
            </w:tcBorders>
            <w:noWrap/>
            <w:vAlign w:val="center"/>
          </w:tcPr>
          <w:p w14:paraId="4CB8F378">
            <w:pPr>
              <w:jc w:val="right"/>
              <w:rPr>
                <w:rFonts w:hint="default" w:ascii="Times New Roman" w:hAnsi="Times New Roman" w:eastAsia="宋体" w:cs="Times New Roman"/>
                <w:i w:val="0"/>
                <w:iCs w:val="0"/>
                <w:color w:val="000000"/>
                <w:sz w:val="20"/>
                <w:szCs w:val="20"/>
                <w:highlight w:val="none"/>
                <w:u w:val="none"/>
              </w:rPr>
            </w:pPr>
          </w:p>
        </w:tc>
      </w:tr>
      <w:tr w14:paraId="4901C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90F87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48" w:type="pct"/>
            <w:tcBorders>
              <w:top w:val="single" w:color="auto" w:sz="4" w:space="0"/>
              <w:left w:val="single" w:color="auto" w:sz="4" w:space="0"/>
              <w:bottom w:val="single" w:color="auto" w:sz="4" w:space="0"/>
              <w:right w:val="single" w:color="auto" w:sz="4" w:space="0"/>
            </w:tcBorders>
            <w:noWrap/>
            <w:vAlign w:val="center"/>
          </w:tcPr>
          <w:p w14:paraId="7FA74B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B49E3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D6C78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1213" w:type="pct"/>
            <w:tcBorders>
              <w:top w:val="single" w:color="auto" w:sz="4" w:space="0"/>
              <w:left w:val="single" w:color="auto" w:sz="4" w:space="0"/>
              <w:bottom w:val="single" w:color="auto" w:sz="4" w:space="0"/>
              <w:right w:val="single" w:color="auto" w:sz="4" w:space="0"/>
            </w:tcBorders>
            <w:noWrap/>
            <w:vAlign w:val="center"/>
          </w:tcPr>
          <w:p w14:paraId="33F6E4B4">
            <w:pPr>
              <w:jc w:val="right"/>
              <w:rPr>
                <w:rFonts w:hint="default" w:ascii="Times New Roman" w:hAnsi="Times New Roman" w:eastAsia="宋体" w:cs="Times New Roman"/>
                <w:i w:val="0"/>
                <w:iCs w:val="0"/>
                <w:color w:val="000000"/>
                <w:sz w:val="20"/>
                <w:szCs w:val="20"/>
                <w:highlight w:val="none"/>
                <w:u w:val="none"/>
              </w:rPr>
            </w:pPr>
          </w:p>
        </w:tc>
      </w:tr>
      <w:tr w14:paraId="3D3A71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9A9FF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48" w:type="pct"/>
            <w:tcBorders>
              <w:top w:val="single" w:color="auto" w:sz="4" w:space="0"/>
              <w:left w:val="single" w:color="auto" w:sz="4" w:space="0"/>
              <w:bottom w:val="single" w:color="auto" w:sz="4" w:space="0"/>
              <w:right w:val="single" w:color="auto" w:sz="4" w:space="0"/>
            </w:tcBorders>
            <w:noWrap/>
            <w:vAlign w:val="center"/>
          </w:tcPr>
          <w:p w14:paraId="3CE5BC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25EF3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59B5B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1213" w:type="pct"/>
            <w:tcBorders>
              <w:top w:val="single" w:color="auto" w:sz="4" w:space="0"/>
              <w:left w:val="single" w:color="auto" w:sz="4" w:space="0"/>
              <w:bottom w:val="single" w:color="auto" w:sz="4" w:space="0"/>
              <w:right w:val="single" w:color="auto" w:sz="4" w:space="0"/>
            </w:tcBorders>
            <w:noWrap/>
            <w:vAlign w:val="center"/>
          </w:tcPr>
          <w:p w14:paraId="3ED36283">
            <w:pPr>
              <w:jc w:val="right"/>
              <w:rPr>
                <w:rFonts w:hint="default" w:ascii="Times New Roman" w:hAnsi="Times New Roman" w:eastAsia="宋体" w:cs="Times New Roman"/>
                <w:i w:val="0"/>
                <w:iCs w:val="0"/>
                <w:color w:val="000000"/>
                <w:sz w:val="20"/>
                <w:szCs w:val="20"/>
                <w:highlight w:val="none"/>
                <w:u w:val="none"/>
              </w:rPr>
            </w:pPr>
          </w:p>
        </w:tc>
      </w:tr>
      <w:tr w14:paraId="4AE2D4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14:paraId="6F9DD16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2FD158FD">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0624A8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266A48AB">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14:paraId="64BEEF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AF9016E">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773A4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20534118">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编制部门（单位）：石家庄市鹿泉区计划生育协会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433EB971">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2C4B7076">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0B361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B7F4A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2270E7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6641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5306A3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E9A7FE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46C877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589E0C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8B08D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AF36C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5159B2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E323B7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25CC07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32A41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B3D2A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4F2CC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DAF1FA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95.32</w:t>
            </w:r>
          </w:p>
        </w:tc>
        <w:tc>
          <w:tcPr>
            <w:tcW w:w="425" w:type="pct"/>
            <w:tcBorders>
              <w:top w:val="single" w:color="auto" w:sz="4" w:space="0"/>
              <w:left w:val="single" w:color="auto" w:sz="4" w:space="0"/>
              <w:bottom w:val="single" w:color="auto" w:sz="4" w:space="0"/>
              <w:right w:val="single" w:color="auto" w:sz="4" w:space="0"/>
            </w:tcBorders>
            <w:noWrap/>
            <w:vAlign w:val="center"/>
          </w:tcPr>
          <w:p w14:paraId="20AF47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981BF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5F8D4B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20.39</w:t>
            </w:r>
          </w:p>
        </w:tc>
        <w:tc>
          <w:tcPr>
            <w:tcW w:w="425" w:type="pct"/>
            <w:tcBorders>
              <w:top w:val="single" w:color="auto" w:sz="4" w:space="0"/>
              <w:left w:val="single" w:color="auto" w:sz="4" w:space="0"/>
              <w:bottom w:val="single" w:color="auto" w:sz="4" w:space="0"/>
              <w:right w:val="single" w:color="auto" w:sz="4" w:space="0"/>
            </w:tcBorders>
            <w:noWrap/>
            <w:vAlign w:val="center"/>
          </w:tcPr>
          <w:p w14:paraId="0FF6AA3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74018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2B01DEE">
            <w:pPr>
              <w:jc w:val="right"/>
              <w:rPr>
                <w:rFonts w:hint="eastAsia" w:ascii="Times New Roman" w:hAnsi="Times New Roman" w:cs="Times New Roman"/>
                <w:sz w:val="18"/>
                <w:szCs w:val="18"/>
                <w:highlight w:val="none"/>
                <w:lang w:eastAsia="zh-CN"/>
              </w:rPr>
            </w:pPr>
          </w:p>
        </w:tc>
      </w:tr>
      <w:tr w14:paraId="344EA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C10727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5372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81623E7">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25.98</w:t>
            </w:r>
          </w:p>
        </w:tc>
        <w:tc>
          <w:tcPr>
            <w:tcW w:w="425" w:type="pct"/>
            <w:tcBorders>
              <w:top w:val="single" w:color="auto" w:sz="4" w:space="0"/>
              <w:left w:val="single" w:color="auto" w:sz="4" w:space="0"/>
              <w:bottom w:val="single" w:color="auto" w:sz="4" w:space="0"/>
              <w:right w:val="single" w:color="auto" w:sz="4" w:space="0"/>
            </w:tcBorders>
            <w:noWrap/>
            <w:vAlign w:val="center"/>
          </w:tcPr>
          <w:p w14:paraId="1DAE44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4E024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71E975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1.92</w:t>
            </w:r>
          </w:p>
        </w:tc>
        <w:tc>
          <w:tcPr>
            <w:tcW w:w="425" w:type="pct"/>
            <w:tcBorders>
              <w:top w:val="single" w:color="auto" w:sz="4" w:space="0"/>
              <w:left w:val="single" w:color="auto" w:sz="4" w:space="0"/>
              <w:bottom w:val="single" w:color="auto" w:sz="4" w:space="0"/>
              <w:right w:val="single" w:color="auto" w:sz="4" w:space="0"/>
            </w:tcBorders>
            <w:noWrap/>
            <w:vAlign w:val="center"/>
          </w:tcPr>
          <w:p w14:paraId="55F3B6B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3317D6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F9DDFC9">
            <w:pPr>
              <w:jc w:val="right"/>
              <w:rPr>
                <w:rFonts w:hint="eastAsia" w:ascii="Times New Roman" w:hAnsi="Times New Roman" w:cs="Times New Roman"/>
                <w:sz w:val="18"/>
                <w:szCs w:val="18"/>
                <w:highlight w:val="none"/>
                <w:lang w:eastAsia="zh-CN"/>
              </w:rPr>
            </w:pPr>
          </w:p>
        </w:tc>
      </w:tr>
      <w:tr w14:paraId="44022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78F7C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251287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D4665A2">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19.62</w:t>
            </w:r>
          </w:p>
        </w:tc>
        <w:tc>
          <w:tcPr>
            <w:tcW w:w="425" w:type="pct"/>
            <w:tcBorders>
              <w:top w:val="single" w:color="auto" w:sz="4" w:space="0"/>
              <w:left w:val="single" w:color="auto" w:sz="4" w:space="0"/>
              <w:bottom w:val="single" w:color="auto" w:sz="4" w:space="0"/>
              <w:right w:val="single" w:color="auto" w:sz="4" w:space="0"/>
            </w:tcBorders>
            <w:noWrap/>
            <w:vAlign w:val="center"/>
          </w:tcPr>
          <w:p w14:paraId="029823F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6EAD4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6A0DA9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3708A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BFDA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765A2B4E">
            <w:pPr>
              <w:jc w:val="right"/>
              <w:rPr>
                <w:rFonts w:hint="eastAsia" w:ascii="Times New Roman" w:hAnsi="Times New Roman" w:cs="Times New Roman"/>
                <w:sz w:val="18"/>
                <w:szCs w:val="18"/>
                <w:highlight w:val="none"/>
                <w:lang w:eastAsia="zh-CN"/>
              </w:rPr>
            </w:pPr>
          </w:p>
        </w:tc>
      </w:tr>
      <w:tr w14:paraId="1652C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6949D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2A7E9A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0CC24C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23.93</w:t>
            </w:r>
          </w:p>
        </w:tc>
        <w:tc>
          <w:tcPr>
            <w:tcW w:w="425" w:type="pct"/>
            <w:tcBorders>
              <w:top w:val="single" w:color="auto" w:sz="4" w:space="0"/>
              <w:left w:val="single" w:color="auto" w:sz="4" w:space="0"/>
              <w:bottom w:val="single" w:color="auto" w:sz="4" w:space="0"/>
              <w:right w:val="single" w:color="auto" w:sz="4" w:space="0"/>
            </w:tcBorders>
            <w:noWrap/>
            <w:vAlign w:val="center"/>
          </w:tcPr>
          <w:p w14:paraId="1203BF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0472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DE684F">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797E2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B0A47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8032D73">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0.85</w:t>
            </w:r>
          </w:p>
        </w:tc>
      </w:tr>
      <w:tr w14:paraId="00A434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D3717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FFA8A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44D4822">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7E8EF1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9F27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D76EB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0A8B9A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2C0326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20E74130">
            <w:pPr>
              <w:jc w:val="right"/>
              <w:rPr>
                <w:rFonts w:hint="eastAsia" w:ascii="Times New Roman" w:hAnsi="Times New Roman" w:cs="Times New Roman"/>
                <w:sz w:val="18"/>
                <w:szCs w:val="18"/>
                <w:highlight w:val="none"/>
                <w:lang w:eastAsia="zh-CN"/>
              </w:rPr>
            </w:pPr>
          </w:p>
        </w:tc>
      </w:tr>
      <w:tr w14:paraId="614C7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58CF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7B1400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71F3023">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7550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10D11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A41AEA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0452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6D189B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48D9ADA">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0.85</w:t>
            </w:r>
          </w:p>
        </w:tc>
      </w:tr>
      <w:tr w14:paraId="7C117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A835AA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787981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AB5298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9.37</w:t>
            </w:r>
          </w:p>
        </w:tc>
        <w:tc>
          <w:tcPr>
            <w:tcW w:w="425" w:type="pct"/>
            <w:tcBorders>
              <w:top w:val="single" w:color="auto" w:sz="4" w:space="0"/>
              <w:left w:val="single" w:color="auto" w:sz="4" w:space="0"/>
              <w:bottom w:val="single" w:color="auto" w:sz="4" w:space="0"/>
              <w:right w:val="single" w:color="auto" w:sz="4" w:space="0"/>
            </w:tcBorders>
            <w:noWrap/>
            <w:vAlign w:val="center"/>
          </w:tcPr>
          <w:p w14:paraId="5D24E74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CD23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976C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14A43E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8B2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AF8153D">
            <w:pPr>
              <w:jc w:val="right"/>
              <w:rPr>
                <w:rFonts w:hint="eastAsia" w:asciiTheme="minorEastAsia" w:hAnsiTheme="minorEastAsia" w:eastAsiaTheme="minorEastAsia" w:cstheme="minorEastAsia"/>
                <w:i w:val="0"/>
                <w:iCs w:val="0"/>
                <w:color w:val="000000"/>
                <w:sz w:val="18"/>
                <w:szCs w:val="18"/>
                <w:highlight w:val="none"/>
                <w:u w:val="none"/>
              </w:rPr>
            </w:pPr>
          </w:p>
        </w:tc>
      </w:tr>
      <w:tr w14:paraId="686BFA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A960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7D26DE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6B21AA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4C2A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5A88C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C4FDC4F">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3.24</w:t>
            </w:r>
          </w:p>
        </w:tc>
        <w:tc>
          <w:tcPr>
            <w:tcW w:w="425" w:type="pct"/>
            <w:tcBorders>
              <w:top w:val="single" w:color="auto" w:sz="4" w:space="0"/>
              <w:left w:val="single" w:color="auto" w:sz="4" w:space="0"/>
              <w:bottom w:val="single" w:color="auto" w:sz="4" w:space="0"/>
              <w:right w:val="single" w:color="auto" w:sz="4" w:space="0"/>
            </w:tcBorders>
            <w:noWrap/>
            <w:vAlign w:val="center"/>
          </w:tcPr>
          <w:p w14:paraId="1CC8513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100C82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05947180">
            <w:pPr>
              <w:jc w:val="right"/>
              <w:rPr>
                <w:rFonts w:hint="eastAsia" w:asciiTheme="minorEastAsia" w:hAnsiTheme="minorEastAsia" w:eastAsiaTheme="minorEastAsia" w:cstheme="minorEastAsia"/>
                <w:i w:val="0"/>
                <w:iCs w:val="0"/>
                <w:color w:val="000000"/>
                <w:sz w:val="18"/>
                <w:szCs w:val="18"/>
                <w:highlight w:val="none"/>
                <w:u w:val="none"/>
              </w:rPr>
            </w:pPr>
          </w:p>
        </w:tc>
      </w:tr>
      <w:tr w14:paraId="315C03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D2A40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7A5656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BD39E4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4.24</w:t>
            </w:r>
          </w:p>
        </w:tc>
        <w:tc>
          <w:tcPr>
            <w:tcW w:w="425" w:type="pct"/>
            <w:tcBorders>
              <w:top w:val="single" w:color="auto" w:sz="4" w:space="0"/>
              <w:left w:val="single" w:color="auto" w:sz="4" w:space="0"/>
              <w:bottom w:val="single" w:color="auto" w:sz="4" w:space="0"/>
              <w:right w:val="single" w:color="auto" w:sz="4" w:space="0"/>
            </w:tcBorders>
            <w:noWrap/>
            <w:vAlign w:val="center"/>
          </w:tcPr>
          <w:p w14:paraId="2C9F84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C777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A71BF5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B9702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7444B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099CD990">
            <w:pPr>
              <w:jc w:val="right"/>
              <w:rPr>
                <w:rFonts w:hint="default" w:ascii="Times New Roman" w:hAnsi="Times New Roman" w:cs="Times New Roman" w:eastAsiaTheme="minorEastAsia"/>
                <w:i w:val="0"/>
                <w:iCs w:val="0"/>
                <w:color w:val="000000"/>
                <w:sz w:val="18"/>
                <w:szCs w:val="18"/>
                <w:highlight w:val="none"/>
                <w:u w:val="none"/>
              </w:rPr>
            </w:pPr>
          </w:p>
        </w:tc>
      </w:tr>
      <w:tr w14:paraId="588D9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B0520F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382BDF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2EF39F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2.50</w:t>
            </w:r>
          </w:p>
        </w:tc>
        <w:tc>
          <w:tcPr>
            <w:tcW w:w="425" w:type="pct"/>
            <w:tcBorders>
              <w:top w:val="single" w:color="auto" w:sz="4" w:space="0"/>
              <w:left w:val="single" w:color="auto" w:sz="4" w:space="0"/>
              <w:bottom w:val="single" w:color="auto" w:sz="4" w:space="0"/>
              <w:right w:val="single" w:color="auto" w:sz="4" w:space="0"/>
            </w:tcBorders>
            <w:noWrap/>
            <w:vAlign w:val="center"/>
          </w:tcPr>
          <w:p w14:paraId="1563EAD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816F9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2F51E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3D4AA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7D54AD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083CE689">
            <w:pPr>
              <w:jc w:val="right"/>
              <w:rPr>
                <w:rFonts w:hint="default" w:ascii="Times New Roman" w:hAnsi="Times New Roman" w:cs="Times New Roman" w:eastAsiaTheme="minorEastAsia"/>
                <w:i w:val="0"/>
                <w:iCs w:val="0"/>
                <w:color w:val="000000"/>
                <w:sz w:val="18"/>
                <w:szCs w:val="18"/>
                <w:highlight w:val="none"/>
                <w:u w:val="none"/>
              </w:rPr>
            </w:pPr>
          </w:p>
        </w:tc>
      </w:tr>
      <w:tr w14:paraId="348A3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D5A88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4D6F68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739FD2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0.21</w:t>
            </w:r>
          </w:p>
        </w:tc>
        <w:tc>
          <w:tcPr>
            <w:tcW w:w="425" w:type="pct"/>
            <w:tcBorders>
              <w:top w:val="single" w:color="auto" w:sz="4" w:space="0"/>
              <w:left w:val="single" w:color="auto" w:sz="4" w:space="0"/>
              <w:bottom w:val="single" w:color="auto" w:sz="4" w:space="0"/>
              <w:right w:val="single" w:color="auto" w:sz="4" w:space="0"/>
            </w:tcBorders>
            <w:noWrap/>
            <w:vAlign w:val="center"/>
          </w:tcPr>
          <w:p w14:paraId="540D64D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674B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708CE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21C2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02EE8F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21B35B32">
            <w:pPr>
              <w:jc w:val="right"/>
              <w:rPr>
                <w:rFonts w:hint="default" w:ascii="Times New Roman" w:hAnsi="Times New Roman" w:cs="Times New Roman" w:eastAsiaTheme="minorEastAsia"/>
                <w:i w:val="0"/>
                <w:iCs w:val="0"/>
                <w:color w:val="000000"/>
                <w:sz w:val="18"/>
                <w:szCs w:val="18"/>
                <w:highlight w:val="none"/>
                <w:u w:val="none"/>
              </w:rPr>
            </w:pPr>
          </w:p>
        </w:tc>
      </w:tr>
      <w:tr w14:paraId="7AE8A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36FCB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018B1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30D179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9.46</w:t>
            </w:r>
          </w:p>
        </w:tc>
        <w:tc>
          <w:tcPr>
            <w:tcW w:w="425" w:type="pct"/>
            <w:tcBorders>
              <w:top w:val="single" w:color="auto" w:sz="4" w:space="0"/>
              <w:left w:val="single" w:color="auto" w:sz="4" w:space="0"/>
              <w:bottom w:val="single" w:color="auto" w:sz="4" w:space="0"/>
              <w:right w:val="single" w:color="auto" w:sz="4" w:space="0"/>
            </w:tcBorders>
            <w:noWrap/>
            <w:vAlign w:val="center"/>
          </w:tcPr>
          <w:p w14:paraId="0BB0307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8567F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805FB5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37553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667EE6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BC6830B">
            <w:pPr>
              <w:jc w:val="right"/>
              <w:rPr>
                <w:rFonts w:hint="default" w:ascii="Times New Roman" w:hAnsi="Times New Roman" w:cs="Times New Roman" w:eastAsiaTheme="minorEastAsia"/>
                <w:i w:val="0"/>
                <w:iCs w:val="0"/>
                <w:color w:val="000000"/>
                <w:sz w:val="18"/>
                <w:szCs w:val="18"/>
                <w:highlight w:val="none"/>
                <w:u w:val="none"/>
              </w:rPr>
            </w:pPr>
          </w:p>
        </w:tc>
      </w:tr>
      <w:tr w14:paraId="00154C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73BDD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455995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A7C65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A9B41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23B4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AA3677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7458B7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6E4972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C1C1064">
            <w:pPr>
              <w:jc w:val="right"/>
              <w:rPr>
                <w:rFonts w:hint="default" w:ascii="Times New Roman" w:hAnsi="Times New Roman" w:cs="Times New Roman" w:eastAsiaTheme="minorEastAsia"/>
                <w:i w:val="0"/>
                <w:iCs w:val="0"/>
                <w:color w:val="000000"/>
                <w:sz w:val="18"/>
                <w:szCs w:val="18"/>
                <w:highlight w:val="none"/>
                <w:u w:val="none"/>
              </w:rPr>
            </w:pPr>
          </w:p>
        </w:tc>
      </w:tr>
      <w:tr w14:paraId="07F8A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21067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16A02A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264BC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5B277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33732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CC2C9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CB90F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02E074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141FFB0">
            <w:pPr>
              <w:jc w:val="right"/>
              <w:rPr>
                <w:rFonts w:hint="default" w:ascii="Times New Roman" w:hAnsi="Times New Roman" w:cs="Times New Roman" w:eastAsiaTheme="minorEastAsia"/>
                <w:i w:val="0"/>
                <w:iCs w:val="0"/>
                <w:color w:val="000000"/>
                <w:sz w:val="18"/>
                <w:szCs w:val="18"/>
                <w:highlight w:val="none"/>
                <w:u w:val="none"/>
              </w:rPr>
            </w:pPr>
          </w:p>
        </w:tc>
      </w:tr>
      <w:tr w14:paraId="2199C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E53A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A8AF0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21DCEF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35.76</w:t>
            </w:r>
          </w:p>
        </w:tc>
        <w:tc>
          <w:tcPr>
            <w:tcW w:w="425" w:type="pct"/>
            <w:tcBorders>
              <w:top w:val="single" w:color="auto" w:sz="4" w:space="0"/>
              <w:left w:val="single" w:color="auto" w:sz="4" w:space="0"/>
              <w:bottom w:val="single" w:color="auto" w:sz="4" w:space="0"/>
              <w:right w:val="single" w:color="auto" w:sz="4" w:space="0"/>
            </w:tcBorders>
            <w:noWrap/>
            <w:vAlign w:val="center"/>
          </w:tcPr>
          <w:p w14:paraId="050C4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F6EDF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2694DB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77861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3F66C3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5B22D678">
            <w:pPr>
              <w:jc w:val="right"/>
              <w:rPr>
                <w:rFonts w:hint="default" w:ascii="Times New Roman" w:hAnsi="Times New Roman" w:cs="Times New Roman" w:eastAsiaTheme="minorEastAsia"/>
                <w:i w:val="0"/>
                <w:iCs w:val="0"/>
                <w:color w:val="000000"/>
                <w:sz w:val="18"/>
                <w:szCs w:val="18"/>
                <w:highlight w:val="none"/>
                <w:u w:val="none"/>
              </w:rPr>
            </w:pPr>
          </w:p>
        </w:tc>
      </w:tr>
      <w:tr w14:paraId="0AC775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8D302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2F448B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FF0585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FF6D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4BB13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DE4A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BCF2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3C15F8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D60004">
            <w:pPr>
              <w:jc w:val="right"/>
              <w:rPr>
                <w:rFonts w:hint="default" w:ascii="Times New Roman" w:hAnsi="Times New Roman" w:cs="Times New Roman" w:eastAsiaTheme="minorEastAsia"/>
                <w:i w:val="0"/>
                <w:iCs w:val="0"/>
                <w:color w:val="000000"/>
                <w:sz w:val="18"/>
                <w:szCs w:val="18"/>
                <w:highlight w:val="none"/>
                <w:u w:val="none"/>
              </w:rPr>
            </w:pPr>
          </w:p>
        </w:tc>
      </w:tr>
      <w:tr w14:paraId="03C824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0B59E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7E4053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AC493D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19.22</w:t>
            </w:r>
          </w:p>
        </w:tc>
        <w:tc>
          <w:tcPr>
            <w:tcW w:w="425" w:type="pct"/>
            <w:tcBorders>
              <w:top w:val="single" w:color="auto" w:sz="4" w:space="0"/>
              <w:left w:val="single" w:color="auto" w:sz="4" w:space="0"/>
              <w:bottom w:val="single" w:color="auto" w:sz="4" w:space="0"/>
              <w:right w:val="single" w:color="auto" w:sz="4" w:space="0"/>
            </w:tcBorders>
            <w:noWrap/>
            <w:vAlign w:val="center"/>
          </w:tcPr>
          <w:p w14:paraId="39E7681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51562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2B880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898303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1239FC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506AB0A">
            <w:pPr>
              <w:jc w:val="right"/>
              <w:rPr>
                <w:rFonts w:hint="default" w:ascii="Times New Roman" w:hAnsi="Times New Roman" w:cs="Times New Roman" w:eastAsiaTheme="minorEastAsia"/>
                <w:i w:val="0"/>
                <w:iCs w:val="0"/>
                <w:color w:val="000000"/>
                <w:sz w:val="18"/>
                <w:szCs w:val="18"/>
                <w:highlight w:val="none"/>
                <w:u w:val="none"/>
              </w:rPr>
            </w:pPr>
          </w:p>
        </w:tc>
      </w:tr>
      <w:tr w14:paraId="548C18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2262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C7C30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AF473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EE38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09263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10F40D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A91E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03BA94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1E45441">
            <w:pPr>
              <w:jc w:val="right"/>
              <w:rPr>
                <w:rFonts w:hint="default" w:ascii="Times New Roman" w:hAnsi="Times New Roman" w:cs="Times New Roman" w:eastAsiaTheme="minorEastAsia"/>
                <w:i w:val="0"/>
                <w:iCs w:val="0"/>
                <w:color w:val="000000"/>
                <w:sz w:val="18"/>
                <w:szCs w:val="18"/>
                <w:highlight w:val="none"/>
                <w:u w:val="none"/>
              </w:rPr>
            </w:pPr>
          </w:p>
        </w:tc>
      </w:tr>
      <w:tr w14:paraId="0F20C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A191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3C2D3F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8810CF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16.23</w:t>
            </w:r>
          </w:p>
        </w:tc>
        <w:tc>
          <w:tcPr>
            <w:tcW w:w="425" w:type="pct"/>
            <w:tcBorders>
              <w:top w:val="single" w:color="auto" w:sz="4" w:space="0"/>
              <w:left w:val="single" w:color="auto" w:sz="4" w:space="0"/>
              <w:bottom w:val="single" w:color="auto" w:sz="4" w:space="0"/>
              <w:right w:val="single" w:color="auto" w:sz="4" w:space="0"/>
            </w:tcBorders>
            <w:noWrap/>
            <w:vAlign w:val="center"/>
          </w:tcPr>
          <w:p w14:paraId="587B1F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3D0D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194C58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C42DD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68CE16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18180DE">
            <w:pPr>
              <w:jc w:val="right"/>
              <w:rPr>
                <w:rFonts w:hint="default" w:ascii="Times New Roman" w:hAnsi="Times New Roman" w:cs="Times New Roman" w:eastAsiaTheme="minorEastAsia"/>
                <w:i w:val="0"/>
                <w:iCs w:val="0"/>
                <w:color w:val="000000"/>
                <w:sz w:val="18"/>
                <w:szCs w:val="18"/>
                <w:highlight w:val="none"/>
                <w:u w:val="none"/>
              </w:rPr>
            </w:pPr>
          </w:p>
        </w:tc>
      </w:tr>
      <w:tr w14:paraId="5B74B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B116A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1F833E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65FB88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0.31</w:t>
            </w:r>
          </w:p>
        </w:tc>
        <w:tc>
          <w:tcPr>
            <w:tcW w:w="425" w:type="pct"/>
            <w:tcBorders>
              <w:top w:val="single" w:color="auto" w:sz="4" w:space="0"/>
              <w:left w:val="single" w:color="auto" w:sz="4" w:space="0"/>
              <w:bottom w:val="single" w:color="auto" w:sz="4" w:space="0"/>
              <w:right w:val="single" w:color="auto" w:sz="4" w:space="0"/>
            </w:tcBorders>
            <w:noWrap/>
            <w:vAlign w:val="center"/>
          </w:tcPr>
          <w:p w14:paraId="4DB4ADF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565E6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EFC1CD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16713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30C8D7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0B6849E">
            <w:pPr>
              <w:jc w:val="right"/>
              <w:rPr>
                <w:rFonts w:hint="default" w:ascii="Times New Roman" w:hAnsi="Times New Roman" w:cs="Times New Roman" w:eastAsiaTheme="minorEastAsia"/>
                <w:i w:val="0"/>
                <w:iCs w:val="0"/>
                <w:color w:val="000000"/>
                <w:sz w:val="18"/>
                <w:szCs w:val="18"/>
                <w:highlight w:val="none"/>
                <w:u w:val="none"/>
              </w:rPr>
            </w:pPr>
          </w:p>
        </w:tc>
      </w:tr>
      <w:tr w14:paraId="4FBC3D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82CDD0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98380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D31C9B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5188D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96CD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91828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0D84E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EC4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ADE175B">
            <w:pPr>
              <w:jc w:val="right"/>
              <w:rPr>
                <w:rFonts w:hint="default" w:ascii="Times New Roman" w:hAnsi="Times New Roman" w:cs="Times New Roman" w:eastAsiaTheme="minorEastAsia"/>
                <w:i w:val="0"/>
                <w:iCs w:val="0"/>
                <w:color w:val="000000"/>
                <w:sz w:val="18"/>
                <w:szCs w:val="18"/>
                <w:highlight w:val="none"/>
                <w:u w:val="none"/>
              </w:rPr>
            </w:pPr>
          </w:p>
        </w:tc>
      </w:tr>
      <w:tr w14:paraId="1AB41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9B0E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01CBBD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FE35D3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5D2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1DA59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19D76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8.87</w:t>
            </w:r>
          </w:p>
        </w:tc>
        <w:tc>
          <w:tcPr>
            <w:tcW w:w="425" w:type="pct"/>
            <w:tcBorders>
              <w:top w:val="single" w:color="auto" w:sz="4" w:space="0"/>
              <w:left w:val="single" w:color="auto" w:sz="4" w:space="0"/>
              <w:bottom w:val="single" w:color="auto" w:sz="4" w:space="0"/>
              <w:right w:val="single" w:color="auto" w:sz="4" w:space="0"/>
            </w:tcBorders>
            <w:noWrap/>
            <w:vAlign w:val="center"/>
          </w:tcPr>
          <w:p w14:paraId="73EDC5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4429D3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436CF813">
            <w:pPr>
              <w:jc w:val="right"/>
              <w:rPr>
                <w:rFonts w:hint="default" w:ascii="Times New Roman" w:hAnsi="Times New Roman" w:cs="Times New Roman" w:eastAsiaTheme="minorEastAsia"/>
                <w:i w:val="0"/>
                <w:iCs w:val="0"/>
                <w:color w:val="000000"/>
                <w:sz w:val="18"/>
                <w:szCs w:val="18"/>
                <w:highlight w:val="none"/>
                <w:u w:val="none"/>
              </w:rPr>
            </w:pPr>
          </w:p>
        </w:tc>
      </w:tr>
      <w:tr w14:paraId="5374CA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C3CD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36E0B8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DB8DB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4586E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EC47C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7BA6A3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0.45</w:t>
            </w:r>
          </w:p>
        </w:tc>
        <w:tc>
          <w:tcPr>
            <w:tcW w:w="425" w:type="pct"/>
            <w:tcBorders>
              <w:top w:val="single" w:color="auto" w:sz="4" w:space="0"/>
              <w:left w:val="single" w:color="auto" w:sz="4" w:space="0"/>
              <w:bottom w:val="single" w:color="auto" w:sz="4" w:space="0"/>
              <w:right w:val="single" w:color="auto" w:sz="4" w:space="0"/>
            </w:tcBorders>
            <w:noWrap/>
            <w:vAlign w:val="center"/>
          </w:tcPr>
          <w:p w14:paraId="794AF8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5F6C25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18B7967">
            <w:pPr>
              <w:jc w:val="right"/>
              <w:rPr>
                <w:rFonts w:hint="default" w:ascii="Times New Roman" w:hAnsi="Times New Roman" w:cs="Times New Roman" w:eastAsiaTheme="minorEastAsia"/>
                <w:i w:val="0"/>
                <w:iCs w:val="0"/>
                <w:color w:val="000000"/>
                <w:sz w:val="18"/>
                <w:szCs w:val="18"/>
                <w:highlight w:val="none"/>
                <w:u w:val="none"/>
              </w:rPr>
            </w:pPr>
          </w:p>
        </w:tc>
      </w:tr>
      <w:tr w14:paraId="73F76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EE66DA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0225FC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09A38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6FD30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C923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1A561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0.54</w:t>
            </w:r>
          </w:p>
        </w:tc>
        <w:tc>
          <w:tcPr>
            <w:tcW w:w="425" w:type="pct"/>
            <w:tcBorders>
              <w:top w:val="single" w:color="auto" w:sz="4" w:space="0"/>
              <w:left w:val="single" w:color="auto" w:sz="4" w:space="0"/>
              <w:bottom w:val="single" w:color="auto" w:sz="4" w:space="0"/>
              <w:right w:val="single" w:color="auto" w:sz="4" w:space="0"/>
            </w:tcBorders>
            <w:noWrap/>
            <w:vAlign w:val="center"/>
          </w:tcPr>
          <w:p w14:paraId="42E7B4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76B5C0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3E62570">
            <w:pPr>
              <w:jc w:val="right"/>
              <w:rPr>
                <w:rFonts w:hint="default" w:ascii="Times New Roman" w:hAnsi="Times New Roman" w:cs="Times New Roman" w:eastAsiaTheme="minorEastAsia"/>
                <w:i w:val="0"/>
                <w:iCs w:val="0"/>
                <w:color w:val="000000"/>
                <w:sz w:val="18"/>
                <w:szCs w:val="18"/>
                <w:highlight w:val="none"/>
                <w:u w:val="none"/>
              </w:rPr>
            </w:pPr>
          </w:p>
        </w:tc>
      </w:tr>
      <w:tr w14:paraId="7BEE9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8A540F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5920DA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249D5F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186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2233D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BBB3C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w:t>
            </w:r>
          </w:p>
        </w:tc>
        <w:tc>
          <w:tcPr>
            <w:tcW w:w="425" w:type="pct"/>
            <w:tcBorders>
              <w:top w:val="single" w:color="auto" w:sz="4" w:space="0"/>
              <w:left w:val="single" w:color="auto" w:sz="4" w:space="0"/>
              <w:bottom w:val="single" w:color="auto" w:sz="4" w:space="0"/>
              <w:right w:val="single" w:color="auto" w:sz="4" w:space="0"/>
            </w:tcBorders>
            <w:noWrap/>
            <w:vAlign w:val="center"/>
          </w:tcPr>
          <w:p w14:paraId="6A44E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18FFDF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0A7FE4F">
            <w:pPr>
              <w:jc w:val="right"/>
              <w:rPr>
                <w:rFonts w:hint="default" w:ascii="Times New Roman" w:hAnsi="Times New Roman" w:cs="Times New Roman" w:eastAsiaTheme="minorEastAsia"/>
                <w:i w:val="0"/>
                <w:iCs w:val="0"/>
                <w:color w:val="000000"/>
                <w:sz w:val="18"/>
                <w:szCs w:val="18"/>
                <w:highlight w:val="none"/>
                <w:u w:val="none"/>
              </w:rPr>
            </w:pPr>
          </w:p>
        </w:tc>
      </w:tr>
      <w:tr w14:paraId="681565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3895A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239907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01CD8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F30E7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E60FC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C3805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3.72</w:t>
            </w:r>
          </w:p>
        </w:tc>
        <w:tc>
          <w:tcPr>
            <w:tcW w:w="425" w:type="pct"/>
            <w:tcBorders>
              <w:top w:val="single" w:color="auto" w:sz="4" w:space="0"/>
              <w:left w:val="single" w:color="auto" w:sz="4" w:space="0"/>
              <w:bottom w:val="single" w:color="auto" w:sz="4" w:space="0"/>
              <w:right w:val="single" w:color="auto" w:sz="4" w:space="0"/>
            </w:tcBorders>
            <w:noWrap/>
            <w:vAlign w:val="center"/>
          </w:tcPr>
          <w:p w14:paraId="50952C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0EF891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811457E">
            <w:pPr>
              <w:jc w:val="right"/>
              <w:rPr>
                <w:rFonts w:hint="default" w:ascii="Times New Roman" w:hAnsi="Times New Roman" w:cs="Times New Roman" w:eastAsiaTheme="minorEastAsia"/>
                <w:i w:val="0"/>
                <w:iCs w:val="0"/>
                <w:color w:val="000000"/>
                <w:sz w:val="18"/>
                <w:szCs w:val="18"/>
                <w:highlight w:val="none"/>
                <w:u w:val="none"/>
              </w:rPr>
            </w:pPr>
          </w:p>
        </w:tc>
      </w:tr>
      <w:tr w14:paraId="1676E1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85AD1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6D47F8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AAF665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82F29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28068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69FE5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C2D2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74671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9EC4432">
            <w:pPr>
              <w:jc w:val="right"/>
              <w:rPr>
                <w:rFonts w:hint="default" w:ascii="Times New Roman" w:hAnsi="Times New Roman" w:cs="Times New Roman" w:eastAsiaTheme="minorEastAsia"/>
                <w:i w:val="0"/>
                <w:iCs w:val="0"/>
                <w:color w:val="000000"/>
                <w:sz w:val="18"/>
                <w:szCs w:val="18"/>
                <w:highlight w:val="none"/>
                <w:u w:val="none"/>
              </w:rPr>
            </w:pPr>
          </w:p>
        </w:tc>
      </w:tr>
      <w:tr w14:paraId="18399F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340F5F">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EA50D44">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A4EF830">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B4BB42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F6434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5A3718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0.61</w:t>
            </w:r>
          </w:p>
        </w:tc>
        <w:tc>
          <w:tcPr>
            <w:tcW w:w="425" w:type="pct"/>
            <w:tcBorders>
              <w:top w:val="single" w:color="auto" w:sz="4" w:space="0"/>
              <w:left w:val="single" w:color="auto" w:sz="4" w:space="0"/>
              <w:bottom w:val="single" w:color="auto" w:sz="4" w:space="0"/>
              <w:right w:val="single" w:color="auto" w:sz="4" w:space="0"/>
            </w:tcBorders>
            <w:noWrap/>
            <w:vAlign w:val="center"/>
          </w:tcPr>
          <w:p w14:paraId="63E894D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5C0292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1F00AE0">
            <w:pPr>
              <w:jc w:val="right"/>
              <w:rPr>
                <w:rFonts w:hint="default" w:ascii="Times New Roman" w:hAnsi="Times New Roman" w:cs="Times New Roman" w:eastAsiaTheme="minorEastAsia"/>
                <w:i w:val="0"/>
                <w:iCs w:val="0"/>
                <w:color w:val="000000"/>
                <w:sz w:val="18"/>
                <w:szCs w:val="18"/>
                <w:highlight w:val="none"/>
                <w:u w:val="none"/>
              </w:rPr>
            </w:pPr>
          </w:p>
        </w:tc>
      </w:tr>
      <w:tr w14:paraId="2EEC2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1E6394">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AEF93C1">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62293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AE3A890">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18A263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B277F2">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98EBB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00030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62B1EBB">
            <w:pPr>
              <w:jc w:val="right"/>
              <w:rPr>
                <w:rFonts w:hint="default" w:ascii="Times New Roman" w:hAnsi="Times New Roman" w:cs="Times New Roman" w:eastAsiaTheme="minorEastAsia"/>
                <w:i w:val="0"/>
                <w:iCs w:val="0"/>
                <w:color w:val="000000"/>
                <w:sz w:val="18"/>
                <w:szCs w:val="18"/>
                <w:highlight w:val="none"/>
                <w:u w:val="none"/>
              </w:rPr>
            </w:pPr>
          </w:p>
        </w:tc>
      </w:tr>
      <w:tr w14:paraId="4869E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72FB9D">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9A0BFE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081410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542A07">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377B01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108043">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417E45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71BDF2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3645E49">
            <w:pPr>
              <w:jc w:val="right"/>
              <w:rPr>
                <w:rFonts w:hint="default" w:ascii="Times New Roman" w:hAnsi="Times New Roman" w:cs="Times New Roman" w:eastAsiaTheme="minorEastAsia"/>
                <w:i w:val="0"/>
                <w:iCs w:val="0"/>
                <w:color w:val="000000"/>
                <w:sz w:val="18"/>
                <w:szCs w:val="18"/>
                <w:highlight w:val="none"/>
                <w:u w:val="none"/>
              </w:rPr>
            </w:pPr>
          </w:p>
        </w:tc>
      </w:tr>
      <w:tr w14:paraId="5FA62D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A7AE6D">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E03B421">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347F44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2D66ED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617E01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6D55AD">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6491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198CAA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126466C0">
            <w:pPr>
              <w:jc w:val="right"/>
              <w:rPr>
                <w:rFonts w:hint="default" w:ascii="Times New Roman" w:hAnsi="Times New Roman" w:cs="Times New Roman" w:eastAsiaTheme="minorEastAsia"/>
                <w:i w:val="0"/>
                <w:iCs w:val="0"/>
                <w:color w:val="000000"/>
                <w:sz w:val="18"/>
                <w:szCs w:val="18"/>
                <w:highlight w:val="none"/>
                <w:u w:val="none"/>
              </w:rPr>
            </w:pPr>
          </w:p>
        </w:tc>
      </w:tr>
      <w:tr w14:paraId="703FD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51F8095">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E892FB3">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07D14C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755314">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ADC254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8786A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39CD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2617B9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CE714E4">
            <w:pPr>
              <w:jc w:val="right"/>
              <w:rPr>
                <w:rFonts w:hint="default" w:ascii="Times New Roman" w:hAnsi="Times New Roman" w:cs="Times New Roman" w:eastAsiaTheme="minorEastAsia"/>
                <w:i w:val="0"/>
                <w:iCs w:val="0"/>
                <w:color w:val="000000"/>
                <w:sz w:val="18"/>
                <w:szCs w:val="18"/>
                <w:highlight w:val="none"/>
                <w:u w:val="none"/>
              </w:rPr>
            </w:pPr>
          </w:p>
        </w:tc>
      </w:tr>
      <w:tr w14:paraId="4637A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2A275268">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6FEC261">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131.08</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530D53BB">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1E05678">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21.24</w:t>
            </w:r>
          </w:p>
        </w:tc>
      </w:tr>
      <w:tr w14:paraId="73D21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73B2A0A4">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72FC9CE6">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p w14:paraId="044A336F">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p w14:paraId="260FE949">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p w14:paraId="29380972">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p w14:paraId="31F100BD">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p w14:paraId="5FF0187F">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p w14:paraId="364730C2">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p w14:paraId="1BB4BBC0">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p w14:paraId="1854C46A">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p w14:paraId="3E72C382">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2F23EF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1380A736">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71CCD4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7DA30F5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A58A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F7EEE96">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编制部门（单位）：石家庄市鹿泉区计划生育协会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67DF1976">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34B4DEAE">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5E71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0DBBC9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222E15D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003562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6C38FD9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570844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187FA5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342E92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3D653AD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20157C5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A41355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20C22FF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539648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372ED3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7E80EF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059D08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77E4458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426E3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3B9EF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7557218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76CBC1A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32BCB19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6C13F5D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11C3F01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A1DCEF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382EB30A">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49ED18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2141982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70D8693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6B17D67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1FA501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1C01387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F32FE7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74EBB0F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1D0D7014">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4EE89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228492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26C48D6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028A1D3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567A9FA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0FFC0FC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65DFC9F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027E5F3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40F5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765F4DB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32A63876">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DDC3848">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3CC2B56A">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596DAD85">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2E3E0EC9">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01103955">
            <w:pPr>
              <w:jc w:val="right"/>
              <w:rPr>
                <w:rFonts w:hint="default" w:ascii="Times New Roman" w:hAnsi="Times New Roman" w:eastAsia="宋体" w:cs="Times New Roman"/>
                <w:i w:val="0"/>
                <w:iCs w:val="0"/>
                <w:color w:val="000000"/>
                <w:sz w:val="20"/>
                <w:szCs w:val="20"/>
                <w:highlight w:val="none"/>
                <w:u w:val="none"/>
              </w:rPr>
            </w:pPr>
          </w:p>
        </w:tc>
      </w:tr>
      <w:tr w14:paraId="59C90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43452E0">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注：本表反映部门本年度政府性基金预算财政拨款收入、支出及结转和结余情况。我部门无相关数据，空表列示。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73295EE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6C7F774D">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14:paraId="55BDFB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97B591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12BF2A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50992FB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B569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14:paraId="6A995BC8">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编制部门（单位）：石家庄市鹿泉区计划生育协会</w:t>
            </w:r>
          </w:p>
        </w:tc>
        <w:tc>
          <w:tcPr>
            <w:tcW w:w="1666" w:type="pct"/>
            <w:gridSpan w:val="4"/>
            <w:tcBorders>
              <w:top w:val="nil"/>
              <w:left w:val="nil"/>
              <w:bottom w:val="single" w:color="auto" w:sz="4" w:space="0"/>
              <w:right w:val="nil"/>
            </w:tcBorders>
            <w:noWrap/>
            <w:vAlign w:val="bottom"/>
          </w:tcPr>
          <w:p w14:paraId="4A8715C0">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24" w:type="pct"/>
            <w:gridSpan w:val="3"/>
            <w:tcBorders>
              <w:top w:val="nil"/>
              <w:left w:val="nil"/>
              <w:bottom w:val="single" w:color="auto" w:sz="4" w:space="0"/>
              <w:right w:val="nil"/>
            </w:tcBorders>
            <w:noWrap/>
            <w:vAlign w:val="bottom"/>
          </w:tcPr>
          <w:p w14:paraId="21774912">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DDCE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02E98CD7">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484" w:type="pct"/>
            <w:gridSpan w:val="6"/>
            <w:vMerge w:val="restart"/>
            <w:tcBorders>
              <w:top w:val="single" w:color="auto" w:sz="4" w:space="0"/>
              <w:left w:val="single" w:color="auto" w:sz="4" w:space="0"/>
              <w:right w:val="single" w:color="000000" w:sz="4" w:space="0"/>
            </w:tcBorders>
            <w:noWrap w:val="0"/>
            <w:vAlign w:val="center"/>
          </w:tcPr>
          <w:p w14:paraId="3AF2382A">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22A4E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5606587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484" w:type="pct"/>
            <w:gridSpan w:val="6"/>
            <w:vMerge w:val="continue"/>
            <w:tcBorders>
              <w:left w:val="single" w:color="auto" w:sz="4" w:space="0"/>
              <w:bottom w:val="single" w:color="000000" w:sz="4" w:space="0"/>
              <w:right w:val="single" w:color="000000" w:sz="4" w:space="0"/>
            </w:tcBorders>
            <w:noWrap w:val="0"/>
            <w:vAlign w:val="center"/>
          </w:tcPr>
          <w:p w14:paraId="69EF6D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CCF5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noWrap w:val="0"/>
            <w:vAlign w:val="center"/>
          </w:tcPr>
          <w:p w14:paraId="4178F052">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2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37BC2D9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831" w:type="pct"/>
            <w:gridSpan w:val="2"/>
            <w:vMerge w:val="restart"/>
            <w:tcBorders>
              <w:top w:val="nil"/>
              <w:left w:val="single" w:color="auto" w:sz="4" w:space="0"/>
              <w:right w:val="single" w:color="000000" w:sz="4" w:space="0"/>
            </w:tcBorders>
            <w:noWrap w:val="0"/>
            <w:vAlign w:val="center"/>
          </w:tcPr>
          <w:p w14:paraId="0C9D201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831" w:type="pct"/>
            <w:gridSpan w:val="3"/>
            <w:vMerge w:val="restart"/>
            <w:tcBorders>
              <w:top w:val="nil"/>
              <w:left w:val="nil"/>
              <w:right w:val="single" w:color="000000" w:sz="4" w:space="0"/>
            </w:tcBorders>
            <w:noWrap w:val="0"/>
            <w:vAlign w:val="center"/>
          </w:tcPr>
          <w:p w14:paraId="758F9BD8">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821" w:type="pct"/>
            <w:vMerge w:val="restart"/>
            <w:tcBorders>
              <w:top w:val="nil"/>
              <w:left w:val="nil"/>
              <w:right w:val="single" w:color="000000" w:sz="4" w:space="0"/>
            </w:tcBorders>
            <w:noWrap w:val="0"/>
            <w:vAlign w:val="center"/>
          </w:tcPr>
          <w:p w14:paraId="01E95918">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41904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000000" w:sz="4" w:space="0"/>
            </w:tcBorders>
            <w:noWrap w:val="0"/>
            <w:vAlign w:val="center"/>
          </w:tcPr>
          <w:p w14:paraId="502C87C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60" w:type="pct"/>
            <w:gridSpan w:val="2"/>
            <w:vMerge w:val="continue"/>
            <w:tcBorders>
              <w:top w:val="single" w:color="auto" w:sz="4" w:space="0"/>
              <w:left w:val="nil"/>
              <w:bottom w:val="single" w:color="auto" w:sz="4" w:space="0"/>
              <w:right w:val="single" w:color="auto" w:sz="4" w:space="0"/>
            </w:tcBorders>
            <w:noWrap w:val="0"/>
            <w:vAlign w:val="center"/>
          </w:tcPr>
          <w:p w14:paraId="70EF28F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2"/>
            <w:vMerge w:val="continue"/>
            <w:tcBorders>
              <w:left w:val="single" w:color="auto" w:sz="4" w:space="0"/>
              <w:bottom w:val="single" w:color="000000" w:sz="4" w:space="0"/>
              <w:right w:val="single" w:color="000000" w:sz="4" w:space="0"/>
            </w:tcBorders>
            <w:noWrap w:val="0"/>
            <w:vAlign w:val="center"/>
          </w:tcPr>
          <w:p w14:paraId="1E0C9DC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3"/>
            <w:vMerge w:val="continue"/>
            <w:tcBorders>
              <w:left w:val="nil"/>
              <w:bottom w:val="single" w:color="000000" w:sz="4" w:space="0"/>
              <w:right w:val="single" w:color="000000" w:sz="4" w:space="0"/>
            </w:tcBorders>
            <w:noWrap w:val="0"/>
            <w:vAlign w:val="center"/>
          </w:tcPr>
          <w:p w14:paraId="19ACAE3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21" w:type="pct"/>
            <w:vMerge w:val="continue"/>
            <w:tcBorders>
              <w:left w:val="nil"/>
              <w:bottom w:val="single" w:color="000000" w:sz="4" w:space="0"/>
              <w:right w:val="single" w:color="000000" w:sz="4" w:space="0"/>
            </w:tcBorders>
            <w:noWrap w:val="0"/>
            <w:vAlign w:val="center"/>
          </w:tcPr>
          <w:p w14:paraId="468048A4">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738C9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auto" w:sz="4" w:space="0"/>
            </w:tcBorders>
            <w:noWrap/>
            <w:vAlign w:val="center"/>
          </w:tcPr>
          <w:p w14:paraId="088B558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828" w:type="pct"/>
            <w:tcBorders>
              <w:top w:val="nil"/>
              <w:left w:val="single" w:color="auto" w:sz="4" w:space="0"/>
              <w:bottom w:val="single" w:color="000000" w:sz="4" w:space="0"/>
              <w:right w:val="single" w:color="000000" w:sz="4" w:space="0"/>
            </w:tcBorders>
            <w:noWrap/>
            <w:vAlign w:val="center"/>
          </w:tcPr>
          <w:p w14:paraId="2346635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828" w:type="pct"/>
            <w:gridSpan w:val="3"/>
            <w:tcBorders>
              <w:top w:val="nil"/>
              <w:left w:val="nil"/>
              <w:bottom w:val="single" w:color="000000" w:sz="4" w:space="0"/>
              <w:right w:val="single" w:color="000000" w:sz="4" w:space="0"/>
            </w:tcBorders>
            <w:noWrap/>
            <w:vAlign w:val="center"/>
          </w:tcPr>
          <w:p w14:paraId="16A279D7">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828" w:type="pct"/>
            <w:gridSpan w:val="2"/>
            <w:tcBorders>
              <w:top w:val="nil"/>
              <w:left w:val="nil"/>
              <w:bottom w:val="single" w:color="000000" w:sz="4" w:space="0"/>
              <w:right w:val="single" w:color="000000" w:sz="4" w:space="0"/>
            </w:tcBorders>
            <w:noWrap/>
            <w:vAlign w:val="center"/>
          </w:tcPr>
          <w:p w14:paraId="382D3B67">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32B63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000000" w:sz="4" w:space="0"/>
              <w:left w:val="single" w:color="000000" w:sz="4" w:space="0"/>
              <w:bottom w:val="single" w:color="000000" w:sz="4" w:space="0"/>
              <w:right w:val="single" w:color="000000" w:sz="4" w:space="0"/>
            </w:tcBorders>
            <w:noWrap/>
            <w:vAlign w:val="center"/>
          </w:tcPr>
          <w:p w14:paraId="22895BF7">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828" w:type="pct"/>
            <w:tcBorders>
              <w:top w:val="single" w:color="000000" w:sz="4" w:space="0"/>
              <w:left w:val="single" w:color="000000" w:sz="4" w:space="0"/>
              <w:bottom w:val="single" w:color="000000" w:sz="4" w:space="0"/>
              <w:right w:val="single" w:color="000000" w:sz="4" w:space="0"/>
            </w:tcBorders>
            <w:noWrap/>
            <w:vAlign w:val="center"/>
          </w:tcPr>
          <w:p w14:paraId="52D6A53D">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3"/>
            <w:tcBorders>
              <w:top w:val="single" w:color="000000" w:sz="4" w:space="0"/>
              <w:left w:val="single" w:color="000000" w:sz="4" w:space="0"/>
              <w:bottom w:val="single" w:color="000000" w:sz="4" w:space="0"/>
              <w:right w:val="single" w:color="000000" w:sz="4" w:space="0"/>
            </w:tcBorders>
            <w:noWrap/>
            <w:vAlign w:val="center"/>
          </w:tcPr>
          <w:p w14:paraId="38836BB6">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14:paraId="42978E9C">
            <w:pPr>
              <w:jc w:val="right"/>
              <w:rPr>
                <w:rFonts w:hint="default" w:ascii="Times New Roman" w:hAnsi="Times New Roman" w:eastAsia="宋体" w:cs="Times New Roman"/>
                <w:i w:val="0"/>
                <w:iCs w:val="0"/>
                <w:color w:val="000000"/>
                <w:sz w:val="20"/>
                <w:szCs w:val="20"/>
                <w:highlight w:val="none"/>
                <w:u w:val="none"/>
              </w:rPr>
            </w:pPr>
          </w:p>
        </w:tc>
      </w:tr>
      <w:tr w14:paraId="40253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6024B3E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注：本表反映部门本年度国有资本经营预算财政拨款支出情况。我部门无相关数据，空表列示。</w:t>
            </w:r>
          </w:p>
        </w:tc>
      </w:tr>
    </w:tbl>
    <w:p w14:paraId="332F00C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AA794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0881A1D8">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21DE01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26EDDC41">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621A6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59B30AE6">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编制部门（单位）：石家庄市鹿泉区计划生育协会</w:t>
            </w:r>
          </w:p>
        </w:tc>
        <w:tc>
          <w:tcPr>
            <w:tcW w:w="933" w:type="pct"/>
            <w:gridSpan w:val="3"/>
            <w:tcBorders>
              <w:top w:val="nil"/>
              <w:left w:val="nil"/>
              <w:bottom w:val="single" w:color="auto" w:sz="4" w:space="0"/>
              <w:right w:val="nil"/>
            </w:tcBorders>
            <w:noWrap/>
            <w:vAlign w:val="bottom"/>
          </w:tcPr>
          <w:p w14:paraId="41141C7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0EA6A973">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39EFD2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61E43C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7F3EC58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246C8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1B6CC34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315598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28A5E6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28596E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24EB50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46545A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652A30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36C0F5D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14DF5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50314086">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7E34E6ED">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3BFC91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2E9B6F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6F6F0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06E9885D">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1013D38C">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269EDD3">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437D29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466F1AC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0EBB95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04E8233D">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29547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4F0E56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441E2F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44BDF5A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416AFBD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2A0A579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572B68F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0C95953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7B2579B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5DABFAF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B7A86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014EEDC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69F9362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71371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F0F7AC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1.70</w:t>
            </w:r>
          </w:p>
        </w:tc>
        <w:tc>
          <w:tcPr>
            <w:tcW w:w="528" w:type="pct"/>
            <w:tcBorders>
              <w:top w:val="nil"/>
              <w:left w:val="nil"/>
              <w:bottom w:val="single" w:color="000000" w:sz="4" w:space="0"/>
              <w:right w:val="single" w:color="000000" w:sz="4" w:space="0"/>
            </w:tcBorders>
            <w:noWrap/>
            <w:vAlign w:val="center"/>
          </w:tcPr>
          <w:p w14:paraId="0D7B5F8C">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4317609D">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1.70</w:t>
            </w:r>
          </w:p>
        </w:tc>
        <w:tc>
          <w:tcPr>
            <w:tcW w:w="407" w:type="pct"/>
            <w:tcBorders>
              <w:top w:val="nil"/>
              <w:left w:val="nil"/>
              <w:bottom w:val="single" w:color="000000" w:sz="4" w:space="0"/>
              <w:right w:val="single" w:color="000000" w:sz="4" w:space="0"/>
            </w:tcBorders>
            <w:noWrap/>
            <w:vAlign w:val="center"/>
          </w:tcPr>
          <w:p w14:paraId="353B6703">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244A81BB">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1.70</w:t>
            </w:r>
          </w:p>
        </w:tc>
        <w:tc>
          <w:tcPr>
            <w:tcW w:w="335" w:type="pct"/>
            <w:tcBorders>
              <w:top w:val="nil"/>
              <w:left w:val="nil"/>
              <w:bottom w:val="single" w:color="000000" w:sz="4" w:space="0"/>
              <w:right w:val="single" w:color="000000" w:sz="4" w:space="0"/>
            </w:tcBorders>
            <w:noWrap/>
            <w:vAlign w:val="center"/>
          </w:tcPr>
          <w:p w14:paraId="6D031D1D">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9A55D6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1.05</w:t>
            </w:r>
          </w:p>
        </w:tc>
        <w:tc>
          <w:tcPr>
            <w:tcW w:w="488" w:type="pct"/>
            <w:tcBorders>
              <w:top w:val="nil"/>
              <w:left w:val="nil"/>
              <w:bottom w:val="single" w:color="000000" w:sz="4" w:space="0"/>
              <w:right w:val="single" w:color="000000" w:sz="4" w:space="0"/>
            </w:tcBorders>
            <w:noWrap/>
            <w:vAlign w:val="center"/>
          </w:tcPr>
          <w:p w14:paraId="14ACBD81">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31BFD6F9">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1.05</w:t>
            </w:r>
          </w:p>
        </w:tc>
        <w:tc>
          <w:tcPr>
            <w:tcW w:w="442" w:type="pct"/>
            <w:tcBorders>
              <w:top w:val="nil"/>
              <w:left w:val="nil"/>
              <w:bottom w:val="single" w:color="000000" w:sz="4" w:space="0"/>
              <w:right w:val="single" w:color="000000" w:sz="4" w:space="0"/>
            </w:tcBorders>
            <w:noWrap/>
            <w:vAlign w:val="center"/>
          </w:tcPr>
          <w:p w14:paraId="0AE04244">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51BDC31">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1.05</w:t>
            </w:r>
          </w:p>
        </w:tc>
        <w:tc>
          <w:tcPr>
            <w:tcW w:w="511" w:type="pct"/>
            <w:tcBorders>
              <w:top w:val="nil"/>
              <w:left w:val="nil"/>
              <w:bottom w:val="single" w:color="000000" w:sz="4" w:space="0"/>
              <w:right w:val="single" w:color="000000" w:sz="4" w:space="0"/>
            </w:tcBorders>
            <w:noWrap/>
            <w:vAlign w:val="center"/>
          </w:tcPr>
          <w:p w14:paraId="505516BF">
            <w:pPr>
              <w:jc w:val="right"/>
              <w:rPr>
                <w:rFonts w:hint="default" w:ascii="Times New Roman" w:hAnsi="Times New Roman" w:eastAsia="方正仿宋_GB2312" w:cs="Times New Roman"/>
                <w:i w:val="0"/>
                <w:iCs w:val="0"/>
                <w:color w:val="000000"/>
                <w:sz w:val="18"/>
                <w:szCs w:val="18"/>
                <w:highlight w:val="none"/>
                <w:u w:val="none"/>
              </w:rPr>
            </w:pPr>
          </w:p>
        </w:tc>
      </w:tr>
      <w:tr w14:paraId="4DC66D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796F9532">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4DDE45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53A4900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14:paraId="48F2550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B30299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CD5C89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D890AE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E6392B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5FCCC1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45BB04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2B9767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770CD5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9DFA47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D14849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14:paraId="6B66BB6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CB05FF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rPr>
        <w:t>部门决算情况说明</w:t>
      </w:r>
    </w:p>
    <w:p w14:paraId="20F7886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F0A56A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BDDF8A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44DE96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ED51A3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090FB7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14:paraId="2611F4FF">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14:paraId="201A733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14:paraId="0117EC6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ABA155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14:paraId="6C918E08">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eastAsia="zh-CN"/>
        </w:rPr>
        <w:t>本部门</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214.4</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增加6.46万元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增长3.1%，</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新增两名定向选调生，经费增加</w:t>
      </w:r>
      <w:r>
        <w:rPr>
          <w:rFonts w:hint="default" w:ascii="Times New Roman" w:hAnsi="Times New Roman" w:eastAsia="仿宋_GB2312" w:cs="Times New Roman"/>
          <w:kern w:val="2"/>
          <w:sz w:val="32"/>
          <w:szCs w:val="32"/>
          <w:lang w:val="en-US" w:eastAsia="zh-CN" w:bidi="ar-SA"/>
        </w:rPr>
        <w:t>。</w:t>
      </w:r>
    </w:p>
    <w:p w14:paraId="1DDE1F2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524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5CB1617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14:paraId="4D562CD7">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eastAsia" w:ascii="Times New Roman" w:hAnsi="Times New Roman" w:eastAsia="仿宋_GB2312" w:cs="Times New Roman"/>
          <w:kern w:val="2"/>
          <w:sz w:val="32"/>
          <w:szCs w:val="32"/>
          <w:lang w:val="zh-CN" w:eastAsia="zh-CN"/>
        </w:rPr>
        <w:t>本部门</w:t>
      </w:r>
      <w:r>
        <w:rPr>
          <w:rFonts w:hint="default" w:ascii="Times New Roman" w:hAnsi="Times New Roman" w:eastAsia="仿宋_GB2312" w:cs="Times New Roman"/>
          <w:kern w:val="2"/>
          <w:sz w:val="32"/>
          <w:szCs w:val="32"/>
          <w:lang w:val="zh-CN" w:eastAsia="zh-CN"/>
        </w:rPr>
        <w:t>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214.4</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214.4</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w:t>
      </w:r>
      <w:r>
        <w:rPr>
          <w:rFonts w:hint="eastAsia" w:ascii="Times New Roman" w:hAnsi="Times New Roman" w:eastAsia="仿宋_GB2312" w:cs="Times New Roman"/>
          <w:kern w:val="2"/>
          <w:sz w:val="32"/>
          <w:szCs w:val="32"/>
          <w:lang w:val="zh-CN"/>
        </w:rPr>
        <w:t>部门</w:t>
      </w:r>
      <w:r>
        <w:rPr>
          <w:rFonts w:hint="default" w:ascii="Times New Roman" w:hAnsi="Times New Roman" w:eastAsia="仿宋_GB2312" w:cs="Times New Roman"/>
          <w:kern w:val="2"/>
          <w:sz w:val="32"/>
          <w:szCs w:val="32"/>
          <w:lang w:val="zh-CN"/>
        </w:rPr>
        <w:t>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14:paraId="7C53A7C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14:paraId="71496456">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eastAsia" w:ascii="Times New Roman" w:hAnsi="Times New Roman" w:eastAsia="仿宋_GB2312" w:cs="Times New Roman"/>
          <w:kern w:val="2"/>
          <w:sz w:val="32"/>
          <w:szCs w:val="32"/>
          <w:lang w:val="zh-CN" w:eastAsia="zh-CN"/>
        </w:rPr>
        <w:t>本部门</w:t>
      </w:r>
      <w:r>
        <w:rPr>
          <w:rFonts w:hint="default" w:ascii="Times New Roman" w:hAnsi="Times New Roman" w:eastAsia="仿宋_GB2312" w:cs="Times New Roman"/>
          <w:kern w:val="2"/>
          <w:sz w:val="32"/>
          <w:szCs w:val="32"/>
          <w:lang w:val="zh-CN" w:eastAsia="zh-CN"/>
        </w:rPr>
        <w:t>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214.4万元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152.32万元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占71.04%；</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62.08万元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占28.96%；</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w:t>
      </w:r>
      <w:r>
        <w:rPr>
          <w:rFonts w:hint="eastAsia" w:ascii="Times New Roman" w:hAnsi="Times New Roman" w:eastAsia="仿宋_GB2312" w:cs="Times New Roman"/>
          <w:kern w:val="2"/>
          <w:sz w:val="32"/>
          <w:szCs w:val="32"/>
          <w:lang w:val="zh-CN"/>
        </w:rPr>
        <w:t>部门</w:t>
      </w:r>
      <w:r>
        <w:rPr>
          <w:rFonts w:hint="default" w:ascii="Times New Roman" w:hAnsi="Times New Roman" w:eastAsia="仿宋_GB2312" w:cs="Times New Roman"/>
          <w:kern w:val="2"/>
          <w:sz w:val="32"/>
          <w:szCs w:val="32"/>
          <w:lang w:val="zh-CN"/>
        </w:rPr>
        <w:t>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14:paraId="315147F3">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anchor distT="0" distB="0" distL="114300" distR="114300" simplePos="0" relativeHeight="251667456" behindDoc="0" locked="0" layoutInCell="1" allowOverlap="1">
            <wp:simplePos x="0" y="0"/>
            <wp:positionH relativeFrom="column">
              <wp:posOffset>-90170</wp:posOffset>
            </wp:positionH>
            <wp:positionV relativeFrom="paragraph">
              <wp:posOffset>29210</wp:posOffset>
            </wp:positionV>
            <wp:extent cx="5256530" cy="2988310"/>
            <wp:effectExtent l="5080" t="4445" r="15240" b="17145"/>
            <wp:wrapNone/>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7DB492C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14:paraId="60BBE8B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14:paraId="2D2B692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14:paraId="4A36B13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14:paraId="72F6362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14:paraId="4561450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14:paraId="5975EE0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14:paraId="4065287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黑体" w:cs="Times New Roman"/>
          <w:kern w:val="2"/>
          <w:sz w:val="32"/>
          <w:szCs w:val="32"/>
          <w:lang w:val="en-US" w:eastAsia="zh-CN" w:bidi="ar-SA"/>
        </w:rPr>
        <w:t>四、财政拨款收入支出决算总体情况说明</w:t>
      </w:r>
    </w:p>
    <w:p w14:paraId="559333A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14:paraId="6A3B9F9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eastAsia"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年度财政拨款本年收入214.4</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增加6.46万元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增长3.1%，</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新增两名定向选调生，经费增加</w:t>
      </w:r>
      <w:r>
        <w:rPr>
          <w:rFonts w:hint="default" w:ascii="Times New Roman" w:hAnsi="Times New Roman" w:eastAsia="仿宋_GB2312" w:cs="Times New Roman"/>
          <w:color w:val="auto"/>
          <w:kern w:val="2"/>
          <w:sz w:val="32"/>
          <w:szCs w:val="32"/>
          <w:lang w:val="zh-CN" w:eastAsia="zh-CN" w:bidi="ar-SA"/>
        </w:rPr>
        <w:t>；本年支出 214.4</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增加6.46万元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增长3.1%，</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新增两名定向选调生，经费增加。</w:t>
      </w:r>
      <w:r>
        <w:rPr>
          <w:rFonts w:hint="default" w:ascii="Times New Roman" w:hAnsi="Times New Roman" w:eastAsia="仿宋_GB2312" w:cs="Times New Roman"/>
          <w:color w:val="auto"/>
          <w:kern w:val="2"/>
          <w:sz w:val="32"/>
          <w:szCs w:val="32"/>
          <w:lang w:val="zh-CN" w:eastAsia="zh-CN" w:bidi="ar-SA"/>
        </w:rPr>
        <w:t>具体情况如下：</w:t>
      </w:r>
    </w:p>
    <w:p w14:paraId="5883EDD2">
      <w:pPr>
        <w:numPr>
          <w:ilvl w:val="0"/>
          <w:numId w:val="3"/>
        </w:num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lang w:eastAsia="zh-CN"/>
        </w:rPr>
      </w:pPr>
      <w:r>
        <w:rPr>
          <w:rFonts w:hint="default" w:ascii="Times New Roman" w:hAnsi="Times New Roman" w:eastAsia="仿宋_GB2312" w:cs="Times New Roman"/>
          <w:kern w:val="2"/>
          <w:sz w:val="32"/>
          <w:szCs w:val="32"/>
          <w:lang w:val="zh-CN"/>
        </w:rPr>
        <w:t>一般公共预算财政拨款本年收入214.4</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增加6.46万元，增长3.1%，</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新增两名定向选调生，经费增加</w:t>
      </w:r>
      <w:r>
        <w:rPr>
          <w:rFonts w:hint="default" w:ascii="Times New Roman" w:hAnsi="Times New Roman" w:eastAsia="仿宋_GB2312" w:cs="Times New Roman"/>
          <w:kern w:val="2"/>
          <w:sz w:val="32"/>
          <w:szCs w:val="32"/>
          <w:lang w:val="zh-CN"/>
        </w:rPr>
        <w:t>；本年支出 214.4</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增加6.46万元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增长3.1%，</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新增两名定向选调生，经费增加。</w:t>
      </w:r>
    </w:p>
    <w:p w14:paraId="380B4EAD">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政府性基金预算财政拨款本年收入</w:t>
      </w:r>
      <w:r>
        <w:rPr>
          <w:rFonts w:hint="eastAsia" w:ascii="仿宋_GB2312" w:hAnsi="Times New Roman" w:eastAsia="仿宋_GB2312" w:cs="仿宋_GB2312"/>
          <w:sz w:val="32"/>
          <w:szCs w:val="32"/>
          <w:lang w:eastAsia="zh-CN"/>
        </w:rPr>
        <w:t>。</w:t>
      </w:r>
    </w:p>
    <w:p w14:paraId="0302600D">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国有资本经营预算财政拨款本年收入</w:t>
      </w:r>
      <w:r>
        <w:rPr>
          <w:rFonts w:hint="eastAsia" w:ascii="仿宋_GB2312" w:hAnsi="Times New Roman" w:eastAsia="仿宋_GB2312" w:cs="仿宋_GB2312"/>
          <w:sz w:val="32"/>
          <w:szCs w:val="32"/>
          <w:lang w:eastAsia="zh-CN"/>
        </w:rPr>
        <w:t>。</w:t>
      </w:r>
    </w:p>
    <w:p w14:paraId="3C9C935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5240" b="1714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6E96596">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14:paraId="25689C72">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eastAsia"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年度财政拨款本年收入214.4万元，完成年初预算的111.65%，比年初预算</w:t>
      </w:r>
      <w:r>
        <w:rPr>
          <w:rFonts w:hint="eastAsia" w:ascii="Times New Roman" w:hAnsi="Times New Roman" w:eastAsia="仿宋_GB2312" w:cs="Times New Roman"/>
          <w:sz w:val="30"/>
          <w:szCs w:val="30"/>
          <w:highlight w:val="none"/>
          <w:lang w:val="zh-CN"/>
        </w:rPr>
        <w:t>增加22.36万元</w:t>
      </w:r>
      <w:r>
        <w:rPr>
          <w:rFonts w:hint="default" w:ascii="Times New Roman" w:hAnsi="Times New Roman" w:eastAsia="仿宋_GB2312" w:cs="Times New Roman"/>
          <w:color w:val="auto"/>
          <w:kern w:val="2"/>
          <w:sz w:val="32"/>
          <w:szCs w:val="32"/>
          <w:lang w:val="zh-CN" w:eastAsia="zh-CN" w:bidi="ar-SA"/>
        </w:rPr>
        <w:t>，决算数大于预算数</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新增两名定向选调生，经费增加</w:t>
      </w:r>
      <w:r>
        <w:rPr>
          <w:rFonts w:hint="default" w:ascii="Times New Roman" w:hAnsi="Times New Roman" w:eastAsia="仿宋_GB2312" w:cs="Times New Roman"/>
          <w:color w:val="auto"/>
          <w:kern w:val="2"/>
          <w:sz w:val="32"/>
          <w:szCs w:val="32"/>
          <w:lang w:val="zh-CN" w:eastAsia="zh-CN" w:bidi="ar-SA"/>
        </w:rPr>
        <w:t>；本年支出214.4万元，完成年初预算的111.65%，比年初预算</w:t>
      </w:r>
      <w:r>
        <w:rPr>
          <w:rFonts w:hint="eastAsia" w:ascii="Times New Roman" w:hAnsi="Times New Roman" w:eastAsia="仿宋_GB2312" w:cs="Times New Roman"/>
          <w:sz w:val="30"/>
          <w:szCs w:val="30"/>
          <w:highlight w:val="none"/>
          <w:lang w:val="zh-CN"/>
        </w:rPr>
        <w:t>增加22.36万元</w:t>
      </w:r>
      <w:r>
        <w:rPr>
          <w:rFonts w:hint="default" w:ascii="Times New Roman" w:hAnsi="Times New Roman" w:eastAsia="仿宋_GB2312" w:cs="Times New Roman"/>
          <w:color w:val="auto"/>
          <w:kern w:val="2"/>
          <w:sz w:val="32"/>
          <w:szCs w:val="32"/>
          <w:lang w:val="zh-CN" w:eastAsia="zh-CN" w:bidi="ar-SA"/>
        </w:rPr>
        <w:t>，决算数</w:t>
      </w:r>
      <w:r>
        <w:rPr>
          <w:rFonts w:hint="default" w:ascii="Times New Roman" w:hAnsi="Times New Roman" w:eastAsia="仿宋_GB2312" w:cs="Times New Roman"/>
          <w:kern w:val="2"/>
          <w:sz w:val="32"/>
          <w:szCs w:val="32"/>
          <w:lang w:val="zh-CN"/>
        </w:rPr>
        <w:t>大于预算数</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新增两名定向选调生，经费增加</w:t>
      </w:r>
      <w:r>
        <w:rPr>
          <w:rFonts w:hint="default" w:ascii="Times New Roman" w:hAnsi="Times New Roman" w:eastAsia="仿宋_GB2312" w:cs="Times New Roman"/>
          <w:kern w:val="2"/>
          <w:sz w:val="32"/>
          <w:szCs w:val="32"/>
          <w:lang w:val="zh-CN"/>
        </w:rPr>
        <w:t>。具体情况如下：</w:t>
      </w:r>
    </w:p>
    <w:p w14:paraId="6E3ED5F4">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收入214.4万元，完成年初预算的 111.65%，比年初预算</w:t>
      </w:r>
      <w:r>
        <w:rPr>
          <w:rFonts w:hint="eastAsia" w:ascii="Times New Roman" w:hAnsi="Times New Roman" w:eastAsia="仿宋_GB2312" w:cs="Times New Roman"/>
          <w:sz w:val="30"/>
          <w:szCs w:val="30"/>
          <w:highlight w:val="none"/>
          <w:lang w:val="zh-CN"/>
        </w:rPr>
        <w:t>增加22.36万元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新增两名定向选调生，经费增加</w:t>
      </w:r>
      <w:r>
        <w:rPr>
          <w:rFonts w:hint="default" w:ascii="Times New Roman" w:hAnsi="Times New Roman" w:eastAsia="仿宋_GB2312" w:cs="Times New Roman"/>
          <w:kern w:val="2"/>
          <w:sz w:val="32"/>
          <w:szCs w:val="32"/>
          <w:lang w:val="zh-CN"/>
        </w:rPr>
        <w:t>；本年支出214.4万元，完成年初预算的111.65%，比年初预算</w:t>
      </w:r>
      <w:r>
        <w:rPr>
          <w:rFonts w:hint="eastAsia" w:ascii="Times New Roman" w:hAnsi="Times New Roman" w:eastAsia="仿宋_GB2312" w:cs="Times New Roman"/>
          <w:sz w:val="30"/>
          <w:szCs w:val="30"/>
          <w:highlight w:val="none"/>
          <w:lang w:val="zh-CN"/>
        </w:rPr>
        <w:t>增加22.36万元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新增两名定向选调生，经费增加。</w:t>
      </w:r>
    </w:p>
    <w:p w14:paraId="457E0239">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政府性基金预算财政拨款本年收入</w:t>
      </w:r>
      <w:r>
        <w:rPr>
          <w:rFonts w:hint="eastAsia" w:ascii="仿宋_GB2312" w:hAnsi="Times New Roman" w:eastAsia="仿宋_GB2312" w:cs="仿宋_GB2312"/>
          <w:sz w:val="32"/>
          <w:szCs w:val="32"/>
          <w:lang w:eastAsia="zh-CN"/>
        </w:rPr>
        <w:t>。</w:t>
      </w:r>
    </w:p>
    <w:p w14:paraId="5E793A42">
      <w:pPr>
        <w:adjustRightInd w:val="0"/>
        <w:snapToGrid w:val="0"/>
        <w:spacing w:line="580" w:lineRule="exact"/>
        <w:ind w:firstLine="640" w:firstLineChars="200"/>
        <w:rPr>
          <w:rFonts w:hint="eastAsia" w:ascii="仿宋_GB2312" w:hAnsi="Times New Roman" w:eastAsia="仿宋_GB2312" w:cs="仿宋_GB2312"/>
          <w:sz w:val="32"/>
          <w:szCs w:val="32"/>
          <w:highlight w:val="yellow"/>
          <w:lang w:eastAsia="zh-CN"/>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国有资本经营预算财政拨款本年收入</w:t>
      </w:r>
      <w:r>
        <w:rPr>
          <w:rFonts w:hint="eastAsia" w:ascii="仿宋_GB2312" w:hAnsi="Times New Roman" w:eastAsia="仿宋_GB2312" w:cs="仿宋_GB2312"/>
          <w:sz w:val="32"/>
          <w:szCs w:val="32"/>
          <w:lang w:eastAsia="zh-CN"/>
        </w:rPr>
        <w:t>。</w:t>
      </w:r>
    </w:p>
    <w:p w14:paraId="5D2B24F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187F7DB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14:paraId="4AA271F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ascii="Times New Roman" w:hAnsi="Times New Roman" w:eastAsia="仿宋_GB2312"/>
          <w:sz w:val="32"/>
          <w:szCs w:val="32"/>
          <w:highlight w:val="yellow"/>
        </w:rPr>
        <w:drawing>
          <wp:anchor distT="0" distB="0" distL="114300" distR="114300" simplePos="0" relativeHeight="251668480" behindDoc="0" locked="0" layoutInCell="1" allowOverlap="1">
            <wp:simplePos x="0" y="0"/>
            <wp:positionH relativeFrom="column">
              <wp:posOffset>5080</wp:posOffset>
            </wp:positionH>
            <wp:positionV relativeFrom="paragraph">
              <wp:posOffset>156210</wp:posOffset>
            </wp:positionV>
            <wp:extent cx="5256530" cy="2988310"/>
            <wp:effectExtent l="5080" t="4445" r="15240" b="17145"/>
            <wp:wrapNone/>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14:paraId="2F8FAC8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p>
    <w:p w14:paraId="153AE38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p>
    <w:p w14:paraId="3D4BFBD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p>
    <w:p w14:paraId="7CDEB3F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p>
    <w:p w14:paraId="75B0CAD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p>
    <w:p w14:paraId="08793B9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p>
    <w:p w14:paraId="7EB9FD9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p>
    <w:p w14:paraId="536C35E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14:paraId="198E4528">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年度财政拨款支出214.4万元，主要用于以下方面：</w:t>
      </w:r>
      <w:r>
        <w:rPr>
          <w:rFonts w:hint="default" w:ascii="Times New Roman" w:hAnsi="Times New Roman" w:eastAsia="仿宋_GB2312" w:cs="Times New Roman"/>
          <w:color w:val="auto"/>
          <w:kern w:val="2"/>
          <w:sz w:val="32"/>
          <w:szCs w:val="32"/>
          <w:lang w:val="zh-CN" w:eastAsia="zh-CN" w:bidi="ar-SA"/>
        </w:rPr>
        <w:t>一般公共服务（类）支出0万元，占0%；</w:t>
      </w:r>
      <w:r>
        <w:rPr>
          <w:rFonts w:hint="default" w:ascii="Times New Roman" w:hAnsi="Times New Roman" w:eastAsia="仿宋_GB2312" w:cs="Times New Roman"/>
          <w:color w:val="auto"/>
          <w:kern w:val="2"/>
          <w:sz w:val="32"/>
          <w:szCs w:val="32"/>
          <w:lang w:val="en-US" w:eastAsia="zh-CN" w:bidi="ar-SA"/>
        </w:rPr>
        <w:t>外交</w:t>
      </w:r>
      <w:r>
        <w:rPr>
          <w:rFonts w:hint="default" w:ascii="Times New Roman" w:hAnsi="Times New Roman" w:eastAsia="仿宋_GB2312" w:cs="Times New Roman"/>
          <w:color w:val="auto"/>
          <w:kern w:val="2"/>
          <w:sz w:val="32"/>
          <w:szCs w:val="32"/>
          <w:lang w:val="zh-CN" w:eastAsia="zh-CN" w:bidi="ar-SA"/>
        </w:rPr>
        <w:t>（类）支出0万元，占0%；国防（类）支出0万元，占0%；公共安全类（类）支出0万元，占0%；教育（类）支出0万元，占0%；科学技术（类）支出0万元，占0%；文化旅游体育与传媒（类）支出0万元，占0%；社会保障和就业 （类）支出35.44万元，占16.53%；卫生健康（类）支出169.5万元，占79.06%；节能环保（类）支出0万元，占0%；城乡社区（类）支出0万元，占0%；农林水（类）支出0万元，占0%；交通运输（类）支出0万元，占0%；资源勘探信息等（类）支出0万元，占0%；商业服务业等（类）支出0万元，占0%；金融（类）支出0万元，占0%；援助其他地区（类）支出0万元，占0%；自然资源海洋气象等（类）支出0万元，占0%；住房保障（类）支出9.46万元，占4.41%；粮油物资储备（类）支出0万元，占0%；国有资本经营预算支出0万元，占0%；害防治及应急管理（类）支出0万元，占0%；其他（类）支出0万元，占0%；债务</w:t>
      </w:r>
      <w:r>
        <w:rPr>
          <w:rFonts w:hint="default" w:ascii="Times New Roman" w:hAnsi="Times New Roman" w:eastAsia="仿宋_GB2312" w:cs="Times New Roman"/>
          <w:color w:val="auto"/>
          <w:kern w:val="2"/>
          <w:sz w:val="32"/>
          <w:szCs w:val="32"/>
          <w:lang w:val="en-US" w:eastAsia="zh-CN" w:bidi="ar-SA"/>
        </w:rPr>
        <w:t>还本</w:t>
      </w:r>
      <w:r>
        <w:rPr>
          <w:rFonts w:hint="default" w:ascii="Times New Roman" w:hAnsi="Times New Roman" w:eastAsia="仿宋_GB2312" w:cs="Times New Roman"/>
          <w:color w:val="auto"/>
          <w:kern w:val="2"/>
          <w:sz w:val="32"/>
          <w:szCs w:val="32"/>
          <w:lang w:val="zh-CN" w:eastAsia="zh-CN" w:bidi="ar-SA"/>
        </w:rPr>
        <w:t>（类）支出0万元，占0%；债务付息（类）支出0万元，占0%；抗疫特别国债安排的支出0万元，占0%。</w:t>
      </w:r>
    </w:p>
    <w:p w14:paraId="5B3FDBC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5240"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00CFDB7">
      <w:pPr>
        <w:pStyle w:val="10"/>
        <w:keepNext w:val="0"/>
        <w:keepLines w:val="0"/>
        <w:widowControl/>
        <w:numPr>
          <w:ilvl w:val="0"/>
          <w:numId w:val="4"/>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r>
        <w:rPr>
          <w:rFonts w:hint="default" w:ascii="Times New Roman" w:hAnsi="Times New Roman" w:eastAsia="楷体_GB2312" w:cs="Times New Roman"/>
          <w:b/>
          <w:bCs/>
          <w:kern w:val="2"/>
          <w:sz w:val="32"/>
          <w:szCs w:val="32"/>
          <w:lang w:val="en-US" w:eastAsia="zh-CN" w:bidi="ar-SA"/>
        </w:rPr>
        <w:t>一般公共预算基本支出决算情况说明</w:t>
      </w:r>
    </w:p>
    <w:p w14:paraId="75CE68CA">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年度财政拨款基本支出152.32万元，其中：</w:t>
      </w:r>
    </w:p>
    <w:p w14:paraId="33A2327A">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131.08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w:t>
      </w:r>
      <w:r>
        <w:rPr>
          <w:rFonts w:hint="default" w:ascii="Times New Roman" w:hAnsi="Times New Roman" w:eastAsia="仿宋_GB2312" w:cs="Times New Roman"/>
          <w:i w:val="0"/>
          <w:iCs w:val="0"/>
          <w:caps w:val="0"/>
          <w:color w:val="333333"/>
          <w:spacing w:val="0"/>
          <w:sz w:val="33"/>
          <w:szCs w:val="33"/>
          <w:highlight w:val="none"/>
          <w:shd w:val="clear" w:fill="FFFFFF"/>
        </w:rPr>
        <w:t>个人和家庭</w:t>
      </w:r>
      <w:r>
        <w:rPr>
          <w:rFonts w:hint="default" w:ascii="Times New Roman" w:hAnsi="Times New Roman" w:eastAsia="仿宋_GB2312" w:cs="Times New Roman"/>
          <w:color w:val="auto"/>
          <w:kern w:val="2"/>
          <w:sz w:val="32"/>
          <w:szCs w:val="32"/>
          <w:lang w:val="zh-CN" w:eastAsia="zh-CN" w:bidi="ar-SA"/>
        </w:rPr>
        <w:t>的补助支出。</w:t>
      </w:r>
    </w:p>
    <w:p w14:paraId="32EC0EF7">
      <w:pPr>
        <w:adjustRightInd w:val="0"/>
        <w:snapToGrid w:val="0"/>
        <w:spacing w:line="580" w:lineRule="exact"/>
        <w:ind w:firstLine="640" w:firstLineChars="200"/>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color w:val="auto"/>
          <w:kern w:val="2"/>
          <w:sz w:val="32"/>
          <w:szCs w:val="32"/>
          <w:lang w:val="zh-CN" w:eastAsia="zh-CN" w:bidi="ar-SA"/>
        </w:rPr>
        <w:t>公用经费21.24万元，</w:t>
      </w:r>
      <w:r>
        <w:rPr>
          <w:rFonts w:hint="eastAsia" w:ascii="仿宋_GB2312" w:hAnsi="Times New Roman" w:eastAsia="仿宋_GB2312" w:cs="仿宋_GB2312"/>
          <w:sz w:val="32"/>
          <w:szCs w:val="32"/>
        </w:rPr>
        <w:t>主要包括办公费、差旅费、委托业务费、工会经费、福利费、公务用车运行维护费、其他交通费用、其他商品和服务支出、办公设备购置购置更新。</w:t>
      </w:r>
    </w:p>
    <w:p w14:paraId="03607021">
      <w:pPr>
        <w:pStyle w:val="10"/>
        <w:keepNext w:val="0"/>
        <w:keepLines w:val="0"/>
        <w:widowControl/>
        <w:numPr>
          <w:ilvl w:val="0"/>
          <w:numId w:val="5"/>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财政拨款“三公” 经费支出决算情况说明</w:t>
      </w:r>
    </w:p>
    <w:p w14:paraId="5B9647A3">
      <w:pPr>
        <w:pStyle w:val="10"/>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firstLine="321" w:firstLineChars="100"/>
        <w:jc w:val="both"/>
        <w:outlineLvl w:val="1"/>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14:paraId="3CFE52B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eastAsia"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年度“三公”经费财政拨款支出预算为1.7</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万元，支出决算为1.05万元，完成预算的61.52%，较预算</w:t>
      </w:r>
      <w:r>
        <w:rPr>
          <w:rFonts w:hint="eastAsia" w:ascii="Times New Roman" w:hAnsi="Times New Roman" w:eastAsia="仿宋_GB2312" w:cs="Times New Roman"/>
          <w:color w:val="auto"/>
          <w:kern w:val="2"/>
          <w:sz w:val="32"/>
          <w:szCs w:val="32"/>
          <w:lang w:val="zh-CN" w:eastAsia="zh-CN" w:bidi="ar-SA"/>
        </w:rPr>
        <w:t>减少0.65万元，降低38.48%，</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车辆无较大维修</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增加0.52万元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增长100.36%，</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下乡开展活动较</w:t>
      </w:r>
      <w:r>
        <w:rPr>
          <w:rFonts w:hint="eastAsia" w:ascii="Times New Roman" w:hAnsi="Times New Roman" w:eastAsia="仿宋_GB2312" w:cs="Times New Roman"/>
          <w:color w:val="auto"/>
          <w:kern w:val="2"/>
          <w:sz w:val="32"/>
          <w:szCs w:val="32"/>
          <w:lang w:val="en-US" w:eastAsia="zh-CN" w:bidi="ar-SA"/>
        </w:rPr>
        <w:t>2022年增加</w:t>
      </w:r>
      <w:r>
        <w:rPr>
          <w:rFonts w:hint="default" w:ascii="Times New Roman" w:hAnsi="Times New Roman" w:eastAsia="仿宋_GB2312" w:cs="Times New Roman"/>
          <w:color w:val="auto"/>
          <w:kern w:val="2"/>
          <w:sz w:val="32"/>
          <w:szCs w:val="32"/>
          <w:lang w:val="zh-CN" w:eastAsia="zh-CN" w:bidi="ar-SA"/>
        </w:rPr>
        <w:t>。</w:t>
      </w:r>
    </w:p>
    <w:p w14:paraId="3E95385A">
      <w:pPr>
        <w:adjustRightInd w:val="0"/>
        <w:snapToGrid w:val="0"/>
        <w:spacing w:line="580" w:lineRule="exact"/>
        <w:ind w:firstLine="321" w:firstLineChars="100"/>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14:paraId="2B1A5DC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eastAsia"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w:t>
      </w:r>
      <w:r>
        <w:rPr>
          <w:rFonts w:hint="eastAsia" w:ascii="仿宋_GB2312" w:hAnsi="仿宋_GB2312" w:eastAsia="仿宋_GB2312" w:cs="仿宋_GB2312"/>
          <w:color w:val="auto"/>
          <w:sz w:val="32"/>
          <w:szCs w:val="32"/>
        </w:rPr>
        <w:t>主要是我</w:t>
      </w:r>
      <w:r>
        <w:rPr>
          <w:rFonts w:hint="eastAsia" w:ascii="仿宋_GB2312" w:hAnsi="仿宋_GB2312" w:eastAsia="仿宋_GB2312" w:cs="仿宋_GB2312"/>
          <w:color w:val="auto"/>
          <w:sz w:val="32"/>
          <w:szCs w:val="32"/>
          <w:lang w:eastAsia="zh-CN"/>
        </w:rPr>
        <w:t>部门</w:t>
      </w:r>
      <w:r>
        <w:rPr>
          <w:rFonts w:hint="eastAsia" w:ascii="仿宋_GB2312" w:hAnsi="仿宋_GB2312" w:eastAsia="仿宋_GB2312" w:cs="仿宋_GB2312"/>
          <w:color w:val="auto"/>
          <w:sz w:val="32"/>
          <w:szCs w:val="32"/>
        </w:rPr>
        <w:t>无相应业务</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w:t>
      </w:r>
      <w:r>
        <w:rPr>
          <w:rFonts w:hint="eastAsia" w:ascii="仿宋_GB2312" w:hAnsi="仿宋_GB2312" w:eastAsia="仿宋_GB2312" w:cs="仿宋_GB2312"/>
          <w:color w:val="auto"/>
          <w:sz w:val="32"/>
          <w:szCs w:val="32"/>
        </w:rPr>
        <w:t>主要是我</w:t>
      </w:r>
      <w:r>
        <w:rPr>
          <w:rFonts w:hint="eastAsia" w:ascii="仿宋_GB2312" w:hAnsi="仿宋_GB2312" w:eastAsia="仿宋_GB2312" w:cs="仿宋_GB2312"/>
          <w:color w:val="auto"/>
          <w:sz w:val="32"/>
          <w:szCs w:val="32"/>
          <w:lang w:eastAsia="zh-CN"/>
        </w:rPr>
        <w:t>部门</w:t>
      </w:r>
      <w:r>
        <w:rPr>
          <w:rFonts w:hint="eastAsia" w:ascii="仿宋_GB2312" w:hAnsi="仿宋_GB2312" w:eastAsia="仿宋_GB2312" w:cs="仿宋_GB2312"/>
          <w:color w:val="auto"/>
          <w:sz w:val="32"/>
          <w:szCs w:val="32"/>
        </w:rPr>
        <w:t>无相应业务</w:t>
      </w:r>
      <w:r>
        <w:rPr>
          <w:rFonts w:hint="default" w:ascii="Times New Roman" w:hAnsi="Times New Roman" w:eastAsia="仿宋_GB2312" w:cs="Times New Roman"/>
          <w:color w:val="auto"/>
          <w:kern w:val="2"/>
          <w:sz w:val="32"/>
          <w:szCs w:val="32"/>
          <w:lang w:val="en-US" w:eastAsia="zh-CN" w:bidi="ar-SA"/>
        </w:rPr>
        <w:t>。因公出国（境）团组0个、共0人、无本部门组织的出国（境）团组。</w:t>
      </w:r>
    </w:p>
    <w:p w14:paraId="0304C255">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Arial" w:cs="Times New Roman"/>
          <w:highlight w:val="none"/>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eastAsia"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年度公务用车购置及运行维护费预算为1.7</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万元，支出决算 1.05万元，完成预算的61.52%,较预算</w:t>
      </w:r>
      <w:r>
        <w:rPr>
          <w:rFonts w:hint="eastAsia" w:ascii="Times New Roman" w:hAnsi="Times New Roman" w:eastAsia="仿宋_GB2312" w:cs="Times New Roman"/>
          <w:color w:val="auto"/>
          <w:kern w:val="2"/>
          <w:sz w:val="32"/>
          <w:szCs w:val="32"/>
          <w:lang w:val="zh-CN" w:eastAsia="zh-CN" w:bidi="ar-SA"/>
        </w:rPr>
        <w:t>减少0.65万元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降低38.48%，</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车辆无较大维修</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增加0.52万元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增长100.36%，</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下乡开展活动较</w:t>
      </w:r>
      <w:r>
        <w:rPr>
          <w:rFonts w:hint="eastAsia" w:ascii="Times New Roman" w:hAnsi="Times New Roman" w:eastAsia="仿宋_GB2312" w:cs="Times New Roman"/>
          <w:color w:val="auto"/>
          <w:kern w:val="2"/>
          <w:sz w:val="32"/>
          <w:szCs w:val="32"/>
          <w:lang w:val="en-US" w:eastAsia="zh-CN" w:bidi="ar-SA"/>
        </w:rPr>
        <w:t>2022年增加</w:t>
      </w:r>
      <w:r>
        <w:rPr>
          <w:rFonts w:hint="default" w:ascii="Times New Roman" w:hAnsi="Times New Roman" w:eastAsia="仿宋_GB2312" w:cs="Times New Roman"/>
          <w:color w:val="auto"/>
          <w:kern w:val="2"/>
          <w:sz w:val="32"/>
          <w:szCs w:val="32"/>
          <w:lang w:val="zh-CN" w:eastAsia="zh-CN" w:bidi="ar-SA"/>
        </w:rPr>
        <w:t>。其中：</w:t>
      </w:r>
    </w:p>
    <w:p w14:paraId="735DE5A7">
      <w:pPr>
        <w:adjustRightInd w:val="0"/>
        <w:snapToGrid w:val="0"/>
        <w:spacing w:line="580" w:lineRule="exact"/>
        <w:ind w:firstLine="643" w:firstLineChars="200"/>
        <w:rPr>
          <w:rFonts w:hint="eastAsia" w:ascii="仿宋_GB2312" w:hAnsi="Times New Roman" w:eastAsia="仿宋_GB2312" w:cs="仿宋_GB2312"/>
          <w:sz w:val="32"/>
          <w:szCs w:val="32"/>
          <w:lang w:eastAsia="zh-CN"/>
        </w:rPr>
      </w:pPr>
      <w:r>
        <w:rPr>
          <w:rFonts w:hint="default" w:ascii="Times New Roman" w:hAnsi="Times New Roman" w:eastAsia="仿宋_GB2312" w:cs="Times New Roman"/>
          <w:b/>
          <w:sz w:val="32"/>
          <w:szCs w:val="32"/>
        </w:rPr>
        <w:t>公务用车购置费支出</w:t>
      </w:r>
      <w:r>
        <w:rPr>
          <w:rFonts w:hint="eastAsia" w:ascii="Times New Roman" w:hAnsi="Times New Roman" w:eastAsia="仿宋_GB2312" w:cs="Times New Roman"/>
          <w:b/>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eastAsia"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w:t>
      </w:r>
      <w:r>
        <w:rPr>
          <w:rFonts w:hint="eastAsia" w:ascii="仿宋_GB2312" w:hAnsi="Times New Roman" w:eastAsia="仿宋_GB2312" w:cs="仿宋_GB2312"/>
          <w:sz w:val="32"/>
          <w:szCs w:val="32"/>
        </w:rPr>
        <w:t>与预算持平</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与202</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年度决算支出持平</w:t>
      </w:r>
      <w:r>
        <w:rPr>
          <w:rFonts w:hint="eastAsia" w:ascii="仿宋_GB2312" w:hAnsi="Times New Roman" w:eastAsia="仿宋_GB2312" w:cs="仿宋_GB2312"/>
          <w:sz w:val="32"/>
          <w:szCs w:val="32"/>
          <w:lang w:eastAsia="zh-CN"/>
        </w:rPr>
        <w:t>。</w:t>
      </w:r>
    </w:p>
    <w:p w14:paraId="34497276">
      <w:pPr>
        <w:adjustRightInd w:val="0"/>
        <w:snapToGrid w:val="0"/>
        <w:spacing w:line="580" w:lineRule="exact"/>
        <w:ind w:firstLine="640" w:firstLineChars="200"/>
        <w:rPr>
          <w:rFonts w:hint="default" w:ascii="Times New Roman" w:hAnsi="Times New Roman" w:eastAsia="仿宋_GB2312" w:cs="Times New Roman"/>
          <w:color w:val="auto"/>
          <w:kern w:val="2"/>
          <w:sz w:val="32"/>
          <w:szCs w:val="32"/>
          <w:lang w:val="zh-CN" w:eastAsia="zh-CN" w:bidi="ar-SA"/>
        </w:rPr>
      </w:pPr>
    </w:p>
    <w:p w14:paraId="1066C1E6">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1.05</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eastAsia"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公务用车保有量1辆，发生运行维护费支出1.05万元。公车运行维护费支出较预算</w:t>
      </w:r>
      <w:r>
        <w:rPr>
          <w:rFonts w:hint="eastAsia" w:ascii="Times New Roman" w:hAnsi="Times New Roman" w:eastAsia="仿宋_GB2312" w:cs="Times New Roman"/>
          <w:color w:val="auto"/>
          <w:kern w:val="2"/>
          <w:sz w:val="32"/>
          <w:szCs w:val="32"/>
          <w:lang w:val="zh-CN" w:eastAsia="zh-CN" w:bidi="ar-SA"/>
        </w:rPr>
        <w:t>减少0.65万元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降低38.48%，</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车辆无较大维修</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增加0.52万元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增长100.36%，</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下乡开展活动增多</w:t>
      </w:r>
      <w:r>
        <w:rPr>
          <w:rFonts w:hint="default" w:ascii="Times New Roman" w:hAnsi="Times New Roman" w:eastAsia="仿宋_GB2312" w:cs="Times New Roman"/>
          <w:color w:val="auto"/>
          <w:kern w:val="2"/>
          <w:sz w:val="32"/>
          <w:szCs w:val="32"/>
          <w:lang w:val="zh-CN" w:eastAsia="zh-CN" w:bidi="ar-SA"/>
        </w:rPr>
        <w:t>。</w:t>
      </w:r>
    </w:p>
    <w:p w14:paraId="41318F97">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eastAsia"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我部门无相应业务</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增加1.05万元，增长0%，</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公务用车运行维护费用支出</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14:paraId="20A99DC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60" w:firstLineChars="200"/>
        <w:jc w:val="both"/>
        <w:outlineLvl w:val="1"/>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14:paraId="3963977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eastAsia"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年度机关运行经费支出21.24万元，较2022年度</w:t>
      </w:r>
      <w:r>
        <w:rPr>
          <w:rFonts w:hint="eastAsia" w:ascii="Times New Roman" w:hAnsi="Times New Roman" w:eastAsia="仿宋_GB2312" w:cs="Times New Roman"/>
          <w:color w:val="auto"/>
          <w:kern w:val="2"/>
          <w:sz w:val="32"/>
          <w:szCs w:val="32"/>
          <w:lang w:val="zh-CN" w:eastAsia="zh-CN" w:bidi="ar-SA"/>
        </w:rPr>
        <w:t>减少0.46万元，降低2.11%，</w:t>
      </w:r>
      <w:r>
        <w:rPr>
          <w:rFonts w:hint="default" w:ascii="Times New Roman" w:hAnsi="Times New Roman" w:eastAsia="仿宋_GB2312" w:cs="Times New Roman"/>
          <w:color w:val="auto"/>
          <w:kern w:val="2"/>
          <w:sz w:val="32"/>
          <w:szCs w:val="32"/>
          <w:lang w:val="zh-CN" w:eastAsia="zh-CN" w:bidi="ar-SA"/>
        </w:rPr>
        <w:t>主要原因</w:t>
      </w:r>
      <w:r>
        <w:rPr>
          <w:rFonts w:hint="eastAsia" w:ascii="Times New Roman" w:hAnsi="Times New Roman" w:eastAsia="仿宋_GB2312" w:cs="Times New Roman"/>
          <w:color w:val="auto"/>
          <w:kern w:val="2"/>
          <w:sz w:val="32"/>
          <w:szCs w:val="32"/>
          <w:lang w:val="zh-CN" w:eastAsia="zh-CN" w:bidi="ar-SA"/>
        </w:rPr>
        <w:t>是办公费用支出减少</w:t>
      </w:r>
      <w:r>
        <w:rPr>
          <w:rFonts w:hint="default" w:ascii="Times New Roman" w:hAnsi="Times New Roman" w:eastAsia="仿宋_GB2312" w:cs="Times New Roman"/>
          <w:color w:val="auto"/>
          <w:kern w:val="2"/>
          <w:sz w:val="32"/>
          <w:szCs w:val="32"/>
          <w:lang w:val="zh-CN" w:eastAsia="zh-CN" w:bidi="ar-SA"/>
        </w:rPr>
        <w:t>。</w:t>
      </w:r>
    </w:p>
    <w:p w14:paraId="24A7C7C4">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14:paraId="7693547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eastAsia"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年度政府采购支出总额0.85万元，从采购类型来看，政府采购货物支出0.85万元、政府采购工程支出0万元、政府采购服务支出0万元。授予中小企业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0.85万元，占政府采购支出总额的100%，其中授予小微企业合同金额0.85万元，占政府采购支出总额的100%。</w:t>
      </w:r>
    </w:p>
    <w:p w14:paraId="6DF4CCDD">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14:paraId="1C0F401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w:t>
      </w:r>
      <w:r>
        <w:rPr>
          <w:rFonts w:hint="eastAsia"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zh-CN" w:eastAsia="zh-CN" w:bidi="ar-SA"/>
        </w:rPr>
        <w:t>共有车辆1辆，比上年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辆</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rPr>
        <w:t>应急保障用车</w:t>
      </w:r>
      <w:r>
        <w:rPr>
          <w:rFonts w:hint="default" w:ascii="Times New Roman" w:hAnsi="Times New Roman" w:eastAsia="仿宋_GB2312" w:cs="Times New Roman"/>
          <w:color w:val="auto"/>
          <w:kern w:val="2"/>
          <w:sz w:val="32"/>
          <w:szCs w:val="32"/>
          <w:lang w:val="zh-CN" w:eastAsia="zh-CN" w:bidi="ar-SA"/>
        </w:rPr>
        <w:t>。其中，副部（省）级及以上领导用车0辆，主要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用车0辆，机要通信用车0辆，应急保障用车1辆，执法执勤用车0辆，特种专业技术用车0辆，离退休干部用车0辆</w:t>
      </w:r>
      <w:bookmarkStart w:id="0" w:name="_GoBack"/>
      <w:bookmarkEnd w:id="0"/>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价值100万元（含）以上设备（不含车辆）0台（套）。</w:t>
      </w:r>
    </w:p>
    <w:p w14:paraId="6478D37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14:paraId="7AF665E7">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14:paraId="6320AFC1">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根据预算绩效管理要求，</w:t>
      </w:r>
      <w:r>
        <w:rPr>
          <w:rFonts w:hint="eastAsia"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zh-CN" w:eastAsia="zh-CN" w:bidi="ar-SA"/>
        </w:rPr>
        <w:t>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65.89</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34.31</w:t>
      </w:r>
      <w:r>
        <w:rPr>
          <w:rFonts w:hint="default" w:ascii="Times New Roman" w:hAnsi="Times New Roman" w:eastAsia="仿宋_GB2312" w:cs="Times New Roman"/>
          <w:color w:val="auto"/>
          <w:kern w:val="2"/>
          <w:sz w:val="32"/>
          <w:szCs w:val="32"/>
          <w:lang w:val="zh-CN" w:eastAsia="zh-CN" w:bidi="ar-SA"/>
        </w:rPr>
        <w:t>%。</w:t>
      </w:r>
    </w:p>
    <w:p w14:paraId="74548470">
      <w:pPr>
        <w:adjustRightInd w:val="0"/>
        <w:snapToGrid w:val="0"/>
        <w:spacing w:line="580" w:lineRule="exact"/>
        <w:ind w:firstLine="640" w:firstLineChars="200"/>
        <w:rPr>
          <w:rFonts w:hint="default" w:ascii="Times New Roman" w:hAnsi="Times New Roman" w:eastAsia="Arial" w:cs="Times New Roman"/>
          <w:highlight w:val="none"/>
        </w:rPr>
      </w:pPr>
      <w:r>
        <w:rPr>
          <w:rFonts w:hint="default" w:ascii="Times New Roman" w:hAnsi="Times New Roman" w:eastAsia="仿宋_GB2312" w:cs="Times New Roman"/>
          <w:color w:val="auto"/>
          <w:kern w:val="2"/>
          <w:sz w:val="32"/>
          <w:szCs w:val="32"/>
          <w:lang w:val="zh-CN" w:eastAsia="zh-CN" w:bidi="ar-SA"/>
        </w:rPr>
        <w:t>组织对“</w:t>
      </w:r>
      <w:r>
        <w:rPr>
          <w:rFonts w:hint="eastAsia" w:ascii="仿宋_GB2312" w:hAnsi="仿宋_GB2312" w:eastAsia="仿宋_GB2312" w:cs="仿宋_GB2312"/>
          <w:sz w:val="32"/>
          <w:szCs w:val="32"/>
        </w:rPr>
        <w:t>计划生育系列保险、亲情关爱、生育关怀、暖心家园、健康鹿泉等”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计生集中宣传服务活动日、流动人口宣传教育、青春健康</w:t>
      </w:r>
      <w:r>
        <w:rPr>
          <w:rFonts w:hint="eastAsia" w:ascii="仿宋_GB2312" w:hAnsi="仿宋_GB2312" w:eastAsia="仿宋_GB2312" w:cs="仿宋_GB2312"/>
          <w:sz w:val="32"/>
          <w:szCs w:val="32"/>
          <w:lang w:eastAsia="zh-CN"/>
        </w:rPr>
        <w:t>”</w:t>
      </w:r>
      <w:r>
        <w:rPr>
          <w:rFonts w:hint="default" w:ascii="Times New Roman" w:hAnsi="Times New Roman" w:eastAsia="仿宋_GB2312" w:cs="Times New Roman"/>
          <w:color w:val="auto"/>
          <w:kern w:val="2"/>
          <w:sz w:val="32"/>
          <w:szCs w:val="32"/>
          <w:lang w:val="zh-CN" w:eastAsia="zh-CN" w:bidi="ar-SA"/>
        </w:rPr>
        <w:t>等</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个项目开展了部门评价，涉及一般公共预算支出</w:t>
      </w:r>
      <w:r>
        <w:rPr>
          <w:rFonts w:hint="eastAsia" w:ascii="Times New Roman" w:hAnsi="Times New Roman" w:eastAsia="仿宋_GB2312" w:cs="Times New Roman"/>
          <w:color w:val="auto"/>
          <w:kern w:val="2"/>
          <w:sz w:val="32"/>
          <w:szCs w:val="32"/>
          <w:lang w:val="en-US" w:eastAsia="zh-CN" w:bidi="ar-SA"/>
        </w:rPr>
        <w:t>65.89</w:t>
      </w:r>
      <w:r>
        <w:rPr>
          <w:rFonts w:hint="default" w:ascii="Times New Roman" w:hAnsi="Times New Roman" w:eastAsia="仿宋_GB2312" w:cs="Times New Roman"/>
          <w:color w:val="auto"/>
          <w:kern w:val="2"/>
          <w:sz w:val="32"/>
          <w:szCs w:val="32"/>
          <w:lang w:val="zh-CN" w:eastAsia="zh-CN" w:bidi="ar-SA"/>
        </w:rPr>
        <w:t>万元，政府性基金预算支出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万元，国有资本经营预算支出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万元。从评价情况来看</w:t>
      </w:r>
      <w:r>
        <w:rPr>
          <w:rFonts w:hint="eastAsia" w:ascii="Times New Roman" w:hAnsi="Times New Roman" w:eastAsia="仿宋_GB2312" w:cs="Times New Roman"/>
          <w:color w:val="auto"/>
          <w:kern w:val="2"/>
          <w:sz w:val="32"/>
          <w:szCs w:val="32"/>
          <w:lang w:val="zh-CN" w:eastAsia="zh-CN" w:bidi="ar-SA"/>
        </w:rPr>
        <w:t>，</w:t>
      </w:r>
      <w:r>
        <w:rPr>
          <w:rFonts w:hint="eastAsia" w:ascii="仿宋_GB2312" w:hAnsi="仿宋_GB2312" w:eastAsia="仿宋_GB2312" w:cs="仿宋_GB2312"/>
          <w:color w:val="auto"/>
          <w:sz w:val="32"/>
          <w:szCs w:val="32"/>
        </w:rPr>
        <w:t>根据年初设定的绩效目标，</w:t>
      </w:r>
      <w:r>
        <w:rPr>
          <w:rFonts w:hint="eastAsia" w:ascii="仿宋_GB2312" w:hAnsi="仿宋_GB2312" w:eastAsia="仿宋_GB2312" w:cs="仿宋_GB2312"/>
          <w:color w:val="auto"/>
          <w:sz w:val="32"/>
          <w:szCs w:val="32"/>
          <w:lang w:eastAsia="zh-CN"/>
        </w:rPr>
        <w:t>按时间节点完成各项活动，支付项目资金，项目完成良好。</w:t>
      </w:r>
    </w:p>
    <w:p w14:paraId="31217F76">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（二）部门决算中项目绩效自评结果</w:t>
      </w:r>
    </w:p>
    <w:p w14:paraId="5A1FC40D">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eastAsia"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zh-CN" w:eastAsia="zh-CN" w:bidi="ar-SA"/>
        </w:rPr>
        <w:t>在今年部门决算公开中反映</w:t>
      </w:r>
      <w:r>
        <w:rPr>
          <w:rFonts w:hint="eastAsia" w:ascii="仿宋_GB2312" w:hAnsi="仿宋_GB2312" w:eastAsia="仿宋_GB2312" w:cs="仿宋_GB2312"/>
          <w:color w:val="auto"/>
          <w:sz w:val="32"/>
          <w:szCs w:val="32"/>
          <w:lang w:eastAsia="zh-CN"/>
        </w:rPr>
        <w:t>亲情关爱七项帮扶、救助困难计生家庭项目及</w:t>
      </w:r>
      <w:r>
        <w:rPr>
          <w:rFonts w:hint="eastAsia" w:ascii="仿宋_GB2312" w:hAnsi="仿宋_GB2312" w:eastAsia="仿宋_GB2312" w:cs="仿宋_GB2312"/>
          <w:color w:val="auto"/>
          <w:sz w:val="32"/>
          <w:szCs w:val="32"/>
        </w:rPr>
        <w:t>计生集中宣传服务、青春健康、流动人口宣传教育</w:t>
      </w:r>
      <w:r>
        <w:rPr>
          <w:rFonts w:hint="eastAsia" w:ascii="仿宋_GB2312" w:hAnsi="仿宋_GB2312" w:eastAsia="仿宋_GB2312" w:cs="仿宋_GB2312"/>
          <w:color w:val="auto"/>
          <w:sz w:val="32"/>
          <w:szCs w:val="32"/>
          <w:lang w:eastAsia="zh-CN"/>
        </w:rPr>
        <w:t>项目</w:t>
      </w:r>
      <w:r>
        <w:rPr>
          <w:rFonts w:hint="default" w:ascii="Times New Roman" w:hAnsi="Times New Roman" w:eastAsia="仿宋_GB2312" w:cs="Times New Roman"/>
          <w:color w:val="auto"/>
          <w:kern w:val="2"/>
          <w:sz w:val="32"/>
          <w:szCs w:val="32"/>
          <w:lang w:val="zh-CN" w:eastAsia="zh-CN" w:bidi="ar-SA"/>
        </w:rPr>
        <w:t>等</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个项目绩效自评结果。</w:t>
      </w:r>
    </w:p>
    <w:p w14:paraId="02AD7196">
      <w:pPr>
        <w:numPr>
          <w:ilvl w:val="0"/>
          <w:numId w:val="0"/>
        </w:numPr>
        <w:ind w:firstLine="640"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（1）开展计划生育系列保险、亲情关爱、生育关怀、暖心家园、健康鹿泉等项目自评综述：根据年初设定的绩效目标，该项目项目绩效自评得分为 9</w:t>
      </w:r>
      <w:r>
        <w:rPr>
          <w:rFonts w:hint="eastAsia" w:ascii="Times New Roman" w:hAnsi="Times New Roman" w:eastAsia="仿宋_GB2312" w:cs="Times New Roman"/>
          <w:color w:val="auto"/>
          <w:kern w:val="2"/>
          <w:sz w:val="32"/>
          <w:szCs w:val="32"/>
          <w:lang w:val="en-US" w:eastAsia="zh-CN" w:bidi="ar-SA"/>
        </w:rPr>
        <w:t>8</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50</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44.75</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89.5</w:t>
      </w:r>
      <w:r>
        <w:rPr>
          <w:rFonts w:hint="default" w:ascii="Times New Roman" w:hAnsi="Times New Roman" w:eastAsia="仿宋_GB2312" w:cs="Times New Roman"/>
          <w:color w:val="auto"/>
          <w:kern w:val="2"/>
          <w:sz w:val="32"/>
          <w:szCs w:val="32"/>
          <w:lang w:val="zh-CN" w:eastAsia="zh-CN" w:bidi="ar-SA"/>
        </w:rPr>
        <w:t>%。项目绩效目标完成情况：通过项目实施，完成了年初设定的各项绩效目标，完成了计生特殊家庭的各项服务，完成了“天使圆梦”金秋助学。为考入一本大学的优秀女孩提供了助学帮扶，完成了计划生育系列保险投保工作。未发现问题。</w:t>
      </w:r>
    </w:p>
    <w:p w14:paraId="02EFAE0F">
      <w:pPr>
        <w:numPr>
          <w:ilvl w:val="0"/>
          <w:numId w:val="0"/>
        </w:numPr>
        <w:ind w:left="0" w:leftChars="0" w:firstLine="640"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（2）计生集中宣传服务活动日、流动人口宣传教育、青春健康项目绩效自评综述：根据年初设定的绩效目标，计生集中宣传服务项目绩效自评得分为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%。项目绩效目标完成情况：通过项目实施，完成了元旦春节、“5·29”“7.11”等节日的宣传服务活动。未发现问题。</w:t>
      </w:r>
    </w:p>
    <w:p w14:paraId="4B80190E">
      <w:pPr>
        <w:numPr>
          <w:ilvl w:val="0"/>
          <w:numId w:val="0"/>
        </w:numPr>
        <w:ind w:left="0" w:leftChars="0" w:firstLine="640" w:firstLineChars="200"/>
        <w:rPr>
          <w:rFonts w:hint="default" w:ascii="Times New Roman" w:hAnsi="Times New Roman" w:eastAsia="仿宋_GB2312" w:cs="Times New Roman"/>
          <w:color w:val="auto"/>
          <w:kern w:val="2"/>
          <w:sz w:val="32"/>
          <w:szCs w:val="32"/>
          <w:lang w:val="zh-CN" w:eastAsia="zh-CN" w:bidi="ar-SA"/>
        </w:rPr>
      </w:pPr>
      <w:r>
        <w:rPr>
          <w:rFonts w:hint="eastAsia"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3</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军队退役人员公益岗工资项目绩效自评综述：根据年初设定的绩效目标，涉军公益岗工资项目绩效自评得分为100 分（绩效自评表附后）。全年预算数为</w:t>
      </w:r>
      <w:r>
        <w:rPr>
          <w:rFonts w:hint="eastAsia" w:ascii="Times New Roman" w:hAnsi="Times New Roman" w:eastAsia="仿宋_GB2312" w:cs="Times New Roman"/>
          <w:color w:val="auto"/>
          <w:kern w:val="2"/>
          <w:sz w:val="32"/>
          <w:szCs w:val="32"/>
          <w:lang w:val="en-US" w:eastAsia="zh-CN" w:bidi="ar-SA"/>
        </w:rPr>
        <w:t>6.32</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6.32</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%。项目绩效目标完成情况：通过项目实施，完成了年初设定的各项绩效目标，一是严格落实上级政策，对</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内部的退役军人公益岗进行妥善安置。二是及时发放</w:t>
      </w:r>
      <w:r>
        <w:rPr>
          <w:rFonts w:hint="eastAsia" w:ascii="Times New Roman" w:hAnsi="Times New Roman" w:eastAsia="仿宋_GB2312" w:cs="Times New Roman"/>
          <w:color w:val="auto"/>
          <w:kern w:val="2"/>
          <w:sz w:val="32"/>
          <w:szCs w:val="32"/>
          <w:lang w:val="zh-CN" w:eastAsia="zh-CN" w:bidi="ar-SA"/>
        </w:rPr>
        <w:t>本部门</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名退役军人公益岗的工资待遇及相关补贴，保障其合法权益。</w:t>
      </w:r>
    </w:p>
    <w:p w14:paraId="1368EF1F">
      <w:pPr>
        <w:spacing w:line="560" w:lineRule="exact"/>
        <w:ind w:firstLine="640"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w:t>
      </w:r>
      <w:r>
        <w:rPr>
          <w:rFonts w:hint="eastAsia" w:ascii="仿宋" w:hAnsi="仿宋" w:eastAsia="仿宋"/>
          <w:sz w:val="32"/>
          <w:szCs w:val="32"/>
        </w:rPr>
        <w:t>2023年省级计划生育服务补助项目</w:t>
      </w:r>
      <w:r>
        <w:rPr>
          <w:rFonts w:hint="default" w:ascii="Times New Roman" w:hAnsi="Times New Roman" w:eastAsia="仿宋_GB2312" w:cs="Times New Roman"/>
          <w:color w:val="auto"/>
          <w:kern w:val="2"/>
          <w:sz w:val="32"/>
          <w:szCs w:val="32"/>
          <w:lang w:val="zh-CN" w:eastAsia="zh-CN" w:bidi="ar-SA"/>
        </w:rPr>
        <w:t>绩效自评综述：根据年初设定的绩效目标，该项目项目绩效自评得分为100 分（绩效自评表附后）。全年预算数为</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万元，完成预算</w:t>
      </w:r>
      <w:r>
        <w:rPr>
          <w:rFonts w:hint="eastAsia" w:ascii="Times New Roman" w:hAnsi="Times New Roman" w:eastAsia="仿宋_GB2312" w:cs="Times New Roman"/>
          <w:color w:val="auto"/>
          <w:kern w:val="2"/>
          <w:sz w:val="32"/>
          <w:szCs w:val="32"/>
          <w:lang w:val="zh-CN" w:eastAsia="zh-CN" w:bidi="ar-SA"/>
        </w:rPr>
        <w:t>的</w:t>
      </w:r>
      <w:r>
        <w:rPr>
          <w:rFonts w:hint="default" w:ascii="Times New Roman" w:hAnsi="Times New Roman" w:eastAsia="仿宋_GB2312" w:cs="Times New Roman"/>
          <w:color w:val="auto"/>
          <w:kern w:val="2"/>
          <w:sz w:val="32"/>
          <w:szCs w:val="32"/>
          <w:lang w:val="zh-CN" w:eastAsia="zh-CN" w:bidi="ar-SA"/>
        </w:rPr>
        <w:t>100%。</w:t>
      </w:r>
      <w:r>
        <w:rPr>
          <w:rFonts w:hint="eastAsia" w:ascii="仿宋" w:hAnsi="仿宋" w:eastAsia="仿宋"/>
          <w:sz w:val="32"/>
          <w:szCs w:val="32"/>
        </w:rPr>
        <w:t>建立向日葵亲子小屋，为0-3岁婴幼儿家庭提供服务</w:t>
      </w:r>
      <w:r>
        <w:rPr>
          <w:rFonts w:hint="default" w:ascii="Times New Roman" w:hAnsi="Times New Roman" w:eastAsia="仿宋_GB2312" w:cs="Times New Roman"/>
          <w:color w:val="auto"/>
          <w:kern w:val="2"/>
          <w:sz w:val="32"/>
          <w:szCs w:val="32"/>
          <w:lang w:val="zh-CN" w:eastAsia="zh-CN" w:bidi="ar-SA"/>
        </w:rPr>
        <w:t>。未发现问题。</w:t>
      </w:r>
    </w:p>
    <w:p w14:paraId="2754E9AF">
      <w:pPr>
        <w:widowControl w:val="0"/>
        <w:numPr>
          <w:ilvl w:val="0"/>
          <w:numId w:val="0"/>
        </w:numPr>
        <w:jc w:val="both"/>
        <w:rPr>
          <w:rFonts w:hint="default" w:ascii="Times New Roman" w:hAnsi="Times New Roman" w:eastAsia="仿宋_GB2312" w:cs="Times New Roman"/>
          <w:color w:val="auto"/>
          <w:kern w:val="2"/>
          <w:sz w:val="32"/>
          <w:szCs w:val="32"/>
          <w:lang w:val="zh-CN" w:eastAsia="zh-CN" w:bidi="ar-SA"/>
        </w:rPr>
      </w:pPr>
    </w:p>
    <w:p w14:paraId="55F86F6C"/>
    <w:p w14:paraId="43CBBFFE"/>
    <w:p w14:paraId="0CFD73C0"/>
    <w:p w14:paraId="7F67059C"/>
    <w:p w14:paraId="4CF72196">
      <w:r>
        <w:object>
          <v:shape id="_x0000_i1025" o:spt="75" type="#_x0000_t75" style="height:532.1pt;width:415pt;" o:ole="t" filled="f" o:preferrelative="t" stroked="f" coordsize="21600,21600">
            <v:path/>
            <v:fill on="f" focussize="0,0"/>
            <v:stroke on="f"/>
            <v:imagedata r:id="rId21" o:title=""/>
            <o:lock v:ext="edit" aspectratio="f"/>
            <w10:wrap type="none"/>
            <w10:anchorlock/>
          </v:shape>
          <o:OLEObject Type="Embed" ProgID="Excel.Sheet.8" ShapeID="_x0000_i1025" DrawAspect="Content" ObjectID="_1468075725" r:id="rId20">
            <o:LockedField>false</o:LockedField>
          </o:OLEObject>
        </w:object>
      </w:r>
    </w:p>
    <w:p w14:paraId="335650E0"/>
    <w:p w14:paraId="20C657EA"/>
    <w:p w14:paraId="4930EE08"/>
    <w:p w14:paraId="71EEEE5C"/>
    <w:p w14:paraId="7A5ABD26"/>
    <w:p w14:paraId="09CBA632"/>
    <w:p w14:paraId="483CF16C"/>
    <w:p w14:paraId="1093B821">
      <w:r>
        <w:object>
          <v:shape id="_x0000_i1026" o:spt="75" type="#_x0000_t75" style="height:652.6pt;width:415.15pt;" o:ole="t" filled="f" o:preferrelative="t" stroked="f" coordsize="21600,21600">
            <v:path/>
            <v:fill on="f" focussize="0,0"/>
            <v:stroke on="f"/>
            <v:imagedata r:id="rId23" o:title=""/>
            <o:lock v:ext="edit" aspectratio="f"/>
            <w10:wrap type="none"/>
            <w10:anchorlock/>
          </v:shape>
          <o:OLEObject Type="Embed" ProgID="Excel.Sheet.8" ShapeID="_x0000_i1026" DrawAspect="Content" ObjectID="_1468075726" r:id="rId22">
            <o:LockedField>false</o:LockedField>
          </o:OLEObject>
        </w:object>
      </w:r>
    </w:p>
    <w:p w14:paraId="6E869EB7"/>
    <w:p w14:paraId="4FA3FCA7"/>
    <w:p w14:paraId="1C644473">
      <w:r>
        <w:object>
          <v:shape id="_x0000_i1027" o:spt="75" type="#_x0000_t75" style="height:418.25pt;width:415.3pt;" o:ole="t" filled="f" o:preferrelative="t" stroked="f" coordsize="21600,21600">
            <v:path/>
            <v:fill on="f" focussize="0,0"/>
            <v:stroke on="f"/>
            <v:imagedata r:id="rId25" o:title=""/>
            <o:lock v:ext="edit" aspectratio="f"/>
            <w10:wrap type="none"/>
            <w10:anchorlock/>
          </v:shape>
          <o:OLEObject Type="Embed" ProgID="Excel.Sheet.8" ShapeID="_x0000_i1027" DrawAspect="Content" ObjectID="_1468075727" r:id="rId24">
            <o:LockedField>false</o:LockedField>
          </o:OLEObject>
        </w:object>
      </w:r>
    </w:p>
    <w:p w14:paraId="4EE88C2C"/>
    <w:p w14:paraId="1E28E2BE"/>
    <w:p w14:paraId="422DF5C5"/>
    <w:p w14:paraId="5DA58078"/>
    <w:p w14:paraId="221AEDE4"/>
    <w:p w14:paraId="7D720650"/>
    <w:p w14:paraId="2BC5FABF"/>
    <w:p w14:paraId="10E93EF3"/>
    <w:p w14:paraId="3961EFFF"/>
    <w:p w14:paraId="18A6D5A2"/>
    <w:p w14:paraId="1C9CBE6F"/>
    <w:p w14:paraId="0D174455"/>
    <w:p w14:paraId="7F26F806"/>
    <w:p w14:paraId="5D6F5649"/>
    <w:p w14:paraId="4CE88094"/>
    <w:p w14:paraId="146D0F01"/>
    <w:p w14:paraId="35D7500B"/>
    <w:p w14:paraId="519BAC3B">
      <w:pPr>
        <w:rPr>
          <w:rFonts w:hint="eastAsia" w:ascii="Times New Roman" w:hAnsi="Times New Roman" w:eastAsia="仿宋_GB2312" w:cs="Times New Roman"/>
          <w:b/>
          <w:bCs/>
          <w:color w:val="auto"/>
          <w:kern w:val="0"/>
          <w:sz w:val="32"/>
          <w:szCs w:val="32"/>
          <w:lang w:val="en-US" w:eastAsia="zh-CN" w:bidi="ar-SA"/>
        </w:rPr>
      </w:pPr>
      <w:r>
        <w:object>
          <v:shape id="_x0000_i1028" o:spt="75" type="#_x0000_t75" style="height:470.45pt;width:415.05pt;" o:ole="t" filled="f" o:preferrelative="t" stroked="f" coordsize="21600,21600">
            <v:path/>
            <v:fill on="f" focussize="0,0"/>
            <v:stroke on="f"/>
            <v:imagedata r:id="rId27" o:title=""/>
            <o:lock v:ext="edit" aspectratio="f"/>
            <w10:wrap type="none"/>
            <w10:anchorlock/>
          </v:shape>
          <o:OLEObject Type="Embed" ProgID="Excel.Sheet.8" ShapeID="_x0000_i1028" DrawAspect="Content" ObjectID="_1468075728" r:id="rId26">
            <o:LockedField>false</o:LockedField>
          </o:OLEObject>
        </w:object>
      </w:r>
    </w:p>
    <w:p w14:paraId="26C18BB9">
      <w:pPr>
        <w:numPr>
          <w:ilvl w:val="0"/>
          <w:numId w:val="0"/>
        </w:numPr>
        <w:adjustRightInd w:val="0"/>
        <w:snapToGrid w:val="0"/>
        <w:spacing w:line="240" w:lineRule="auto"/>
        <w:ind w:left="0" w:leftChars="0" w:firstLine="0" w:firstLineChars="0"/>
        <w:rPr>
          <w:rFonts w:hint="eastAsia" w:ascii="Times New Roman" w:hAnsi="Times New Roman" w:eastAsia="仿宋_GB2312" w:cs="Times New Roman"/>
          <w:b/>
          <w:bCs/>
          <w:color w:val="auto"/>
          <w:kern w:val="0"/>
          <w:sz w:val="32"/>
          <w:szCs w:val="32"/>
          <w:lang w:val="en-US" w:eastAsia="zh-CN" w:bidi="ar-SA"/>
        </w:rPr>
      </w:pPr>
    </w:p>
    <w:p w14:paraId="2564EBD6">
      <w:pPr>
        <w:numPr>
          <w:ilvl w:val="0"/>
          <w:numId w:val="0"/>
        </w:numPr>
        <w:adjustRightInd w:val="0"/>
        <w:snapToGrid w:val="0"/>
        <w:spacing w:line="240" w:lineRule="auto"/>
        <w:ind w:left="0" w:leftChars="0" w:firstLine="0" w:firstLineChars="0"/>
        <w:rPr>
          <w:rFonts w:hint="eastAsia" w:ascii="Times New Roman" w:hAnsi="Times New Roman" w:eastAsia="仿宋_GB2312" w:cs="Times New Roman"/>
          <w:b/>
          <w:bCs/>
          <w:color w:val="auto"/>
          <w:kern w:val="0"/>
          <w:sz w:val="32"/>
          <w:szCs w:val="32"/>
          <w:lang w:val="en-US" w:eastAsia="zh-CN" w:bidi="ar-SA"/>
        </w:rPr>
      </w:pPr>
    </w:p>
    <w:p w14:paraId="26D0FABA">
      <w:pPr>
        <w:numPr>
          <w:ilvl w:val="0"/>
          <w:numId w:val="0"/>
        </w:numPr>
        <w:adjustRightInd w:val="0"/>
        <w:snapToGrid w:val="0"/>
        <w:spacing w:line="240" w:lineRule="auto"/>
        <w:ind w:left="0" w:leftChars="0" w:firstLine="0" w:firstLineChars="0"/>
        <w:rPr>
          <w:rFonts w:hint="eastAsia" w:ascii="Times New Roman" w:hAnsi="Times New Roman" w:eastAsia="仿宋_GB2312" w:cs="Times New Roman"/>
          <w:b/>
          <w:bCs/>
          <w:color w:val="auto"/>
          <w:kern w:val="0"/>
          <w:sz w:val="32"/>
          <w:szCs w:val="32"/>
          <w:lang w:val="en-US" w:eastAsia="zh-CN" w:bidi="ar-SA"/>
        </w:rPr>
      </w:pPr>
    </w:p>
    <w:p w14:paraId="59C2B5BF">
      <w:pPr>
        <w:numPr>
          <w:ilvl w:val="0"/>
          <w:numId w:val="0"/>
        </w:numPr>
        <w:adjustRightInd w:val="0"/>
        <w:snapToGrid w:val="0"/>
        <w:spacing w:line="240" w:lineRule="auto"/>
        <w:ind w:left="0" w:leftChars="0" w:firstLine="0" w:firstLineChars="0"/>
        <w:rPr>
          <w:rFonts w:hint="eastAsia" w:ascii="Times New Roman" w:hAnsi="Times New Roman" w:eastAsia="仿宋_GB2312" w:cs="Times New Roman"/>
          <w:b/>
          <w:bCs/>
          <w:color w:val="auto"/>
          <w:kern w:val="0"/>
          <w:sz w:val="32"/>
          <w:szCs w:val="32"/>
          <w:lang w:val="en-US" w:eastAsia="zh-CN" w:bidi="ar-SA"/>
        </w:rPr>
      </w:pPr>
    </w:p>
    <w:p w14:paraId="0D3809EE">
      <w:pPr>
        <w:numPr>
          <w:ilvl w:val="0"/>
          <w:numId w:val="0"/>
        </w:numPr>
        <w:adjustRightInd w:val="0"/>
        <w:snapToGrid w:val="0"/>
        <w:spacing w:line="240" w:lineRule="auto"/>
        <w:ind w:left="0" w:leftChars="0" w:firstLine="0" w:firstLineChars="0"/>
        <w:rPr>
          <w:rFonts w:hint="eastAsia" w:ascii="Times New Roman" w:hAnsi="Times New Roman" w:eastAsia="仿宋_GB2312" w:cs="Times New Roman"/>
          <w:b/>
          <w:bCs/>
          <w:color w:val="auto"/>
          <w:kern w:val="0"/>
          <w:sz w:val="32"/>
          <w:szCs w:val="32"/>
          <w:lang w:val="en-US" w:eastAsia="zh-CN" w:bidi="ar-SA"/>
        </w:rPr>
      </w:pPr>
    </w:p>
    <w:p w14:paraId="7D320F06">
      <w:pPr>
        <w:numPr>
          <w:ilvl w:val="0"/>
          <w:numId w:val="0"/>
        </w:numPr>
        <w:adjustRightInd w:val="0"/>
        <w:snapToGrid w:val="0"/>
        <w:spacing w:line="240" w:lineRule="auto"/>
        <w:ind w:left="0" w:leftChars="0" w:firstLine="0" w:firstLineChars="0"/>
        <w:rPr>
          <w:rFonts w:hint="eastAsia" w:ascii="Times New Roman" w:hAnsi="Times New Roman" w:eastAsia="仿宋_GB2312" w:cs="Times New Roman"/>
          <w:b/>
          <w:bCs/>
          <w:color w:val="auto"/>
          <w:kern w:val="0"/>
          <w:sz w:val="32"/>
          <w:szCs w:val="32"/>
          <w:lang w:val="en-US" w:eastAsia="zh-CN" w:bidi="ar-SA"/>
        </w:rPr>
      </w:pPr>
    </w:p>
    <w:p w14:paraId="082B899E">
      <w:pPr>
        <w:numPr>
          <w:ilvl w:val="0"/>
          <w:numId w:val="0"/>
        </w:numPr>
        <w:adjustRightInd w:val="0"/>
        <w:snapToGrid w:val="0"/>
        <w:spacing w:line="240" w:lineRule="auto"/>
        <w:ind w:left="0" w:leftChars="0" w:firstLine="0" w:firstLineChars="0"/>
        <w:rPr>
          <w:rFonts w:hint="eastAsia" w:ascii="Times New Roman" w:hAnsi="Times New Roman" w:eastAsia="仿宋_GB2312" w:cs="Times New Roman"/>
          <w:b/>
          <w:bCs/>
          <w:color w:val="auto"/>
          <w:kern w:val="0"/>
          <w:sz w:val="32"/>
          <w:szCs w:val="32"/>
          <w:lang w:val="en-US" w:eastAsia="zh-CN" w:bidi="ar-SA"/>
        </w:rPr>
      </w:pPr>
    </w:p>
    <w:p w14:paraId="2C6208B8">
      <w:pPr>
        <w:numPr>
          <w:ilvl w:val="0"/>
          <w:numId w:val="0"/>
        </w:numPr>
        <w:adjustRightInd w:val="0"/>
        <w:snapToGrid w:val="0"/>
        <w:spacing w:line="240" w:lineRule="auto"/>
        <w:ind w:left="0" w:leftChars="0" w:firstLine="0" w:firstLineChars="0"/>
        <w:rPr>
          <w:rFonts w:hint="eastAsia" w:ascii="Times New Roman" w:hAnsi="Times New Roman" w:eastAsia="仿宋_GB2312" w:cs="Times New Roman"/>
          <w:b/>
          <w:bCs/>
          <w:color w:val="auto"/>
          <w:kern w:val="0"/>
          <w:sz w:val="32"/>
          <w:szCs w:val="32"/>
          <w:lang w:val="en-US" w:eastAsia="zh-CN" w:bidi="ar-SA"/>
        </w:rPr>
      </w:pPr>
    </w:p>
    <w:p w14:paraId="55256B01">
      <w:pPr>
        <w:numPr>
          <w:ilvl w:val="0"/>
          <w:numId w:val="0"/>
        </w:numPr>
        <w:adjustRightInd w:val="0"/>
        <w:snapToGrid w:val="0"/>
        <w:spacing w:line="240" w:lineRule="auto"/>
        <w:ind w:left="0" w:leftChars="0" w:firstLine="0" w:firstLineChars="0"/>
        <w:rPr>
          <w:rFonts w:hint="eastAsia" w:ascii="Times New Roman" w:hAnsi="Times New Roman" w:eastAsia="仿宋_GB2312" w:cs="Times New Roman"/>
          <w:b/>
          <w:bCs/>
          <w:color w:val="auto"/>
          <w:kern w:val="0"/>
          <w:sz w:val="32"/>
          <w:szCs w:val="32"/>
          <w:lang w:val="en-US" w:eastAsia="zh-CN" w:bidi="ar-SA"/>
        </w:rPr>
      </w:pPr>
    </w:p>
    <w:p w14:paraId="3978A285">
      <w:pPr>
        <w:numPr>
          <w:ilvl w:val="0"/>
          <w:numId w:val="0"/>
        </w:numPr>
        <w:adjustRightInd w:val="0"/>
        <w:snapToGrid w:val="0"/>
        <w:spacing w:line="240" w:lineRule="auto"/>
        <w:ind w:left="0" w:leftChars="0" w:firstLine="0" w:firstLineChars="0"/>
        <w:rPr>
          <w:rFonts w:hint="eastAsia" w:ascii="Times New Roman" w:hAnsi="Times New Roman" w:eastAsia="仿宋_GB2312" w:cs="Times New Roman"/>
          <w:b/>
          <w:bCs/>
          <w:color w:val="auto"/>
          <w:kern w:val="0"/>
          <w:sz w:val="32"/>
          <w:szCs w:val="32"/>
          <w:lang w:val="en-US" w:eastAsia="zh-CN" w:bidi="ar-SA"/>
        </w:rPr>
      </w:pPr>
    </w:p>
    <w:p w14:paraId="44970695">
      <w:pPr>
        <w:numPr>
          <w:ilvl w:val="0"/>
          <w:numId w:val="0"/>
        </w:numPr>
        <w:adjustRightInd w:val="0"/>
        <w:snapToGrid w:val="0"/>
        <w:spacing w:line="240" w:lineRule="auto"/>
        <w:ind w:left="0" w:leftChars="0" w:firstLine="0" w:firstLineChars="0"/>
        <w:rPr>
          <w:rFonts w:hint="eastAsia" w:ascii="Times New Roman" w:hAnsi="Times New Roman" w:eastAsia="仿宋_GB2312" w:cs="Times New Roman"/>
          <w:b/>
          <w:bCs/>
          <w:color w:val="auto"/>
          <w:kern w:val="0"/>
          <w:sz w:val="32"/>
          <w:szCs w:val="32"/>
          <w:lang w:val="en-US" w:eastAsia="zh-CN" w:bidi="ar-SA"/>
        </w:rPr>
      </w:pPr>
    </w:p>
    <w:p w14:paraId="4F78C9C0">
      <w:pPr>
        <w:numPr>
          <w:ilvl w:val="0"/>
          <w:numId w:val="0"/>
        </w:numPr>
        <w:adjustRightInd w:val="0"/>
        <w:snapToGrid w:val="0"/>
        <w:spacing w:line="240" w:lineRule="auto"/>
        <w:ind w:left="0" w:leftChars="0" w:firstLine="643" w:firstLineChars="200"/>
        <w:rPr>
          <w:rFonts w:hint="default" w:ascii="Times New Roman" w:hAnsi="Times New Roman" w:eastAsia="仿宋_GB2312" w:cs="Times New Roman"/>
          <w:b/>
          <w:bCs/>
          <w:sz w:val="32"/>
          <w:szCs w:val="32"/>
        </w:rPr>
      </w:pPr>
      <w:r>
        <w:rPr>
          <w:rFonts w:hint="eastAsia" w:ascii="Times New Roman" w:hAnsi="Times New Roman" w:eastAsia="仿宋_GB2312" w:cs="Times New Roman"/>
          <w:b/>
          <w:bCs/>
          <w:color w:val="auto"/>
          <w:kern w:val="0"/>
          <w:sz w:val="32"/>
          <w:szCs w:val="32"/>
          <w:lang w:val="en-US" w:eastAsia="zh-CN" w:bidi="ar-SA"/>
        </w:rPr>
        <w:t>（三）</w:t>
      </w:r>
      <w:r>
        <w:rPr>
          <w:rFonts w:hint="default" w:ascii="Times New Roman" w:hAnsi="Times New Roman" w:eastAsia="仿宋_GB2312" w:cs="Times New Roman"/>
          <w:b/>
          <w:bCs/>
          <w:sz w:val="32"/>
          <w:szCs w:val="32"/>
        </w:rPr>
        <w:t>部门评价项目绩效评价结果</w:t>
      </w:r>
    </w:p>
    <w:p w14:paraId="520A9109">
      <w:pPr>
        <w:numPr>
          <w:ilvl w:val="0"/>
          <w:numId w:val="0"/>
        </w:numPr>
        <w:adjustRightInd w:val="0"/>
        <w:snapToGrid w:val="0"/>
        <w:spacing w:line="580" w:lineRule="exact"/>
        <w:ind w:firstLine="640" w:firstLineChars="200"/>
        <w:jc w:val="left"/>
        <w:rPr>
          <w:rFonts w:hint="default" w:ascii="仿宋_GB2312" w:hAnsi="Times New Roman" w:eastAsia="仿宋_GB2312" w:cs="仿宋_GB2312"/>
          <w:color w:val="auto"/>
          <w:kern w:val="0"/>
          <w:sz w:val="32"/>
          <w:szCs w:val="32"/>
          <w:lang w:val="en-US" w:eastAsia="zh-CN" w:bidi="ar-SA"/>
        </w:rPr>
      </w:pPr>
      <w:r>
        <w:rPr>
          <w:rFonts w:hint="eastAsia" w:ascii="仿宋_GB2312" w:hAnsi="Times New Roman" w:eastAsia="仿宋_GB2312" w:cs="仿宋_GB2312"/>
          <w:color w:val="auto"/>
          <w:kern w:val="0"/>
          <w:sz w:val="32"/>
          <w:szCs w:val="32"/>
          <w:lang w:val="en-US" w:eastAsia="zh-CN" w:bidi="ar-SA"/>
        </w:rPr>
        <w:t>2023</w:t>
      </w:r>
      <w:r>
        <w:rPr>
          <w:rFonts w:hint="default" w:ascii="仿宋_GB2312" w:hAnsi="Times New Roman" w:eastAsia="仿宋_GB2312" w:cs="仿宋_GB2312"/>
          <w:color w:val="auto"/>
          <w:kern w:val="0"/>
          <w:sz w:val="32"/>
          <w:szCs w:val="32"/>
          <w:lang w:val="en-US" w:eastAsia="zh-CN" w:bidi="ar-SA"/>
        </w:rPr>
        <w:t>年计生协绩效自评项目共4 个，其中评价等级为“优”项</w:t>
      </w:r>
      <w:r>
        <w:rPr>
          <w:rFonts w:hint="eastAsia" w:ascii="仿宋_GB2312" w:hAnsi="Times New Roman" w:eastAsia="仿宋_GB2312" w:cs="仿宋_GB2312"/>
          <w:color w:val="auto"/>
          <w:kern w:val="0"/>
          <w:sz w:val="32"/>
          <w:szCs w:val="32"/>
          <w:lang w:val="en-US" w:eastAsia="zh-CN" w:bidi="ar-SA"/>
        </w:rPr>
        <w:t>目4</w:t>
      </w:r>
      <w:r>
        <w:rPr>
          <w:rFonts w:hint="default" w:ascii="仿宋_GB2312" w:hAnsi="Times New Roman" w:eastAsia="仿宋_GB2312" w:cs="仿宋_GB2312"/>
          <w:color w:val="auto"/>
          <w:kern w:val="0"/>
          <w:sz w:val="32"/>
          <w:szCs w:val="32"/>
          <w:lang w:val="en-US" w:eastAsia="zh-CN" w:bidi="ar-SA"/>
        </w:rPr>
        <w:t>个，评优率为 100%；评价等级为“良”的项目0个，评良率为 0%。</w:t>
      </w:r>
    </w:p>
    <w:tbl>
      <w:tblPr>
        <w:tblStyle w:val="11"/>
        <w:tblpPr w:leftFromText="180" w:rightFromText="180" w:vertAnchor="text" w:horzAnchor="page" w:tblpX="1980" w:tblpY="246"/>
        <w:tblOverlap w:val="never"/>
        <w:tblW w:w="843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1155"/>
      </w:tblGrid>
      <w:tr w14:paraId="64BA8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8" w:hRule="atLeast"/>
        </w:trPr>
        <w:tc>
          <w:tcPr>
            <w:tcW w:w="763" w:type="dxa"/>
            <w:tcBorders>
              <w:top w:val="single" w:color="auto" w:sz="4" w:space="0"/>
              <w:left w:val="single" w:color="auto" w:sz="4" w:space="0"/>
              <w:bottom w:val="single" w:color="auto" w:sz="4" w:space="0"/>
              <w:right w:val="single" w:color="auto" w:sz="4" w:space="0"/>
            </w:tcBorders>
            <w:vAlign w:val="center"/>
          </w:tcPr>
          <w:p w14:paraId="63C9A0CC">
            <w:pPr>
              <w:keepNext w:val="0"/>
              <w:keepLines w:val="0"/>
              <w:pageBreakBefore w:val="0"/>
              <w:widowControl/>
              <w:kinsoku/>
              <w:wordWrap/>
              <w:overflowPunct/>
              <w:topLinePunct w:val="0"/>
              <w:autoSpaceDE/>
              <w:autoSpaceDN/>
              <w:bidi w:val="0"/>
              <w:adjustRightInd/>
              <w:spacing w:before="0" w:after="0" w:line="578" w:lineRule="exact"/>
              <w:ind w:right="-120" w:rightChars="-50"/>
              <w:jc w:val="both"/>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14:paraId="4DE0E4BE">
            <w:pPr>
              <w:keepNext w:val="0"/>
              <w:keepLines w:val="0"/>
              <w:pageBreakBefore w:val="0"/>
              <w:widowControl/>
              <w:kinsoku/>
              <w:wordWrap/>
              <w:overflowPunct/>
              <w:topLinePunct w:val="0"/>
              <w:autoSpaceDE/>
              <w:autoSpaceDN/>
              <w:bidi w:val="0"/>
              <w:adjustRightInd/>
              <w:spacing w:before="0" w:after="0" w:line="578" w:lineRule="exact"/>
              <w:ind w:left="-120" w:leftChars="-50" w:right="-120" w:rightChars="-50" w:firstLine="440" w:firstLineChars="20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14:paraId="252C139C">
            <w:pPr>
              <w:keepNext w:val="0"/>
              <w:keepLines w:val="0"/>
              <w:pageBreakBefore w:val="0"/>
              <w:widowControl/>
              <w:kinsoku/>
              <w:wordWrap/>
              <w:overflowPunct/>
              <w:topLinePunct w:val="0"/>
              <w:autoSpaceDE/>
              <w:autoSpaceDN/>
              <w:bidi w:val="0"/>
              <w:adjustRightInd/>
              <w:spacing w:before="0" w:after="0" w:line="578" w:lineRule="exact"/>
              <w:ind w:right="-120" w:rightChars="-50"/>
              <w:jc w:val="both"/>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1155" w:type="dxa"/>
            <w:tcBorders>
              <w:top w:val="single" w:color="auto" w:sz="4" w:space="0"/>
              <w:left w:val="nil"/>
              <w:bottom w:val="single" w:color="auto" w:sz="4" w:space="0"/>
              <w:right w:val="single" w:color="auto" w:sz="4" w:space="0"/>
            </w:tcBorders>
            <w:vAlign w:val="center"/>
          </w:tcPr>
          <w:p w14:paraId="7B5C8BAE">
            <w:pPr>
              <w:keepNext w:val="0"/>
              <w:keepLines w:val="0"/>
              <w:pageBreakBefore w:val="0"/>
              <w:widowControl/>
              <w:kinsoku/>
              <w:wordWrap/>
              <w:overflowPunct/>
              <w:topLinePunct w:val="0"/>
              <w:autoSpaceDE/>
              <w:autoSpaceDN/>
              <w:bidi w:val="0"/>
              <w:adjustRightInd/>
              <w:spacing w:before="0" w:after="0" w:line="578" w:lineRule="exact"/>
              <w:ind w:right="-120" w:rightChars="-50"/>
              <w:jc w:val="both"/>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14:paraId="7E348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763" w:type="dxa"/>
            <w:tcBorders>
              <w:top w:val="nil"/>
              <w:left w:val="single" w:color="auto" w:sz="4" w:space="0"/>
              <w:bottom w:val="single" w:color="auto" w:sz="4" w:space="0"/>
              <w:right w:val="single" w:color="auto" w:sz="4" w:space="0"/>
            </w:tcBorders>
            <w:vAlign w:val="center"/>
          </w:tcPr>
          <w:p w14:paraId="20089D18">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40" w:firstLineChars="20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5515" w:type="dxa"/>
            <w:tcBorders>
              <w:top w:val="nil"/>
              <w:left w:val="nil"/>
              <w:bottom w:val="single" w:color="auto" w:sz="4" w:space="0"/>
              <w:right w:val="single" w:color="auto" w:sz="4" w:space="0"/>
            </w:tcBorders>
            <w:vAlign w:val="center"/>
          </w:tcPr>
          <w:p w14:paraId="1F1063B6">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80" w:firstLineChars="200"/>
              <w:jc w:val="both"/>
              <w:textAlignment w:val="auto"/>
              <w:outlineLvl w:val="9"/>
              <w:rPr>
                <w:rFonts w:ascii="仿宋_GB2312" w:hAnsi="宋体" w:eastAsia="仿宋_GB2312" w:cs="宋体"/>
                <w:kern w:val="0"/>
                <w:sz w:val="22"/>
                <w:szCs w:val="22"/>
              </w:rPr>
            </w:pPr>
            <w:r>
              <w:rPr>
                <w:rFonts w:hint="eastAsia" w:ascii="方正书宋_GBK" w:eastAsia="方正书宋_GBK"/>
              </w:rPr>
              <w:t>计生宣传服务、流动人员宣传教育、青春健康活动</w:t>
            </w:r>
          </w:p>
        </w:tc>
        <w:tc>
          <w:tcPr>
            <w:tcW w:w="1000" w:type="dxa"/>
            <w:tcBorders>
              <w:top w:val="nil"/>
              <w:left w:val="nil"/>
              <w:bottom w:val="single" w:color="auto" w:sz="4" w:space="0"/>
              <w:right w:val="single" w:color="auto" w:sz="4" w:space="0"/>
            </w:tcBorders>
            <w:vAlign w:val="center"/>
          </w:tcPr>
          <w:p w14:paraId="60E06869">
            <w:pPr>
              <w:keepNext w:val="0"/>
              <w:keepLines w:val="0"/>
              <w:pageBreakBefore w:val="0"/>
              <w:widowControl/>
              <w:kinsoku/>
              <w:wordWrap/>
              <w:overflowPunct/>
              <w:topLinePunct w:val="0"/>
              <w:autoSpaceDE/>
              <w:autoSpaceDN/>
              <w:bidi w:val="0"/>
              <w:adjustRightInd/>
              <w:snapToGrid/>
              <w:spacing w:before="0" w:after="0" w:line="578" w:lineRule="exact"/>
              <w:ind w:right="-120"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100分</w:t>
            </w:r>
          </w:p>
        </w:tc>
        <w:tc>
          <w:tcPr>
            <w:tcW w:w="1155" w:type="dxa"/>
            <w:tcBorders>
              <w:top w:val="nil"/>
              <w:left w:val="nil"/>
              <w:bottom w:val="single" w:color="auto" w:sz="4" w:space="0"/>
              <w:right w:val="single" w:color="auto" w:sz="4" w:space="0"/>
            </w:tcBorders>
            <w:vAlign w:val="center"/>
          </w:tcPr>
          <w:p w14:paraId="5CC59259">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40" w:firstLineChars="200"/>
              <w:jc w:val="both"/>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w:t>
            </w:r>
          </w:p>
        </w:tc>
      </w:tr>
      <w:tr w14:paraId="6C7B9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14:paraId="1BF53524">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40" w:firstLineChars="20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5515" w:type="dxa"/>
            <w:tcBorders>
              <w:top w:val="nil"/>
              <w:left w:val="nil"/>
              <w:bottom w:val="single" w:color="auto" w:sz="4" w:space="0"/>
              <w:right w:val="single" w:color="auto" w:sz="4" w:space="0"/>
            </w:tcBorders>
            <w:vAlign w:val="center"/>
          </w:tcPr>
          <w:p w14:paraId="24A1C6F8">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80" w:firstLineChars="200"/>
              <w:jc w:val="both"/>
              <w:textAlignment w:val="auto"/>
              <w:outlineLvl w:val="9"/>
              <w:rPr>
                <w:rFonts w:hint="eastAsia" w:ascii="仿宋_GB2312" w:hAnsi="宋体" w:eastAsia="仿宋_GB2312" w:cs="宋体"/>
                <w:kern w:val="0"/>
                <w:sz w:val="22"/>
                <w:szCs w:val="22"/>
              </w:rPr>
            </w:pPr>
            <w:r>
              <w:rPr>
                <w:rFonts w:hint="eastAsia" w:ascii="方正书宋_GBK" w:eastAsia="方正书宋_GBK"/>
              </w:rPr>
              <w:t>计生系列保险、亲情关爱、生育关怀、暖心家园、健康鹿泉等经费</w:t>
            </w:r>
          </w:p>
        </w:tc>
        <w:tc>
          <w:tcPr>
            <w:tcW w:w="1000" w:type="dxa"/>
            <w:tcBorders>
              <w:top w:val="nil"/>
              <w:left w:val="nil"/>
              <w:bottom w:val="single" w:color="auto" w:sz="4" w:space="0"/>
              <w:right w:val="single" w:color="auto" w:sz="4" w:space="0"/>
            </w:tcBorders>
            <w:vAlign w:val="center"/>
          </w:tcPr>
          <w:p w14:paraId="0073DC66">
            <w:pPr>
              <w:keepNext w:val="0"/>
              <w:keepLines w:val="0"/>
              <w:pageBreakBefore w:val="0"/>
              <w:widowControl/>
              <w:kinsoku/>
              <w:wordWrap/>
              <w:overflowPunct/>
              <w:topLinePunct w:val="0"/>
              <w:autoSpaceDE/>
              <w:autoSpaceDN/>
              <w:bidi w:val="0"/>
              <w:adjustRightInd/>
              <w:snapToGrid/>
              <w:spacing w:before="0" w:after="0" w:line="578" w:lineRule="exact"/>
              <w:ind w:right="-120"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98分</w:t>
            </w:r>
          </w:p>
        </w:tc>
        <w:tc>
          <w:tcPr>
            <w:tcW w:w="1155" w:type="dxa"/>
            <w:tcBorders>
              <w:top w:val="nil"/>
              <w:left w:val="nil"/>
              <w:bottom w:val="single" w:color="auto" w:sz="4" w:space="0"/>
              <w:right w:val="single" w:color="auto" w:sz="4" w:space="0"/>
            </w:tcBorders>
            <w:vAlign w:val="center"/>
          </w:tcPr>
          <w:p w14:paraId="795C4938">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40" w:firstLineChars="200"/>
              <w:jc w:val="both"/>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w:t>
            </w:r>
          </w:p>
        </w:tc>
      </w:tr>
      <w:tr w14:paraId="45659C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14:paraId="1E7A04E3">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40" w:firstLineChars="20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5515" w:type="dxa"/>
            <w:tcBorders>
              <w:top w:val="nil"/>
              <w:left w:val="nil"/>
              <w:bottom w:val="single" w:color="auto" w:sz="4" w:space="0"/>
              <w:right w:val="single" w:color="auto" w:sz="4" w:space="0"/>
            </w:tcBorders>
            <w:vAlign w:val="center"/>
          </w:tcPr>
          <w:p w14:paraId="1C8354D4">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80" w:firstLineChars="200"/>
              <w:jc w:val="both"/>
              <w:textAlignment w:val="auto"/>
              <w:outlineLvl w:val="9"/>
              <w:rPr>
                <w:rFonts w:hint="eastAsia" w:ascii="仿宋_GB2312" w:hAnsi="宋体" w:eastAsia="仿宋_GB2312" w:cs="宋体"/>
                <w:kern w:val="0"/>
                <w:sz w:val="22"/>
                <w:szCs w:val="22"/>
              </w:rPr>
            </w:pPr>
            <w:r>
              <w:rPr>
                <w:rFonts w:hint="eastAsia" w:ascii="方正书宋_GBK" w:eastAsia="方正书宋_GBK"/>
              </w:rPr>
              <w:t>军人劳务派遣人员工资保险等</w:t>
            </w:r>
          </w:p>
        </w:tc>
        <w:tc>
          <w:tcPr>
            <w:tcW w:w="1000" w:type="dxa"/>
            <w:tcBorders>
              <w:top w:val="nil"/>
              <w:left w:val="nil"/>
              <w:bottom w:val="single" w:color="auto" w:sz="4" w:space="0"/>
              <w:right w:val="single" w:color="auto" w:sz="4" w:space="0"/>
            </w:tcBorders>
            <w:vAlign w:val="center"/>
          </w:tcPr>
          <w:p w14:paraId="471601F9">
            <w:pPr>
              <w:keepNext w:val="0"/>
              <w:keepLines w:val="0"/>
              <w:pageBreakBefore w:val="0"/>
              <w:widowControl/>
              <w:kinsoku/>
              <w:wordWrap/>
              <w:overflowPunct/>
              <w:topLinePunct w:val="0"/>
              <w:autoSpaceDE/>
              <w:autoSpaceDN/>
              <w:bidi w:val="0"/>
              <w:adjustRightInd/>
              <w:snapToGrid/>
              <w:spacing w:before="0" w:after="0" w:line="578" w:lineRule="exact"/>
              <w:ind w:right="-120"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100分</w:t>
            </w:r>
          </w:p>
        </w:tc>
        <w:tc>
          <w:tcPr>
            <w:tcW w:w="1155" w:type="dxa"/>
            <w:tcBorders>
              <w:top w:val="nil"/>
              <w:left w:val="nil"/>
              <w:bottom w:val="single" w:color="auto" w:sz="4" w:space="0"/>
              <w:right w:val="single" w:color="auto" w:sz="4" w:space="0"/>
            </w:tcBorders>
            <w:vAlign w:val="center"/>
          </w:tcPr>
          <w:p w14:paraId="58BB1D14">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40" w:firstLineChars="200"/>
              <w:jc w:val="both"/>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w:t>
            </w:r>
          </w:p>
        </w:tc>
      </w:tr>
      <w:tr w14:paraId="1E111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14:paraId="6E7681D2">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40" w:firstLineChars="200"/>
              <w:jc w:val="center"/>
              <w:textAlignment w:val="auto"/>
              <w:outlineLvl w:val="9"/>
              <w:rPr>
                <w:rFonts w:ascii="仿宋_GB2312" w:hAnsi="宋体" w:eastAsia="仿宋_GB2312" w:cs="宋体"/>
                <w:color w:val="auto"/>
                <w:kern w:val="0"/>
                <w:sz w:val="22"/>
                <w:szCs w:val="22"/>
              </w:rPr>
            </w:pPr>
            <w:r>
              <w:rPr>
                <w:rFonts w:hint="eastAsia" w:ascii="仿宋_GB2312" w:hAnsi="宋体" w:eastAsia="仿宋_GB2312" w:cs="宋体"/>
                <w:color w:val="auto"/>
                <w:kern w:val="0"/>
                <w:sz w:val="22"/>
                <w:szCs w:val="22"/>
              </w:rPr>
              <w:t>4</w:t>
            </w:r>
          </w:p>
        </w:tc>
        <w:tc>
          <w:tcPr>
            <w:tcW w:w="5515" w:type="dxa"/>
            <w:tcBorders>
              <w:top w:val="nil"/>
              <w:left w:val="nil"/>
              <w:bottom w:val="single" w:color="auto" w:sz="4" w:space="0"/>
              <w:right w:val="single" w:color="auto" w:sz="4" w:space="0"/>
            </w:tcBorders>
            <w:vAlign w:val="center"/>
          </w:tcPr>
          <w:p w14:paraId="5E31A781">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80" w:firstLineChars="200"/>
              <w:jc w:val="both"/>
              <w:textAlignment w:val="auto"/>
              <w:outlineLvl w:val="9"/>
              <w:rPr>
                <w:rFonts w:ascii="仿宋_GB2312" w:hAnsi="宋体" w:eastAsia="仿宋_GB2312" w:cs="宋体"/>
                <w:color w:val="auto"/>
                <w:kern w:val="0"/>
                <w:sz w:val="22"/>
                <w:szCs w:val="22"/>
              </w:rPr>
            </w:pPr>
            <w:r>
              <w:rPr>
                <w:rFonts w:hint="eastAsia" w:ascii="方正书宋_GBK" w:eastAsia="方正书宋_GBK"/>
                <w:lang w:val="en-US" w:eastAsia="zh-CN"/>
              </w:rPr>
              <w:t>向日葵亲子小屋</w:t>
            </w:r>
          </w:p>
        </w:tc>
        <w:tc>
          <w:tcPr>
            <w:tcW w:w="1000" w:type="dxa"/>
            <w:tcBorders>
              <w:top w:val="nil"/>
              <w:left w:val="nil"/>
              <w:bottom w:val="single" w:color="auto" w:sz="4" w:space="0"/>
              <w:right w:val="single" w:color="auto" w:sz="4" w:space="0"/>
            </w:tcBorders>
            <w:vAlign w:val="center"/>
          </w:tcPr>
          <w:p w14:paraId="140252F4">
            <w:pPr>
              <w:keepNext w:val="0"/>
              <w:keepLines w:val="0"/>
              <w:pageBreakBefore w:val="0"/>
              <w:widowControl/>
              <w:kinsoku/>
              <w:wordWrap/>
              <w:overflowPunct/>
              <w:topLinePunct w:val="0"/>
              <w:autoSpaceDE/>
              <w:autoSpaceDN/>
              <w:bidi w:val="0"/>
              <w:adjustRightInd/>
              <w:snapToGrid/>
              <w:spacing w:before="0" w:after="0" w:line="578" w:lineRule="exact"/>
              <w:ind w:right="-120" w:rightChars="-50"/>
              <w:jc w:val="center"/>
              <w:textAlignment w:val="auto"/>
              <w:outlineLvl w:val="9"/>
              <w:rPr>
                <w:rFonts w:hint="default" w:ascii="Times New Roman" w:hAnsi="Times New Roman" w:eastAsia="仿宋_GB2312" w:cs="Times New Roman"/>
                <w:color w:val="auto"/>
                <w:kern w:val="0"/>
                <w:sz w:val="22"/>
                <w:szCs w:val="22"/>
                <w:lang w:val="en-US" w:eastAsia="zh-CN"/>
              </w:rPr>
            </w:pPr>
            <w:r>
              <w:rPr>
                <w:rFonts w:hint="eastAsia" w:ascii="Times New Roman" w:hAnsi="Times New Roman" w:eastAsia="仿宋_GB2312" w:cs="Times New Roman"/>
                <w:color w:val="auto"/>
                <w:kern w:val="0"/>
                <w:sz w:val="22"/>
                <w:szCs w:val="22"/>
                <w:lang w:val="en-US" w:eastAsia="zh-CN"/>
              </w:rPr>
              <w:t>100分</w:t>
            </w:r>
          </w:p>
        </w:tc>
        <w:tc>
          <w:tcPr>
            <w:tcW w:w="1155" w:type="dxa"/>
            <w:tcBorders>
              <w:top w:val="nil"/>
              <w:left w:val="nil"/>
              <w:bottom w:val="single" w:color="auto" w:sz="4" w:space="0"/>
              <w:right w:val="single" w:color="auto" w:sz="4" w:space="0"/>
            </w:tcBorders>
            <w:vAlign w:val="center"/>
          </w:tcPr>
          <w:p w14:paraId="1E48AD8B">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40" w:firstLineChars="200"/>
              <w:jc w:val="both"/>
              <w:textAlignment w:val="auto"/>
              <w:outlineLvl w:val="9"/>
              <w:rPr>
                <w:rFonts w:hint="default" w:ascii="Times New Roman" w:hAnsi="Times New Roman" w:eastAsia="仿宋_GB2312" w:cs="Times New Roman"/>
                <w:color w:val="auto"/>
                <w:kern w:val="0"/>
                <w:sz w:val="22"/>
                <w:szCs w:val="22"/>
              </w:rPr>
            </w:pPr>
            <w:r>
              <w:rPr>
                <w:rFonts w:hint="eastAsia" w:ascii="Times New Roman" w:hAnsi="Times New Roman" w:eastAsia="仿宋_GB2312" w:cs="Times New Roman"/>
                <w:color w:val="auto"/>
                <w:kern w:val="0"/>
                <w:sz w:val="22"/>
                <w:szCs w:val="22"/>
                <w:lang w:eastAsia="zh-CN"/>
              </w:rPr>
              <w:t>优</w:t>
            </w:r>
          </w:p>
        </w:tc>
      </w:tr>
    </w:tbl>
    <w:p w14:paraId="463999EF">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14:paraId="0B147A0E">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1. </w:t>
      </w:r>
      <w:r>
        <w:rPr>
          <w:rFonts w:hint="eastAsia" w:ascii="仿宋_GB2312" w:hAnsi="Times New Roman" w:eastAsia="仿宋_GB2312" w:cs="仿宋_GB2312"/>
          <w:sz w:val="32"/>
          <w:szCs w:val="32"/>
        </w:rPr>
        <w:t>我部门无二级预算单位，因此，</w:t>
      </w:r>
      <w:r>
        <w:rPr>
          <w:rFonts w:hint="eastAsia" w:ascii="仿宋_GB2312" w:hAnsi="Times New Roman" w:eastAsia="仿宋_GB2312" w:cs="仿宋_GB2312"/>
          <w:sz w:val="32"/>
          <w:szCs w:val="32"/>
          <w:lang w:eastAsia="zh-CN"/>
        </w:rPr>
        <w:t>石家庄市鹿泉区计划生育协会</w:t>
      </w:r>
      <w:r>
        <w:rPr>
          <w:rFonts w:hint="eastAsia"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3</w:t>
      </w:r>
      <w:r>
        <w:rPr>
          <w:rFonts w:hint="eastAsia" w:ascii="仿宋_GB2312" w:hAnsi="Times New Roman" w:eastAsia="仿宋_GB2312" w:cs="仿宋_GB2312"/>
          <w:sz w:val="32"/>
          <w:szCs w:val="32"/>
        </w:rPr>
        <w:t>年度部门决算即</w:t>
      </w:r>
      <w:r>
        <w:rPr>
          <w:rFonts w:hint="eastAsia" w:ascii="仿宋_GB2312" w:hAnsi="Times New Roman" w:eastAsia="仿宋_GB2312" w:cs="仿宋_GB2312"/>
          <w:sz w:val="32"/>
          <w:szCs w:val="32"/>
          <w:lang w:eastAsia="zh-CN"/>
        </w:rPr>
        <w:t>石家庄市鹿泉区计划生育协会</w:t>
      </w:r>
      <w:r>
        <w:rPr>
          <w:rFonts w:hint="eastAsia" w:ascii="仿宋_GB2312" w:hAnsi="Times New Roman" w:eastAsia="仿宋_GB2312" w:cs="仿宋_GB2312"/>
          <w:sz w:val="32"/>
          <w:szCs w:val="32"/>
        </w:rPr>
        <w:t>本级202</w:t>
      </w:r>
      <w:r>
        <w:rPr>
          <w:rFonts w:hint="eastAsia" w:ascii="仿宋_GB2312" w:hAnsi="Times New Roman" w:eastAsia="仿宋_GB2312" w:cs="仿宋_GB2312"/>
          <w:sz w:val="32"/>
          <w:szCs w:val="32"/>
          <w:lang w:val="en-US" w:eastAsia="zh-CN"/>
        </w:rPr>
        <w:t>3</w:t>
      </w:r>
      <w:r>
        <w:rPr>
          <w:rFonts w:hint="eastAsia" w:ascii="仿宋_GB2312" w:hAnsi="Times New Roman" w:eastAsia="仿宋_GB2312" w:cs="仿宋_GB2312"/>
          <w:sz w:val="32"/>
          <w:szCs w:val="32"/>
        </w:rPr>
        <w:t>年度决算。</w:t>
      </w:r>
    </w:p>
    <w:p w14:paraId="7E4954F6">
      <w:pPr>
        <w:pStyle w:val="27"/>
        <w:ind w:firstLine="640" w:firstLineChars="200"/>
        <w:rPr>
          <w:rFonts w:hint="default"/>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w:t>
      </w:r>
      <w:r>
        <w:rPr>
          <w:rFonts w:hint="eastAsia" w:ascii="仿宋_GB2312" w:hAnsi="Times New Roman" w:cs="仿宋_GB2312"/>
          <w:sz w:val="32"/>
          <w:szCs w:val="32"/>
          <w:lang w:val="en-US" w:eastAsia="zh-CN"/>
        </w:rPr>
        <w:t>3</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计生协</w:t>
      </w:r>
      <w:r>
        <w:rPr>
          <w:rFonts w:hint="eastAsia" w:ascii="仿宋_GB2312" w:hAnsi="Times New Roman" w:eastAsia="仿宋_GB2312" w:cs="仿宋_GB2312"/>
          <w:sz w:val="32"/>
          <w:szCs w:val="32"/>
        </w:rPr>
        <w:t>无收支及结转结余情况，故</w:t>
      </w:r>
      <w:r>
        <w:rPr>
          <w:rFonts w:hint="eastAsia" w:ascii="仿宋_GB2312" w:hAnsi="Times New Roman" w:eastAsia="仿宋_GB2312" w:cs="仿宋_GB2312"/>
          <w:sz w:val="32"/>
          <w:szCs w:val="32"/>
          <w:lang w:val="en-US" w:eastAsia="zh-CN"/>
        </w:rPr>
        <w:t>07</w:t>
      </w:r>
      <w:r>
        <w:rPr>
          <w:rFonts w:hint="eastAsia" w:ascii="仿宋_GB2312" w:hAnsi="Times New Roman" w:eastAsia="仿宋_GB2312" w:cs="仿宋_GB2312"/>
          <w:sz w:val="32"/>
          <w:szCs w:val="32"/>
        </w:rPr>
        <w:t>表以空表列示。</w:t>
      </w:r>
    </w:p>
    <w:p w14:paraId="50640F09">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 由于决算公开表格中金额数值应当保留两位小数，公开数据为四舍五入计算结果，个别数据合计项与分项之和存在小数点后差额，特此说明。</w:t>
      </w:r>
    </w:p>
    <w:p w14:paraId="59FF82D9">
      <w:pPr>
        <w:adjustRightInd w:val="0"/>
        <w:snapToGrid w:val="0"/>
        <w:spacing w:line="580" w:lineRule="exact"/>
        <w:ind w:firstLine="640" w:firstLineChars="200"/>
        <w:rPr>
          <w:rFonts w:hint="default" w:ascii="Times New Roman" w:hAnsi="Times New Roman" w:eastAsia="仿宋_GB2312" w:cs="Times New Roman"/>
          <w:sz w:val="32"/>
          <w:szCs w:val="32"/>
        </w:rPr>
      </w:pPr>
    </w:p>
    <w:p w14:paraId="4CF31523">
      <w:pPr>
        <w:adjustRightInd w:val="0"/>
        <w:snapToGrid w:val="0"/>
        <w:spacing w:line="580" w:lineRule="exact"/>
        <w:ind w:firstLine="640" w:firstLineChars="200"/>
        <w:rPr>
          <w:rFonts w:hint="default" w:ascii="Times New Roman" w:hAnsi="Times New Roman" w:eastAsia="仿宋_GB2312" w:cs="Times New Roman"/>
          <w:sz w:val="32"/>
          <w:szCs w:val="32"/>
        </w:rPr>
      </w:pPr>
    </w:p>
    <w:p w14:paraId="7B752A94">
      <w:pPr>
        <w:widowControl/>
        <w:spacing w:line="580" w:lineRule="exact"/>
        <w:ind w:firstLine="883" w:firstLineChars="200"/>
        <w:jc w:val="left"/>
        <w:rPr>
          <w:rFonts w:hint="default" w:ascii="Times New Roman" w:hAnsi="Times New Roman" w:eastAsia="宋体" w:cs="Times New Roman"/>
          <w:b/>
          <w:bCs/>
          <w:kern w:val="0"/>
          <w:sz w:val="44"/>
          <w:szCs w:val="44"/>
        </w:rPr>
      </w:pPr>
    </w:p>
    <w:p w14:paraId="4EE88932">
      <w:pPr>
        <w:rPr>
          <w:rFonts w:hint="default" w:ascii="Times New Roman" w:hAnsi="Times New Roman" w:eastAsia="仿宋_GB2312" w:cs="Times New Roman"/>
          <w:sz w:val="32"/>
          <w:szCs w:val="32"/>
        </w:rPr>
      </w:pPr>
    </w:p>
    <w:p w14:paraId="40A3A7E7">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2C771A3">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F551D1F">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6D9C87D">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82AD855">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1DD746C">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73DA5C7">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5B58B44">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41437D6">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1FC9FBA">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14:paraId="28E3DBBD">
      <w:pPr>
        <w:rPr>
          <w:rFonts w:hint="default" w:ascii="Times New Roman" w:hAnsi="Times New Roman" w:eastAsia="仿宋_GB2312" w:cs="Times New Roman"/>
          <w:sz w:val="32"/>
          <w:szCs w:val="32"/>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14:paraId="2275B80E">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14:paraId="4999A6F2">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14:paraId="4D3F86DD">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14:paraId="54540E18">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14:paraId="453DDC01">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14:paraId="21C97E9A">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14:paraId="704E17F0">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14:paraId="4F2B2D5F">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14:paraId="495B64CB">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14:paraId="2C8F3478">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14:paraId="4C680830">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14:paraId="33682581">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14:paraId="140ABA01">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39563D9">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01C318FE">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09CBC0A">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23DF29A3">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14:paraId="2C0E0689">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14:paraId="3E9084F6">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0D618F0C">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14:paraId="17C4A4A1">
      <w:pPr>
        <w:rPr>
          <w:rFonts w:hint="default" w:ascii="Times New Roman" w:hAnsi="Times New Roman" w:cs="Times New Roman"/>
        </w:rPr>
      </w:pPr>
    </w:p>
    <w:p w14:paraId="54BAE92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14:paraId="1386D07A">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94F49F9B-5930-46FF-8B73-A25BA0E7E7F6}"/>
  </w:font>
  <w:font w:name="黑体">
    <w:panose1 w:val="02010609060101010101"/>
    <w:charset w:val="86"/>
    <w:family w:val="auto"/>
    <w:pitch w:val="default"/>
    <w:sig w:usb0="800002BF" w:usb1="38CF7CFA" w:usb2="00000016" w:usb3="00000000" w:csb0="00040001" w:csb1="00000000"/>
    <w:embedRegular r:id="rId2" w:fontKey="{C963B774-FD17-4797-A140-86A889D731C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CB0D2C53-9147-4C37-882A-A33397D717A2}"/>
  </w:font>
  <w:font w:name="仿宋">
    <w:panose1 w:val="02010609060101010101"/>
    <w:charset w:val="86"/>
    <w:family w:val="modern"/>
    <w:pitch w:val="default"/>
    <w:sig w:usb0="800002BF" w:usb1="38CF7CFA" w:usb2="00000016" w:usb3="00000000" w:csb0="00040001" w:csb1="00000000"/>
    <w:embedRegular r:id="rId4" w:fontKey="{C8B9B884-2AA2-448C-86BD-E7DAA5E26852}"/>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方正仿宋_GBK">
    <w:altName w:val="微软雅黑"/>
    <w:panose1 w:val="02000000000000000000"/>
    <w:charset w:val="86"/>
    <w:family w:val="auto"/>
    <w:pitch w:val="default"/>
    <w:sig w:usb0="00000000" w:usb1="00000000" w:usb2="00082016" w:usb3="00000000" w:csb0="00040001" w:csb1="00000000"/>
  </w:font>
  <w:font w:name="仿宋_GB2312">
    <w:panose1 w:val="02010609030101010101"/>
    <w:charset w:val="86"/>
    <w:family w:val="auto"/>
    <w:pitch w:val="default"/>
    <w:sig w:usb0="00000001" w:usb1="080E0000" w:usb2="00000000" w:usb3="00000000" w:csb0="00040000" w:csb1="00000000"/>
    <w:embedRegular r:id="rId5" w:fontKey="{403B83BF-3617-4E4F-BA38-4527738A3F66}"/>
  </w:font>
  <w:font w:name="方正魏碑简体">
    <w:panose1 w:val="02000000000000000000"/>
    <w:charset w:val="86"/>
    <w:family w:val="auto"/>
    <w:pitch w:val="default"/>
    <w:sig w:usb0="A00002BF" w:usb1="184F6CFA" w:usb2="00000012" w:usb3="00000000" w:csb0="00040001" w:csb1="00000000"/>
    <w:embedRegular r:id="rId6" w:fontKey="{14A062B3-6A88-42B8-8267-CF7BE07BC662}"/>
  </w:font>
  <w:font w:name="思源黑体 CN Heavy">
    <w:altName w:val="黑体"/>
    <w:panose1 w:val="00000000000000000000"/>
    <w:charset w:val="86"/>
    <w:family w:val="swiss"/>
    <w:pitch w:val="default"/>
    <w:sig w:usb0="00000000" w:usb1="00000000" w:usb2="00000016" w:usb3="00000000" w:csb0="00060107" w:csb1="00000000"/>
    <w:embedRegular r:id="rId7" w:fontKey="{F0E89B8E-226E-446F-A3F5-420C4267F63E}"/>
  </w:font>
  <w:font w:name="楷体_GB2312">
    <w:panose1 w:val="02010609030101010101"/>
    <w:charset w:val="86"/>
    <w:family w:val="auto"/>
    <w:pitch w:val="default"/>
    <w:sig w:usb0="00000001" w:usb1="080E0000" w:usb2="00000000" w:usb3="00000000" w:csb0="00040000" w:csb1="00000000"/>
    <w:embedRegular r:id="rId8" w:fontKey="{E249BE12-DEDA-44E5-8791-CD8EB6296146}"/>
  </w:font>
  <w:font w:name="ArialUnicodeMS">
    <w:altName w:val="Malgun Gothic"/>
    <w:panose1 w:val="00000000000000000000"/>
    <w:charset w:val="81"/>
    <w:family w:val="auto"/>
    <w:pitch w:val="default"/>
    <w:sig w:usb0="00000000" w:usb1="00000000" w:usb2="00000010" w:usb3="00000000" w:csb0="00080001" w:csb1="00000000"/>
    <w:embedRegular r:id="rId9" w:fontKey="{BFD16C4D-9EAD-4232-95C4-0F9C2E3AB82F}"/>
  </w:font>
  <w:font w:name="Arial Black">
    <w:panose1 w:val="020B0A04020102020204"/>
    <w:charset w:val="00"/>
    <w:family w:val="swiss"/>
    <w:pitch w:val="default"/>
    <w:sig w:usb0="00000287" w:usb1="00000000" w:usb2="00000000" w:usb3="00000000" w:csb0="2000009F" w:csb1="DFD70000"/>
    <w:embedRegular r:id="rId10" w:fontKey="{C605BC8B-D154-48B7-A924-859A457B7B20}"/>
  </w:font>
  <w:font w:name="方正仿宋_GB2312">
    <w:altName w:val="仿宋"/>
    <w:panose1 w:val="02000000000000000000"/>
    <w:charset w:val="86"/>
    <w:family w:val="auto"/>
    <w:pitch w:val="default"/>
    <w:sig w:usb0="00000000" w:usb1="00000000" w:usb2="00000012" w:usb3="00000000" w:csb0="00040001" w:csb1="00000000"/>
    <w:embedRegular r:id="rId11" w:fontKey="{94F14C15-36C0-44FF-B87A-732ED5E22A80}"/>
  </w:font>
  <w:font w:name="方正书宋_GBK">
    <w:altName w:val="宋体"/>
    <w:panose1 w:val="00000000000000000000"/>
    <w:charset w:val="86"/>
    <w:family w:val="roman"/>
    <w:pitch w:val="default"/>
    <w:sig w:usb0="00000000" w:usb1="00000000" w:usb2="00000000" w:usb3="00000000" w:csb0="00040001" w:csb1="00000000"/>
    <w:embedRegular r:id="rId12" w:fontKey="{7ECFCE74-0448-4021-BF3E-2DF2C8E47B28}"/>
  </w:font>
  <w:font w:name="微软雅黑">
    <w:panose1 w:val="020B0503020204020204"/>
    <w:charset w:val="86"/>
    <w:family w:val="auto"/>
    <w:pitch w:val="default"/>
    <w:sig w:usb0="80000287" w:usb1="280F3C52" w:usb2="00000016" w:usb3="00000000" w:csb0="0004001F"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A597A2">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E5CF12">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55BC76">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781018">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1FA1A4">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7F9690"/>
    <w:multiLevelType w:val="singleLevel"/>
    <w:tmpl w:val="F27F9690"/>
    <w:lvl w:ilvl="0" w:tentative="0">
      <w:start w:val="2"/>
      <w:numFmt w:val="decimal"/>
      <w:suff w:val="nothing"/>
      <w:lvlText w:val="%1、"/>
      <w:lvlJc w:val="left"/>
    </w:lvl>
  </w:abstractNum>
  <w:abstractNum w:abstractNumId="1">
    <w:nsid w:val="F31EB42C"/>
    <w:multiLevelType w:val="singleLevel"/>
    <w:tmpl w:val="F31EB42C"/>
    <w:lvl w:ilvl="0" w:tentative="0">
      <w:start w:val="4"/>
      <w:numFmt w:val="chineseCounting"/>
      <w:suff w:val="nothing"/>
      <w:lvlText w:val="（%1）"/>
      <w:lvlJc w:val="left"/>
      <w:rPr>
        <w:rFonts w:hint="eastAsia"/>
      </w:rPr>
    </w:lvl>
  </w:abstractNum>
  <w:abstractNum w:abstractNumId="2">
    <w:nsid w:val="20B90306"/>
    <w:multiLevelType w:val="singleLevel"/>
    <w:tmpl w:val="20B90306"/>
    <w:lvl w:ilvl="0" w:tentative="0">
      <w:start w:val="1"/>
      <w:numFmt w:val="decimal"/>
      <w:suff w:val="space"/>
      <w:lvlText w:val="%1."/>
      <w:lvlJc w:val="left"/>
    </w:lvl>
  </w:abstractNum>
  <w:abstractNum w:abstractNumId="3">
    <w:nsid w:val="2124F341"/>
    <w:multiLevelType w:val="singleLevel"/>
    <w:tmpl w:val="2124F341"/>
    <w:lvl w:ilvl="0" w:tentative="0">
      <w:start w:val="5"/>
      <w:numFmt w:val="chineseCounting"/>
      <w:suff w:val="nothing"/>
      <w:lvlText w:val="%1、"/>
      <w:lvlJc w:val="left"/>
      <w:rPr>
        <w:rFonts w:hint="eastAsia"/>
      </w:rPr>
    </w:lvl>
  </w:abstractNum>
  <w:abstractNum w:abstractNumId="4">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4"/>
  </w:num>
  <w:num w:numId="2">
    <w:abstractNumId w:val="0"/>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jMsImhkaWQiOiJjNzFlMmFjOGZjMDIxODdjNmRlNDIzYjQwZDFiMWRhOCIsInVzZXJDb3VudCI6M30="/>
  </w:docVars>
  <w:rsids>
    <w:rsidRoot w:val="00000000"/>
    <w:rsid w:val="00086151"/>
    <w:rsid w:val="00236F8C"/>
    <w:rsid w:val="003527A4"/>
    <w:rsid w:val="008E12CF"/>
    <w:rsid w:val="0096690D"/>
    <w:rsid w:val="00C25C40"/>
    <w:rsid w:val="00C65689"/>
    <w:rsid w:val="00CC2C8E"/>
    <w:rsid w:val="00F27B04"/>
    <w:rsid w:val="01616D62"/>
    <w:rsid w:val="01900E19"/>
    <w:rsid w:val="01A03C5A"/>
    <w:rsid w:val="01A5267D"/>
    <w:rsid w:val="01DA0A75"/>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9B1F8D"/>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19469E"/>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202349"/>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0D4EFE"/>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5F43A3"/>
    <w:rsid w:val="3F6E677C"/>
    <w:rsid w:val="3F712F46"/>
    <w:rsid w:val="3FBC0EF7"/>
    <w:rsid w:val="3FCD2AB9"/>
    <w:rsid w:val="3FD17600"/>
    <w:rsid w:val="4050218A"/>
    <w:rsid w:val="405C7868"/>
    <w:rsid w:val="408B24EB"/>
    <w:rsid w:val="417044B8"/>
    <w:rsid w:val="41812F00"/>
    <w:rsid w:val="41A203A0"/>
    <w:rsid w:val="41E83F8C"/>
    <w:rsid w:val="4202246A"/>
    <w:rsid w:val="422D1842"/>
    <w:rsid w:val="425B7C31"/>
    <w:rsid w:val="42737A55"/>
    <w:rsid w:val="427D66D0"/>
    <w:rsid w:val="42BC7E02"/>
    <w:rsid w:val="42C3575D"/>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1D2344"/>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010FE"/>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1A2B98"/>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paragraph" w:customStyle="1" w:styleId="25">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 Indent1"/>
    <w:basedOn w:val="1"/>
    <w:autoRedefine/>
    <w:qFormat/>
    <w:uiPriority w:val="99"/>
    <w:pPr>
      <w:ind w:firstLine="420" w:firstLineChars="200"/>
    </w:pPr>
  </w:style>
  <w:style w:type="paragraph" w:customStyle="1" w:styleId="27">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0" Type="http://schemas.openxmlformats.org/officeDocument/2006/relationships/fontTable" Target="fontTable.xml"/><Relationship Id="rId3" Type="http://schemas.openxmlformats.org/officeDocument/2006/relationships/header" Target="head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10.emf"/><Relationship Id="rId26" Type="http://schemas.openxmlformats.org/officeDocument/2006/relationships/oleObject" Target="embeddings/oleObject4.bin"/><Relationship Id="rId25" Type="http://schemas.openxmlformats.org/officeDocument/2006/relationships/image" Target="media/image9.emf"/><Relationship Id="rId24" Type="http://schemas.openxmlformats.org/officeDocument/2006/relationships/oleObject" Target="embeddings/oleObject3.bin"/><Relationship Id="rId23" Type="http://schemas.openxmlformats.org/officeDocument/2006/relationships/image" Target="media/image8.emf"/><Relationship Id="rId22" Type="http://schemas.openxmlformats.org/officeDocument/2006/relationships/oleObject" Target="embeddings/oleObject2.bin"/><Relationship Id="rId21" Type="http://schemas.openxmlformats.org/officeDocument/2006/relationships/image" Target="media/image7.emf"/><Relationship Id="rId20" Type="http://schemas.openxmlformats.org/officeDocument/2006/relationships/oleObject" Target="embeddings/oleObject1.bin"/><Relationship Id="rId2" Type="http://schemas.openxmlformats.org/officeDocument/2006/relationships/settings" Target="settings.xml"/><Relationship Id="rId19" Type="http://schemas.openxmlformats.org/officeDocument/2006/relationships/chart" Target="charts/chart5.xml"/><Relationship Id="rId18" Type="http://schemas.openxmlformats.org/officeDocument/2006/relationships/chart" Target="charts/chart4.xml"/><Relationship Id="rId17" Type="http://schemas.openxmlformats.org/officeDocument/2006/relationships/chart" Target="charts/chart3.xml"/><Relationship Id="rId16" Type="http://schemas.openxmlformats.org/officeDocument/2006/relationships/chart" Target="charts/chart2.xml"/><Relationship Id="rId15" Type="http://schemas.openxmlformats.org/officeDocument/2006/relationships/chart" Target="charts/chart1.xml"/><Relationship Id="rId14" Type="http://schemas.openxmlformats.org/officeDocument/2006/relationships/image" Target="media/image6.svg"/><Relationship Id="rId13" Type="http://schemas.openxmlformats.org/officeDocument/2006/relationships/image" Target="media/image5.pn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207.95</c:v>
                </c:pt>
                <c:pt idx="1">
                  <c:v>214.4</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manualLayout>
          <c:xMode val="edge"/>
          <c:yMode val="edge"/>
          <c:x val="0.236651365064025"/>
          <c:y val="0.070123246918827"/>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2"/>
              <c:delete val="1"/>
            </c:dLbl>
            <c:dLbl>
              <c:idx val="3"/>
              <c:delete val="1"/>
            </c:dLbl>
            <c:dLbl>
              <c:idx val="4"/>
              <c:delete val="1"/>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1523225.75</c:v>
                </c:pt>
                <c:pt idx="1">
                  <c:v>620806.48</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manualLayout>
          <c:xMode val="edge"/>
          <c:yMode val="edge"/>
          <c:x val="0.198840299589273"/>
          <c:y val="0.00956226094347641"/>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207.95</c:v>
                </c:pt>
                <c:pt idx="1">
                  <c:v>207.95</c:v>
                </c:pt>
                <c:pt idx="2">
                  <c:v>207.95</c:v>
                </c:pt>
                <c:pt idx="3">
                  <c:v>207.95</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dLbl>
              <c:idx val="0"/>
              <c:layout>
                <c:manualLayout>
                  <c:x val="0"/>
                  <c:y val="-0.0350616234594135"/>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
                  <c:y val="-0.0446238844028899"/>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18120318917613"/>
                  <c:y val="-0.0414364640883978"/>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724812756704518"/>
                  <c:y val="-0.0414364640883978"/>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214.4</c:v>
                </c:pt>
                <c:pt idx="1">
                  <c:v>214.4</c:v>
                </c:pt>
                <c:pt idx="2">
                  <c:v>214.4</c:v>
                </c:pt>
                <c:pt idx="3">
                  <c:v>214.4</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192.04</c:v>
                </c:pt>
                <c:pt idx="1">
                  <c:v>192.04</c:v>
                </c:pt>
                <c:pt idx="2">
                  <c:v>192.04</c:v>
                </c:pt>
                <c:pt idx="3">
                  <c:v>192.04</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214.4</c:v>
                </c:pt>
                <c:pt idx="1">
                  <c:v>214.4</c:v>
                </c:pt>
                <c:pt idx="2">
                  <c:v>214.4</c:v>
                </c:pt>
                <c:pt idx="3">
                  <c:v>214.4</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manualLayout>
          <c:xMode val="edge"/>
          <c:yMode val="edge"/>
          <c:x val="0.0960376902633486"/>
          <c:y val="0.0191245218869528"/>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0</c:v>
                </c:pt>
                <c:pt idx="1">
                  <c:v>0</c:v>
                </c:pt>
                <c:pt idx="2">
                  <c:v>0</c:v>
                </c:pt>
                <c:pt idx="3">
                  <c:v>0</c:v>
                </c:pt>
                <c:pt idx="4">
                  <c:v>0</c:v>
                </c:pt>
                <c:pt idx="5">
                  <c:v>0</c:v>
                </c:pt>
                <c:pt idx="6">
                  <c:v>35.44</c:v>
                </c:pt>
                <c:pt idx="7">
                  <c:v>169.5</c:v>
                </c:pt>
                <c:pt idx="8">
                  <c:v>0</c:v>
                </c:pt>
                <c:pt idx="9">
                  <c:v>0</c:v>
                </c:pt>
                <c:pt idx="10">
                  <c:v>0</c:v>
                </c:pt>
                <c:pt idx="11">
                  <c:v>0</c:v>
                </c:pt>
                <c:pt idx="12">
                  <c:v>0</c:v>
                </c:pt>
                <c:pt idx="13">
                  <c:v>0</c:v>
                </c:pt>
                <c:pt idx="14">
                  <c:v>0</c:v>
                </c:pt>
                <c:pt idx="15">
                  <c:v>0</c:v>
                </c:pt>
                <c:pt idx="16">
                  <c:v>9.46</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41</Pages>
  <Words>9542</Words>
  <Characters>11375</Characters>
  <Lines>86</Lines>
  <Paragraphs>24</Paragraphs>
  <TotalTime>1</TotalTime>
  <ScaleCrop>false</ScaleCrop>
  <LinksUpToDate>false</LinksUpToDate>
  <CharactersWithSpaces>11969</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小云朵</cp:lastModifiedBy>
  <cp:lastPrinted>2023-08-04T01:00:00Z</cp:lastPrinted>
  <dcterms:modified xsi:type="dcterms:W3CDTF">2024-09-26T01:41:07Z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BB9B6B7786DC486682F73F69801BB4F9_13</vt:lpwstr>
  </property>
  <property fmtid="{D5CDD505-2E9C-101B-9397-08002B2CF9AE}" pid="4" name="KSOTemplateUUID">
    <vt:lpwstr>v1.0_mb_S7ajbG3IpAnL1wSthNCxfw==</vt:lpwstr>
  </property>
</Properties>
</file>