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73E762">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0"/>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1"/>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2"/>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14:paraId="14040114">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14:paraId="2C42141B">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14040114">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2C42141B">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4">
                      <a:extLst>
                        <a:ext uri="{96DAC541-7B7A-43D3-8B79-37D633B846F1}">
                          <asvg:svgBlip xmlns:asvg="http://schemas.microsoft.com/office/drawing/2016/SVG/main" r:embed="rId15"/>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618A3851">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618A3851">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14:paraId="1BD7E225">
      <w:pPr>
        <w:widowControl/>
        <w:jc w:val="left"/>
      </w:pPr>
    </w:p>
    <w:p w14:paraId="465C3687">
      <w:pPr>
        <w:widowControl/>
        <w:jc w:val="left"/>
      </w:pPr>
    </w:p>
    <w:p w14:paraId="4C370948">
      <w:pPr>
        <w:widowControl/>
        <w:jc w:val="left"/>
      </w:pPr>
    </w:p>
    <w:p w14:paraId="297A5038">
      <w:pPr>
        <w:widowControl/>
        <w:jc w:val="left"/>
      </w:pPr>
    </w:p>
    <w:p w14:paraId="566E90A1">
      <w:pPr>
        <w:widowControl/>
        <w:jc w:val="left"/>
      </w:pPr>
    </w:p>
    <w:p w14:paraId="0CC7B42B">
      <w:pPr>
        <w:widowControl/>
        <w:jc w:val="left"/>
      </w:pPr>
    </w:p>
    <w:p w14:paraId="59A35B70">
      <w:pPr>
        <w:widowControl/>
        <w:jc w:val="left"/>
      </w:pPr>
    </w:p>
    <w:p w14:paraId="1B78A57B">
      <w:pPr>
        <w:widowControl/>
        <w:jc w:val="left"/>
      </w:pPr>
    </w:p>
    <w:p w14:paraId="6310A42E">
      <w:pPr>
        <w:widowControl/>
        <w:jc w:val="left"/>
      </w:pPr>
    </w:p>
    <w:p w14:paraId="5E2E2614">
      <w:pPr>
        <w:widowControl/>
        <w:jc w:val="left"/>
      </w:pPr>
    </w:p>
    <w:p w14:paraId="29DD52F1">
      <w:pPr>
        <w:widowControl/>
        <w:jc w:val="left"/>
      </w:pPr>
    </w:p>
    <w:p w14:paraId="4693FBCD">
      <w:pPr>
        <w:widowControl/>
        <w:jc w:val="left"/>
      </w:pPr>
    </w:p>
    <w:p w14:paraId="0B926868">
      <w:pPr>
        <w:widowControl/>
        <w:jc w:val="left"/>
      </w:pPr>
    </w:p>
    <w:p w14:paraId="547CDD54">
      <w:pPr>
        <w:widowControl/>
        <w:jc w:val="left"/>
      </w:pPr>
    </w:p>
    <w:p w14:paraId="2BEE87FF">
      <w:pPr>
        <w:widowControl/>
        <w:jc w:val="left"/>
      </w:pPr>
    </w:p>
    <w:p w14:paraId="6923FD20">
      <w:pPr>
        <w:widowControl/>
        <w:jc w:val="left"/>
      </w:pPr>
    </w:p>
    <w:p w14:paraId="11A4D1D2">
      <w:pPr>
        <w:widowControl/>
        <w:jc w:val="left"/>
      </w:pPr>
    </w:p>
    <w:p w14:paraId="2F8F052F">
      <w:pPr>
        <w:widowControl/>
        <w:jc w:val="left"/>
      </w:pPr>
    </w:p>
    <w:p w14:paraId="5C3CDD5A">
      <w:pPr>
        <w:widowControl/>
        <w:jc w:val="left"/>
      </w:pPr>
    </w:p>
    <w:p w14:paraId="12E9A974">
      <w:pPr>
        <w:widowControl/>
        <w:jc w:val="left"/>
        <w:rPr>
          <w:rFonts w:hint="eastAsia"/>
        </w:rPr>
      </w:pPr>
    </w:p>
    <w:p w14:paraId="4D3369DC">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713</w:t>
      </w:r>
    </w:p>
    <w:p w14:paraId="72A0EE8C">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lang w:eastAsia="zh-CN"/>
        </w:rPr>
        <w:t>部门</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：石家庄市鹿泉区妇女联合会</w:t>
      </w:r>
    </w:p>
    <w:p w14:paraId="0C998231">
      <w:pPr>
        <w:spacing w:line="600" w:lineRule="auto"/>
        <w:jc w:val="left"/>
        <w:rPr>
          <w:rFonts w:hint="default" w:ascii="楷体_GB2312" w:hAnsi="楷体_GB2312" w:eastAsia="楷体_GB2312" w:cs="楷体_GB2312"/>
          <w:color w:val="000000"/>
          <w:sz w:val="40"/>
          <w:szCs w:val="40"/>
          <w:lang w:val="en-US" w:eastAsia="zh-CN"/>
        </w:rPr>
      </w:pPr>
    </w:p>
    <w:p w14:paraId="7B862045">
      <w:pPr>
        <w:spacing w:line="600" w:lineRule="auto"/>
        <w:jc w:val="center"/>
        <w:rPr>
          <w:rFonts w:hint="eastAsia" w:ascii="楷体_GB2312" w:hAnsi="楷体_GB2312" w:eastAsia="楷体_GB2312" w:cs="楷体_GB2312"/>
          <w:color w:val="000000"/>
          <w:sz w:val="40"/>
          <w:szCs w:val="40"/>
        </w:rPr>
      </w:pPr>
    </w:p>
    <w:p w14:paraId="3817F2B2">
      <w:pPr>
        <w:spacing w:line="600" w:lineRule="auto"/>
        <w:jc w:val="center"/>
        <w:rPr>
          <w:rFonts w:hint="eastAsia" w:ascii="楷体_GB2312" w:hAnsi="楷体_GB2312" w:eastAsia="楷体_GB2312" w:cs="楷体_GB2312"/>
          <w:color w:val="000000"/>
          <w:sz w:val="40"/>
          <w:szCs w:val="40"/>
        </w:rPr>
      </w:pPr>
    </w:p>
    <w:p w14:paraId="74B03D54">
      <w:pPr>
        <w:spacing w:line="600" w:lineRule="auto"/>
        <w:jc w:val="both"/>
        <w:rPr>
          <w:rFonts w:hint="eastAsia" w:ascii="楷体_GB2312" w:hAnsi="楷体_GB2312" w:eastAsia="楷体_GB2312" w:cs="楷体_GB2312"/>
          <w:color w:val="000000"/>
          <w:sz w:val="40"/>
          <w:szCs w:val="40"/>
        </w:rPr>
      </w:pPr>
    </w:p>
    <w:p w14:paraId="3D1BE13C">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二〇二四年八月</w:t>
      </w:r>
    </w:p>
    <w:p w14:paraId="51DD59F7">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14:paraId="34755D2F">
      <w:pPr>
        <w:spacing w:line="600" w:lineRule="auto"/>
        <w:jc w:val="center"/>
        <w:rPr>
          <w:rFonts w:hint="eastAsia" w:ascii="楷体_GB2312" w:hAnsi="楷体_GB2312" w:eastAsia="楷体_GB2312" w:cs="楷体_GB2312"/>
          <w:color w:val="000000"/>
          <w:sz w:val="40"/>
          <w:szCs w:val="40"/>
        </w:rPr>
      </w:pPr>
    </w:p>
    <w:p w14:paraId="797653A9">
      <w:pPr>
        <w:rPr>
          <w:rFonts w:hint="eastAsia" w:ascii="黑体" w:hAnsi="黑体" w:eastAsia="黑体" w:cs="黑体"/>
          <w:b/>
          <w:bCs/>
          <w:sz w:val="32"/>
          <w:szCs w:val="36"/>
          <w:highlight w:val="yellow"/>
        </w:rPr>
      </w:pPr>
    </w:p>
    <w:p w14:paraId="73A9278D">
      <w:pPr>
        <w:rPr>
          <w:rFonts w:ascii="黑体" w:hAnsi="黑体" w:eastAsia="黑体" w:cs="黑体"/>
          <w:b/>
          <w:bCs/>
          <w:sz w:val="72"/>
          <w:szCs w:val="96"/>
        </w:rPr>
      </w:pPr>
    </w:p>
    <w:p w14:paraId="0BD3DDD0">
      <w:pPr>
        <w:rPr>
          <w:rFonts w:ascii="黑体" w:hAnsi="黑体" w:eastAsia="黑体" w:cs="黑体"/>
          <w:b/>
          <w:bCs/>
          <w:sz w:val="72"/>
          <w:szCs w:val="96"/>
        </w:rPr>
      </w:pPr>
    </w:p>
    <w:p w14:paraId="6B6280E5">
      <w:pPr>
        <w:keepNext w:val="0"/>
        <w:keepLines w:val="0"/>
        <w:pageBreakBefore w:val="0"/>
        <w:widowControl w:val="0"/>
        <w:kinsoku/>
        <w:wordWrap/>
        <w:overflowPunct/>
        <w:topLinePunct w:val="0"/>
        <w:autoSpaceDE/>
        <w:autoSpaceDN/>
        <w:bidi w:val="0"/>
        <w:adjustRightInd/>
        <w:snapToGrid/>
        <w:jc w:val="both"/>
        <w:textAlignment w:val="auto"/>
        <w:rPr>
          <w:rFonts w:ascii="黑体" w:hAnsi="黑体" w:eastAsia="黑体" w:cs="黑体"/>
          <w:b/>
          <w:bCs/>
          <w:spacing w:val="-20"/>
          <w:sz w:val="72"/>
          <w:szCs w:val="96"/>
        </w:rPr>
      </w:pPr>
      <w:r>
        <w:rPr>
          <w:rFonts w:hint="eastAsia" w:ascii="黑体" w:hAnsi="黑体" w:eastAsia="黑体" w:cs="黑体"/>
          <w:b/>
          <w:bCs/>
          <w:spacing w:val="-20"/>
          <w:sz w:val="72"/>
          <w:szCs w:val="96"/>
        </w:rPr>
        <w:t>2023年度</w:t>
      </w:r>
      <w:r>
        <w:rPr>
          <w:rFonts w:hint="eastAsia" w:ascii="黑体" w:hAnsi="宋体" w:eastAsia="黑体" w:cs="黑体"/>
          <w:i w:val="0"/>
          <w:iCs w:val="0"/>
          <w:caps w:val="0"/>
          <w:color w:val="000000"/>
          <w:spacing w:val="-20"/>
          <w:sz w:val="72"/>
          <w:szCs w:val="72"/>
          <w:highlight w:val="none"/>
          <w:shd w:val="clear" w:fill="FFFFFF"/>
          <w:lang w:eastAsia="zh-CN"/>
        </w:rPr>
        <w:t>部门</w:t>
      </w:r>
      <w:r>
        <w:rPr>
          <w:rFonts w:hint="eastAsia" w:ascii="黑体" w:hAnsi="黑体" w:eastAsia="黑体" w:cs="黑体"/>
          <w:b/>
          <w:bCs/>
          <w:spacing w:val="-20"/>
          <w:sz w:val="72"/>
          <w:szCs w:val="96"/>
        </w:rPr>
        <w:t>决算公开文本</w:t>
      </w:r>
    </w:p>
    <w:p w14:paraId="573013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hAnsi="黑体" w:eastAsia="黑体" w:cs="黑体"/>
          <w:spacing w:val="-20"/>
          <w:sz w:val="56"/>
          <w:szCs w:val="72"/>
        </w:rPr>
      </w:pPr>
    </w:p>
    <w:p w14:paraId="6DAC5506">
      <w:pPr>
        <w:spacing w:line="600" w:lineRule="auto"/>
        <w:jc w:val="center"/>
        <w:rPr>
          <w:rFonts w:ascii="黑体" w:hAnsi="黑体" w:eastAsia="黑体" w:cs="黑体"/>
          <w:sz w:val="56"/>
          <w:szCs w:val="72"/>
        </w:rPr>
      </w:pPr>
    </w:p>
    <w:p w14:paraId="12478A8D">
      <w:pPr>
        <w:spacing w:line="600" w:lineRule="auto"/>
        <w:jc w:val="center"/>
        <w:rPr>
          <w:rFonts w:ascii="黑体" w:hAnsi="黑体" w:eastAsia="黑体" w:cs="黑体"/>
          <w:sz w:val="56"/>
          <w:szCs w:val="72"/>
        </w:rPr>
      </w:pPr>
    </w:p>
    <w:p w14:paraId="79D4E9D0">
      <w:pPr>
        <w:spacing w:line="480" w:lineRule="auto"/>
        <w:jc w:val="both"/>
        <w:rPr>
          <w:rFonts w:ascii="黑体" w:hAnsi="黑体" w:eastAsia="黑体" w:cs="黑体"/>
          <w:sz w:val="56"/>
          <w:szCs w:val="72"/>
        </w:rPr>
      </w:pPr>
    </w:p>
    <w:p w14:paraId="0BA8656D">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石家庄市鹿泉区妇女联合会</w:t>
      </w:r>
    </w:p>
    <w:p w14:paraId="749F2D42">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cols w:space="720" w:num="1"/>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二〇二四年八月</w:t>
      </w:r>
    </w:p>
    <w:p w14:paraId="71294155">
      <w:pPr>
        <w:tabs>
          <w:tab w:val="left" w:pos="2728"/>
        </w:tabs>
        <w:jc w:val="both"/>
        <w:rPr>
          <w:rFonts w:ascii="黑体" w:hAnsi="Times New Roman" w:eastAsia="黑体" w:cs="Times New Roman"/>
          <w:sz w:val="48"/>
          <w:szCs w:val="48"/>
        </w:rPr>
      </w:pPr>
    </w:p>
    <w:p w14:paraId="2158E66B">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1DC4257C">
      <w:pPr>
        <w:widowControl/>
        <w:spacing w:after="160" w:line="580" w:lineRule="exact"/>
        <w:ind w:firstLine="640" w:firstLineChars="200"/>
        <w:rPr>
          <w:rFonts w:ascii="Times New Roman" w:hAnsi="Times New Roman" w:eastAsia="黑体" w:cs="Times New Roman"/>
          <w:sz w:val="32"/>
          <w:szCs w:val="32"/>
        </w:rPr>
      </w:pPr>
    </w:p>
    <w:p w14:paraId="5EF566DC">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部门</w:t>
      </w:r>
      <w:r>
        <w:rPr>
          <w:rFonts w:hint="eastAsia" w:ascii="Times New Roman" w:hAnsi="Times New Roman" w:eastAsia="黑体" w:cs="Times New Roman"/>
          <w:sz w:val="32"/>
          <w:szCs w:val="32"/>
        </w:rPr>
        <w:t>概况</w:t>
      </w:r>
    </w:p>
    <w:p w14:paraId="32793617">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部门</w:t>
      </w:r>
      <w:r>
        <w:rPr>
          <w:rFonts w:hint="eastAsia" w:ascii="Times New Roman" w:hAnsi="Times New Roman" w:eastAsia="仿宋_GB2312" w:cs="Times New Roman"/>
          <w:sz w:val="32"/>
          <w:szCs w:val="32"/>
        </w:rPr>
        <w:t>职责</w:t>
      </w:r>
    </w:p>
    <w:p w14:paraId="10F05CA7">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43A1A51B">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14:paraId="577884A7">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4840CAF8">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46397E5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11FA444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30B1683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46E9804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0E69DCF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7B4C5AA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26E0720C">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33B80E4F">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14:paraId="035BB0B6">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28DF71F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56A616C0">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4B1FF1A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024267B6">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2200F04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5D2E009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30FE69A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2F9B05F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21F20793">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57DC512F">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178EBB74">
      <w:pPr>
        <w:rPr>
          <w:rFonts w:hint="default" w:ascii="Arial" w:hAnsi="Arial" w:eastAsia="Arial" w:cs="Arial"/>
          <w:i w:val="0"/>
          <w:iCs w:val="0"/>
          <w:caps w:val="0"/>
          <w:color w:val="000000"/>
          <w:spacing w:val="0"/>
          <w:sz w:val="18"/>
          <w:szCs w:val="18"/>
          <w:highlight w:val="none"/>
          <w:shd w:val="clear" w:fill="FFFFFF"/>
        </w:rPr>
      </w:pPr>
    </w:p>
    <w:p w14:paraId="715C84D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72C08D10">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14:paraId="7E39C590">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2D92DAC3">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74E3BB7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2CA49799">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部门</w:t>
      </w:r>
      <w:r>
        <w:rPr>
          <w:rFonts w:hint="eastAsia" w:ascii="黑体" w:hAnsi="宋体" w:eastAsia="黑体" w:cs="黑体"/>
          <w:i w:val="0"/>
          <w:iCs w:val="0"/>
          <w:caps w:val="0"/>
          <w:color w:val="000000"/>
          <w:spacing w:val="0"/>
          <w:sz w:val="72"/>
          <w:szCs w:val="72"/>
          <w:highlight w:val="none"/>
          <w:shd w:val="clear" w:fill="FFFFFF"/>
        </w:rPr>
        <w:t>概况</w:t>
      </w:r>
    </w:p>
    <w:p w14:paraId="1B0DDE80">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A4A65BE">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B21606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9E8943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ED4A0DC">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32B12C6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7716B7AC">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7F1E903E">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85783F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CE14B96">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BE6D25E">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6EDE5D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C7F780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B5C6F7A">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14:paraId="26BCFC4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部门</w:t>
      </w:r>
      <w:r>
        <w:rPr>
          <w:rFonts w:hint="eastAsia" w:ascii="黑体" w:hAnsi="宋体" w:eastAsia="黑体" w:cs="黑体"/>
          <w:i w:val="0"/>
          <w:iCs w:val="0"/>
          <w:caps w:val="0"/>
          <w:color w:val="000000"/>
          <w:spacing w:val="0"/>
          <w:sz w:val="32"/>
          <w:szCs w:val="32"/>
          <w:highlight w:val="none"/>
          <w:shd w:val="clear" w:fill="FFFFFF"/>
        </w:rPr>
        <w:t>职责</w:t>
      </w:r>
    </w:p>
    <w:p w14:paraId="786EA55E">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C557307">
      <w:pPr>
        <w:widowControl/>
        <w:autoSpaceDE w:val="0"/>
        <w:autoSpaceDN w:val="0"/>
        <w:spacing w:before="0" w:after="0" w:line="580" w:lineRule="exact"/>
        <w:ind w:left="92" w:right="0" w:firstLine="480"/>
        <w:jc w:val="left"/>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1、团结动员妇女参加经济社会建设。完成区委区政府交办的工作任务，全区妇女精神面貌有较大改观，创业就业能力逐步增强，素质得到全面提升。基层组织各项建设得到加强，农村“两委”中女性成员比例提高，妇女联合会干部工作能力和水平提高；提高妇女科技素质和农业经营管理能力，促进妇女创业就业。2、维护妇女儿童合法权益促进妇女儿童发展。帮助权益受到侵害的妇女儿童解决困难和问题，提高广大妇女儿童的维权意识和维权能力，有效维护妇女儿童合法权益；规范妇女信访秩序，促进社会和谐稳定。 3、服务广大妇女儿童。为社会广大妇女儿童服务，关爱儿童健康、教育、生活、平安。4、强化妇女联合会干部队伍素质培训。继续深化实施素质提升培训计划围绕本地实际开展妇女联合会干部轮训，实现多层次、多领域、多方位的教育培训，不断提升妇女联合会干部主动适应新常态、创新发展妇女联合会工作的能力和水平。 5、注重从源头上推动解决妇女儿童权益重点难点问题。深入研究农村改革中农村妇女权益保障问题, 及时提出意见建议,在农村土地确权登记颁证工作中维护好农村妇女权益；推动解决妇女就业等方面出现的新问题，为妇女更好平衡工作和家庭关系创造有利条件。积极推进妇女儿童两个规划实施，做好中期监测评估，迎接上级妇儿委对我区中期评估督导；加大协调推进力度，争取在新生儿出生缺陷干预等重难点指标上实现突破，推动将普惠妇女儿童的实施项目纳入政府民生工程。 6、注重法制宣传教育和服务。大力宣传反家庭暴力法，让学法、守法、尊法、用法成为妇女的自觉行动。进一步探索承接政府转移出来的涉及妇女儿童和家庭的公共服务,加大对年轻女性、老龄妇女、困境儿童等群体的帮扶力度。</w:t>
      </w:r>
    </w:p>
    <w:p w14:paraId="36D75BA7">
      <w:pP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sectPr>
          <w:pgSz w:w="11906" w:h="16838"/>
          <w:pgMar w:top="1428" w:right="1390" w:bottom="1328" w:left="1440" w:header="720" w:footer="720" w:gutter="0"/>
          <w:cols w:equalWidth="0" w:num="1">
            <w:col w:w="9076"/>
          </w:cols>
          <w:docGrid w:linePitch="360" w:charSpace="0"/>
        </w:sectPr>
      </w:pPr>
    </w:p>
    <w:p w14:paraId="4610FFD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14:paraId="36A7CAE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部门</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部门</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部门</w:t>
      </w:r>
      <w:r>
        <w:rPr>
          <w:rFonts w:hint="default" w:ascii="仿宋_GB2312" w:hAnsi="仿宋_GB2312" w:eastAsia="仿宋_GB2312" w:cs="仿宋_GB2312"/>
          <w:i w:val="0"/>
          <w:iCs w:val="0"/>
          <w:caps w:val="0"/>
          <w:color w:val="auto"/>
          <w:spacing w:val="0"/>
          <w:sz w:val="32"/>
          <w:szCs w:val="32"/>
          <w:highlight w:val="none"/>
          <w:shd w:val="clear" w:fill="FFFFFF"/>
        </w:rPr>
        <w:t>”）共</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980"/>
        <w:gridCol w:w="1950"/>
        <w:gridCol w:w="2665"/>
      </w:tblGrid>
      <w:tr w14:paraId="1D3DF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1" w:hRule="atLeast"/>
          <w:jc w:val="center"/>
        </w:trPr>
        <w:tc>
          <w:tcPr>
            <w:tcW w:w="985" w:type="dxa"/>
            <w:vAlign w:val="center"/>
          </w:tcPr>
          <w:p w14:paraId="523DCA37">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980" w:type="dxa"/>
            <w:vAlign w:val="center"/>
          </w:tcPr>
          <w:p w14:paraId="7C552B19">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lang w:eastAsia="zh-CN"/>
              </w:rPr>
              <w:t>部门</w:t>
            </w:r>
            <w:r>
              <w:rPr>
                <w:rFonts w:hint="eastAsia" w:ascii="仿宋_GB2312" w:hAnsi="Calibri" w:eastAsia="仿宋_GB2312" w:cs="ArialUnicodeMS"/>
                <w:b/>
                <w:bCs/>
                <w:kern w:val="0"/>
                <w:sz w:val="28"/>
                <w:szCs w:val="28"/>
              </w:rPr>
              <w:t>名称</w:t>
            </w:r>
          </w:p>
        </w:tc>
        <w:tc>
          <w:tcPr>
            <w:tcW w:w="1950" w:type="dxa"/>
            <w:vAlign w:val="center"/>
          </w:tcPr>
          <w:p w14:paraId="1CCB0EB7">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lang w:eastAsia="zh-CN"/>
              </w:rPr>
              <w:t>部门</w:t>
            </w:r>
            <w:r>
              <w:rPr>
                <w:rFonts w:hint="eastAsia" w:ascii="仿宋_GB2312" w:hAnsi="Calibri" w:eastAsia="仿宋_GB2312" w:cs="ArialUnicodeMS"/>
                <w:b/>
                <w:bCs/>
                <w:kern w:val="0"/>
                <w:sz w:val="28"/>
                <w:szCs w:val="28"/>
              </w:rPr>
              <w:t>基本性质</w:t>
            </w:r>
          </w:p>
        </w:tc>
        <w:tc>
          <w:tcPr>
            <w:tcW w:w="2665" w:type="dxa"/>
            <w:vAlign w:val="center"/>
          </w:tcPr>
          <w:p w14:paraId="7D5A348E">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5E54D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AF58E4E">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980" w:type="dxa"/>
          </w:tcPr>
          <w:p w14:paraId="765CC75C">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石家庄市鹿泉区妇女联合会</w:t>
            </w:r>
          </w:p>
        </w:tc>
        <w:tc>
          <w:tcPr>
            <w:tcW w:w="1950" w:type="dxa"/>
          </w:tcPr>
          <w:p w14:paraId="48397DCB">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行政部门</w:t>
            </w:r>
          </w:p>
        </w:tc>
        <w:tc>
          <w:tcPr>
            <w:tcW w:w="2665" w:type="dxa"/>
          </w:tcPr>
          <w:p w14:paraId="6875D7DE">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14:paraId="75612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7358083C">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w:t>
            </w:r>
            <w:r>
              <w:rPr>
                <w:rFonts w:hint="eastAsia" w:ascii="仿宋_GB2312" w:hAnsi="Calibri" w:eastAsia="仿宋_GB2312" w:cs="ArialUnicodeMS"/>
                <w:kern w:val="0"/>
                <w:sz w:val="28"/>
                <w:szCs w:val="28"/>
                <w:lang w:eastAsia="zh-CN"/>
              </w:rPr>
              <w:t>部门</w:t>
            </w:r>
            <w:r>
              <w:rPr>
                <w:rFonts w:hint="eastAsia" w:ascii="仿宋_GB2312" w:hAnsi="Calibri" w:eastAsia="仿宋_GB2312" w:cs="ArialUnicodeMS"/>
                <w:kern w:val="0"/>
                <w:sz w:val="28"/>
                <w:szCs w:val="28"/>
              </w:rPr>
              <w:t>基本性质分为行政</w:t>
            </w:r>
            <w:r>
              <w:rPr>
                <w:rFonts w:hint="eastAsia" w:ascii="仿宋_GB2312" w:hAnsi="Calibri" w:eastAsia="仿宋_GB2312" w:cs="ArialUnicodeMS"/>
                <w:kern w:val="0"/>
                <w:sz w:val="28"/>
                <w:szCs w:val="28"/>
                <w:lang w:eastAsia="zh-CN"/>
              </w:rPr>
              <w:t>部门</w:t>
            </w:r>
            <w:r>
              <w:rPr>
                <w:rFonts w:hint="eastAsia" w:ascii="仿宋_GB2312" w:hAnsi="Calibri" w:eastAsia="仿宋_GB2312" w:cs="ArialUnicodeMS"/>
                <w:kern w:val="0"/>
                <w:sz w:val="28"/>
                <w:szCs w:val="28"/>
              </w:rPr>
              <w:t>、参公事业</w:t>
            </w:r>
            <w:r>
              <w:rPr>
                <w:rFonts w:hint="eastAsia" w:ascii="仿宋_GB2312" w:hAnsi="Calibri" w:eastAsia="仿宋_GB2312" w:cs="ArialUnicodeMS"/>
                <w:kern w:val="0"/>
                <w:sz w:val="28"/>
                <w:szCs w:val="28"/>
                <w:lang w:eastAsia="zh-CN"/>
              </w:rPr>
              <w:t>部门</w:t>
            </w:r>
            <w:r>
              <w:rPr>
                <w:rFonts w:hint="eastAsia" w:ascii="仿宋_GB2312" w:hAnsi="Calibri" w:eastAsia="仿宋_GB2312" w:cs="ArialUnicodeMS"/>
                <w:kern w:val="0"/>
                <w:sz w:val="28"/>
                <w:szCs w:val="28"/>
              </w:rPr>
              <w:t>、财政补助事业</w:t>
            </w:r>
            <w:r>
              <w:rPr>
                <w:rFonts w:hint="eastAsia" w:ascii="仿宋_GB2312" w:hAnsi="Calibri" w:eastAsia="仿宋_GB2312" w:cs="ArialUnicodeMS"/>
                <w:kern w:val="0"/>
                <w:sz w:val="28"/>
                <w:szCs w:val="28"/>
                <w:lang w:eastAsia="zh-CN"/>
              </w:rPr>
              <w:t>部门</w:t>
            </w:r>
            <w:r>
              <w:rPr>
                <w:rFonts w:hint="eastAsia" w:ascii="仿宋_GB2312" w:hAnsi="Calibri" w:eastAsia="仿宋_GB2312" w:cs="ArialUnicodeMS"/>
                <w:kern w:val="0"/>
                <w:sz w:val="28"/>
                <w:szCs w:val="28"/>
              </w:rPr>
              <w:t>、经费自理事业</w:t>
            </w:r>
            <w:r>
              <w:rPr>
                <w:rFonts w:hint="eastAsia" w:ascii="仿宋_GB2312" w:hAnsi="Calibri" w:eastAsia="仿宋_GB2312" w:cs="ArialUnicodeMS"/>
                <w:kern w:val="0"/>
                <w:sz w:val="28"/>
                <w:szCs w:val="28"/>
                <w:lang w:eastAsia="zh-CN"/>
              </w:rPr>
              <w:t>部门</w:t>
            </w:r>
            <w:r>
              <w:rPr>
                <w:rFonts w:hint="eastAsia" w:ascii="仿宋_GB2312" w:hAnsi="Calibri" w:eastAsia="仿宋_GB2312" w:cs="ArialUnicodeMS"/>
                <w:kern w:val="0"/>
                <w:sz w:val="28"/>
                <w:szCs w:val="28"/>
              </w:rPr>
              <w:t>四类。</w:t>
            </w:r>
          </w:p>
          <w:p w14:paraId="43EC4B5C">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14:paraId="719F91BE">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836595F">
      <w:pPr>
        <w:widowControl/>
        <w:spacing w:after="160" w:line="580" w:lineRule="exact"/>
        <w:ind w:firstLine="640" w:firstLineChars="200"/>
        <w:rPr>
          <w:rFonts w:hint="eastAsia" w:ascii="Times New Roman" w:hAnsi="Times New Roman" w:eastAsia="黑体" w:cs="Times New Roman"/>
          <w:sz w:val="32"/>
          <w:szCs w:val="32"/>
          <w:highlight w:val="none"/>
        </w:rPr>
      </w:pPr>
      <w:r>
        <w:rPr>
          <w:rFonts w:hint="eastAsia" w:ascii="Times New Roman" w:hAnsi="Times New Roman" w:eastAsia="黑体" w:cs="Times New Roman"/>
          <w:sz w:val="32"/>
          <w:szCs w:val="32"/>
          <w:highlight w:val="none"/>
        </w:rPr>
        <w:t>我部门无二级预算</w:t>
      </w:r>
      <w:r>
        <w:rPr>
          <w:rFonts w:hint="eastAsia" w:ascii="Times New Roman" w:hAnsi="Times New Roman" w:eastAsia="黑体" w:cs="Times New Roman"/>
          <w:sz w:val="32"/>
          <w:szCs w:val="32"/>
          <w:highlight w:val="none"/>
          <w:lang w:eastAsia="zh-CN"/>
        </w:rPr>
        <w:t>部门</w:t>
      </w:r>
      <w:r>
        <w:rPr>
          <w:rFonts w:hint="eastAsia" w:ascii="Times New Roman" w:hAnsi="Times New Roman" w:eastAsia="黑体" w:cs="Times New Roman"/>
          <w:sz w:val="32"/>
          <w:szCs w:val="32"/>
          <w:highlight w:val="none"/>
        </w:rPr>
        <w:t>，因此，</w:t>
      </w:r>
      <w:r>
        <w:rPr>
          <w:rFonts w:hint="eastAsia" w:ascii="Times New Roman" w:hAnsi="Times New Roman" w:eastAsia="黑体" w:cs="Times New Roman"/>
          <w:sz w:val="32"/>
          <w:szCs w:val="32"/>
          <w:highlight w:val="none"/>
          <w:lang w:eastAsia="zh-CN"/>
        </w:rPr>
        <w:t>石家庄市鹿泉区妇女联合会</w:t>
      </w:r>
      <w:r>
        <w:rPr>
          <w:rFonts w:hint="eastAsia" w:ascii="Times New Roman" w:hAnsi="Times New Roman" w:eastAsia="黑体" w:cs="Times New Roman"/>
          <w:sz w:val="32"/>
          <w:szCs w:val="32"/>
          <w:highlight w:val="none"/>
        </w:rPr>
        <w:t>2023年度部门决算即</w:t>
      </w:r>
      <w:r>
        <w:rPr>
          <w:rFonts w:hint="eastAsia" w:ascii="Times New Roman" w:hAnsi="Times New Roman" w:eastAsia="黑体" w:cs="Times New Roman"/>
          <w:sz w:val="32"/>
          <w:szCs w:val="32"/>
          <w:highlight w:val="none"/>
          <w:lang w:eastAsia="zh-CN"/>
        </w:rPr>
        <w:t>石家庄市鹿泉区妇女联合会</w:t>
      </w:r>
      <w:r>
        <w:rPr>
          <w:rFonts w:hint="eastAsia" w:ascii="Times New Roman" w:hAnsi="Times New Roman" w:eastAsia="黑体" w:cs="Times New Roman"/>
          <w:sz w:val="32"/>
          <w:szCs w:val="32"/>
          <w:highlight w:val="none"/>
        </w:rPr>
        <w:t>本级2023年度决算。”</w:t>
      </w:r>
    </w:p>
    <w:p w14:paraId="1D2A2CA2">
      <w:pPr>
        <w:widowControl/>
        <w:spacing w:after="160" w:line="580" w:lineRule="exact"/>
        <w:ind w:firstLine="640" w:firstLineChars="200"/>
        <w:rPr>
          <w:rFonts w:hint="eastAsia" w:ascii="Times New Roman" w:hAnsi="Times New Roman" w:eastAsia="黑体" w:cs="Times New Roman"/>
          <w:sz w:val="32"/>
          <w:szCs w:val="32"/>
          <w:highlight w:val="yellow"/>
        </w:rPr>
      </w:pPr>
    </w:p>
    <w:p w14:paraId="59F3FF29">
      <w:pPr>
        <w:widowControl/>
        <w:spacing w:after="160" w:line="580" w:lineRule="exact"/>
        <w:ind w:firstLine="640" w:firstLineChars="200"/>
        <w:rPr>
          <w:rFonts w:hint="eastAsia" w:ascii="Times New Roman" w:hAnsi="Times New Roman" w:eastAsia="黑体" w:cs="Times New Roman"/>
          <w:sz w:val="32"/>
          <w:szCs w:val="32"/>
          <w:highlight w:val="yellow"/>
        </w:rPr>
      </w:pPr>
    </w:p>
    <w:p w14:paraId="28A2CDE0">
      <w:pPr>
        <w:widowControl/>
        <w:spacing w:after="160" w:line="580" w:lineRule="exact"/>
        <w:ind w:firstLine="640" w:firstLineChars="200"/>
        <w:rPr>
          <w:rFonts w:hint="eastAsia" w:ascii="Times New Roman" w:hAnsi="Times New Roman" w:eastAsia="黑体" w:cs="Times New Roman"/>
          <w:sz w:val="32"/>
          <w:szCs w:val="32"/>
          <w:highlight w:val="yellow"/>
        </w:rPr>
      </w:pPr>
    </w:p>
    <w:p w14:paraId="08BD56D0">
      <w:pPr>
        <w:widowControl/>
        <w:spacing w:after="160" w:line="580" w:lineRule="exact"/>
        <w:ind w:firstLine="640" w:firstLineChars="200"/>
        <w:rPr>
          <w:rFonts w:hint="eastAsia" w:ascii="Times New Roman" w:hAnsi="Times New Roman" w:eastAsia="黑体" w:cs="Times New Roman"/>
          <w:sz w:val="32"/>
          <w:szCs w:val="32"/>
          <w:highlight w:val="yellow"/>
        </w:rPr>
      </w:pPr>
    </w:p>
    <w:p w14:paraId="1BED67D5">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14:paraId="561BF26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14:paraId="7F5E79B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1E690F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3DA251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B4A6CB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F39118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14:paraId="322AA53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509274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p w14:paraId="68FD37A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14:paraId="772D351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8" w:type="default"/>
          <w:pgSz w:w="11906" w:h="16838"/>
          <w:pgMar w:top="1531" w:right="1984" w:bottom="1531" w:left="2098" w:header="851" w:footer="992" w:gutter="0"/>
          <w:cols w:space="720" w:num="1"/>
          <w:docGrid w:type="lines" w:linePitch="312" w:charSpace="0"/>
        </w:sectPr>
      </w:pP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7D8DF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14:paraId="46573205">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1B53B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14:paraId="6F097B3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96E5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14:paraId="5B9B742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编制部门（部门）：石家庄市鹿泉区妇女联合会</w:t>
            </w:r>
          </w:p>
        </w:tc>
        <w:tc>
          <w:tcPr>
            <w:tcW w:w="2945" w:type="dxa"/>
            <w:gridSpan w:val="2"/>
            <w:tcBorders>
              <w:top w:val="nil"/>
              <w:left w:val="nil"/>
              <w:bottom w:val="single" w:color="auto" w:sz="4" w:space="0"/>
              <w:right w:val="nil"/>
            </w:tcBorders>
            <w:noWrap/>
            <w:vAlign w:val="bottom"/>
          </w:tcPr>
          <w:p w14:paraId="236B9ADC">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14:paraId="029F6133">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2DFC2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14:paraId="7F4E72B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14:paraId="24C77CF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3ECF1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7F5A4C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66B8A7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14:paraId="41CE7C5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14:paraId="67DDBD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51242B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14:paraId="0F36633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7E7FE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352BA7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404FC449">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14:paraId="3BA67C7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14:paraId="1479E53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761AC99E">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14:paraId="775E42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0E40C5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B2D9E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14:paraId="54DD24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14:paraId="3E7227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c>
          <w:tcPr>
            <w:tcW w:w="3175" w:type="dxa"/>
            <w:gridSpan w:val="2"/>
            <w:tcBorders>
              <w:top w:val="nil"/>
              <w:left w:val="nil"/>
              <w:bottom w:val="single" w:color="000000" w:sz="4" w:space="0"/>
              <w:right w:val="single" w:color="000000" w:sz="4" w:space="0"/>
            </w:tcBorders>
            <w:noWrap/>
            <w:vAlign w:val="center"/>
          </w:tcPr>
          <w:p w14:paraId="7DA47E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4A0D9D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14:paraId="1E7E6F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152.73</w:t>
            </w:r>
          </w:p>
        </w:tc>
      </w:tr>
      <w:tr w14:paraId="45214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C7E4D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14:paraId="76B526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14:paraId="2E35D3B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63627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07EF71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14:paraId="5DE55DC4">
            <w:pPr>
              <w:jc w:val="right"/>
              <w:rPr>
                <w:rFonts w:hint="default" w:ascii="Times New Roman" w:hAnsi="Times New Roman" w:eastAsia="宋体" w:cs="Times New Roman"/>
                <w:i w:val="0"/>
                <w:iCs w:val="0"/>
                <w:color w:val="000000"/>
                <w:sz w:val="20"/>
                <w:szCs w:val="20"/>
                <w:highlight w:val="none"/>
                <w:u w:val="none"/>
              </w:rPr>
            </w:pPr>
          </w:p>
        </w:tc>
      </w:tr>
      <w:tr w14:paraId="398E03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A9125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14:paraId="682FC9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14:paraId="144B396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3F9FB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08ADA8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14:paraId="48A0E100">
            <w:pPr>
              <w:jc w:val="right"/>
              <w:rPr>
                <w:rFonts w:hint="default" w:ascii="Times New Roman" w:hAnsi="Times New Roman" w:eastAsia="宋体" w:cs="Times New Roman"/>
                <w:i w:val="0"/>
                <w:iCs w:val="0"/>
                <w:color w:val="000000"/>
                <w:sz w:val="20"/>
                <w:szCs w:val="20"/>
                <w:highlight w:val="none"/>
                <w:u w:val="none"/>
              </w:rPr>
            </w:pPr>
          </w:p>
        </w:tc>
      </w:tr>
      <w:tr w14:paraId="791A51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104DC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14:paraId="1F6732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14:paraId="109580D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2EE48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14E6E9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14:paraId="1F88ECCC">
            <w:pPr>
              <w:jc w:val="right"/>
              <w:rPr>
                <w:rFonts w:hint="default" w:ascii="Times New Roman" w:hAnsi="Times New Roman" w:eastAsia="宋体" w:cs="Times New Roman"/>
                <w:i w:val="0"/>
                <w:iCs w:val="0"/>
                <w:color w:val="000000"/>
                <w:sz w:val="20"/>
                <w:szCs w:val="20"/>
                <w:highlight w:val="none"/>
                <w:u w:val="none"/>
              </w:rPr>
            </w:pPr>
          </w:p>
        </w:tc>
      </w:tr>
      <w:tr w14:paraId="5677D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F248E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14:paraId="59BF8B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14:paraId="47DDCD13">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701C8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6EB0E9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14:paraId="683B7016">
            <w:pPr>
              <w:jc w:val="right"/>
              <w:rPr>
                <w:rFonts w:hint="default" w:ascii="Times New Roman" w:hAnsi="Times New Roman" w:eastAsia="宋体" w:cs="Times New Roman"/>
                <w:i w:val="0"/>
                <w:iCs w:val="0"/>
                <w:color w:val="000000"/>
                <w:sz w:val="20"/>
                <w:szCs w:val="20"/>
                <w:highlight w:val="none"/>
                <w:u w:val="none"/>
              </w:rPr>
            </w:pPr>
          </w:p>
        </w:tc>
      </w:tr>
      <w:tr w14:paraId="07F9D9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6AF82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14:paraId="0AF0C0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14:paraId="71C23BCF">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C36CB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15EDDE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14:paraId="29F753E5">
            <w:pPr>
              <w:jc w:val="right"/>
              <w:rPr>
                <w:rFonts w:hint="default" w:ascii="Times New Roman" w:hAnsi="Times New Roman" w:eastAsia="宋体" w:cs="Times New Roman"/>
                <w:i w:val="0"/>
                <w:iCs w:val="0"/>
                <w:color w:val="000000"/>
                <w:sz w:val="20"/>
                <w:szCs w:val="20"/>
                <w:highlight w:val="none"/>
                <w:u w:val="none"/>
              </w:rPr>
            </w:pPr>
          </w:p>
        </w:tc>
      </w:tr>
      <w:tr w14:paraId="54AFD5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BEE1E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七、附属部门上缴收入</w:t>
            </w:r>
          </w:p>
        </w:tc>
        <w:tc>
          <w:tcPr>
            <w:tcW w:w="624" w:type="dxa"/>
            <w:tcBorders>
              <w:top w:val="nil"/>
              <w:left w:val="nil"/>
              <w:bottom w:val="single" w:color="000000" w:sz="4" w:space="0"/>
              <w:right w:val="single" w:color="000000" w:sz="4" w:space="0"/>
            </w:tcBorders>
            <w:noWrap/>
            <w:vAlign w:val="center"/>
          </w:tcPr>
          <w:p w14:paraId="73561D2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14:paraId="240A2A6F">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3DAFF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448D9B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14:paraId="5B39529F">
            <w:pPr>
              <w:jc w:val="right"/>
              <w:rPr>
                <w:rFonts w:hint="default" w:ascii="Times New Roman" w:hAnsi="Times New Roman" w:eastAsia="宋体" w:cs="Times New Roman"/>
                <w:i w:val="0"/>
                <w:iCs w:val="0"/>
                <w:color w:val="000000"/>
                <w:sz w:val="20"/>
                <w:szCs w:val="20"/>
                <w:highlight w:val="none"/>
                <w:u w:val="none"/>
              </w:rPr>
            </w:pPr>
          </w:p>
        </w:tc>
      </w:tr>
      <w:tr w14:paraId="5CB32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A06D9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14:paraId="3203F87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14:paraId="338258CE">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A2A26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7F8B75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14:paraId="23B29A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44.18</w:t>
            </w:r>
          </w:p>
        </w:tc>
      </w:tr>
      <w:tr w14:paraId="52F741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DB507B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6F1C4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14:paraId="06F789C2">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A9BC0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2AA7EF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14:paraId="1015E2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7.32</w:t>
            </w:r>
          </w:p>
        </w:tc>
      </w:tr>
      <w:tr w14:paraId="634F2F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C3A9E4D">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E2BEE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14:paraId="0AAFE6EF">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8E7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3576C2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14:paraId="4671C0E0">
            <w:pPr>
              <w:jc w:val="right"/>
              <w:rPr>
                <w:rFonts w:hint="default" w:ascii="Times New Roman" w:hAnsi="Times New Roman" w:eastAsia="宋体" w:cs="Times New Roman"/>
                <w:i w:val="0"/>
                <w:iCs w:val="0"/>
                <w:color w:val="000000"/>
                <w:sz w:val="20"/>
                <w:szCs w:val="20"/>
                <w:highlight w:val="none"/>
                <w:u w:val="none"/>
              </w:rPr>
            </w:pPr>
          </w:p>
        </w:tc>
      </w:tr>
      <w:tr w14:paraId="48F755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A2340BF">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B9914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14:paraId="490F8932">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DA65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22BD4F4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14:paraId="39431BEA">
            <w:pPr>
              <w:jc w:val="right"/>
              <w:rPr>
                <w:rFonts w:hint="default" w:ascii="Times New Roman" w:hAnsi="Times New Roman" w:eastAsia="宋体" w:cs="Times New Roman"/>
                <w:i w:val="0"/>
                <w:iCs w:val="0"/>
                <w:color w:val="000000"/>
                <w:sz w:val="20"/>
                <w:szCs w:val="20"/>
                <w:highlight w:val="none"/>
                <w:u w:val="none"/>
              </w:rPr>
            </w:pPr>
          </w:p>
        </w:tc>
      </w:tr>
      <w:tr w14:paraId="2D82C3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66B0BC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95709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14:paraId="4F36608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F270B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14:paraId="02C1E0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14:paraId="5B9FB244">
            <w:pPr>
              <w:jc w:val="right"/>
              <w:rPr>
                <w:rFonts w:hint="default" w:ascii="Times New Roman" w:hAnsi="Times New Roman" w:eastAsia="宋体" w:cs="Times New Roman"/>
                <w:i w:val="0"/>
                <w:iCs w:val="0"/>
                <w:color w:val="000000"/>
                <w:sz w:val="20"/>
                <w:szCs w:val="20"/>
                <w:highlight w:val="none"/>
                <w:u w:val="none"/>
              </w:rPr>
            </w:pPr>
          </w:p>
        </w:tc>
      </w:tr>
      <w:tr w14:paraId="543A61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5FF7CAD">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7AE11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14:paraId="5FC4010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43A67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14:paraId="302B9E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14:paraId="6952484D">
            <w:pPr>
              <w:jc w:val="right"/>
              <w:rPr>
                <w:rFonts w:hint="default" w:ascii="Times New Roman" w:hAnsi="Times New Roman" w:eastAsia="宋体" w:cs="Times New Roman"/>
                <w:i w:val="0"/>
                <w:iCs w:val="0"/>
                <w:color w:val="000000"/>
                <w:sz w:val="20"/>
                <w:szCs w:val="20"/>
                <w:highlight w:val="none"/>
                <w:u w:val="none"/>
              </w:rPr>
            </w:pPr>
          </w:p>
        </w:tc>
      </w:tr>
      <w:tr w14:paraId="3AB74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14:paraId="4DEC3F1E">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00B9CB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14:paraId="78E66D3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14:paraId="48AD51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14:paraId="463048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14:paraId="1952DF4A">
            <w:pPr>
              <w:jc w:val="right"/>
              <w:rPr>
                <w:rFonts w:hint="default" w:ascii="Times New Roman" w:hAnsi="Times New Roman" w:eastAsia="宋体" w:cs="Times New Roman"/>
                <w:i w:val="0"/>
                <w:iCs w:val="0"/>
                <w:color w:val="000000"/>
                <w:sz w:val="20"/>
                <w:szCs w:val="20"/>
                <w:highlight w:val="none"/>
                <w:u w:val="none"/>
              </w:rPr>
            </w:pPr>
          </w:p>
        </w:tc>
      </w:tr>
      <w:tr w14:paraId="67A13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711327D4">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1E8E4F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649494D8">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17EBE5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639D7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14:paraId="0BEC25DA">
            <w:pPr>
              <w:jc w:val="right"/>
              <w:rPr>
                <w:rFonts w:hint="default" w:ascii="Times New Roman" w:hAnsi="Times New Roman" w:eastAsia="宋体" w:cs="Times New Roman"/>
                <w:i w:val="0"/>
                <w:iCs w:val="0"/>
                <w:color w:val="000000"/>
                <w:sz w:val="20"/>
                <w:szCs w:val="20"/>
                <w:highlight w:val="none"/>
                <w:u w:val="none"/>
              </w:rPr>
            </w:pPr>
          </w:p>
        </w:tc>
      </w:tr>
      <w:tr w14:paraId="7E8CE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5E05E9F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7AE30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09A6241F">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7B4528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DBF5D9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14:paraId="08FA6C08">
            <w:pPr>
              <w:jc w:val="right"/>
              <w:rPr>
                <w:rFonts w:hint="default" w:ascii="Times New Roman" w:hAnsi="Times New Roman" w:eastAsia="宋体" w:cs="Times New Roman"/>
                <w:i w:val="0"/>
                <w:iCs w:val="0"/>
                <w:color w:val="000000"/>
                <w:sz w:val="20"/>
                <w:szCs w:val="20"/>
                <w:highlight w:val="none"/>
                <w:u w:val="none"/>
              </w:rPr>
            </w:pPr>
          </w:p>
        </w:tc>
      </w:tr>
      <w:tr w14:paraId="48AAC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4C15F9B8">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3FF32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65E27B4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62D1CD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E5E1F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14:paraId="3E5163A0">
            <w:pPr>
              <w:jc w:val="right"/>
              <w:rPr>
                <w:rFonts w:hint="default" w:ascii="Times New Roman" w:hAnsi="Times New Roman" w:eastAsia="宋体" w:cs="Times New Roman"/>
                <w:i w:val="0"/>
                <w:iCs w:val="0"/>
                <w:color w:val="000000"/>
                <w:sz w:val="20"/>
                <w:szCs w:val="20"/>
                <w:highlight w:val="none"/>
                <w:u w:val="none"/>
              </w:rPr>
            </w:pPr>
          </w:p>
        </w:tc>
      </w:tr>
      <w:tr w14:paraId="54070B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49E83FA4">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8AFCA6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397BFD6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7195C9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502CD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14:paraId="1AF1A9E6">
            <w:pPr>
              <w:jc w:val="right"/>
              <w:rPr>
                <w:rFonts w:hint="default" w:ascii="Times New Roman" w:hAnsi="Times New Roman" w:eastAsia="宋体" w:cs="Times New Roman"/>
                <w:i w:val="0"/>
                <w:iCs w:val="0"/>
                <w:color w:val="000000"/>
                <w:sz w:val="20"/>
                <w:szCs w:val="20"/>
                <w:highlight w:val="none"/>
                <w:u w:val="none"/>
              </w:rPr>
            </w:pPr>
          </w:p>
        </w:tc>
      </w:tr>
      <w:tr w14:paraId="4A7D5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211BE4B2">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2E6EB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41E72CEE">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39913A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4C236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14:paraId="0CF14A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10.57</w:t>
            </w:r>
          </w:p>
        </w:tc>
      </w:tr>
      <w:tr w14:paraId="3A40EC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1CB009C2">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16641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6A39CE8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79C6C4D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1C2E3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14:paraId="790ED084">
            <w:pPr>
              <w:jc w:val="right"/>
              <w:rPr>
                <w:rFonts w:hint="default" w:ascii="Times New Roman" w:hAnsi="Times New Roman" w:eastAsia="宋体" w:cs="Times New Roman"/>
                <w:i w:val="0"/>
                <w:iCs w:val="0"/>
                <w:color w:val="000000"/>
                <w:sz w:val="20"/>
                <w:szCs w:val="20"/>
                <w:highlight w:val="none"/>
                <w:u w:val="none"/>
              </w:rPr>
            </w:pPr>
          </w:p>
        </w:tc>
      </w:tr>
      <w:tr w14:paraId="3C0592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14:paraId="5D4872B1">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3D1F61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14:paraId="688A14D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14:paraId="1BE88E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14:paraId="6133FB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14:paraId="202EA79C">
            <w:pPr>
              <w:jc w:val="right"/>
              <w:rPr>
                <w:rFonts w:hint="default" w:ascii="Times New Roman" w:hAnsi="Times New Roman" w:eastAsia="宋体" w:cs="Times New Roman"/>
                <w:i w:val="0"/>
                <w:iCs w:val="0"/>
                <w:color w:val="000000"/>
                <w:sz w:val="20"/>
                <w:szCs w:val="20"/>
                <w:highlight w:val="none"/>
                <w:u w:val="none"/>
              </w:rPr>
            </w:pPr>
          </w:p>
        </w:tc>
      </w:tr>
      <w:tr w14:paraId="5DF06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83DECE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7ECB2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14:paraId="6315607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BCDB3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14:paraId="16FFFE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14:paraId="36BD102B">
            <w:pPr>
              <w:jc w:val="right"/>
              <w:rPr>
                <w:rFonts w:hint="default" w:ascii="Times New Roman" w:hAnsi="Times New Roman" w:eastAsia="宋体" w:cs="Times New Roman"/>
                <w:i w:val="0"/>
                <w:iCs w:val="0"/>
                <w:color w:val="000000"/>
                <w:sz w:val="20"/>
                <w:szCs w:val="20"/>
                <w:highlight w:val="none"/>
                <w:u w:val="none"/>
              </w:rPr>
            </w:pPr>
          </w:p>
        </w:tc>
      </w:tr>
      <w:tr w14:paraId="7DAB8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7E21867">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5CEA6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14:paraId="2B642E6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B5899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14:paraId="1E83D1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14:paraId="6AE20CDB">
            <w:pPr>
              <w:jc w:val="right"/>
              <w:rPr>
                <w:rFonts w:hint="default" w:ascii="Times New Roman" w:hAnsi="Times New Roman" w:eastAsia="宋体" w:cs="Times New Roman"/>
                <w:i w:val="0"/>
                <w:iCs w:val="0"/>
                <w:color w:val="000000"/>
                <w:sz w:val="20"/>
                <w:szCs w:val="20"/>
                <w:highlight w:val="none"/>
                <w:u w:val="none"/>
              </w:rPr>
            </w:pPr>
          </w:p>
        </w:tc>
      </w:tr>
      <w:tr w14:paraId="53DE3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52EE3C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2A657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14:paraId="3684943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1AF1B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14:paraId="538628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14:paraId="43A924FA">
            <w:pPr>
              <w:jc w:val="right"/>
              <w:rPr>
                <w:rFonts w:hint="default" w:ascii="Times New Roman" w:hAnsi="Times New Roman" w:eastAsia="宋体" w:cs="Times New Roman"/>
                <w:i w:val="0"/>
                <w:iCs w:val="0"/>
                <w:color w:val="000000"/>
                <w:sz w:val="20"/>
                <w:szCs w:val="20"/>
                <w:highlight w:val="none"/>
                <w:u w:val="none"/>
              </w:rPr>
            </w:pPr>
          </w:p>
        </w:tc>
      </w:tr>
      <w:tr w14:paraId="4514FE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57B4058">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ADFDA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14:paraId="6411CE9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910B5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65B9C5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14:paraId="26D0861B">
            <w:pPr>
              <w:jc w:val="right"/>
              <w:rPr>
                <w:rFonts w:hint="default" w:ascii="Times New Roman" w:hAnsi="Times New Roman" w:eastAsia="宋体" w:cs="Times New Roman"/>
                <w:i w:val="0"/>
                <w:iCs w:val="0"/>
                <w:color w:val="000000"/>
                <w:sz w:val="20"/>
                <w:szCs w:val="20"/>
                <w:highlight w:val="none"/>
                <w:u w:val="none"/>
              </w:rPr>
            </w:pPr>
          </w:p>
        </w:tc>
      </w:tr>
      <w:tr w14:paraId="02743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B41EF4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578BE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14:paraId="6FA86A9F">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EAB79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2C86CE2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14:paraId="7767DE8F">
            <w:pPr>
              <w:jc w:val="right"/>
              <w:rPr>
                <w:rFonts w:hint="default" w:ascii="Times New Roman" w:hAnsi="Times New Roman" w:eastAsia="宋体" w:cs="Times New Roman"/>
                <w:i w:val="0"/>
                <w:iCs w:val="0"/>
                <w:color w:val="000000"/>
                <w:sz w:val="20"/>
                <w:szCs w:val="20"/>
                <w:highlight w:val="none"/>
                <w:u w:val="none"/>
              </w:rPr>
            </w:pPr>
          </w:p>
        </w:tc>
      </w:tr>
      <w:tr w14:paraId="7C159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C3EEDF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17734E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14:paraId="7C8926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c>
          <w:tcPr>
            <w:tcW w:w="3175" w:type="dxa"/>
            <w:gridSpan w:val="2"/>
            <w:tcBorders>
              <w:top w:val="nil"/>
              <w:left w:val="nil"/>
              <w:bottom w:val="single" w:color="000000" w:sz="4" w:space="0"/>
              <w:right w:val="single" w:color="000000" w:sz="4" w:space="0"/>
            </w:tcBorders>
            <w:noWrap/>
            <w:vAlign w:val="center"/>
          </w:tcPr>
          <w:p w14:paraId="7895A4C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7C08E3A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14:paraId="4CF284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r>
      <w:tr w14:paraId="3E4F98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59079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14:paraId="209397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14:paraId="39FA0B2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43AC2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14:paraId="7A5545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14:paraId="2E551604">
            <w:pPr>
              <w:jc w:val="right"/>
              <w:rPr>
                <w:rFonts w:hint="default" w:ascii="Times New Roman" w:hAnsi="Times New Roman" w:eastAsia="宋体" w:cs="Times New Roman"/>
                <w:i w:val="0"/>
                <w:iCs w:val="0"/>
                <w:color w:val="000000"/>
                <w:sz w:val="20"/>
                <w:szCs w:val="20"/>
                <w:highlight w:val="none"/>
                <w:u w:val="none"/>
              </w:rPr>
            </w:pPr>
          </w:p>
        </w:tc>
      </w:tr>
      <w:tr w14:paraId="7535F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B0899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14:paraId="3E29A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14:paraId="30D44C7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5BB47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14:paraId="7CF17C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14:paraId="30DC833C">
            <w:pPr>
              <w:jc w:val="right"/>
              <w:rPr>
                <w:rFonts w:hint="default" w:ascii="Times New Roman" w:hAnsi="Times New Roman" w:eastAsia="宋体" w:cs="Times New Roman"/>
                <w:i w:val="0"/>
                <w:iCs w:val="0"/>
                <w:color w:val="000000"/>
                <w:sz w:val="20"/>
                <w:szCs w:val="20"/>
                <w:highlight w:val="none"/>
                <w:u w:val="none"/>
              </w:rPr>
            </w:pPr>
          </w:p>
        </w:tc>
      </w:tr>
      <w:tr w14:paraId="43DCA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25B829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4161D4B6">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14:paraId="6992C07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0395B4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613D9DD5">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14:paraId="6769802A">
            <w:pPr>
              <w:jc w:val="right"/>
              <w:rPr>
                <w:rFonts w:hint="default" w:ascii="Times New Roman" w:hAnsi="Times New Roman" w:eastAsia="宋体" w:cs="Times New Roman"/>
                <w:i w:val="0"/>
                <w:iCs w:val="0"/>
                <w:color w:val="000000"/>
                <w:sz w:val="20"/>
                <w:szCs w:val="20"/>
                <w:highlight w:val="none"/>
                <w:u w:val="none"/>
              </w:rPr>
            </w:pPr>
          </w:p>
        </w:tc>
      </w:tr>
      <w:tr w14:paraId="557F0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3A3AF71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3D0C93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14:paraId="65F498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c>
          <w:tcPr>
            <w:tcW w:w="3175" w:type="dxa"/>
            <w:gridSpan w:val="2"/>
            <w:tcBorders>
              <w:top w:val="nil"/>
              <w:left w:val="nil"/>
              <w:bottom w:val="single" w:color="000000" w:sz="4" w:space="0"/>
              <w:right w:val="single" w:color="000000" w:sz="4" w:space="0"/>
            </w:tcBorders>
            <w:noWrap/>
            <w:vAlign w:val="center"/>
          </w:tcPr>
          <w:p w14:paraId="0181A63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16AB9B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14:paraId="14B64D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r>
      <w:tr w14:paraId="5A119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14:paraId="52EDBF3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14:paraId="192DEAD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4AA3BD6">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584EB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7CB9F55E">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207F2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5C69D800">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D0DEF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7F859620">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编制部门（部门）：石家庄市鹿泉区妇女联合会                                                                                                         </w:t>
            </w:r>
          </w:p>
        </w:tc>
        <w:tc>
          <w:tcPr>
            <w:tcW w:w="3405" w:type="dxa"/>
            <w:gridSpan w:val="4"/>
            <w:tcBorders>
              <w:top w:val="nil"/>
              <w:left w:val="nil"/>
              <w:bottom w:val="single" w:color="auto" w:sz="4" w:space="0"/>
              <w:right w:val="nil"/>
            </w:tcBorders>
            <w:noWrap/>
            <w:vAlign w:val="bottom"/>
          </w:tcPr>
          <w:p w14:paraId="2267D9FA">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2B13B862">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255748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99AA1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D38CE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1A6E2A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D6D9B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5F8B7AC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44C16A1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0D551F6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附属部门上缴收入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95EA94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70C3FB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AC9C09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2764FEB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B89F39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375A6C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BBB15D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0F4FB10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794BB06">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1DE390E">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8F9AD66">
            <w:pPr>
              <w:jc w:val="center"/>
              <w:rPr>
                <w:rFonts w:hint="eastAsia" w:ascii="宋体" w:hAnsi="宋体" w:eastAsia="宋体" w:cs="宋体"/>
                <w:i w:val="0"/>
                <w:iCs w:val="0"/>
                <w:color w:val="000000"/>
                <w:sz w:val="20"/>
                <w:szCs w:val="20"/>
                <w:highlight w:val="none"/>
                <w:u w:val="none"/>
              </w:rPr>
            </w:pPr>
          </w:p>
        </w:tc>
      </w:tr>
      <w:tr w14:paraId="345808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6D32A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5C2A286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118F29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18A0B4B">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8DA21F0">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00291BE6">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8314195">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42908C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62BF348">
            <w:pPr>
              <w:jc w:val="center"/>
              <w:rPr>
                <w:rFonts w:hint="eastAsia" w:ascii="宋体" w:hAnsi="宋体" w:eastAsia="宋体" w:cs="宋体"/>
                <w:i w:val="0"/>
                <w:iCs w:val="0"/>
                <w:color w:val="000000"/>
                <w:sz w:val="20"/>
                <w:szCs w:val="20"/>
                <w:highlight w:val="none"/>
                <w:u w:val="none"/>
              </w:rPr>
            </w:pPr>
          </w:p>
        </w:tc>
      </w:tr>
      <w:tr w14:paraId="1EBCC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1113F5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49957A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290D90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37CE4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8DC97B5">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2A846F5A">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FAD0E92">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59997BB">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2EB5A78C">
            <w:pPr>
              <w:jc w:val="center"/>
              <w:rPr>
                <w:rFonts w:hint="eastAsia" w:ascii="宋体" w:hAnsi="宋体" w:eastAsia="宋体" w:cs="宋体"/>
                <w:i w:val="0"/>
                <w:iCs w:val="0"/>
                <w:color w:val="000000"/>
                <w:sz w:val="20"/>
                <w:szCs w:val="20"/>
                <w:highlight w:val="none"/>
                <w:u w:val="none"/>
              </w:rPr>
            </w:pPr>
          </w:p>
        </w:tc>
      </w:tr>
      <w:tr w14:paraId="6DC31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921C1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1BB14A4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41E342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3F5FC1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0333E9A0">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6726AD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6A134E5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F615E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04B06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1BAD2D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29BDB3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214.79</w:t>
            </w:r>
          </w:p>
        </w:tc>
        <w:tc>
          <w:tcPr>
            <w:tcW w:w="1037" w:type="dxa"/>
            <w:tcBorders>
              <w:top w:val="nil"/>
              <w:left w:val="nil"/>
              <w:bottom w:val="single" w:color="000000" w:sz="4" w:space="0"/>
              <w:right w:val="single" w:color="000000" w:sz="4" w:space="0"/>
            </w:tcBorders>
            <w:noWrap/>
            <w:vAlign w:val="center"/>
          </w:tcPr>
          <w:p w14:paraId="35508A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214.79</w:t>
            </w:r>
          </w:p>
        </w:tc>
        <w:tc>
          <w:tcPr>
            <w:tcW w:w="1037" w:type="dxa"/>
            <w:tcBorders>
              <w:top w:val="nil"/>
              <w:left w:val="nil"/>
              <w:bottom w:val="single" w:color="000000" w:sz="4" w:space="0"/>
              <w:right w:val="single" w:color="000000" w:sz="4" w:space="0"/>
            </w:tcBorders>
            <w:noWrap/>
            <w:vAlign w:val="center"/>
          </w:tcPr>
          <w:p w14:paraId="6176596D">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4F48F3F8">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7C38436">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2B264423">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95C1182">
            <w:pPr>
              <w:jc w:val="right"/>
              <w:rPr>
                <w:rFonts w:hint="default" w:ascii="Times New Roman" w:hAnsi="Times New Roman" w:eastAsia="宋体" w:cs="Times New Roman"/>
                <w:i w:val="0"/>
                <w:iCs w:val="0"/>
                <w:color w:val="000000"/>
                <w:sz w:val="20"/>
                <w:szCs w:val="20"/>
                <w:highlight w:val="none"/>
                <w:u w:val="none"/>
              </w:rPr>
            </w:pPr>
          </w:p>
        </w:tc>
      </w:tr>
      <w:tr w14:paraId="1374DC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A2603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7E2E5BD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04FBB4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152.73</w:t>
            </w:r>
          </w:p>
        </w:tc>
        <w:tc>
          <w:tcPr>
            <w:tcW w:w="1037" w:type="dxa"/>
            <w:tcBorders>
              <w:top w:val="nil"/>
              <w:left w:val="nil"/>
              <w:bottom w:val="single" w:color="000000" w:sz="4" w:space="0"/>
              <w:right w:val="single" w:color="000000" w:sz="4" w:space="0"/>
            </w:tcBorders>
            <w:noWrap/>
            <w:vAlign w:val="center"/>
          </w:tcPr>
          <w:p w14:paraId="5D4E81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152.73</w:t>
            </w:r>
          </w:p>
        </w:tc>
        <w:tc>
          <w:tcPr>
            <w:tcW w:w="1037" w:type="dxa"/>
            <w:tcBorders>
              <w:top w:val="nil"/>
              <w:left w:val="nil"/>
              <w:bottom w:val="single" w:color="000000" w:sz="4" w:space="0"/>
              <w:right w:val="single" w:color="000000" w:sz="4" w:space="0"/>
            </w:tcBorders>
            <w:noWrap/>
            <w:vAlign w:val="center"/>
          </w:tcPr>
          <w:p w14:paraId="1CF048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9143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21C25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D9C4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93F0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4A30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8DFD45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20129</w:t>
            </w:r>
          </w:p>
        </w:tc>
        <w:tc>
          <w:tcPr>
            <w:tcW w:w="1160" w:type="dxa"/>
            <w:tcBorders>
              <w:top w:val="nil"/>
              <w:left w:val="nil"/>
              <w:bottom w:val="single" w:color="000000" w:sz="4" w:space="0"/>
              <w:right w:val="single" w:color="000000" w:sz="4" w:space="0"/>
            </w:tcBorders>
            <w:noWrap/>
            <w:vAlign w:val="center"/>
          </w:tcPr>
          <w:p w14:paraId="67BA10F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群众团体事务</w:t>
            </w:r>
          </w:p>
        </w:tc>
        <w:tc>
          <w:tcPr>
            <w:tcW w:w="1037" w:type="dxa"/>
            <w:tcBorders>
              <w:top w:val="nil"/>
              <w:left w:val="nil"/>
              <w:bottom w:val="single" w:color="000000" w:sz="4" w:space="0"/>
              <w:right w:val="single" w:color="000000" w:sz="4" w:space="0"/>
            </w:tcBorders>
            <w:noWrap/>
            <w:vAlign w:val="center"/>
          </w:tcPr>
          <w:p w14:paraId="0E6442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148.73</w:t>
            </w:r>
          </w:p>
        </w:tc>
        <w:tc>
          <w:tcPr>
            <w:tcW w:w="1037" w:type="dxa"/>
            <w:tcBorders>
              <w:top w:val="nil"/>
              <w:left w:val="nil"/>
              <w:bottom w:val="single" w:color="000000" w:sz="4" w:space="0"/>
              <w:right w:val="single" w:color="000000" w:sz="4" w:space="0"/>
            </w:tcBorders>
            <w:noWrap/>
            <w:vAlign w:val="center"/>
          </w:tcPr>
          <w:p w14:paraId="4D9FFE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148.73</w:t>
            </w:r>
          </w:p>
        </w:tc>
        <w:tc>
          <w:tcPr>
            <w:tcW w:w="1037" w:type="dxa"/>
            <w:tcBorders>
              <w:top w:val="nil"/>
              <w:left w:val="nil"/>
              <w:bottom w:val="single" w:color="000000" w:sz="4" w:space="0"/>
              <w:right w:val="single" w:color="000000" w:sz="4" w:space="0"/>
            </w:tcBorders>
            <w:noWrap/>
            <w:vAlign w:val="center"/>
          </w:tcPr>
          <w:p w14:paraId="412987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6C1C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11F0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873FA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79B7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D1D8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55CB2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2012901</w:t>
            </w:r>
          </w:p>
        </w:tc>
        <w:tc>
          <w:tcPr>
            <w:tcW w:w="1160" w:type="dxa"/>
            <w:tcBorders>
              <w:top w:val="nil"/>
              <w:left w:val="nil"/>
              <w:bottom w:val="single" w:color="000000" w:sz="4" w:space="0"/>
              <w:right w:val="single" w:color="000000" w:sz="4" w:space="0"/>
            </w:tcBorders>
            <w:noWrap/>
            <w:vAlign w:val="center"/>
          </w:tcPr>
          <w:p w14:paraId="4CEB220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1B3256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124.12</w:t>
            </w:r>
          </w:p>
        </w:tc>
        <w:tc>
          <w:tcPr>
            <w:tcW w:w="1037" w:type="dxa"/>
            <w:tcBorders>
              <w:top w:val="nil"/>
              <w:left w:val="nil"/>
              <w:bottom w:val="single" w:color="000000" w:sz="4" w:space="0"/>
              <w:right w:val="single" w:color="000000" w:sz="4" w:space="0"/>
            </w:tcBorders>
            <w:noWrap/>
            <w:vAlign w:val="center"/>
          </w:tcPr>
          <w:p w14:paraId="27EF40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124.12</w:t>
            </w:r>
          </w:p>
        </w:tc>
        <w:tc>
          <w:tcPr>
            <w:tcW w:w="1037" w:type="dxa"/>
            <w:tcBorders>
              <w:top w:val="nil"/>
              <w:left w:val="nil"/>
              <w:bottom w:val="single" w:color="000000" w:sz="4" w:space="0"/>
              <w:right w:val="single" w:color="000000" w:sz="4" w:space="0"/>
            </w:tcBorders>
            <w:noWrap/>
            <w:vAlign w:val="center"/>
          </w:tcPr>
          <w:p w14:paraId="6177C0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F0E0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8662B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08900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3DBB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123C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B3B9B2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2012902</w:t>
            </w:r>
          </w:p>
        </w:tc>
        <w:tc>
          <w:tcPr>
            <w:tcW w:w="1160" w:type="dxa"/>
            <w:tcBorders>
              <w:top w:val="nil"/>
              <w:left w:val="nil"/>
              <w:bottom w:val="single" w:color="000000" w:sz="4" w:space="0"/>
              <w:right w:val="single" w:color="000000" w:sz="4" w:space="0"/>
            </w:tcBorders>
            <w:noWrap/>
            <w:vAlign w:val="center"/>
          </w:tcPr>
          <w:p w14:paraId="36A8EE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0F6482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24.61</w:t>
            </w:r>
          </w:p>
        </w:tc>
        <w:tc>
          <w:tcPr>
            <w:tcW w:w="1037" w:type="dxa"/>
            <w:tcBorders>
              <w:top w:val="nil"/>
              <w:left w:val="nil"/>
              <w:bottom w:val="single" w:color="000000" w:sz="4" w:space="0"/>
              <w:right w:val="single" w:color="000000" w:sz="4" w:space="0"/>
            </w:tcBorders>
            <w:noWrap/>
            <w:vAlign w:val="center"/>
          </w:tcPr>
          <w:p w14:paraId="17C886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24.61</w:t>
            </w:r>
          </w:p>
        </w:tc>
        <w:tc>
          <w:tcPr>
            <w:tcW w:w="1037" w:type="dxa"/>
            <w:tcBorders>
              <w:top w:val="nil"/>
              <w:left w:val="nil"/>
              <w:bottom w:val="single" w:color="000000" w:sz="4" w:space="0"/>
              <w:right w:val="single" w:color="000000" w:sz="4" w:space="0"/>
            </w:tcBorders>
            <w:noWrap/>
            <w:vAlign w:val="center"/>
          </w:tcPr>
          <w:p w14:paraId="368A12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D36A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D22F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07FE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9309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146F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309A9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20199</w:t>
            </w:r>
          </w:p>
        </w:tc>
        <w:tc>
          <w:tcPr>
            <w:tcW w:w="1160" w:type="dxa"/>
            <w:tcBorders>
              <w:top w:val="nil"/>
              <w:left w:val="nil"/>
              <w:bottom w:val="single" w:color="000000" w:sz="4" w:space="0"/>
              <w:right w:val="single" w:color="000000" w:sz="4" w:space="0"/>
            </w:tcBorders>
            <w:noWrap/>
            <w:vAlign w:val="center"/>
          </w:tcPr>
          <w:p w14:paraId="294CAE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其他一般公共服务支出</w:t>
            </w:r>
          </w:p>
        </w:tc>
        <w:tc>
          <w:tcPr>
            <w:tcW w:w="1037" w:type="dxa"/>
            <w:tcBorders>
              <w:top w:val="nil"/>
              <w:left w:val="nil"/>
              <w:bottom w:val="single" w:color="000000" w:sz="4" w:space="0"/>
              <w:right w:val="single" w:color="000000" w:sz="4" w:space="0"/>
            </w:tcBorders>
            <w:noWrap/>
            <w:vAlign w:val="center"/>
          </w:tcPr>
          <w:p w14:paraId="7A7F3F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62732E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25FA44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79DC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F1820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7EB17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845D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F961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42AC2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2019999</w:t>
            </w:r>
          </w:p>
        </w:tc>
        <w:tc>
          <w:tcPr>
            <w:tcW w:w="1160" w:type="dxa"/>
            <w:tcBorders>
              <w:top w:val="nil"/>
              <w:left w:val="nil"/>
              <w:bottom w:val="single" w:color="000000" w:sz="4" w:space="0"/>
              <w:right w:val="single" w:color="000000" w:sz="4" w:space="0"/>
            </w:tcBorders>
            <w:noWrap/>
            <w:vAlign w:val="center"/>
          </w:tcPr>
          <w:p w14:paraId="2490411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其他一般公共服务支出</w:t>
            </w:r>
          </w:p>
        </w:tc>
        <w:tc>
          <w:tcPr>
            <w:tcW w:w="1037" w:type="dxa"/>
            <w:tcBorders>
              <w:top w:val="nil"/>
              <w:left w:val="nil"/>
              <w:bottom w:val="single" w:color="000000" w:sz="4" w:space="0"/>
              <w:right w:val="single" w:color="000000" w:sz="4" w:space="0"/>
            </w:tcBorders>
            <w:noWrap/>
            <w:vAlign w:val="center"/>
          </w:tcPr>
          <w:p w14:paraId="2F5A05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4E4548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29893C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332B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BB20A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2F28D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BEB9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F82F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046E5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5D3B753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33D10E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44.18</w:t>
            </w:r>
          </w:p>
        </w:tc>
        <w:tc>
          <w:tcPr>
            <w:tcW w:w="1037" w:type="dxa"/>
            <w:tcBorders>
              <w:top w:val="nil"/>
              <w:left w:val="nil"/>
              <w:bottom w:val="single" w:color="000000" w:sz="4" w:space="0"/>
              <w:right w:val="single" w:color="000000" w:sz="4" w:space="0"/>
            </w:tcBorders>
            <w:noWrap/>
            <w:vAlign w:val="center"/>
          </w:tcPr>
          <w:p w14:paraId="6F6396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44.18</w:t>
            </w:r>
          </w:p>
        </w:tc>
        <w:tc>
          <w:tcPr>
            <w:tcW w:w="1037" w:type="dxa"/>
            <w:tcBorders>
              <w:top w:val="nil"/>
              <w:left w:val="nil"/>
              <w:bottom w:val="single" w:color="000000" w:sz="4" w:space="0"/>
              <w:right w:val="single" w:color="000000" w:sz="4" w:space="0"/>
            </w:tcBorders>
            <w:noWrap/>
            <w:vAlign w:val="center"/>
          </w:tcPr>
          <w:p w14:paraId="72D837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2965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B460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9D1C8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6CA9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8424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DF1F6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157152B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行政事业部门养老支出</w:t>
            </w:r>
          </w:p>
        </w:tc>
        <w:tc>
          <w:tcPr>
            <w:tcW w:w="1037" w:type="dxa"/>
            <w:tcBorders>
              <w:top w:val="nil"/>
              <w:left w:val="nil"/>
              <w:bottom w:val="single" w:color="000000" w:sz="4" w:space="0"/>
              <w:right w:val="single" w:color="000000" w:sz="4" w:space="0"/>
            </w:tcBorders>
            <w:noWrap/>
            <w:vAlign w:val="center"/>
          </w:tcPr>
          <w:p w14:paraId="198D86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38.39</w:t>
            </w:r>
          </w:p>
        </w:tc>
        <w:tc>
          <w:tcPr>
            <w:tcW w:w="1037" w:type="dxa"/>
            <w:tcBorders>
              <w:top w:val="nil"/>
              <w:left w:val="nil"/>
              <w:bottom w:val="single" w:color="000000" w:sz="4" w:space="0"/>
              <w:right w:val="single" w:color="000000" w:sz="4" w:space="0"/>
            </w:tcBorders>
            <w:noWrap/>
            <w:vAlign w:val="center"/>
          </w:tcPr>
          <w:p w14:paraId="1039C9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38.39</w:t>
            </w:r>
          </w:p>
        </w:tc>
        <w:tc>
          <w:tcPr>
            <w:tcW w:w="1037" w:type="dxa"/>
            <w:tcBorders>
              <w:top w:val="nil"/>
              <w:left w:val="nil"/>
              <w:bottom w:val="single" w:color="000000" w:sz="4" w:space="0"/>
              <w:right w:val="single" w:color="000000" w:sz="4" w:space="0"/>
            </w:tcBorders>
            <w:noWrap/>
            <w:vAlign w:val="center"/>
          </w:tcPr>
          <w:p w14:paraId="0795DD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D122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58974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CA629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04F0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E8BFD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C1F78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0AE0255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行政部门离退休</w:t>
            </w:r>
          </w:p>
        </w:tc>
        <w:tc>
          <w:tcPr>
            <w:tcW w:w="1037" w:type="dxa"/>
            <w:tcBorders>
              <w:top w:val="nil"/>
              <w:left w:val="nil"/>
              <w:bottom w:val="single" w:color="000000" w:sz="4" w:space="0"/>
              <w:right w:val="single" w:color="000000" w:sz="4" w:space="0"/>
            </w:tcBorders>
            <w:noWrap/>
            <w:vAlign w:val="center"/>
          </w:tcPr>
          <w:p w14:paraId="533B47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27.97</w:t>
            </w:r>
          </w:p>
        </w:tc>
        <w:tc>
          <w:tcPr>
            <w:tcW w:w="1037" w:type="dxa"/>
            <w:tcBorders>
              <w:top w:val="nil"/>
              <w:left w:val="nil"/>
              <w:bottom w:val="single" w:color="000000" w:sz="4" w:space="0"/>
              <w:right w:val="single" w:color="000000" w:sz="4" w:space="0"/>
            </w:tcBorders>
            <w:noWrap/>
            <w:vAlign w:val="center"/>
          </w:tcPr>
          <w:p w14:paraId="37F349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27.97</w:t>
            </w:r>
          </w:p>
        </w:tc>
        <w:tc>
          <w:tcPr>
            <w:tcW w:w="1037" w:type="dxa"/>
            <w:tcBorders>
              <w:top w:val="nil"/>
              <w:left w:val="nil"/>
              <w:bottom w:val="single" w:color="000000" w:sz="4" w:space="0"/>
              <w:right w:val="single" w:color="000000" w:sz="4" w:space="0"/>
            </w:tcBorders>
            <w:noWrap/>
            <w:vAlign w:val="center"/>
          </w:tcPr>
          <w:p w14:paraId="01F288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02E9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06F4E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B2C43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F5AD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4A787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124F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56E3FF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机关事业部门基本养老保险缴费支出</w:t>
            </w:r>
          </w:p>
        </w:tc>
        <w:tc>
          <w:tcPr>
            <w:tcW w:w="1037" w:type="dxa"/>
            <w:tcBorders>
              <w:top w:val="nil"/>
              <w:left w:val="nil"/>
              <w:bottom w:val="single" w:color="000000" w:sz="4" w:space="0"/>
              <w:right w:val="single" w:color="000000" w:sz="4" w:space="0"/>
            </w:tcBorders>
            <w:noWrap/>
            <w:vAlign w:val="center"/>
          </w:tcPr>
          <w:p w14:paraId="4DBDE5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10.41</w:t>
            </w:r>
          </w:p>
        </w:tc>
        <w:tc>
          <w:tcPr>
            <w:tcW w:w="1037" w:type="dxa"/>
            <w:tcBorders>
              <w:top w:val="nil"/>
              <w:left w:val="nil"/>
              <w:bottom w:val="single" w:color="000000" w:sz="4" w:space="0"/>
              <w:right w:val="single" w:color="000000" w:sz="4" w:space="0"/>
            </w:tcBorders>
            <w:noWrap/>
            <w:vAlign w:val="center"/>
          </w:tcPr>
          <w:p w14:paraId="5D8EC1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10.41</w:t>
            </w:r>
          </w:p>
        </w:tc>
        <w:tc>
          <w:tcPr>
            <w:tcW w:w="1037" w:type="dxa"/>
            <w:tcBorders>
              <w:top w:val="nil"/>
              <w:left w:val="nil"/>
              <w:bottom w:val="single" w:color="000000" w:sz="4" w:space="0"/>
              <w:right w:val="single" w:color="000000" w:sz="4" w:space="0"/>
            </w:tcBorders>
            <w:noWrap/>
            <w:vAlign w:val="center"/>
          </w:tcPr>
          <w:p w14:paraId="34A42B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17BD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086BA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E26D1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D487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55A2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3F5824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w:t>
            </w:r>
          </w:p>
        </w:tc>
        <w:tc>
          <w:tcPr>
            <w:tcW w:w="1160" w:type="dxa"/>
            <w:tcBorders>
              <w:top w:val="nil"/>
              <w:left w:val="nil"/>
              <w:bottom w:val="single" w:color="000000" w:sz="4" w:space="0"/>
              <w:right w:val="single" w:color="000000" w:sz="4" w:space="0"/>
            </w:tcBorders>
            <w:noWrap/>
            <w:vAlign w:val="center"/>
          </w:tcPr>
          <w:p w14:paraId="6AAE212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退役安置</w:t>
            </w:r>
          </w:p>
        </w:tc>
        <w:tc>
          <w:tcPr>
            <w:tcW w:w="1037" w:type="dxa"/>
            <w:tcBorders>
              <w:top w:val="nil"/>
              <w:left w:val="nil"/>
              <w:bottom w:val="single" w:color="000000" w:sz="4" w:space="0"/>
              <w:right w:val="single" w:color="000000" w:sz="4" w:space="0"/>
            </w:tcBorders>
            <w:noWrap/>
            <w:vAlign w:val="center"/>
          </w:tcPr>
          <w:p w14:paraId="532798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5.79</w:t>
            </w:r>
          </w:p>
        </w:tc>
        <w:tc>
          <w:tcPr>
            <w:tcW w:w="1037" w:type="dxa"/>
            <w:tcBorders>
              <w:top w:val="nil"/>
              <w:left w:val="nil"/>
              <w:bottom w:val="single" w:color="000000" w:sz="4" w:space="0"/>
              <w:right w:val="single" w:color="000000" w:sz="4" w:space="0"/>
            </w:tcBorders>
            <w:noWrap/>
            <w:vAlign w:val="center"/>
          </w:tcPr>
          <w:p w14:paraId="1C1CF2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5.79</w:t>
            </w:r>
          </w:p>
        </w:tc>
        <w:tc>
          <w:tcPr>
            <w:tcW w:w="1037" w:type="dxa"/>
            <w:tcBorders>
              <w:top w:val="nil"/>
              <w:left w:val="nil"/>
              <w:bottom w:val="single" w:color="000000" w:sz="4" w:space="0"/>
              <w:right w:val="single" w:color="000000" w:sz="4" w:space="0"/>
            </w:tcBorders>
            <w:noWrap/>
            <w:vAlign w:val="center"/>
          </w:tcPr>
          <w:p w14:paraId="1A1199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9DA5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D3926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184B6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6194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F65B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B400C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2080901</w:t>
            </w:r>
          </w:p>
        </w:tc>
        <w:tc>
          <w:tcPr>
            <w:tcW w:w="1160" w:type="dxa"/>
            <w:tcBorders>
              <w:top w:val="nil"/>
              <w:left w:val="nil"/>
              <w:bottom w:val="single" w:color="000000" w:sz="4" w:space="0"/>
              <w:right w:val="single" w:color="000000" w:sz="4" w:space="0"/>
            </w:tcBorders>
            <w:noWrap/>
            <w:vAlign w:val="center"/>
          </w:tcPr>
          <w:p w14:paraId="56BA4D7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退役士兵安置</w:t>
            </w:r>
          </w:p>
        </w:tc>
        <w:tc>
          <w:tcPr>
            <w:tcW w:w="1037" w:type="dxa"/>
            <w:tcBorders>
              <w:top w:val="nil"/>
              <w:left w:val="nil"/>
              <w:bottom w:val="single" w:color="000000" w:sz="4" w:space="0"/>
              <w:right w:val="single" w:color="000000" w:sz="4" w:space="0"/>
            </w:tcBorders>
            <w:noWrap/>
            <w:vAlign w:val="center"/>
          </w:tcPr>
          <w:p w14:paraId="508549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5.79</w:t>
            </w:r>
          </w:p>
        </w:tc>
        <w:tc>
          <w:tcPr>
            <w:tcW w:w="1037" w:type="dxa"/>
            <w:tcBorders>
              <w:top w:val="nil"/>
              <w:left w:val="nil"/>
              <w:bottom w:val="single" w:color="000000" w:sz="4" w:space="0"/>
              <w:right w:val="single" w:color="000000" w:sz="4" w:space="0"/>
            </w:tcBorders>
            <w:noWrap/>
            <w:vAlign w:val="center"/>
          </w:tcPr>
          <w:p w14:paraId="69143C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5.79</w:t>
            </w:r>
          </w:p>
        </w:tc>
        <w:tc>
          <w:tcPr>
            <w:tcW w:w="1037" w:type="dxa"/>
            <w:tcBorders>
              <w:top w:val="nil"/>
              <w:left w:val="nil"/>
              <w:bottom w:val="single" w:color="000000" w:sz="4" w:space="0"/>
              <w:right w:val="single" w:color="000000" w:sz="4" w:space="0"/>
            </w:tcBorders>
            <w:noWrap/>
            <w:vAlign w:val="center"/>
          </w:tcPr>
          <w:p w14:paraId="235D9B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D784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279D0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DD930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2CB9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0F988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77880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45FFFC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522CF7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7.32</w:t>
            </w:r>
          </w:p>
        </w:tc>
        <w:tc>
          <w:tcPr>
            <w:tcW w:w="1037" w:type="dxa"/>
            <w:tcBorders>
              <w:top w:val="nil"/>
              <w:left w:val="nil"/>
              <w:bottom w:val="single" w:color="000000" w:sz="4" w:space="0"/>
              <w:right w:val="single" w:color="000000" w:sz="4" w:space="0"/>
            </w:tcBorders>
            <w:noWrap/>
            <w:vAlign w:val="center"/>
          </w:tcPr>
          <w:p w14:paraId="5C199D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7.32</w:t>
            </w:r>
          </w:p>
        </w:tc>
        <w:tc>
          <w:tcPr>
            <w:tcW w:w="1037" w:type="dxa"/>
            <w:tcBorders>
              <w:top w:val="nil"/>
              <w:left w:val="nil"/>
              <w:bottom w:val="single" w:color="000000" w:sz="4" w:space="0"/>
              <w:right w:val="single" w:color="000000" w:sz="4" w:space="0"/>
            </w:tcBorders>
            <w:noWrap/>
            <w:vAlign w:val="center"/>
          </w:tcPr>
          <w:p w14:paraId="759F59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77D4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89209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1F70D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4A33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6F9A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8C9A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02DE3D0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行政事业部门医疗</w:t>
            </w:r>
          </w:p>
        </w:tc>
        <w:tc>
          <w:tcPr>
            <w:tcW w:w="1037" w:type="dxa"/>
            <w:tcBorders>
              <w:top w:val="nil"/>
              <w:left w:val="nil"/>
              <w:bottom w:val="single" w:color="000000" w:sz="4" w:space="0"/>
              <w:right w:val="single" w:color="000000" w:sz="4" w:space="0"/>
            </w:tcBorders>
            <w:noWrap/>
            <w:vAlign w:val="center"/>
          </w:tcPr>
          <w:p w14:paraId="272E3B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7.32</w:t>
            </w:r>
          </w:p>
        </w:tc>
        <w:tc>
          <w:tcPr>
            <w:tcW w:w="1037" w:type="dxa"/>
            <w:tcBorders>
              <w:top w:val="nil"/>
              <w:left w:val="nil"/>
              <w:bottom w:val="single" w:color="000000" w:sz="4" w:space="0"/>
              <w:right w:val="single" w:color="000000" w:sz="4" w:space="0"/>
            </w:tcBorders>
            <w:noWrap/>
            <w:vAlign w:val="center"/>
          </w:tcPr>
          <w:p w14:paraId="5D57A3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7.32</w:t>
            </w:r>
          </w:p>
        </w:tc>
        <w:tc>
          <w:tcPr>
            <w:tcW w:w="1037" w:type="dxa"/>
            <w:tcBorders>
              <w:top w:val="nil"/>
              <w:left w:val="nil"/>
              <w:bottom w:val="single" w:color="000000" w:sz="4" w:space="0"/>
              <w:right w:val="single" w:color="000000" w:sz="4" w:space="0"/>
            </w:tcBorders>
            <w:noWrap/>
            <w:vAlign w:val="center"/>
          </w:tcPr>
          <w:p w14:paraId="6978F7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308C7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1B27D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B7274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FA09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B147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FE450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7F6CE4F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行政部门医疗</w:t>
            </w:r>
          </w:p>
        </w:tc>
        <w:tc>
          <w:tcPr>
            <w:tcW w:w="1037" w:type="dxa"/>
            <w:tcBorders>
              <w:top w:val="nil"/>
              <w:left w:val="nil"/>
              <w:bottom w:val="single" w:color="000000" w:sz="4" w:space="0"/>
              <w:right w:val="single" w:color="000000" w:sz="4" w:space="0"/>
            </w:tcBorders>
            <w:noWrap/>
            <w:vAlign w:val="center"/>
          </w:tcPr>
          <w:p w14:paraId="060247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7.32</w:t>
            </w:r>
          </w:p>
        </w:tc>
        <w:tc>
          <w:tcPr>
            <w:tcW w:w="1037" w:type="dxa"/>
            <w:tcBorders>
              <w:top w:val="nil"/>
              <w:left w:val="nil"/>
              <w:bottom w:val="single" w:color="000000" w:sz="4" w:space="0"/>
              <w:right w:val="single" w:color="000000" w:sz="4" w:space="0"/>
            </w:tcBorders>
            <w:noWrap/>
            <w:vAlign w:val="center"/>
          </w:tcPr>
          <w:p w14:paraId="69108E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7.32</w:t>
            </w:r>
          </w:p>
        </w:tc>
        <w:tc>
          <w:tcPr>
            <w:tcW w:w="1037" w:type="dxa"/>
            <w:tcBorders>
              <w:top w:val="nil"/>
              <w:left w:val="nil"/>
              <w:bottom w:val="single" w:color="000000" w:sz="4" w:space="0"/>
              <w:right w:val="single" w:color="000000" w:sz="4" w:space="0"/>
            </w:tcBorders>
            <w:noWrap/>
            <w:vAlign w:val="center"/>
          </w:tcPr>
          <w:p w14:paraId="0AAB40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3BB2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DA42E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D073C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0D4C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12279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BC138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4EABEA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1844A8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10.57</w:t>
            </w:r>
          </w:p>
        </w:tc>
        <w:tc>
          <w:tcPr>
            <w:tcW w:w="1037" w:type="dxa"/>
            <w:tcBorders>
              <w:top w:val="nil"/>
              <w:left w:val="nil"/>
              <w:bottom w:val="single" w:color="000000" w:sz="4" w:space="0"/>
              <w:right w:val="single" w:color="000000" w:sz="4" w:space="0"/>
            </w:tcBorders>
            <w:noWrap/>
            <w:vAlign w:val="center"/>
          </w:tcPr>
          <w:p w14:paraId="5FC313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10.57</w:t>
            </w:r>
          </w:p>
        </w:tc>
        <w:tc>
          <w:tcPr>
            <w:tcW w:w="1037" w:type="dxa"/>
            <w:tcBorders>
              <w:top w:val="nil"/>
              <w:left w:val="nil"/>
              <w:bottom w:val="single" w:color="000000" w:sz="4" w:space="0"/>
              <w:right w:val="single" w:color="000000" w:sz="4" w:space="0"/>
            </w:tcBorders>
            <w:noWrap/>
            <w:vAlign w:val="center"/>
          </w:tcPr>
          <w:p w14:paraId="5FE1DB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C7ED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5F613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63089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F7D2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8980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2B2DD0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0A939D1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2B7F59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10.57</w:t>
            </w:r>
          </w:p>
        </w:tc>
        <w:tc>
          <w:tcPr>
            <w:tcW w:w="1037" w:type="dxa"/>
            <w:tcBorders>
              <w:top w:val="nil"/>
              <w:left w:val="nil"/>
              <w:bottom w:val="single" w:color="000000" w:sz="4" w:space="0"/>
              <w:right w:val="single" w:color="000000" w:sz="4" w:space="0"/>
            </w:tcBorders>
            <w:noWrap/>
            <w:vAlign w:val="center"/>
          </w:tcPr>
          <w:p w14:paraId="665C3D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10.57</w:t>
            </w:r>
          </w:p>
        </w:tc>
        <w:tc>
          <w:tcPr>
            <w:tcW w:w="1037" w:type="dxa"/>
            <w:tcBorders>
              <w:top w:val="nil"/>
              <w:left w:val="nil"/>
              <w:bottom w:val="single" w:color="000000" w:sz="4" w:space="0"/>
              <w:right w:val="single" w:color="000000" w:sz="4" w:space="0"/>
            </w:tcBorders>
            <w:noWrap/>
            <w:vAlign w:val="center"/>
          </w:tcPr>
          <w:p w14:paraId="141897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BA18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BFA59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3E5C1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3A4D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8CFBE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59785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3EE62C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105190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10.57</w:t>
            </w:r>
          </w:p>
        </w:tc>
        <w:tc>
          <w:tcPr>
            <w:tcW w:w="1037" w:type="dxa"/>
            <w:tcBorders>
              <w:top w:val="nil"/>
              <w:left w:val="nil"/>
              <w:bottom w:val="single" w:color="000000" w:sz="4" w:space="0"/>
              <w:right w:val="single" w:color="000000" w:sz="4" w:space="0"/>
            </w:tcBorders>
            <w:noWrap/>
            <w:vAlign w:val="center"/>
          </w:tcPr>
          <w:p w14:paraId="5CF9EC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10.57</w:t>
            </w:r>
          </w:p>
        </w:tc>
        <w:tc>
          <w:tcPr>
            <w:tcW w:w="1037" w:type="dxa"/>
            <w:tcBorders>
              <w:top w:val="nil"/>
              <w:left w:val="nil"/>
              <w:bottom w:val="single" w:color="000000" w:sz="4" w:space="0"/>
              <w:right w:val="single" w:color="000000" w:sz="4" w:space="0"/>
            </w:tcBorders>
            <w:noWrap/>
            <w:vAlign w:val="center"/>
          </w:tcPr>
          <w:p w14:paraId="128560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3E88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59DE8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F8988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D951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890C5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0F5166B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29BB5380">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14:paraId="46B2ADE6">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615F30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14:paraId="42004862">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1DF3BA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14:paraId="681240D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EB54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14:paraId="25080944">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编制部门（部门）：石家庄市鹿泉区妇女联合会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14:paraId="17F7CC5E">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14:paraId="0ED2A94C">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金额部门：万元</w:t>
            </w:r>
          </w:p>
        </w:tc>
      </w:tr>
      <w:tr w14:paraId="1502C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14:paraId="17CB8F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14:paraId="3DCB4B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6A251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45EA3C8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0E2A552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3E88F6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14:paraId="3164DFA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对附属部门补助支出</w:t>
            </w:r>
          </w:p>
        </w:tc>
      </w:tr>
      <w:tr w14:paraId="7D2DF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769522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14:paraId="4FE8F8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14:paraId="762DD088">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3F054CBC">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486E4418">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7B6675B3">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35326A81">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4BB08F30">
            <w:pPr>
              <w:jc w:val="center"/>
              <w:rPr>
                <w:rFonts w:hint="eastAsia" w:ascii="宋体" w:hAnsi="宋体" w:eastAsia="宋体" w:cs="宋体"/>
                <w:i w:val="0"/>
                <w:iCs w:val="0"/>
                <w:color w:val="000000"/>
                <w:sz w:val="20"/>
                <w:szCs w:val="20"/>
                <w:highlight w:val="none"/>
                <w:u w:val="none"/>
              </w:rPr>
            </w:pPr>
          </w:p>
        </w:tc>
      </w:tr>
      <w:tr w14:paraId="6607DC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BA62FB3">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1B912DA3">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72E2DB55">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1809AC11">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6D44EF68">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5148EE9A">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1BE67C84">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374E520B">
            <w:pPr>
              <w:jc w:val="center"/>
              <w:rPr>
                <w:rFonts w:hint="eastAsia" w:ascii="宋体" w:hAnsi="宋体" w:eastAsia="宋体" w:cs="宋体"/>
                <w:i w:val="0"/>
                <w:iCs w:val="0"/>
                <w:color w:val="000000"/>
                <w:sz w:val="20"/>
                <w:szCs w:val="20"/>
                <w:highlight w:val="none"/>
                <w:u w:val="none"/>
              </w:rPr>
            </w:pPr>
          </w:p>
        </w:tc>
      </w:tr>
      <w:tr w14:paraId="233B9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20523183">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174FC53E">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45C48A3C">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796FB6E1">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794CB42D">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133D681F">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7923E7DB">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10D8EF4E">
            <w:pPr>
              <w:jc w:val="center"/>
              <w:rPr>
                <w:rFonts w:hint="eastAsia" w:ascii="宋体" w:hAnsi="宋体" w:eastAsia="宋体" w:cs="宋体"/>
                <w:i w:val="0"/>
                <w:iCs w:val="0"/>
                <w:color w:val="000000"/>
                <w:sz w:val="20"/>
                <w:szCs w:val="20"/>
                <w:highlight w:val="none"/>
                <w:u w:val="none"/>
              </w:rPr>
            </w:pPr>
          </w:p>
        </w:tc>
      </w:tr>
      <w:tr w14:paraId="712A6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2BA317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14:paraId="476393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14:paraId="5105AC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14:paraId="170F58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14:paraId="19FD4B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14:paraId="5D2A6B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14:paraId="1E8D05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141D1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218B67F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14:paraId="1BA5CA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c>
          <w:tcPr>
            <w:tcW w:w="1126" w:type="dxa"/>
            <w:gridSpan w:val="2"/>
            <w:tcBorders>
              <w:top w:val="nil"/>
              <w:left w:val="nil"/>
              <w:bottom w:val="single" w:color="000000" w:sz="4" w:space="0"/>
              <w:right w:val="single" w:color="000000" w:sz="4" w:space="0"/>
            </w:tcBorders>
            <w:noWrap/>
            <w:vAlign w:val="center"/>
          </w:tcPr>
          <w:p w14:paraId="691F59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180.39</w:t>
            </w:r>
          </w:p>
        </w:tc>
        <w:tc>
          <w:tcPr>
            <w:tcW w:w="1126" w:type="dxa"/>
            <w:tcBorders>
              <w:top w:val="nil"/>
              <w:left w:val="nil"/>
              <w:bottom w:val="single" w:color="000000" w:sz="4" w:space="0"/>
              <w:right w:val="single" w:color="000000" w:sz="4" w:space="0"/>
            </w:tcBorders>
            <w:noWrap/>
            <w:vAlign w:val="center"/>
          </w:tcPr>
          <w:p w14:paraId="298C35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34.40</w:t>
            </w:r>
          </w:p>
        </w:tc>
        <w:tc>
          <w:tcPr>
            <w:tcW w:w="1126" w:type="dxa"/>
            <w:gridSpan w:val="2"/>
            <w:tcBorders>
              <w:top w:val="nil"/>
              <w:left w:val="nil"/>
              <w:bottom w:val="single" w:color="000000" w:sz="4" w:space="0"/>
              <w:right w:val="single" w:color="000000" w:sz="4" w:space="0"/>
            </w:tcBorders>
            <w:noWrap/>
            <w:vAlign w:val="center"/>
          </w:tcPr>
          <w:p w14:paraId="1BEBB32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FBEED8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52DCA51">
            <w:pPr>
              <w:jc w:val="right"/>
              <w:rPr>
                <w:rFonts w:hint="default" w:ascii="Times New Roman" w:hAnsi="Times New Roman" w:eastAsia="宋体" w:cs="Times New Roman"/>
                <w:i w:val="0"/>
                <w:iCs w:val="0"/>
                <w:color w:val="000000"/>
                <w:sz w:val="20"/>
                <w:szCs w:val="20"/>
                <w:highlight w:val="none"/>
                <w:u w:val="none"/>
              </w:rPr>
            </w:pPr>
          </w:p>
        </w:tc>
      </w:tr>
      <w:tr w14:paraId="432CA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1175C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noWrap/>
            <w:vAlign w:val="center"/>
          </w:tcPr>
          <w:p w14:paraId="22EBE8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noWrap/>
            <w:vAlign w:val="center"/>
          </w:tcPr>
          <w:p w14:paraId="60A36D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152.73</w:t>
            </w:r>
          </w:p>
        </w:tc>
        <w:tc>
          <w:tcPr>
            <w:tcW w:w="1126" w:type="dxa"/>
            <w:gridSpan w:val="2"/>
            <w:tcBorders>
              <w:top w:val="nil"/>
              <w:left w:val="nil"/>
              <w:bottom w:val="single" w:color="000000" w:sz="4" w:space="0"/>
              <w:right w:val="single" w:color="000000" w:sz="4" w:space="0"/>
            </w:tcBorders>
            <w:noWrap/>
            <w:vAlign w:val="center"/>
          </w:tcPr>
          <w:p w14:paraId="1B455E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124.12</w:t>
            </w:r>
          </w:p>
        </w:tc>
        <w:tc>
          <w:tcPr>
            <w:tcW w:w="1126" w:type="dxa"/>
            <w:tcBorders>
              <w:top w:val="nil"/>
              <w:left w:val="nil"/>
              <w:bottom w:val="single" w:color="000000" w:sz="4" w:space="0"/>
              <w:right w:val="single" w:color="000000" w:sz="4" w:space="0"/>
            </w:tcBorders>
            <w:noWrap/>
            <w:vAlign w:val="center"/>
          </w:tcPr>
          <w:p w14:paraId="26F46C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28.61</w:t>
            </w:r>
          </w:p>
        </w:tc>
        <w:tc>
          <w:tcPr>
            <w:tcW w:w="1126" w:type="dxa"/>
            <w:gridSpan w:val="2"/>
            <w:tcBorders>
              <w:top w:val="nil"/>
              <w:left w:val="nil"/>
              <w:bottom w:val="single" w:color="000000" w:sz="4" w:space="0"/>
              <w:right w:val="single" w:color="000000" w:sz="4" w:space="0"/>
            </w:tcBorders>
            <w:noWrap/>
            <w:vAlign w:val="center"/>
          </w:tcPr>
          <w:p w14:paraId="75022EA7">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28869AE">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A0DC9CD">
            <w:pPr>
              <w:jc w:val="right"/>
              <w:rPr>
                <w:rFonts w:hint="default" w:ascii="Times New Roman" w:hAnsi="Times New Roman" w:eastAsia="宋体" w:cs="Times New Roman"/>
                <w:i w:val="0"/>
                <w:iCs w:val="0"/>
                <w:color w:val="000000"/>
                <w:sz w:val="20"/>
                <w:szCs w:val="20"/>
                <w:highlight w:val="none"/>
                <w:u w:val="none"/>
              </w:rPr>
            </w:pPr>
          </w:p>
        </w:tc>
      </w:tr>
      <w:tr w14:paraId="23F82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91040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w:t>
            </w:r>
          </w:p>
        </w:tc>
        <w:tc>
          <w:tcPr>
            <w:tcW w:w="1187" w:type="dxa"/>
            <w:tcBorders>
              <w:top w:val="nil"/>
              <w:left w:val="nil"/>
              <w:bottom w:val="single" w:color="000000" w:sz="4" w:space="0"/>
              <w:right w:val="single" w:color="000000" w:sz="4" w:space="0"/>
            </w:tcBorders>
            <w:noWrap/>
            <w:vAlign w:val="center"/>
          </w:tcPr>
          <w:p w14:paraId="5F99DD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群众团体事务</w:t>
            </w:r>
          </w:p>
        </w:tc>
        <w:tc>
          <w:tcPr>
            <w:tcW w:w="1128" w:type="dxa"/>
            <w:tcBorders>
              <w:top w:val="nil"/>
              <w:left w:val="nil"/>
              <w:bottom w:val="single" w:color="000000" w:sz="4" w:space="0"/>
              <w:right w:val="single" w:color="000000" w:sz="4" w:space="0"/>
            </w:tcBorders>
            <w:noWrap/>
            <w:vAlign w:val="center"/>
          </w:tcPr>
          <w:p w14:paraId="043611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148.73</w:t>
            </w:r>
          </w:p>
        </w:tc>
        <w:tc>
          <w:tcPr>
            <w:tcW w:w="1126" w:type="dxa"/>
            <w:gridSpan w:val="2"/>
            <w:tcBorders>
              <w:top w:val="nil"/>
              <w:left w:val="nil"/>
              <w:bottom w:val="single" w:color="000000" w:sz="4" w:space="0"/>
              <w:right w:val="single" w:color="000000" w:sz="4" w:space="0"/>
            </w:tcBorders>
            <w:noWrap/>
            <w:vAlign w:val="center"/>
          </w:tcPr>
          <w:p w14:paraId="2C1997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124.12</w:t>
            </w:r>
          </w:p>
        </w:tc>
        <w:tc>
          <w:tcPr>
            <w:tcW w:w="1126" w:type="dxa"/>
            <w:tcBorders>
              <w:top w:val="nil"/>
              <w:left w:val="nil"/>
              <w:bottom w:val="single" w:color="000000" w:sz="4" w:space="0"/>
              <w:right w:val="single" w:color="000000" w:sz="4" w:space="0"/>
            </w:tcBorders>
            <w:noWrap/>
            <w:vAlign w:val="center"/>
          </w:tcPr>
          <w:p w14:paraId="2A8927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24.61</w:t>
            </w:r>
          </w:p>
        </w:tc>
        <w:tc>
          <w:tcPr>
            <w:tcW w:w="1126" w:type="dxa"/>
            <w:gridSpan w:val="2"/>
            <w:tcBorders>
              <w:top w:val="nil"/>
              <w:left w:val="nil"/>
              <w:bottom w:val="single" w:color="000000" w:sz="4" w:space="0"/>
              <w:right w:val="single" w:color="000000" w:sz="4" w:space="0"/>
            </w:tcBorders>
            <w:noWrap/>
            <w:vAlign w:val="center"/>
          </w:tcPr>
          <w:p w14:paraId="6E08A11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15603E8">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577BBFF">
            <w:pPr>
              <w:jc w:val="right"/>
              <w:rPr>
                <w:rFonts w:hint="default" w:ascii="Times New Roman" w:hAnsi="Times New Roman" w:eastAsia="宋体" w:cs="Times New Roman"/>
                <w:i w:val="0"/>
                <w:iCs w:val="0"/>
                <w:color w:val="000000"/>
                <w:sz w:val="20"/>
                <w:szCs w:val="20"/>
                <w:highlight w:val="none"/>
                <w:u w:val="none"/>
              </w:rPr>
            </w:pPr>
          </w:p>
        </w:tc>
      </w:tr>
      <w:tr w14:paraId="6BD8A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EC67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2012901</w:t>
            </w:r>
          </w:p>
        </w:tc>
        <w:tc>
          <w:tcPr>
            <w:tcW w:w="1187" w:type="dxa"/>
            <w:tcBorders>
              <w:top w:val="nil"/>
              <w:left w:val="nil"/>
              <w:bottom w:val="single" w:color="000000" w:sz="4" w:space="0"/>
              <w:right w:val="single" w:color="000000" w:sz="4" w:space="0"/>
            </w:tcBorders>
            <w:noWrap/>
            <w:vAlign w:val="center"/>
          </w:tcPr>
          <w:p w14:paraId="3C5580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14:paraId="21B0FE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124.12</w:t>
            </w:r>
          </w:p>
        </w:tc>
        <w:tc>
          <w:tcPr>
            <w:tcW w:w="1126" w:type="dxa"/>
            <w:gridSpan w:val="2"/>
            <w:tcBorders>
              <w:top w:val="nil"/>
              <w:left w:val="nil"/>
              <w:bottom w:val="single" w:color="000000" w:sz="4" w:space="0"/>
              <w:right w:val="single" w:color="000000" w:sz="4" w:space="0"/>
            </w:tcBorders>
            <w:noWrap/>
            <w:vAlign w:val="center"/>
          </w:tcPr>
          <w:p w14:paraId="6E533A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124.12</w:t>
            </w:r>
          </w:p>
        </w:tc>
        <w:tc>
          <w:tcPr>
            <w:tcW w:w="1126" w:type="dxa"/>
            <w:tcBorders>
              <w:top w:val="nil"/>
              <w:left w:val="nil"/>
              <w:bottom w:val="single" w:color="000000" w:sz="4" w:space="0"/>
              <w:right w:val="single" w:color="000000" w:sz="4" w:space="0"/>
            </w:tcBorders>
            <w:noWrap/>
            <w:vAlign w:val="center"/>
          </w:tcPr>
          <w:p w14:paraId="1BA3C7B1">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384290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65E7AA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F31579B">
            <w:pPr>
              <w:jc w:val="right"/>
              <w:rPr>
                <w:rFonts w:hint="default" w:ascii="Times New Roman" w:hAnsi="Times New Roman" w:eastAsia="宋体" w:cs="Times New Roman"/>
                <w:i w:val="0"/>
                <w:iCs w:val="0"/>
                <w:color w:val="000000"/>
                <w:sz w:val="20"/>
                <w:szCs w:val="20"/>
                <w:highlight w:val="none"/>
                <w:u w:val="none"/>
              </w:rPr>
            </w:pPr>
          </w:p>
        </w:tc>
      </w:tr>
      <w:tr w14:paraId="1A053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2C225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2012902</w:t>
            </w:r>
          </w:p>
        </w:tc>
        <w:tc>
          <w:tcPr>
            <w:tcW w:w="1187" w:type="dxa"/>
            <w:tcBorders>
              <w:top w:val="nil"/>
              <w:left w:val="nil"/>
              <w:bottom w:val="single" w:color="000000" w:sz="4" w:space="0"/>
              <w:right w:val="single" w:color="000000" w:sz="4" w:space="0"/>
            </w:tcBorders>
            <w:noWrap/>
            <w:vAlign w:val="center"/>
          </w:tcPr>
          <w:p w14:paraId="385654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noWrap/>
            <w:vAlign w:val="center"/>
          </w:tcPr>
          <w:p w14:paraId="1E9D6F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24.61</w:t>
            </w:r>
          </w:p>
        </w:tc>
        <w:tc>
          <w:tcPr>
            <w:tcW w:w="1126" w:type="dxa"/>
            <w:gridSpan w:val="2"/>
            <w:tcBorders>
              <w:top w:val="nil"/>
              <w:left w:val="nil"/>
              <w:bottom w:val="single" w:color="000000" w:sz="4" w:space="0"/>
              <w:right w:val="single" w:color="000000" w:sz="4" w:space="0"/>
            </w:tcBorders>
            <w:noWrap/>
            <w:vAlign w:val="center"/>
          </w:tcPr>
          <w:p w14:paraId="7271F5E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2EBE4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24.61</w:t>
            </w:r>
          </w:p>
        </w:tc>
        <w:tc>
          <w:tcPr>
            <w:tcW w:w="1126" w:type="dxa"/>
            <w:gridSpan w:val="2"/>
            <w:tcBorders>
              <w:top w:val="nil"/>
              <w:left w:val="nil"/>
              <w:bottom w:val="single" w:color="000000" w:sz="4" w:space="0"/>
              <w:right w:val="single" w:color="000000" w:sz="4" w:space="0"/>
            </w:tcBorders>
            <w:noWrap/>
            <w:vAlign w:val="center"/>
          </w:tcPr>
          <w:p w14:paraId="31C3B55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26F9394">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D8BF8E2">
            <w:pPr>
              <w:jc w:val="right"/>
              <w:rPr>
                <w:rFonts w:hint="default" w:ascii="Times New Roman" w:hAnsi="Times New Roman" w:eastAsia="宋体" w:cs="Times New Roman"/>
                <w:i w:val="0"/>
                <w:iCs w:val="0"/>
                <w:color w:val="000000"/>
                <w:sz w:val="20"/>
                <w:szCs w:val="20"/>
                <w:highlight w:val="none"/>
                <w:u w:val="none"/>
              </w:rPr>
            </w:pPr>
          </w:p>
        </w:tc>
      </w:tr>
      <w:tr w14:paraId="40E2D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2E0B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w:t>
            </w:r>
          </w:p>
        </w:tc>
        <w:tc>
          <w:tcPr>
            <w:tcW w:w="1187" w:type="dxa"/>
            <w:tcBorders>
              <w:top w:val="nil"/>
              <w:left w:val="nil"/>
              <w:bottom w:val="single" w:color="000000" w:sz="4" w:space="0"/>
              <w:right w:val="single" w:color="000000" w:sz="4" w:space="0"/>
            </w:tcBorders>
            <w:noWrap/>
            <w:vAlign w:val="center"/>
          </w:tcPr>
          <w:p w14:paraId="52D863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1128" w:type="dxa"/>
            <w:tcBorders>
              <w:top w:val="nil"/>
              <w:left w:val="nil"/>
              <w:bottom w:val="single" w:color="000000" w:sz="4" w:space="0"/>
              <w:right w:val="single" w:color="000000" w:sz="4" w:space="0"/>
            </w:tcBorders>
            <w:noWrap/>
            <w:vAlign w:val="center"/>
          </w:tcPr>
          <w:p w14:paraId="1B6E53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126" w:type="dxa"/>
            <w:gridSpan w:val="2"/>
            <w:tcBorders>
              <w:top w:val="nil"/>
              <w:left w:val="nil"/>
              <w:bottom w:val="single" w:color="000000" w:sz="4" w:space="0"/>
              <w:right w:val="single" w:color="000000" w:sz="4" w:space="0"/>
            </w:tcBorders>
            <w:noWrap/>
            <w:vAlign w:val="center"/>
          </w:tcPr>
          <w:p w14:paraId="318CAF1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651C0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126" w:type="dxa"/>
            <w:gridSpan w:val="2"/>
            <w:tcBorders>
              <w:top w:val="nil"/>
              <w:left w:val="nil"/>
              <w:bottom w:val="single" w:color="000000" w:sz="4" w:space="0"/>
              <w:right w:val="single" w:color="000000" w:sz="4" w:space="0"/>
            </w:tcBorders>
            <w:noWrap/>
            <w:vAlign w:val="center"/>
          </w:tcPr>
          <w:p w14:paraId="13582EB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CFD530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6F0F773">
            <w:pPr>
              <w:jc w:val="right"/>
              <w:rPr>
                <w:rFonts w:hint="default" w:ascii="Times New Roman" w:hAnsi="Times New Roman" w:eastAsia="宋体" w:cs="Times New Roman"/>
                <w:i w:val="0"/>
                <w:iCs w:val="0"/>
                <w:color w:val="000000"/>
                <w:sz w:val="20"/>
                <w:szCs w:val="20"/>
                <w:highlight w:val="none"/>
                <w:u w:val="none"/>
              </w:rPr>
            </w:pPr>
          </w:p>
        </w:tc>
      </w:tr>
      <w:tr w14:paraId="16627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B5C6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2019999</w:t>
            </w:r>
          </w:p>
        </w:tc>
        <w:tc>
          <w:tcPr>
            <w:tcW w:w="1187" w:type="dxa"/>
            <w:tcBorders>
              <w:top w:val="nil"/>
              <w:left w:val="nil"/>
              <w:bottom w:val="single" w:color="000000" w:sz="4" w:space="0"/>
              <w:right w:val="single" w:color="000000" w:sz="4" w:space="0"/>
            </w:tcBorders>
            <w:noWrap/>
            <w:vAlign w:val="center"/>
          </w:tcPr>
          <w:p w14:paraId="30C281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1128" w:type="dxa"/>
            <w:tcBorders>
              <w:top w:val="nil"/>
              <w:left w:val="nil"/>
              <w:bottom w:val="single" w:color="000000" w:sz="4" w:space="0"/>
              <w:right w:val="single" w:color="000000" w:sz="4" w:space="0"/>
            </w:tcBorders>
            <w:noWrap/>
            <w:vAlign w:val="center"/>
          </w:tcPr>
          <w:p w14:paraId="1A2755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126" w:type="dxa"/>
            <w:gridSpan w:val="2"/>
            <w:tcBorders>
              <w:top w:val="nil"/>
              <w:left w:val="nil"/>
              <w:bottom w:val="single" w:color="000000" w:sz="4" w:space="0"/>
              <w:right w:val="single" w:color="000000" w:sz="4" w:space="0"/>
            </w:tcBorders>
            <w:noWrap/>
            <w:vAlign w:val="center"/>
          </w:tcPr>
          <w:p w14:paraId="384880F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654AD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126" w:type="dxa"/>
            <w:gridSpan w:val="2"/>
            <w:tcBorders>
              <w:top w:val="nil"/>
              <w:left w:val="nil"/>
              <w:bottom w:val="single" w:color="000000" w:sz="4" w:space="0"/>
              <w:right w:val="single" w:color="000000" w:sz="4" w:space="0"/>
            </w:tcBorders>
            <w:noWrap/>
            <w:vAlign w:val="center"/>
          </w:tcPr>
          <w:p w14:paraId="0629FCC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5AD7AB4">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6D7F2CF">
            <w:pPr>
              <w:jc w:val="right"/>
              <w:rPr>
                <w:rFonts w:hint="default" w:ascii="Times New Roman" w:hAnsi="Times New Roman" w:eastAsia="宋体" w:cs="Times New Roman"/>
                <w:i w:val="0"/>
                <w:iCs w:val="0"/>
                <w:color w:val="000000"/>
                <w:sz w:val="20"/>
                <w:szCs w:val="20"/>
                <w:highlight w:val="none"/>
                <w:u w:val="none"/>
              </w:rPr>
            </w:pPr>
          </w:p>
        </w:tc>
      </w:tr>
      <w:tr w14:paraId="5586B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C8FE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14:paraId="7AEA5D9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14:paraId="601948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44.18</w:t>
            </w:r>
          </w:p>
        </w:tc>
        <w:tc>
          <w:tcPr>
            <w:tcW w:w="1126" w:type="dxa"/>
            <w:gridSpan w:val="2"/>
            <w:tcBorders>
              <w:top w:val="nil"/>
              <w:left w:val="nil"/>
              <w:bottom w:val="single" w:color="000000" w:sz="4" w:space="0"/>
              <w:right w:val="single" w:color="000000" w:sz="4" w:space="0"/>
            </w:tcBorders>
            <w:noWrap/>
            <w:vAlign w:val="center"/>
          </w:tcPr>
          <w:p w14:paraId="451C2D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38.39</w:t>
            </w:r>
          </w:p>
        </w:tc>
        <w:tc>
          <w:tcPr>
            <w:tcW w:w="1126" w:type="dxa"/>
            <w:tcBorders>
              <w:top w:val="nil"/>
              <w:left w:val="nil"/>
              <w:bottom w:val="single" w:color="000000" w:sz="4" w:space="0"/>
              <w:right w:val="single" w:color="000000" w:sz="4" w:space="0"/>
            </w:tcBorders>
            <w:noWrap/>
            <w:vAlign w:val="center"/>
          </w:tcPr>
          <w:p w14:paraId="3A0A1B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w:t>
            </w:r>
          </w:p>
        </w:tc>
        <w:tc>
          <w:tcPr>
            <w:tcW w:w="1126" w:type="dxa"/>
            <w:gridSpan w:val="2"/>
            <w:tcBorders>
              <w:top w:val="nil"/>
              <w:left w:val="nil"/>
              <w:bottom w:val="single" w:color="000000" w:sz="4" w:space="0"/>
              <w:right w:val="single" w:color="000000" w:sz="4" w:space="0"/>
            </w:tcBorders>
            <w:noWrap/>
            <w:vAlign w:val="center"/>
          </w:tcPr>
          <w:p w14:paraId="4C35CFC7">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7825E7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28200AB">
            <w:pPr>
              <w:jc w:val="right"/>
              <w:rPr>
                <w:rFonts w:hint="default" w:ascii="Times New Roman" w:hAnsi="Times New Roman" w:eastAsia="宋体" w:cs="Times New Roman"/>
                <w:i w:val="0"/>
                <w:iCs w:val="0"/>
                <w:color w:val="000000"/>
                <w:sz w:val="20"/>
                <w:szCs w:val="20"/>
                <w:highlight w:val="none"/>
                <w:u w:val="none"/>
              </w:rPr>
            </w:pPr>
          </w:p>
        </w:tc>
      </w:tr>
      <w:tr w14:paraId="0E755B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8EB6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14:paraId="64CE43C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行政事业部门养老支出</w:t>
            </w:r>
          </w:p>
        </w:tc>
        <w:tc>
          <w:tcPr>
            <w:tcW w:w="1128" w:type="dxa"/>
            <w:tcBorders>
              <w:top w:val="nil"/>
              <w:left w:val="nil"/>
              <w:bottom w:val="single" w:color="000000" w:sz="4" w:space="0"/>
              <w:right w:val="single" w:color="000000" w:sz="4" w:space="0"/>
            </w:tcBorders>
            <w:noWrap/>
            <w:vAlign w:val="center"/>
          </w:tcPr>
          <w:p w14:paraId="320505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38.39</w:t>
            </w:r>
          </w:p>
        </w:tc>
        <w:tc>
          <w:tcPr>
            <w:tcW w:w="1126" w:type="dxa"/>
            <w:gridSpan w:val="2"/>
            <w:tcBorders>
              <w:top w:val="nil"/>
              <w:left w:val="nil"/>
              <w:bottom w:val="single" w:color="000000" w:sz="4" w:space="0"/>
              <w:right w:val="single" w:color="000000" w:sz="4" w:space="0"/>
            </w:tcBorders>
            <w:noWrap/>
            <w:vAlign w:val="center"/>
          </w:tcPr>
          <w:p w14:paraId="25D862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38.39</w:t>
            </w:r>
          </w:p>
        </w:tc>
        <w:tc>
          <w:tcPr>
            <w:tcW w:w="1126" w:type="dxa"/>
            <w:tcBorders>
              <w:top w:val="nil"/>
              <w:left w:val="nil"/>
              <w:bottom w:val="single" w:color="000000" w:sz="4" w:space="0"/>
              <w:right w:val="single" w:color="000000" w:sz="4" w:space="0"/>
            </w:tcBorders>
            <w:noWrap/>
            <w:vAlign w:val="center"/>
          </w:tcPr>
          <w:p w14:paraId="2B97B891">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317BC6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9E84E3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23B875C">
            <w:pPr>
              <w:jc w:val="right"/>
              <w:rPr>
                <w:rFonts w:hint="default" w:ascii="Times New Roman" w:hAnsi="Times New Roman" w:eastAsia="宋体" w:cs="Times New Roman"/>
                <w:i w:val="0"/>
                <w:iCs w:val="0"/>
                <w:color w:val="000000"/>
                <w:sz w:val="20"/>
                <w:szCs w:val="20"/>
                <w:highlight w:val="none"/>
                <w:u w:val="none"/>
              </w:rPr>
            </w:pPr>
          </w:p>
        </w:tc>
      </w:tr>
      <w:tr w14:paraId="00024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A814B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noWrap/>
            <w:vAlign w:val="center"/>
          </w:tcPr>
          <w:p w14:paraId="1EBD36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行政部门离退休</w:t>
            </w:r>
          </w:p>
        </w:tc>
        <w:tc>
          <w:tcPr>
            <w:tcW w:w="1128" w:type="dxa"/>
            <w:tcBorders>
              <w:top w:val="nil"/>
              <w:left w:val="nil"/>
              <w:bottom w:val="single" w:color="000000" w:sz="4" w:space="0"/>
              <w:right w:val="single" w:color="000000" w:sz="4" w:space="0"/>
            </w:tcBorders>
            <w:noWrap/>
            <w:vAlign w:val="center"/>
          </w:tcPr>
          <w:p w14:paraId="27C374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27.97</w:t>
            </w:r>
          </w:p>
        </w:tc>
        <w:tc>
          <w:tcPr>
            <w:tcW w:w="1126" w:type="dxa"/>
            <w:gridSpan w:val="2"/>
            <w:tcBorders>
              <w:top w:val="nil"/>
              <w:left w:val="nil"/>
              <w:bottom w:val="single" w:color="000000" w:sz="4" w:space="0"/>
              <w:right w:val="single" w:color="000000" w:sz="4" w:space="0"/>
            </w:tcBorders>
            <w:noWrap/>
            <w:vAlign w:val="center"/>
          </w:tcPr>
          <w:p w14:paraId="75476F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27.97</w:t>
            </w:r>
          </w:p>
        </w:tc>
        <w:tc>
          <w:tcPr>
            <w:tcW w:w="1126" w:type="dxa"/>
            <w:tcBorders>
              <w:top w:val="nil"/>
              <w:left w:val="nil"/>
              <w:bottom w:val="single" w:color="000000" w:sz="4" w:space="0"/>
              <w:right w:val="single" w:color="000000" w:sz="4" w:space="0"/>
            </w:tcBorders>
            <w:noWrap/>
            <w:vAlign w:val="center"/>
          </w:tcPr>
          <w:p w14:paraId="3523FF98">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A7B4FB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3640F1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28E805F">
            <w:pPr>
              <w:jc w:val="right"/>
              <w:rPr>
                <w:rFonts w:hint="default" w:ascii="Times New Roman" w:hAnsi="Times New Roman" w:eastAsia="宋体" w:cs="Times New Roman"/>
                <w:i w:val="0"/>
                <w:iCs w:val="0"/>
                <w:color w:val="000000"/>
                <w:sz w:val="20"/>
                <w:szCs w:val="20"/>
                <w:highlight w:val="none"/>
                <w:u w:val="none"/>
              </w:rPr>
            </w:pPr>
          </w:p>
        </w:tc>
      </w:tr>
      <w:tr w14:paraId="3C3AD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A3556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14:paraId="0839A8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机关事业部门基本养老保险缴费支出</w:t>
            </w:r>
          </w:p>
        </w:tc>
        <w:tc>
          <w:tcPr>
            <w:tcW w:w="1128" w:type="dxa"/>
            <w:tcBorders>
              <w:top w:val="nil"/>
              <w:left w:val="nil"/>
              <w:bottom w:val="single" w:color="000000" w:sz="4" w:space="0"/>
              <w:right w:val="single" w:color="000000" w:sz="4" w:space="0"/>
            </w:tcBorders>
            <w:noWrap/>
            <w:vAlign w:val="center"/>
          </w:tcPr>
          <w:p w14:paraId="1EE869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10.41</w:t>
            </w:r>
          </w:p>
        </w:tc>
        <w:tc>
          <w:tcPr>
            <w:tcW w:w="1126" w:type="dxa"/>
            <w:gridSpan w:val="2"/>
            <w:tcBorders>
              <w:top w:val="nil"/>
              <w:left w:val="nil"/>
              <w:bottom w:val="single" w:color="000000" w:sz="4" w:space="0"/>
              <w:right w:val="single" w:color="000000" w:sz="4" w:space="0"/>
            </w:tcBorders>
            <w:noWrap/>
            <w:vAlign w:val="center"/>
          </w:tcPr>
          <w:p w14:paraId="48DB8F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10.41</w:t>
            </w:r>
          </w:p>
        </w:tc>
        <w:tc>
          <w:tcPr>
            <w:tcW w:w="1126" w:type="dxa"/>
            <w:tcBorders>
              <w:top w:val="nil"/>
              <w:left w:val="nil"/>
              <w:bottom w:val="single" w:color="000000" w:sz="4" w:space="0"/>
              <w:right w:val="single" w:color="000000" w:sz="4" w:space="0"/>
            </w:tcBorders>
            <w:noWrap/>
            <w:vAlign w:val="center"/>
          </w:tcPr>
          <w:p w14:paraId="52495AA8">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CF6772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292C3F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44DA5EC">
            <w:pPr>
              <w:jc w:val="right"/>
              <w:rPr>
                <w:rFonts w:hint="default" w:ascii="Times New Roman" w:hAnsi="Times New Roman" w:eastAsia="宋体" w:cs="Times New Roman"/>
                <w:i w:val="0"/>
                <w:iCs w:val="0"/>
                <w:color w:val="000000"/>
                <w:sz w:val="20"/>
                <w:szCs w:val="20"/>
                <w:highlight w:val="none"/>
                <w:u w:val="none"/>
              </w:rPr>
            </w:pPr>
          </w:p>
        </w:tc>
      </w:tr>
      <w:tr w14:paraId="2734A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E748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1187" w:type="dxa"/>
            <w:tcBorders>
              <w:top w:val="nil"/>
              <w:left w:val="nil"/>
              <w:bottom w:val="single" w:color="000000" w:sz="4" w:space="0"/>
              <w:right w:val="single" w:color="000000" w:sz="4" w:space="0"/>
            </w:tcBorders>
            <w:noWrap/>
            <w:vAlign w:val="center"/>
          </w:tcPr>
          <w:p w14:paraId="158AFD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1128" w:type="dxa"/>
            <w:tcBorders>
              <w:top w:val="nil"/>
              <w:left w:val="nil"/>
              <w:bottom w:val="single" w:color="000000" w:sz="4" w:space="0"/>
              <w:right w:val="single" w:color="000000" w:sz="4" w:space="0"/>
            </w:tcBorders>
            <w:noWrap/>
            <w:vAlign w:val="center"/>
          </w:tcPr>
          <w:p w14:paraId="7F5935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w:t>
            </w:r>
          </w:p>
        </w:tc>
        <w:tc>
          <w:tcPr>
            <w:tcW w:w="1126" w:type="dxa"/>
            <w:gridSpan w:val="2"/>
            <w:tcBorders>
              <w:top w:val="nil"/>
              <w:left w:val="nil"/>
              <w:bottom w:val="single" w:color="000000" w:sz="4" w:space="0"/>
              <w:right w:val="single" w:color="000000" w:sz="4" w:space="0"/>
            </w:tcBorders>
            <w:noWrap/>
            <w:vAlign w:val="center"/>
          </w:tcPr>
          <w:p w14:paraId="6B733B5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029A3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w:t>
            </w:r>
          </w:p>
        </w:tc>
        <w:tc>
          <w:tcPr>
            <w:tcW w:w="1126" w:type="dxa"/>
            <w:gridSpan w:val="2"/>
            <w:tcBorders>
              <w:top w:val="nil"/>
              <w:left w:val="nil"/>
              <w:bottom w:val="single" w:color="000000" w:sz="4" w:space="0"/>
              <w:right w:val="single" w:color="000000" w:sz="4" w:space="0"/>
            </w:tcBorders>
            <w:noWrap/>
            <w:vAlign w:val="center"/>
          </w:tcPr>
          <w:p w14:paraId="7917C3F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72880E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5F3905B">
            <w:pPr>
              <w:jc w:val="right"/>
              <w:rPr>
                <w:rFonts w:hint="default" w:ascii="Times New Roman" w:hAnsi="Times New Roman" w:eastAsia="宋体" w:cs="Times New Roman"/>
                <w:i w:val="0"/>
                <w:iCs w:val="0"/>
                <w:color w:val="000000"/>
                <w:sz w:val="20"/>
                <w:szCs w:val="20"/>
                <w:highlight w:val="none"/>
                <w:u w:val="none"/>
              </w:rPr>
            </w:pPr>
          </w:p>
        </w:tc>
      </w:tr>
      <w:tr w14:paraId="0B913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63EC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1187" w:type="dxa"/>
            <w:tcBorders>
              <w:top w:val="nil"/>
              <w:left w:val="nil"/>
              <w:bottom w:val="single" w:color="000000" w:sz="4" w:space="0"/>
              <w:right w:val="single" w:color="000000" w:sz="4" w:space="0"/>
            </w:tcBorders>
            <w:noWrap/>
            <w:vAlign w:val="center"/>
          </w:tcPr>
          <w:p w14:paraId="30D212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1128" w:type="dxa"/>
            <w:tcBorders>
              <w:top w:val="nil"/>
              <w:left w:val="nil"/>
              <w:bottom w:val="single" w:color="000000" w:sz="4" w:space="0"/>
              <w:right w:val="single" w:color="000000" w:sz="4" w:space="0"/>
            </w:tcBorders>
            <w:noWrap/>
            <w:vAlign w:val="center"/>
          </w:tcPr>
          <w:p w14:paraId="0086CE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w:t>
            </w:r>
          </w:p>
        </w:tc>
        <w:tc>
          <w:tcPr>
            <w:tcW w:w="1126" w:type="dxa"/>
            <w:gridSpan w:val="2"/>
            <w:tcBorders>
              <w:top w:val="nil"/>
              <w:left w:val="nil"/>
              <w:bottom w:val="single" w:color="000000" w:sz="4" w:space="0"/>
              <w:right w:val="single" w:color="000000" w:sz="4" w:space="0"/>
            </w:tcBorders>
            <w:noWrap/>
            <w:vAlign w:val="center"/>
          </w:tcPr>
          <w:p w14:paraId="62D8958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B6E02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w:t>
            </w:r>
          </w:p>
        </w:tc>
        <w:tc>
          <w:tcPr>
            <w:tcW w:w="1126" w:type="dxa"/>
            <w:gridSpan w:val="2"/>
            <w:tcBorders>
              <w:top w:val="nil"/>
              <w:left w:val="nil"/>
              <w:bottom w:val="single" w:color="000000" w:sz="4" w:space="0"/>
              <w:right w:val="single" w:color="000000" w:sz="4" w:space="0"/>
            </w:tcBorders>
            <w:noWrap/>
            <w:vAlign w:val="center"/>
          </w:tcPr>
          <w:p w14:paraId="3AE9B60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9434A9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5B1B6B8">
            <w:pPr>
              <w:jc w:val="right"/>
              <w:rPr>
                <w:rFonts w:hint="default" w:ascii="Times New Roman" w:hAnsi="Times New Roman" w:eastAsia="宋体" w:cs="Times New Roman"/>
                <w:i w:val="0"/>
                <w:iCs w:val="0"/>
                <w:color w:val="000000"/>
                <w:sz w:val="20"/>
                <w:szCs w:val="20"/>
                <w:highlight w:val="none"/>
                <w:u w:val="none"/>
              </w:rPr>
            </w:pPr>
          </w:p>
        </w:tc>
      </w:tr>
      <w:tr w14:paraId="412C2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E1B2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14:paraId="75E6B1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14:paraId="1CA83F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1126" w:type="dxa"/>
            <w:gridSpan w:val="2"/>
            <w:tcBorders>
              <w:top w:val="nil"/>
              <w:left w:val="nil"/>
              <w:bottom w:val="single" w:color="000000" w:sz="4" w:space="0"/>
              <w:right w:val="single" w:color="000000" w:sz="4" w:space="0"/>
            </w:tcBorders>
            <w:noWrap/>
            <w:vAlign w:val="center"/>
          </w:tcPr>
          <w:p w14:paraId="3741E5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1126" w:type="dxa"/>
            <w:tcBorders>
              <w:top w:val="nil"/>
              <w:left w:val="nil"/>
              <w:bottom w:val="single" w:color="000000" w:sz="4" w:space="0"/>
              <w:right w:val="single" w:color="000000" w:sz="4" w:space="0"/>
            </w:tcBorders>
            <w:noWrap/>
            <w:vAlign w:val="center"/>
          </w:tcPr>
          <w:p w14:paraId="438305CB">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7074CD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5F3630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06C0341">
            <w:pPr>
              <w:jc w:val="right"/>
              <w:rPr>
                <w:rFonts w:hint="default" w:ascii="Times New Roman" w:hAnsi="Times New Roman" w:eastAsia="宋体" w:cs="Times New Roman"/>
                <w:i w:val="0"/>
                <w:iCs w:val="0"/>
                <w:color w:val="000000"/>
                <w:sz w:val="20"/>
                <w:szCs w:val="20"/>
                <w:highlight w:val="none"/>
                <w:u w:val="none"/>
              </w:rPr>
            </w:pPr>
          </w:p>
        </w:tc>
      </w:tr>
      <w:tr w14:paraId="502DE7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CBA5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14:paraId="51525B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行政事业部门医疗</w:t>
            </w:r>
          </w:p>
        </w:tc>
        <w:tc>
          <w:tcPr>
            <w:tcW w:w="1128" w:type="dxa"/>
            <w:tcBorders>
              <w:top w:val="nil"/>
              <w:left w:val="nil"/>
              <w:bottom w:val="single" w:color="000000" w:sz="4" w:space="0"/>
              <w:right w:val="single" w:color="000000" w:sz="4" w:space="0"/>
            </w:tcBorders>
            <w:noWrap/>
            <w:vAlign w:val="center"/>
          </w:tcPr>
          <w:p w14:paraId="491327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1126" w:type="dxa"/>
            <w:gridSpan w:val="2"/>
            <w:tcBorders>
              <w:top w:val="nil"/>
              <w:left w:val="nil"/>
              <w:bottom w:val="single" w:color="000000" w:sz="4" w:space="0"/>
              <w:right w:val="single" w:color="000000" w:sz="4" w:space="0"/>
            </w:tcBorders>
            <w:noWrap/>
            <w:vAlign w:val="center"/>
          </w:tcPr>
          <w:p w14:paraId="3BC9F7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1126" w:type="dxa"/>
            <w:tcBorders>
              <w:top w:val="nil"/>
              <w:left w:val="nil"/>
              <w:bottom w:val="single" w:color="000000" w:sz="4" w:space="0"/>
              <w:right w:val="single" w:color="000000" w:sz="4" w:space="0"/>
            </w:tcBorders>
            <w:noWrap/>
            <w:vAlign w:val="center"/>
          </w:tcPr>
          <w:p w14:paraId="175556B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706CC98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DC94881">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49D5020">
            <w:pPr>
              <w:jc w:val="right"/>
              <w:rPr>
                <w:rFonts w:hint="default" w:ascii="Times New Roman" w:hAnsi="Times New Roman" w:eastAsia="宋体" w:cs="Times New Roman"/>
                <w:i w:val="0"/>
                <w:iCs w:val="0"/>
                <w:color w:val="000000"/>
                <w:sz w:val="20"/>
                <w:szCs w:val="20"/>
                <w:highlight w:val="none"/>
                <w:u w:val="none"/>
              </w:rPr>
            </w:pPr>
          </w:p>
        </w:tc>
      </w:tr>
      <w:tr w14:paraId="00959B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A1AA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noWrap/>
            <w:vAlign w:val="center"/>
          </w:tcPr>
          <w:p w14:paraId="5840BE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行政部门医疗</w:t>
            </w:r>
          </w:p>
        </w:tc>
        <w:tc>
          <w:tcPr>
            <w:tcW w:w="1128" w:type="dxa"/>
            <w:tcBorders>
              <w:top w:val="nil"/>
              <w:left w:val="nil"/>
              <w:bottom w:val="single" w:color="000000" w:sz="4" w:space="0"/>
              <w:right w:val="single" w:color="000000" w:sz="4" w:space="0"/>
            </w:tcBorders>
            <w:noWrap/>
            <w:vAlign w:val="center"/>
          </w:tcPr>
          <w:p w14:paraId="3244B2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1126" w:type="dxa"/>
            <w:gridSpan w:val="2"/>
            <w:tcBorders>
              <w:top w:val="nil"/>
              <w:left w:val="nil"/>
              <w:bottom w:val="single" w:color="000000" w:sz="4" w:space="0"/>
              <w:right w:val="single" w:color="000000" w:sz="4" w:space="0"/>
            </w:tcBorders>
            <w:noWrap/>
            <w:vAlign w:val="center"/>
          </w:tcPr>
          <w:p w14:paraId="2C0F43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1126" w:type="dxa"/>
            <w:tcBorders>
              <w:top w:val="nil"/>
              <w:left w:val="nil"/>
              <w:bottom w:val="single" w:color="000000" w:sz="4" w:space="0"/>
              <w:right w:val="single" w:color="000000" w:sz="4" w:space="0"/>
            </w:tcBorders>
            <w:noWrap/>
            <w:vAlign w:val="center"/>
          </w:tcPr>
          <w:p w14:paraId="76A22BD8">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E7EDF2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2F389C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1B76A20">
            <w:pPr>
              <w:jc w:val="right"/>
              <w:rPr>
                <w:rFonts w:hint="default" w:ascii="Times New Roman" w:hAnsi="Times New Roman" w:eastAsia="宋体" w:cs="Times New Roman"/>
                <w:i w:val="0"/>
                <w:iCs w:val="0"/>
                <w:color w:val="000000"/>
                <w:sz w:val="20"/>
                <w:szCs w:val="20"/>
                <w:highlight w:val="none"/>
                <w:u w:val="none"/>
              </w:rPr>
            </w:pPr>
          </w:p>
        </w:tc>
      </w:tr>
      <w:tr w14:paraId="2D489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3B4C7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14:paraId="6EE0F6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14:paraId="42D744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1126" w:type="dxa"/>
            <w:gridSpan w:val="2"/>
            <w:tcBorders>
              <w:top w:val="nil"/>
              <w:left w:val="nil"/>
              <w:bottom w:val="single" w:color="000000" w:sz="4" w:space="0"/>
              <w:right w:val="single" w:color="000000" w:sz="4" w:space="0"/>
            </w:tcBorders>
            <w:noWrap/>
            <w:vAlign w:val="center"/>
          </w:tcPr>
          <w:p w14:paraId="307CDF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1126" w:type="dxa"/>
            <w:tcBorders>
              <w:top w:val="nil"/>
              <w:left w:val="nil"/>
              <w:bottom w:val="single" w:color="000000" w:sz="4" w:space="0"/>
              <w:right w:val="single" w:color="000000" w:sz="4" w:space="0"/>
            </w:tcBorders>
            <w:noWrap/>
            <w:vAlign w:val="center"/>
          </w:tcPr>
          <w:p w14:paraId="7BE5A09C">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4639F9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3FC2188">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56FCEE6">
            <w:pPr>
              <w:jc w:val="right"/>
              <w:rPr>
                <w:rFonts w:hint="default" w:ascii="Times New Roman" w:hAnsi="Times New Roman" w:eastAsia="宋体" w:cs="Times New Roman"/>
                <w:i w:val="0"/>
                <w:iCs w:val="0"/>
                <w:color w:val="000000"/>
                <w:sz w:val="20"/>
                <w:szCs w:val="20"/>
                <w:highlight w:val="none"/>
                <w:u w:val="none"/>
              </w:rPr>
            </w:pPr>
          </w:p>
        </w:tc>
      </w:tr>
      <w:tr w14:paraId="4466C0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8A16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14:paraId="65F9AC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14:paraId="13664F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1126" w:type="dxa"/>
            <w:gridSpan w:val="2"/>
            <w:tcBorders>
              <w:top w:val="nil"/>
              <w:left w:val="nil"/>
              <w:bottom w:val="single" w:color="000000" w:sz="4" w:space="0"/>
              <w:right w:val="single" w:color="000000" w:sz="4" w:space="0"/>
            </w:tcBorders>
            <w:noWrap/>
            <w:vAlign w:val="center"/>
          </w:tcPr>
          <w:p w14:paraId="6F0F1E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1126" w:type="dxa"/>
            <w:tcBorders>
              <w:top w:val="nil"/>
              <w:left w:val="nil"/>
              <w:bottom w:val="single" w:color="000000" w:sz="4" w:space="0"/>
              <w:right w:val="single" w:color="000000" w:sz="4" w:space="0"/>
            </w:tcBorders>
            <w:noWrap/>
            <w:vAlign w:val="center"/>
          </w:tcPr>
          <w:p w14:paraId="1B003A02">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BA9A86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A7C5B1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4898CBA">
            <w:pPr>
              <w:jc w:val="right"/>
              <w:rPr>
                <w:rFonts w:hint="default" w:ascii="Times New Roman" w:hAnsi="Times New Roman" w:eastAsia="宋体" w:cs="Times New Roman"/>
                <w:i w:val="0"/>
                <w:iCs w:val="0"/>
                <w:color w:val="000000"/>
                <w:sz w:val="20"/>
                <w:szCs w:val="20"/>
                <w:highlight w:val="none"/>
                <w:u w:val="none"/>
              </w:rPr>
            </w:pPr>
          </w:p>
        </w:tc>
      </w:tr>
      <w:tr w14:paraId="61F3F1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D078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14:paraId="2A1FA1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14:paraId="38F8CE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1126" w:type="dxa"/>
            <w:gridSpan w:val="2"/>
            <w:tcBorders>
              <w:top w:val="nil"/>
              <w:left w:val="nil"/>
              <w:bottom w:val="single" w:color="000000" w:sz="4" w:space="0"/>
              <w:right w:val="single" w:color="000000" w:sz="4" w:space="0"/>
            </w:tcBorders>
            <w:noWrap/>
            <w:vAlign w:val="center"/>
          </w:tcPr>
          <w:p w14:paraId="02929F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1126" w:type="dxa"/>
            <w:tcBorders>
              <w:top w:val="nil"/>
              <w:left w:val="nil"/>
              <w:bottom w:val="single" w:color="000000" w:sz="4" w:space="0"/>
              <w:right w:val="single" w:color="000000" w:sz="4" w:space="0"/>
            </w:tcBorders>
            <w:noWrap/>
            <w:vAlign w:val="center"/>
          </w:tcPr>
          <w:p w14:paraId="63E8E9AD">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ECE2CD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8B5EEA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07D8481">
            <w:pPr>
              <w:jc w:val="right"/>
              <w:rPr>
                <w:rFonts w:hint="default" w:ascii="Times New Roman" w:hAnsi="Times New Roman" w:eastAsia="宋体" w:cs="Times New Roman"/>
                <w:i w:val="0"/>
                <w:iCs w:val="0"/>
                <w:color w:val="000000"/>
                <w:sz w:val="20"/>
                <w:szCs w:val="20"/>
                <w:highlight w:val="none"/>
                <w:u w:val="none"/>
              </w:rPr>
            </w:pPr>
          </w:p>
        </w:tc>
      </w:tr>
      <w:tr w14:paraId="071891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14:paraId="3C7E8D9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211193F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4967F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14:paraId="141CE926">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15B2A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14:paraId="3C435AC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3DD568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14:paraId="46B13B3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编制部门（部门）：石家庄市鹿泉区妇女联合会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14:paraId="1367D890">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14:paraId="66676004">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3AFA4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14:paraId="3DDFCD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14:paraId="54E2485C">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AC57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14:paraId="3E07AAC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14:paraId="6E77CE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14:paraId="3EA32F9D">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14:paraId="651263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14:paraId="4FBEB2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14:paraId="7941C3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14:paraId="0225D66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14:paraId="79A08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14:paraId="4FB76F1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1BB5C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14:paraId="10E7B2A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79B4E3D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14:paraId="77DB81A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14:paraId="49E9224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2896B8D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14:paraId="73D70F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68FEFA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50ED75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7B3A83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7025D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1E78D6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071E0D33">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14:paraId="2A24646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14:paraId="419428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6E0B541D">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14:paraId="6FC2EB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14:paraId="2202EC3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14:paraId="4FFD6B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14:paraId="4D7FB2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F409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178BF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63B81C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14:paraId="135D28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c>
          <w:tcPr>
            <w:tcW w:w="2098" w:type="dxa"/>
            <w:gridSpan w:val="2"/>
            <w:tcBorders>
              <w:top w:val="nil"/>
              <w:left w:val="nil"/>
              <w:bottom w:val="single" w:color="000000" w:sz="4" w:space="0"/>
              <w:right w:val="single" w:color="000000" w:sz="4" w:space="0"/>
            </w:tcBorders>
            <w:noWrap/>
            <w:vAlign w:val="center"/>
          </w:tcPr>
          <w:p w14:paraId="5ED9D6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37D53E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14:paraId="21CF17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152.73</w:t>
            </w:r>
          </w:p>
        </w:tc>
        <w:tc>
          <w:tcPr>
            <w:tcW w:w="1219" w:type="dxa"/>
            <w:tcBorders>
              <w:top w:val="nil"/>
              <w:left w:val="nil"/>
              <w:bottom w:val="single" w:color="000000" w:sz="4" w:space="0"/>
              <w:right w:val="single" w:color="000000" w:sz="4" w:space="0"/>
            </w:tcBorders>
            <w:noWrap/>
            <w:vAlign w:val="center"/>
          </w:tcPr>
          <w:p w14:paraId="2FB681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152.73</w:t>
            </w:r>
          </w:p>
        </w:tc>
        <w:tc>
          <w:tcPr>
            <w:tcW w:w="1219" w:type="dxa"/>
            <w:tcBorders>
              <w:top w:val="nil"/>
              <w:left w:val="nil"/>
              <w:bottom w:val="single" w:color="000000" w:sz="4" w:space="0"/>
              <w:right w:val="single" w:color="000000" w:sz="4" w:space="0"/>
            </w:tcBorders>
            <w:noWrap/>
            <w:vAlign w:val="center"/>
          </w:tcPr>
          <w:p w14:paraId="2E89D22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629A4AF">
            <w:pPr>
              <w:jc w:val="right"/>
              <w:rPr>
                <w:rFonts w:hint="default" w:ascii="Times New Roman" w:hAnsi="Times New Roman" w:eastAsia="宋体" w:cs="Times New Roman"/>
                <w:i w:val="0"/>
                <w:iCs w:val="0"/>
                <w:color w:val="000000"/>
                <w:sz w:val="20"/>
                <w:szCs w:val="20"/>
                <w:highlight w:val="none"/>
                <w:u w:val="none"/>
              </w:rPr>
            </w:pPr>
          </w:p>
        </w:tc>
      </w:tr>
      <w:tr w14:paraId="6E56B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F2CD9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347F44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14:paraId="597875B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CE6BB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370867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14:paraId="0955792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F99900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629088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B6FDBF8">
            <w:pPr>
              <w:jc w:val="right"/>
              <w:rPr>
                <w:rFonts w:hint="default" w:ascii="Times New Roman" w:hAnsi="Times New Roman" w:eastAsia="宋体" w:cs="Times New Roman"/>
                <w:i w:val="0"/>
                <w:iCs w:val="0"/>
                <w:color w:val="000000"/>
                <w:sz w:val="20"/>
                <w:szCs w:val="20"/>
                <w:highlight w:val="none"/>
                <w:u w:val="none"/>
              </w:rPr>
            </w:pPr>
          </w:p>
        </w:tc>
      </w:tr>
      <w:tr w14:paraId="3A012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7E945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04FA8A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14:paraId="2A2FB90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F4515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2CAFA2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14:paraId="2C53A9E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14EBA3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9C39B9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A9297D3">
            <w:pPr>
              <w:jc w:val="right"/>
              <w:rPr>
                <w:rFonts w:hint="default" w:ascii="Times New Roman" w:hAnsi="Times New Roman" w:eastAsia="宋体" w:cs="Times New Roman"/>
                <w:i w:val="0"/>
                <w:iCs w:val="0"/>
                <w:color w:val="000000"/>
                <w:sz w:val="20"/>
                <w:szCs w:val="20"/>
                <w:highlight w:val="none"/>
                <w:u w:val="none"/>
              </w:rPr>
            </w:pPr>
          </w:p>
        </w:tc>
      </w:tr>
      <w:tr w14:paraId="672D3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E14508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E3617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14:paraId="400E9A4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C5AC3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2316F1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14:paraId="4D881A2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54D557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BF43C9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A8917B2">
            <w:pPr>
              <w:jc w:val="right"/>
              <w:rPr>
                <w:rFonts w:hint="default" w:ascii="Times New Roman" w:hAnsi="Times New Roman" w:eastAsia="宋体" w:cs="Times New Roman"/>
                <w:i w:val="0"/>
                <w:iCs w:val="0"/>
                <w:color w:val="000000"/>
                <w:sz w:val="20"/>
                <w:szCs w:val="20"/>
                <w:highlight w:val="none"/>
                <w:u w:val="none"/>
              </w:rPr>
            </w:pPr>
          </w:p>
        </w:tc>
      </w:tr>
      <w:tr w14:paraId="0596D8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A02B736">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0A028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14:paraId="024DC75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61818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614586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14:paraId="0EA813B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91CA86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059AF9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57D8B24">
            <w:pPr>
              <w:jc w:val="right"/>
              <w:rPr>
                <w:rFonts w:hint="default" w:ascii="Times New Roman" w:hAnsi="Times New Roman" w:eastAsia="宋体" w:cs="Times New Roman"/>
                <w:i w:val="0"/>
                <w:iCs w:val="0"/>
                <w:color w:val="000000"/>
                <w:sz w:val="20"/>
                <w:szCs w:val="20"/>
                <w:highlight w:val="none"/>
                <w:u w:val="none"/>
              </w:rPr>
            </w:pPr>
          </w:p>
        </w:tc>
      </w:tr>
      <w:tr w14:paraId="48E1D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94F0BA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21D06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14:paraId="42329E0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4EBE7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2EAEDD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14:paraId="4BC2B1D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D1723E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3272FB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A9BF74E">
            <w:pPr>
              <w:jc w:val="right"/>
              <w:rPr>
                <w:rFonts w:hint="default" w:ascii="Times New Roman" w:hAnsi="Times New Roman" w:eastAsia="宋体" w:cs="Times New Roman"/>
                <w:i w:val="0"/>
                <w:iCs w:val="0"/>
                <w:color w:val="000000"/>
                <w:sz w:val="20"/>
                <w:szCs w:val="20"/>
                <w:highlight w:val="none"/>
                <w:u w:val="none"/>
              </w:rPr>
            </w:pPr>
          </w:p>
        </w:tc>
      </w:tr>
      <w:tr w14:paraId="386948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DF81A04">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89670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14:paraId="00A594AE">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E3E80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639254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14:paraId="4AB352B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BE6AA5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3335C9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69882AC">
            <w:pPr>
              <w:jc w:val="right"/>
              <w:rPr>
                <w:rFonts w:hint="default" w:ascii="Times New Roman" w:hAnsi="Times New Roman" w:eastAsia="宋体" w:cs="Times New Roman"/>
                <w:i w:val="0"/>
                <w:iCs w:val="0"/>
                <w:color w:val="000000"/>
                <w:sz w:val="20"/>
                <w:szCs w:val="20"/>
                <w:highlight w:val="none"/>
                <w:u w:val="none"/>
              </w:rPr>
            </w:pPr>
          </w:p>
        </w:tc>
      </w:tr>
      <w:tr w14:paraId="10671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54ECDB2">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75781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14:paraId="74AB762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38ABB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61B196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14:paraId="273D59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44.18</w:t>
            </w:r>
          </w:p>
        </w:tc>
        <w:tc>
          <w:tcPr>
            <w:tcW w:w="1219" w:type="dxa"/>
            <w:tcBorders>
              <w:top w:val="nil"/>
              <w:left w:val="nil"/>
              <w:bottom w:val="single" w:color="000000" w:sz="4" w:space="0"/>
              <w:right w:val="single" w:color="000000" w:sz="4" w:space="0"/>
            </w:tcBorders>
            <w:noWrap/>
            <w:vAlign w:val="center"/>
          </w:tcPr>
          <w:p w14:paraId="2ACA61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44.18</w:t>
            </w:r>
          </w:p>
        </w:tc>
        <w:tc>
          <w:tcPr>
            <w:tcW w:w="1219" w:type="dxa"/>
            <w:tcBorders>
              <w:top w:val="nil"/>
              <w:left w:val="nil"/>
              <w:bottom w:val="single" w:color="000000" w:sz="4" w:space="0"/>
              <w:right w:val="single" w:color="000000" w:sz="4" w:space="0"/>
            </w:tcBorders>
            <w:noWrap/>
            <w:vAlign w:val="center"/>
          </w:tcPr>
          <w:p w14:paraId="55B39AA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130EC4D">
            <w:pPr>
              <w:jc w:val="right"/>
              <w:rPr>
                <w:rFonts w:hint="default" w:ascii="Times New Roman" w:hAnsi="Times New Roman" w:eastAsia="宋体" w:cs="Times New Roman"/>
                <w:i w:val="0"/>
                <w:iCs w:val="0"/>
                <w:color w:val="000000"/>
                <w:sz w:val="20"/>
                <w:szCs w:val="20"/>
                <w:highlight w:val="none"/>
                <w:u w:val="none"/>
              </w:rPr>
            </w:pPr>
          </w:p>
        </w:tc>
      </w:tr>
      <w:tr w14:paraId="6E1B28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2BCBCB7">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82AD6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14:paraId="1E1601E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4B581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3DF011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14:paraId="50BC2D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7.32</w:t>
            </w:r>
          </w:p>
        </w:tc>
        <w:tc>
          <w:tcPr>
            <w:tcW w:w="1219" w:type="dxa"/>
            <w:tcBorders>
              <w:top w:val="nil"/>
              <w:left w:val="nil"/>
              <w:bottom w:val="single" w:color="000000" w:sz="4" w:space="0"/>
              <w:right w:val="single" w:color="000000" w:sz="4" w:space="0"/>
            </w:tcBorders>
            <w:noWrap/>
            <w:vAlign w:val="center"/>
          </w:tcPr>
          <w:p w14:paraId="1933A2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7.32</w:t>
            </w:r>
          </w:p>
        </w:tc>
        <w:tc>
          <w:tcPr>
            <w:tcW w:w="1219" w:type="dxa"/>
            <w:tcBorders>
              <w:top w:val="nil"/>
              <w:left w:val="nil"/>
              <w:bottom w:val="single" w:color="000000" w:sz="4" w:space="0"/>
              <w:right w:val="single" w:color="000000" w:sz="4" w:space="0"/>
            </w:tcBorders>
            <w:noWrap/>
            <w:vAlign w:val="center"/>
          </w:tcPr>
          <w:p w14:paraId="205E2EF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EC89987">
            <w:pPr>
              <w:jc w:val="right"/>
              <w:rPr>
                <w:rFonts w:hint="default" w:ascii="Times New Roman" w:hAnsi="Times New Roman" w:eastAsia="宋体" w:cs="Times New Roman"/>
                <w:i w:val="0"/>
                <w:iCs w:val="0"/>
                <w:color w:val="000000"/>
                <w:sz w:val="20"/>
                <w:szCs w:val="20"/>
                <w:highlight w:val="none"/>
                <w:u w:val="none"/>
              </w:rPr>
            </w:pPr>
          </w:p>
        </w:tc>
      </w:tr>
      <w:tr w14:paraId="6856DD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8DD4DA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65274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14:paraId="499BA80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37BF7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51E5D1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14:paraId="21636DA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631020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CA85A0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D2B26FE">
            <w:pPr>
              <w:jc w:val="right"/>
              <w:rPr>
                <w:rFonts w:hint="default" w:ascii="Times New Roman" w:hAnsi="Times New Roman" w:eastAsia="宋体" w:cs="Times New Roman"/>
                <w:i w:val="0"/>
                <w:iCs w:val="0"/>
                <w:color w:val="000000"/>
                <w:sz w:val="20"/>
                <w:szCs w:val="20"/>
                <w:highlight w:val="none"/>
                <w:u w:val="none"/>
              </w:rPr>
            </w:pPr>
          </w:p>
        </w:tc>
      </w:tr>
      <w:tr w14:paraId="01AC6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6E737BF">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B5020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14:paraId="5BC25D1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AD19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73C8C8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14:paraId="682B38A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7963B8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E66C15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88ECF91">
            <w:pPr>
              <w:jc w:val="right"/>
              <w:rPr>
                <w:rFonts w:hint="default" w:ascii="Times New Roman" w:hAnsi="Times New Roman" w:eastAsia="宋体" w:cs="Times New Roman"/>
                <w:i w:val="0"/>
                <w:iCs w:val="0"/>
                <w:color w:val="000000"/>
                <w:sz w:val="20"/>
                <w:szCs w:val="20"/>
                <w:highlight w:val="none"/>
                <w:u w:val="none"/>
              </w:rPr>
            </w:pPr>
          </w:p>
        </w:tc>
      </w:tr>
      <w:tr w14:paraId="5BB497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14:paraId="2807C58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0F9B8E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14:paraId="39BE677E">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14:paraId="261C34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14:paraId="072118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14:paraId="1EC64F2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62C084D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005A19E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14:paraId="28AC66E1">
            <w:pPr>
              <w:jc w:val="right"/>
              <w:rPr>
                <w:rFonts w:hint="default" w:ascii="Times New Roman" w:hAnsi="Times New Roman" w:eastAsia="宋体" w:cs="Times New Roman"/>
                <w:i w:val="0"/>
                <w:iCs w:val="0"/>
                <w:color w:val="000000"/>
                <w:sz w:val="20"/>
                <w:szCs w:val="20"/>
                <w:highlight w:val="none"/>
                <w:u w:val="none"/>
              </w:rPr>
            </w:pPr>
          </w:p>
        </w:tc>
      </w:tr>
      <w:tr w14:paraId="644094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544D3C71">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C415B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14:paraId="2C177DC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6E2E1F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6D6832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78C051E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FA3739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FD169F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F66DCC9">
            <w:pPr>
              <w:jc w:val="right"/>
              <w:rPr>
                <w:rFonts w:hint="default" w:ascii="Times New Roman" w:hAnsi="Times New Roman" w:eastAsia="宋体" w:cs="Times New Roman"/>
                <w:i w:val="0"/>
                <w:iCs w:val="0"/>
                <w:color w:val="000000"/>
                <w:sz w:val="20"/>
                <w:szCs w:val="20"/>
                <w:highlight w:val="none"/>
                <w:u w:val="none"/>
              </w:rPr>
            </w:pPr>
          </w:p>
        </w:tc>
      </w:tr>
      <w:tr w14:paraId="7A4EE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6F1D5215">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B1728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14:paraId="5047A01E">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18C642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8259C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8B8B9E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852CCC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412F10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737E4A2">
            <w:pPr>
              <w:jc w:val="right"/>
              <w:rPr>
                <w:rFonts w:hint="default" w:ascii="Times New Roman" w:hAnsi="Times New Roman" w:eastAsia="宋体" w:cs="Times New Roman"/>
                <w:i w:val="0"/>
                <w:iCs w:val="0"/>
                <w:color w:val="000000"/>
                <w:sz w:val="20"/>
                <w:szCs w:val="20"/>
                <w:highlight w:val="none"/>
                <w:u w:val="none"/>
              </w:rPr>
            </w:pPr>
          </w:p>
        </w:tc>
      </w:tr>
      <w:tr w14:paraId="476567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403824D8">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B1EC6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14:paraId="05315C9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E5A3B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E95EE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1E77134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1C616A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290832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D9300FF">
            <w:pPr>
              <w:jc w:val="right"/>
              <w:rPr>
                <w:rFonts w:hint="default" w:ascii="Times New Roman" w:hAnsi="Times New Roman" w:eastAsia="宋体" w:cs="Times New Roman"/>
                <w:i w:val="0"/>
                <w:iCs w:val="0"/>
                <w:color w:val="000000"/>
                <w:sz w:val="20"/>
                <w:szCs w:val="20"/>
                <w:highlight w:val="none"/>
                <w:u w:val="none"/>
              </w:rPr>
            </w:pPr>
          </w:p>
        </w:tc>
      </w:tr>
      <w:tr w14:paraId="5E6E6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23D5C9B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53F3D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14:paraId="7D3B4F3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76A706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8F85C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92147A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E9E139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8077D5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73AC7D5">
            <w:pPr>
              <w:jc w:val="right"/>
              <w:rPr>
                <w:rFonts w:hint="default" w:ascii="Times New Roman" w:hAnsi="Times New Roman" w:eastAsia="宋体" w:cs="Times New Roman"/>
                <w:i w:val="0"/>
                <w:iCs w:val="0"/>
                <w:color w:val="000000"/>
                <w:sz w:val="20"/>
                <w:szCs w:val="20"/>
                <w:highlight w:val="none"/>
                <w:u w:val="none"/>
              </w:rPr>
            </w:pPr>
          </w:p>
        </w:tc>
      </w:tr>
      <w:tr w14:paraId="60707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5D9435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18278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14:paraId="65B3034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1C81EB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8CD4A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1CED6E6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488436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34F72D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2DC7DF4">
            <w:pPr>
              <w:jc w:val="right"/>
              <w:rPr>
                <w:rFonts w:hint="default" w:ascii="Times New Roman" w:hAnsi="Times New Roman" w:eastAsia="宋体" w:cs="Times New Roman"/>
                <w:i w:val="0"/>
                <w:iCs w:val="0"/>
                <w:color w:val="000000"/>
                <w:sz w:val="20"/>
                <w:szCs w:val="20"/>
                <w:highlight w:val="none"/>
                <w:u w:val="none"/>
              </w:rPr>
            </w:pPr>
          </w:p>
        </w:tc>
      </w:tr>
      <w:tr w14:paraId="78E2B3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354AE70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046F17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14:paraId="65523D7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08AC1C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4AF51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E6FB33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E14239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AB0D7D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0B26096">
            <w:pPr>
              <w:jc w:val="right"/>
              <w:rPr>
                <w:rFonts w:hint="default" w:ascii="Times New Roman" w:hAnsi="Times New Roman" w:eastAsia="宋体" w:cs="Times New Roman"/>
                <w:i w:val="0"/>
                <w:iCs w:val="0"/>
                <w:color w:val="000000"/>
                <w:sz w:val="20"/>
                <w:szCs w:val="20"/>
                <w:highlight w:val="none"/>
                <w:u w:val="none"/>
              </w:rPr>
            </w:pPr>
          </w:p>
        </w:tc>
      </w:tr>
      <w:tr w14:paraId="64193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3815ED4">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FD9E0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14:paraId="430C3E9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690698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CB2F1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4E36E6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10.57</w:t>
            </w:r>
          </w:p>
        </w:tc>
        <w:tc>
          <w:tcPr>
            <w:tcW w:w="1219" w:type="dxa"/>
            <w:tcBorders>
              <w:top w:val="single" w:color="auto" w:sz="4" w:space="0"/>
              <w:left w:val="single" w:color="auto" w:sz="4" w:space="0"/>
              <w:bottom w:val="single" w:color="auto" w:sz="4" w:space="0"/>
              <w:right w:val="single" w:color="auto" w:sz="4" w:space="0"/>
            </w:tcBorders>
            <w:noWrap/>
            <w:vAlign w:val="center"/>
          </w:tcPr>
          <w:p w14:paraId="707C73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10.57</w:t>
            </w:r>
          </w:p>
        </w:tc>
        <w:tc>
          <w:tcPr>
            <w:tcW w:w="1219" w:type="dxa"/>
            <w:tcBorders>
              <w:top w:val="single" w:color="auto" w:sz="4" w:space="0"/>
              <w:left w:val="single" w:color="auto" w:sz="4" w:space="0"/>
              <w:bottom w:val="single" w:color="auto" w:sz="4" w:space="0"/>
              <w:right w:val="single" w:color="auto" w:sz="4" w:space="0"/>
            </w:tcBorders>
            <w:noWrap/>
            <w:vAlign w:val="center"/>
          </w:tcPr>
          <w:p w14:paraId="2EBFB4C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A12A887">
            <w:pPr>
              <w:jc w:val="right"/>
              <w:rPr>
                <w:rFonts w:hint="default" w:ascii="Times New Roman" w:hAnsi="Times New Roman" w:eastAsia="宋体" w:cs="Times New Roman"/>
                <w:i w:val="0"/>
                <w:iCs w:val="0"/>
                <w:color w:val="000000"/>
                <w:sz w:val="20"/>
                <w:szCs w:val="20"/>
                <w:highlight w:val="none"/>
                <w:u w:val="none"/>
              </w:rPr>
            </w:pPr>
          </w:p>
        </w:tc>
      </w:tr>
      <w:tr w14:paraId="770E1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34CB0E2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51BCF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14:paraId="3984754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13912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5655E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28DFF24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C09073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A80419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79DFB6A">
            <w:pPr>
              <w:jc w:val="right"/>
              <w:rPr>
                <w:rFonts w:hint="default" w:ascii="Times New Roman" w:hAnsi="Times New Roman" w:eastAsia="宋体" w:cs="Times New Roman"/>
                <w:i w:val="0"/>
                <w:iCs w:val="0"/>
                <w:color w:val="000000"/>
                <w:sz w:val="20"/>
                <w:szCs w:val="20"/>
                <w:highlight w:val="none"/>
                <w:u w:val="none"/>
              </w:rPr>
            </w:pPr>
          </w:p>
        </w:tc>
      </w:tr>
      <w:tr w14:paraId="1A22ED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3165652C">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AEFC7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14:paraId="7F8921D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5CCF9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FD1291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4BD79F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E1B494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974D8F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0FFFFD7">
            <w:pPr>
              <w:jc w:val="right"/>
              <w:rPr>
                <w:rFonts w:hint="default" w:ascii="Times New Roman" w:hAnsi="Times New Roman" w:eastAsia="宋体" w:cs="Times New Roman"/>
                <w:i w:val="0"/>
                <w:iCs w:val="0"/>
                <w:color w:val="000000"/>
                <w:sz w:val="20"/>
                <w:szCs w:val="20"/>
                <w:highlight w:val="none"/>
                <w:u w:val="none"/>
              </w:rPr>
            </w:pPr>
          </w:p>
        </w:tc>
      </w:tr>
      <w:tr w14:paraId="7DEE4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5342A4C">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C9128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14:paraId="1ED5F56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670024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808C0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2AFD6F5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43E9B0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65F8BF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D1545E1">
            <w:pPr>
              <w:jc w:val="right"/>
              <w:rPr>
                <w:rFonts w:hint="default" w:ascii="Times New Roman" w:hAnsi="Times New Roman" w:eastAsia="宋体" w:cs="Times New Roman"/>
                <w:i w:val="0"/>
                <w:iCs w:val="0"/>
                <w:color w:val="000000"/>
                <w:sz w:val="20"/>
                <w:szCs w:val="20"/>
                <w:highlight w:val="none"/>
                <w:u w:val="none"/>
              </w:rPr>
            </w:pPr>
          </w:p>
        </w:tc>
      </w:tr>
      <w:tr w14:paraId="7F80C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12CFADA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9C1A3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14:paraId="1EA7725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04749A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EEE65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4C67F79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6B4258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1A255B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82472B9">
            <w:pPr>
              <w:jc w:val="right"/>
              <w:rPr>
                <w:rFonts w:hint="default" w:ascii="Times New Roman" w:hAnsi="Times New Roman" w:eastAsia="宋体" w:cs="Times New Roman"/>
                <w:i w:val="0"/>
                <w:iCs w:val="0"/>
                <w:color w:val="000000"/>
                <w:sz w:val="20"/>
                <w:szCs w:val="20"/>
                <w:highlight w:val="none"/>
                <w:u w:val="none"/>
              </w:rPr>
            </w:pPr>
          </w:p>
        </w:tc>
      </w:tr>
      <w:tr w14:paraId="6572D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14:paraId="0E76792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017A95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14:paraId="39FB38F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14:paraId="73003F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14:paraId="1BE4A32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14:paraId="7197AA4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2AD7D00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10104AE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14:paraId="4DB1FA29">
            <w:pPr>
              <w:jc w:val="right"/>
              <w:rPr>
                <w:rFonts w:hint="default" w:ascii="Times New Roman" w:hAnsi="Times New Roman" w:eastAsia="宋体" w:cs="Times New Roman"/>
                <w:i w:val="0"/>
                <w:iCs w:val="0"/>
                <w:color w:val="000000"/>
                <w:sz w:val="20"/>
                <w:szCs w:val="20"/>
                <w:highlight w:val="none"/>
                <w:u w:val="none"/>
              </w:rPr>
            </w:pPr>
          </w:p>
        </w:tc>
      </w:tr>
      <w:tr w14:paraId="6D300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A7F7AD6">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49956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14:paraId="3AB95E2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DB321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6724C0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14:paraId="36800A7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E745E7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CFE906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E10E8DF">
            <w:pPr>
              <w:jc w:val="right"/>
              <w:rPr>
                <w:rFonts w:hint="default" w:ascii="Times New Roman" w:hAnsi="Times New Roman" w:eastAsia="宋体" w:cs="Times New Roman"/>
                <w:i w:val="0"/>
                <w:iCs w:val="0"/>
                <w:color w:val="000000"/>
                <w:sz w:val="20"/>
                <w:szCs w:val="20"/>
                <w:highlight w:val="none"/>
                <w:u w:val="none"/>
              </w:rPr>
            </w:pPr>
          </w:p>
        </w:tc>
      </w:tr>
      <w:tr w14:paraId="5FA9B3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926D08D">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46038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14:paraId="27F4518E">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40395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0D5B00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14:paraId="02A8137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BE553A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D28954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9581C74">
            <w:pPr>
              <w:jc w:val="right"/>
              <w:rPr>
                <w:rFonts w:hint="default" w:ascii="Times New Roman" w:hAnsi="Times New Roman" w:eastAsia="宋体" w:cs="Times New Roman"/>
                <w:i w:val="0"/>
                <w:iCs w:val="0"/>
                <w:color w:val="000000"/>
                <w:sz w:val="20"/>
                <w:szCs w:val="20"/>
                <w:highlight w:val="none"/>
                <w:u w:val="none"/>
              </w:rPr>
            </w:pPr>
          </w:p>
        </w:tc>
      </w:tr>
      <w:tr w14:paraId="41DE6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194EFC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75282C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14:paraId="270A68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c>
          <w:tcPr>
            <w:tcW w:w="2098" w:type="dxa"/>
            <w:gridSpan w:val="2"/>
            <w:tcBorders>
              <w:top w:val="nil"/>
              <w:left w:val="nil"/>
              <w:bottom w:val="single" w:color="000000" w:sz="4" w:space="0"/>
              <w:right w:val="single" w:color="000000" w:sz="4" w:space="0"/>
            </w:tcBorders>
            <w:noWrap/>
            <w:vAlign w:val="center"/>
          </w:tcPr>
          <w:p w14:paraId="44EE739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6E7D56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14:paraId="0C8268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c>
          <w:tcPr>
            <w:tcW w:w="1219" w:type="dxa"/>
            <w:tcBorders>
              <w:top w:val="nil"/>
              <w:left w:val="nil"/>
              <w:bottom w:val="single" w:color="000000" w:sz="4" w:space="0"/>
              <w:right w:val="single" w:color="000000" w:sz="4" w:space="0"/>
            </w:tcBorders>
            <w:noWrap/>
            <w:vAlign w:val="center"/>
          </w:tcPr>
          <w:p w14:paraId="1BC6A2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c>
          <w:tcPr>
            <w:tcW w:w="1219" w:type="dxa"/>
            <w:tcBorders>
              <w:top w:val="nil"/>
              <w:left w:val="nil"/>
              <w:bottom w:val="single" w:color="000000" w:sz="4" w:space="0"/>
              <w:right w:val="single" w:color="000000" w:sz="4" w:space="0"/>
            </w:tcBorders>
            <w:noWrap/>
            <w:vAlign w:val="center"/>
          </w:tcPr>
          <w:p w14:paraId="62F1ED3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2D52175">
            <w:pPr>
              <w:jc w:val="right"/>
              <w:rPr>
                <w:rFonts w:hint="default" w:ascii="Times New Roman" w:hAnsi="Times New Roman" w:eastAsia="宋体" w:cs="Times New Roman"/>
                <w:i w:val="0"/>
                <w:iCs w:val="0"/>
                <w:color w:val="000000"/>
                <w:sz w:val="20"/>
                <w:szCs w:val="20"/>
                <w:highlight w:val="none"/>
                <w:u w:val="none"/>
              </w:rPr>
            </w:pPr>
          </w:p>
        </w:tc>
      </w:tr>
      <w:tr w14:paraId="1E3F9B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C48E7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14:paraId="1B82B5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14:paraId="784ECF4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6C389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14:paraId="0008B2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14:paraId="421CE45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CB1A13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B29F86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1CC77EA">
            <w:pPr>
              <w:jc w:val="right"/>
              <w:rPr>
                <w:rFonts w:hint="default" w:ascii="Times New Roman" w:hAnsi="Times New Roman" w:eastAsia="宋体" w:cs="Times New Roman"/>
                <w:i w:val="0"/>
                <w:iCs w:val="0"/>
                <w:color w:val="000000"/>
                <w:sz w:val="20"/>
                <w:szCs w:val="20"/>
                <w:highlight w:val="none"/>
                <w:u w:val="none"/>
              </w:rPr>
            </w:pPr>
          </w:p>
        </w:tc>
      </w:tr>
      <w:tr w14:paraId="7072DC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1478B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691CD1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14:paraId="5C339FB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3081B58">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542F9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14:paraId="40826AB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6414FB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C0F063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FEE176C">
            <w:pPr>
              <w:jc w:val="left"/>
              <w:rPr>
                <w:rFonts w:hint="default" w:ascii="Times New Roman" w:hAnsi="Times New Roman" w:eastAsia="宋体" w:cs="Times New Roman"/>
                <w:i w:val="0"/>
                <w:iCs w:val="0"/>
                <w:color w:val="000000"/>
                <w:sz w:val="20"/>
                <w:szCs w:val="20"/>
                <w:highlight w:val="none"/>
                <w:u w:val="none"/>
              </w:rPr>
            </w:pPr>
          </w:p>
        </w:tc>
      </w:tr>
      <w:tr w14:paraId="3F57A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25857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2CF81E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14:paraId="02D783F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FFF4259">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F84C1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14:paraId="6FA5AB4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9D330C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B4A770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A17CC55">
            <w:pPr>
              <w:jc w:val="left"/>
              <w:rPr>
                <w:rFonts w:hint="default" w:ascii="Times New Roman" w:hAnsi="Times New Roman" w:eastAsia="宋体" w:cs="Times New Roman"/>
                <w:i w:val="0"/>
                <w:iCs w:val="0"/>
                <w:color w:val="000000"/>
                <w:sz w:val="20"/>
                <w:szCs w:val="20"/>
                <w:highlight w:val="none"/>
                <w:u w:val="none"/>
              </w:rPr>
            </w:pPr>
          </w:p>
        </w:tc>
      </w:tr>
      <w:tr w14:paraId="4C901F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F3356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29DD1D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14:paraId="27C33DE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23331C0">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D8A3A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14:paraId="0D8A073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582376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87A02D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86BF6EE">
            <w:pPr>
              <w:jc w:val="left"/>
              <w:rPr>
                <w:rFonts w:hint="default" w:ascii="Times New Roman" w:hAnsi="Times New Roman" w:eastAsia="宋体" w:cs="Times New Roman"/>
                <w:i w:val="0"/>
                <w:iCs w:val="0"/>
                <w:color w:val="000000"/>
                <w:sz w:val="20"/>
                <w:szCs w:val="20"/>
                <w:highlight w:val="none"/>
                <w:u w:val="none"/>
              </w:rPr>
            </w:pPr>
          </w:p>
        </w:tc>
      </w:tr>
      <w:tr w14:paraId="34EA4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14:paraId="40511CF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42FB25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14:paraId="7C65BE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c>
          <w:tcPr>
            <w:tcW w:w="2098" w:type="dxa"/>
            <w:gridSpan w:val="2"/>
            <w:tcBorders>
              <w:top w:val="nil"/>
              <w:left w:val="nil"/>
              <w:bottom w:val="single" w:color="000000" w:sz="8" w:space="0"/>
              <w:right w:val="single" w:color="000000" w:sz="4" w:space="0"/>
            </w:tcBorders>
            <w:noWrap/>
            <w:vAlign w:val="center"/>
          </w:tcPr>
          <w:p w14:paraId="26AB368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37D41F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14:paraId="34091B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c>
          <w:tcPr>
            <w:tcW w:w="1219" w:type="dxa"/>
            <w:tcBorders>
              <w:top w:val="nil"/>
              <w:left w:val="nil"/>
              <w:bottom w:val="single" w:color="000000" w:sz="8" w:space="0"/>
              <w:right w:val="single" w:color="000000" w:sz="4" w:space="0"/>
            </w:tcBorders>
            <w:noWrap/>
            <w:vAlign w:val="center"/>
          </w:tcPr>
          <w:p w14:paraId="1586028A">
            <w:pPr>
              <w:jc w:val="right"/>
              <w:rPr>
                <w:rFonts w:hint="default" w:ascii="Times New Roman" w:hAnsi="Times New Roman" w:cs="Times New Roman"/>
                <w:sz w:val="20"/>
                <w:szCs w:val="20"/>
                <w:highlight w:val="none"/>
              </w:rPr>
            </w:pPr>
          </w:p>
          <w:p w14:paraId="21979428">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214.79</w:t>
            </w:r>
          </w:p>
          <w:p w14:paraId="15D8139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14:paraId="265F53A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8" w:space="0"/>
            </w:tcBorders>
            <w:noWrap/>
            <w:vAlign w:val="center"/>
          </w:tcPr>
          <w:p w14:paraId="023C4FD8">
            <w:pPr>
              <w:jc w:val="right"/>
              <w:rPr>
                <w:rFonts w:hint="default" w:ascii="Times New Roman" w:hAnsi="Times New Roman" w:eastAsia="宋体" w:cs="Times New Roman"/>
                <w:i w:val="0"/>
                <w:iCs w:val="0"/>
                <w:color w:val="000000"/>
                <w:sz w:val="20"/>
                <w:szCs w:val="20"/>
                <w:highlight w:val="none"/>
                <w:u w:val="none"/>
              </w:rPr>
            </w:pPr>
          </w:p>
        </w:tc>
      </w:tr>
      <w:tr w14:paraId="4A9E8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14:paraId="2D971FD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41A8C0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688C25B1">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1"/>
        <w:tblW w:w="9092"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89"/>
        <w:gridCol w:w="1435"/>
        <w:gridCol w:w="789"/>
        <w:gridCol w:w="1467"/>
        <w:gridCol w:w="1527"/>
        <w:gridCol w:w="729"/>
        <w:gridCol w:w="2256"/>
      </w:tblGrid>
      <w:tr w14:paraId="2EF9B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092" w:type="dxa"/>
            <w:gridSpan w:val="7"/>
            <w:tcBorders>
              <w:top w:val="nil"/>
              <w:left w:val="nil"/>
              <w:bottom w:val="nil"/>
              <w:right w:val="nil"/>
            </w:tcBorders>
            <w:noWrap/>
            <w:vAlign w:val="bottom"/>
          </w:tcPr>
          <w:p w14:paraId="6F13D90C">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1477F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092" w:type="dxa"/>
            <w:gridSpan w:val="7"/>
            <w:tcBorders>
              <w:top w:val="nil"/>
              <w:left w:val="nil"/>
              <w:bottom w:val="nil"/>
              <w:right w:val="nil"/>
            </w:tcBorders>
            <w:noWrap/>
            <w:vAlign w:val="bottom"/>
          </w:tcPr>
          <w:p w14:paraId="3975E7F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C56C1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113" w:type="dxa"/>
            <w:gridSpan w:val="3"/>
            <w:tcBorders>
              <w:top w:val="nil"/>
              <w:left w:val="nil"/>
              <w:bottom w:val="single" w:color="auto" w:sz="4" w:space="0"/>
              <w:right w:val="nil"/>
            </w:tcBorders>
            <w:noWrap/>
            <w:vAlign w:val="bottom"/>
          </w:tcPr>
          <w:p w14:paraId="30100518">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编制部门（部门）：石家庄市鹿泉区妇女联合会</w:t>
            </w:r>
          </w:p>
        </w:tc>
        <w:tc>
          <w:tcPr>
            <w:tcW w:w="2994" w:type="dxa"/>
            <w:gridSpan w:val="2"/>
            <w:tcBorders>
              <w:top w:val="nil"/>
              <w:left w:val="nil"/>
              <w:bottom w:val="single" w:color="auto" w:sz="4" w:space="0"/>
              <w:right w:val="nil"/>
            </w:tcBorders>
            <w:noWrap/>
            <w:vAlign w:val="bottom"/>
          </w:tcPr>
          <w:p w14:paraId="561F6F65">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985" w:type="dxa"/>
            <w:gridSpan w:val="2"/>
            <w:tcBorders>
              <w:top w:val="nil"/>
              <w:left w:val="nil"/>
              <w:bottom w:val="single" w:color="auto" w:sz="4" w:space="0"/>
              <w:right w:val="nil"/>
            </w:tcBorders>
            <w:noWrap/>
            <w:vAlign w:val="bottom"/>
          </w:tcPr>
          <w:p w14:paraId="4944AA65">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1801C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2324" w:type="dxa"/>
            <w:gridSpan w:val="2"/>
            <w:tcBorders>
              <w:top w:val="single" w:color="auto" w:sz="4" w:space="0"/>
              <w:left w:val="single" w:color="auto" w:sz="4" w:space="0"/>
              <w:bottom w:val="single" w:color="auto" w:sz="4" w:space="0"/>
              <w:right w:val="single" w:color="auto" w:sz="4" w:space="0"/>
            </w:tcBorders>
            <w:noWrap w:val="0"/>
            <w:vAlign w:val="center"/>
          </w:tcPr>
          <w:p w14:paraId="3B05F8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768" w:type="dxa"/>
            <w:gridSpan w:val="5"/>
            <w:tcBorders>
              <w:top w:val="single" w:color="auto" w:sz="4" w:space="0"/>
              <w:left w:val="single" w:color="auto" w:sz="4" w:space="0"/>
              <w:bottom w:val="single" w:color="auto" w:sz="4" w:space="0"/>
              <w:right w:val="single" w:color="auto" w:sz="4" w:space="0"/>
            </w:tcBorders>
            <w:noWrap w:val="0"/>
            <w:vAlign w:val="center"/>
          </w:tcPr>
          <w:p w14:paraId="0ED1E4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46A3DB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89" w:type="dxa"/>
            <w:vMerge w:val="restart"/>
            <w:tcBorders>
              <w:top w:val="single" w:color="auto" w:sz="4" w:space="0"/>
              <w:left w:val="single" w:color="auto" w:sz="4" w:space="0"/>
              <w:bottom w:val="single" w:color="auto" w:sz="4" w:space="0"/>
              <w:right w:val="single" w:color="auto" w:sz="4" w:space="0"/>
            </w:tcBorders>
            <w:noWrap w:val="0"/>
            <w:vAlign w:val="center"/>
          </w:tcPr>
          <w:p w14:paraId="26238F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435" w:type="dxa"/>
            <w:vMerge w:val="restart"/>
            <w:tcBorders>
              <w:top w:val="single" w:color="auto" w:sz="4" w:space="0"/>
              <w:left w:val="single" w:color="auto" w:sz="4" w:space="0"/>
              <w:bottom w:val="single" w:color="auto" w:sz="4" w:space="0"/>
              <w:right w:val="single" w:color="auto" w:sz="4" w:space="0"/>
            </w:tcBorders>
            <w:noWrap w:val="0"/>
            <w:vAlign w:val="center"/>
          </w:tcPr>
          <w:p w14:paraId="180DA5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256"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1061B2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256"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064895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256" w:type="dxa"/>
            <w:vMerge w:val="restart"/>
            <w:tcBorders>
              <w:top w:val="single" w:color="auto" w:sz="4" w:space="0"/>
              <w:left w:val="single" w:color="auto" w:sz="4" w:space="0"/>
              <w:bottom w:val="single" w:color="auto" w:sz="4" w:space="0"/>
              <w:right w:val="single" w:color="auto" w:sz="4" w:space="0"/>
            </w:tcBorders>
            <w:noWrap w:val="0"/>
            <w:vAlign w:val="center"/>
          </w:tcPr>
          <w:p w14:paraId="7553AE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5CE417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889" w:type="dxa"/>
            <w:vMerge w:val="continue"/>
            <w:tcBorders>
              <w:top w:val="single" w:color="auto" w:sz="4" w:space="0"/>
              <w:left w:val="single" w:color="auto" w:sz="4" w:space="0"/>
              <w:bottom w:val="single" w:color="auto" w:sz="4" w:space="0"/>
              <w:right w:val="single" w:color="auto" w:sz="4" w:space="0"/>
            </w:tcBorders>
            <w:noWrap w:val="0"/>
            <w:vAlign w:val="center"/>
          </w:tcPr>
          <w:p w14:paraId="759CEACE">
            <w:pPr>
              <w:jc w:val="center"/>
              <w:rPr>
                <w:rFonts w:hint="eastAsia" w:ascii="宋体" w:hAnsi="宋体" w:eastAsia="宋体" w:cs="宋体"/>
                <w:i w:val="0"/>
                <w:iCs w:val="0"/>
                <w:color w:val="000000"/>
                <w:sz w:val="20"/>
                <w:szCs w:val="20"/>
                <w:highlight w:val="none"/>
                <w:u w:val="none"/>
              </w:rPr>
            </w:pPr>
          </w:p>
        </w:tc>
        <w:tc>
          <w:tcPr>
            <w:tcW w:w="1435" w:type="dxa"/>
            <w:vMerge w:val="continue"/>
            <w:tcBorders>
              <w:top w:val="single" w:color="auto" w:sz="4" w:space="0"/>
              <w:left w:val="single" w:color="auto" w:sz="4" w:space="0"/>
              <w:bottom w:val="single" w:color="auto" w:sz="4" w:space="0"/>
              <w:right w:val="single" w:color="auto" w:sz="4" w:space="0"/>
            </w:tcBorders>
            <w:noWrap w:val="0"/>
            <w:vAlign w:val="center"/>
          </w:tcPr>
          <w:p w14:paraId="7875BFA0">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4DE47C10">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2824D720">
            <w:pPr>
              <w:jc w:val="center"/>
              <w:rPr>
                <w:rFonts w:hint="eastAsia" w:ascii="宋体" w:hAnsi="宋体" w:eastAsia="宋体" w:cs="宋体"/>
                <w:i w:val="0"/>
                <w:iCs w:val="0"/>
                <w:color w:val="000000"/>
                <w:sz w:val="20"/>
                <w:szCs w:val="20"/>
                <w:highlight w:val="none"/>
                <w:u w:val="none"/>
              </w:rPr>
            </w:pPr>
          </w:p>
        </w:tc>
        <w:tc>
          <w:tcPr>
            <w:tcW w:w="2256" w:type="dxa"/>
            <w:vMerge w:val="continue"/>
            <w:tcBorders>
              <w:top w:val="single" w:color="auto" w:sz="4" w:space="0"/>
              <w:left w:val="single" w:color="auto" w:sz="4" w:space="0"/>
              <w:bottom w:val="single" w:color="auto" w:sz="4" w:space="0"/>
              <w:right w:val="single" w:color="auto" w:sz="4" w:space="0"/>
            </w:tcBorders>
            <w:noWrap w:val="0"/>
            <w:vAlign w:val="center"/>
          </w:tcPr>
          <w:p w14:paraId="1E164E04">
            <w:pPr>
              <w:jc w:val="center"/>
              <w:rPr>
                <w:rFonts w:hint="eastAsia" w:ascii="宋体" w:hAnsi="宋体" w:eastAsia="宋体" w:cs="宋体"/>
                <w:i w:val="0"/>
                <w:iCs w:val="0"/>
                <w:color w:val="000000"/>
                <w:sz w:val="20"/>
                <w:szCs w:val="20"/>
                <w:highlight w:val="none"/>
                <w:u w:val="none"/>
              </w:rPr>
            </w:pPr>
          </w:p>
        </w:tc>
      </w:tr>
      <w:tr w14:paraId="7D966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89" w:type="dxa"/>
            <w:vMerge w:val="continue"/>
            <w:tcBorders>
              <w:top w:val="single" w:color="auto" w:sz="4" w:space="0"/>
              <w:left w:val="single" w:color="auto" w:sz="4" w:space="0"/>
              <w:bottom w:val="single" w:color="auto" w:sz="4" w:space="0"/>
              <w:right w:val="single" w:color="auto" w:sz="4" w:space="0"/>
            </w:tcBorders>
            <w:noWrap w:val="0"/>
            <w:vAlign w:val="center"/>
          </w:tcPr>
          <w:p w14:paraId="7EB162A0">
            <w:pPr>
              <w:jc w:val="center"/>
              <w:rPr>
                <w:rFonts w:hint="eastAsia" w:ascii="宋体" w:hAnsi="宋体" w:eastAsia="宋体" w:cs="宋体"/>
                <w:i w:val="0"/>
                <w:iCs w:val="0"/>
                <w:color w:val="000000"/>
                <w:sz w:val="20"/>
                <w:szCs w:val="20"/>
                <w:highlight w:val="none"/>
                <w:u w:val="none"/>
              </w:rPr>
            </w:pPr>
          </w:p>
        </w:tc>
        <w:tc>
          <w:tcPr>
            <w:tcW w:w="1435" w:type="dxa"/>
            <w:vMerge w:val="continue"/>
            <w:tcBorders>
              <w:top w:val="single" w:color="auto" w:sz="4" w:space="0"/>
              <w:left w:val="single" w:color="auto" w:sz="4" w:space="0"/>
              <w:bottom w:val="single" w:color="auto" w:sz="4" w:space="0"/>
              <w:right w:val="single" w:color="auto" w:sz="4" w:space="0"/>
            </w:tcBorders>
            <w:noWrap w:val="0"/>
            <w:vAlign w:val="center"/>
          </w:tcPr>
          <w:p w14:paraId="73DF835B">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19AA8D53">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15CFF7DC">
            <w:pPr>
              <w:jc w:val="center"/>
              <w:rPr>
                <w:rFonts w:hint="eastAsia" w:ascii="宋体" w:hAnsi="宋体" w:eastAsia="宋体" w:cs="宋体"/>
                <w:i w:val="0"/>
                <w:iCs w:val="0"/>
                <w:color w:val="000000"/>
                <w:sz w:val="20"/>
                <w:szCs w:val="20"/>
                <w:highlight w:val="none"/>
                <w:u w:val="none"/>
              </w:rPr>
            </w:pPr>
          </w:p>
        </w:tc>
        <w:tc>
          <w:tcPr>
            <w:tcW w:w="2256" w:type="dxa"/>
            <w:vMerge w:val="continue"/>
            <w:tcBorders>
              <w:top w:val="single" w:color="auto" w:sz="4" w:space="0"/>
              <w:left w:val="single" w:color="auto" w:sz="4" w:space="0"/>
              <w:bottom w:val="single" w:color="auto" w:sz="4" w:space="0"/>
              <w:right w:val="single" w:color="auto" w:sz="4" w:space="0"/>
            </w:tcBorders>
            <w:noWrap w:val="0"/>
            <w:vAlign w:val="center"/>
          </w:tcPr>
          <w:p w14:paraId="706D3BDA">
            <w:pPr>
              <w:jc w:val="center"/>
              <w:rPr>
                <w:rFonts w:hint="eastAsia" w:ascii="宋体" w:hAnsi="宋体" w:eastAsia="宋体" w:cs="宋体"/>
                <w:i w:val="0"/>
                <w:iCs w:val="0"/>
                <w:color w:val="000000"/>
                <w:sz w:val="20"/>
                <w:szCs w:val="20"/>
                <w:highlight w:val="none"/>
                <w:u w:val="none"/>
              </w:rPr>
            </w:pPr>
          </w:p>
        </w:tc>
      </w:tr>
      <w:tr w14:paraId="1DE5BA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324" w:type="dxa"/>
            <w:gridSpan w:val="2"/>
            <w:tcBorders>
              <w:top w:val="single" w:color="auto" w:sz="4" w:space="0"/>
              <w:left w:val="single" w:color="auto" w:sz="4" w:space="0"/>
              <w:bottom w:val="single" w:color="auto" w:sz="4" w:space="0"/>
              <w:right w:val="single" w:color="auto" w:sz="4" w:space="0"/>
            </w:tcBorders>
            <w:noWrap w:val="0"/>
            <w:vAlign w:val="center"/>
          </w:tcPr>
          <w:p w14:paraId="1B9DD1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206FC03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559104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256" w:type="dxa"/>
            <w:tcBorders>
              <w:top w:val="single" w:color="auto" w:sz="4" w:space="0"/>
              <w:left w:val="single" w:color="auto" w:sz="4" w:space="0"/>
              <w:bottom w:val="single" w:color="auto" w:sz="4" w:space="0"/>
              <w:right w:val="single" w:color="auto" w:sz="4" w:space="0"/>
            </w:tcBorders>
            <w:noWrap/>
            <w:vAlign w:val="center"/>
          </w:tcPr>
          <w:p w14:paraId="5D3DBEF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389BC1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324" w:type="dxa"/>
            <w:gridSpan w:val="2"/>
            <w:tcBorders>
              <w:top w:val="single" w:color="auto" w:sz="4" w:space="0"/>
              <w:left w:val="single" w:color="auto" w:sz="4" w:space="0"/>
              <w:bottom w:val="single" w:color="auto" w:sz="4" w:space="0"/>
              <w:right w:val="single" w:color="auto" w:sz="4" w:space="0"/>
            </w:tcBorders>
            <w:noWrap w:val="0"/>
            <w:vAlign w:val="center"/>
          </w:tcPr>
          <w:p w14:paraId="682C9C2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2E9D51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214.79</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444930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180.39</w:t>
            </w:r>
          </w:p>
        </w:tc>
        <w:tc>
          <w:tcPr>
            <w:tcW w:w="2256" w:type="dxa"/>
            <w:tcBorders>
              <w:top w:val="single" w:color="auto" w:sz="4" w:space="0"/>
              <w:left w:val="single" w:color="auto" w:sz="4" w:space="0"/>
              <w:bottom w:val="single" w:color="auto" w:sz="4" w:space="0"/>
              <w:right w:val="single" w:color="auto" w:sz="4" w:space="0"/>
            </w:tcBorders>
            <w:noWrap/>
            <w:vAlign w:val="center"/>
          </w:tcPr>
          <w:p w14:paraId="024979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34.40</w:t>
            </w:r>
          </w:p>
        </w:tc>
      </w:tr>
      <w:tr w14:paraId="6E9EF9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194C8C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435" w:type="dxa"/>
            <w:tcBorders>
              <w:top w:val="single" w:color="auto" w:sz="4" w:space="0"/>
              <w:left w:val="single" w:color="auto" w:sz="4" w:space="0"/>
              <w:bottom w:val="single" w:color="auto" w:sz="4" w:space="0"/>
              <w:right w:val="single" w:color="auto" w:sz="4" w:space="0"/>
            </w:tcBorders>
            <w:noWrap/>
            <w:vAlign w:val="center"/>
          </w:tcPr>
          <w:p w14:paraId="423522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4E52B9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152.73</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1A2FCE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124.12</w:t>
            </w:r>
          </w:p>
        </w:tc>
        <w:tc>
          <w:tcPr>
            <w:tcW w:w="2256" w:type="dxa"/>
            <w:tcBorders>
              <w:top w:val="single" w:color="auto" w:sz="4" w:space="0"/>
              <w:left w:val="single" w:color="auto" w:sz="4" w:space="0"/>
              <w:bottom w:val="single" w:color="auto" w:sz="4" w:space="0"/>
              <w:right w:val="single" w:color="auto" w:sz="4" w:space="0"/>
            </w:tcBorders>
            <w:noWrap/>
            <w:vAlign w:val="center"/>
          </w:tcPr>
          <w:p w14:paraId="1821BA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28.61</w:t>
            </w:r>
          </w:p>
        </w:tc>
      </w:tr>
      <w:tr w14:paraId="2B4CE8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347BF3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w:t>
            </w:r>
          </w:p>
        </w:tc>
        <w:tc>
          <w:tcPr>
            <w:tcW w:w="1435" w:type="dxa"/>
            <w:tcBorders>
              <w:top w:val="single" w:color="auto" w:sz="4" w:space="0"/>
              <w:left w:val="single" w:color="auto" w:sz="4" w:space="0"/>
              <w:bottom w:val="single" w:color="auto" w:sz="4" w:space="0"/>
              <w:right w:val="single" w:color="auto" w:sz="4" w:space="0"/>
            </w:tcBorders>
            <w:noWrap/>
            <w:vAlign w:val="center"/>
          </w:tcPr>
          <w:p w14:paraId="791732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群众团体事务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54F928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148.73</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5C41AE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124.12</w:t>
            </w:r>
          </w:p>
        </w:tc>
        <w:tc>
          <w:tcPr>
            <w:tcW w:w="2256" w:type="dxa"/>
            <w:tcBorders>
              <w:top w:val="single" w:color="auto" w:sz="4" w:space="0"/>
              <w:left w:val="single" w:color="auto" w:sz="4" w:space="0"/>
              <w:bottom w:val="single" w:color="auto" w:sz="4" w:space="0"/>
              <w:right w:val="single" w:color="auto" w:sz="4" w:space="0"/>
            </w:tcBorders>
            <w:noWrap/>
            <w:vAlign w:val="center"/>
          </w:tcPr>
          <w:p w14:paraId="5E54FA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24.61</w:t>
            </w:r>
          </w:p>
        </w:tc>
      </w:tr>
      <w:tr w14:paraId="29EE2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7D7E2E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2012901</w:t>
            </w:r>
          </w:p>
        </w:tc>
        <w:tc>
          <w:tcPr>
            <w:tcW w:w="1435" w:type="dxa"/>
            <w:tcBorders>
              <w:top w:val="single" w:color="auto" w:sz="4" w:space="0"/>
              <w:left w:val="single" w:color="auto" w:sz="4" w:space="0"/>
              <w:bottom w:val="single" w:color="auto" w:sz="4" w:space="0"/>
              <w:right w:val="single" w:color="auto" w:sz="4" w:space="0"/>
            </w:tcBorders>
            <w:noWrap/>
            <w:vAlign w:val="center"/>
          </w:tcPr>
          <w:p w14:paraId="0ABC3F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520E5C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124.12</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672F78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124.12</w:t>
            </w:r>
          </w:p>
        </w:tc>
        <w:tc>
          <w:tcPr>
            <w:tcW w:w="2256" w:type="dxa"/>
            <w:tcBorders>
              <w:top w:val="single" w:color="auto" w:sz="4" w:space="0"/>
              <w:left w:val="single" w:color="auto" w:sz="4" w:space="0"/>
              <w:bottom w:val="single" w:color="auto" w:sz="4" w:space="0"/>
              <w:right w:val="single" w:color="auto" w:sz="4" w:space="0"/>
            </w:tcBorders>
            <w:noWrap/>
            <w:vAlign w:val="center"/>
          </w:tcPr>
          <w:p w14:paraId="3CB080FF">
            <w:pPr>
              <w:jc w:val="right"/>
              <w:rPr>
                <w:rFonts w:hint="default" w:ascii="Times New Roman" w:hAnsi="Times New Roman" w:eastAsia="宋体" w:cs="Times New Roman"/>
                <w:i w:val="0"/>
                <w:iCs w:val="0"/>
                <w:color w:val="000000"/>
                <w:sz w:val="20"/>
                <w:szCs w:val="20"/>
                <w:highlight w:val="none"/>
                <w:u w:val="none"/>
              </w:rPr>
            </w:pPr>
          </w:p>
        </w:tc>
      </w:tr>
      <w:tr w14:paraId="67E509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5AB758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2012902</w:t>
            </w:r>
          </w:p>
        </w:tc>
        <w:tc>
          <w:tcPr>
            <w:tcW w:w="1435" w:type="dxa"/>
            <w:tcBorders>
              <w:top w:val="single" w:color="auto" w:sz="4" w:space="0"/>
              <w:left w:val="single" w:color="auto" w:sz="4" w:space="0"/>
              <w:bottom w:val="single" w:color="auto" w:sz="4" w:space="0"/>
              <w:right w:val="single" w:color="auto" w:sz="4" w:space="0"/>
            </w:tcBorders>
            <w:noWrap/>
            <w:vAlign w:val="center"/>
          </w:tcPr>
          <w:p w14:paraId="6C410C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6EBB2B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24.61</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057C4108">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14:paraId="37464B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24.61</w:t>
            </w:r>
          </w:p>
        </w:tc>
      </w:tr>
      <w:tr w14:paraId="3782F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1870C3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w:t>
            </w:r>
          </w:p>
        </w:tc>
        <w:tc>
          <w:tcPr>
            <w:tcW w:w="1435" w:type="dxa"/>
            <w:tcBorders>
              <w:top w:val="single" w:color="auto" w:sz="4" w:space="0"/>
              <w:left w:val="single" w:color="auto" w:sz="4" w:space="0"/>
              <w:bottom w:val="single" w:color="auto" w:sz="4" w:space="0"/>
              <w:right w:val="single" w:color="auto" w:sz="4" w:space="0"/>
            </w:tcBorders>
            <w:noWrap/>
            <w:vAlign w:val="center"/>
          </w:tcPr>
          <w:p w14:paraId="6A14EC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3AEC77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653FBD73">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14:paraId="52DAFA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r>
      <w:tr w14:paraId="57504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19026F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2019999</w:t>
            </w:r>
          </w:p>
        </w:tc>
        <w:tc>
          <w:tcPr>
            <w:tcW w:w="1435" w:type="dxa"/>
            <w:tcBorders>
              <w:top w:val="single" w:color="auto" w:sz="4" w:space="0"/>
              <w:left w:val="single" w:color="auto" w:sz="4" w:space="0"/>
              <w:bottom w:val="single" w:color="auto" w:sz="4" w:space="0"/>
              <w:right w:val="single" w:color="auto" w:sz="4" w:space="0"/>
            </w:tcBorders>
            <w:noWrap/>
            <w:vAlign w:val="center"/>
          </w:tcPr>
          <w:p w14:paraId="49DA59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236E9D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0FF3AAE4">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14:paraId="122121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r>
      <w:tr w14:paraId="50171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722A73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435" w:type="dxa"/>
            <w:tcBorders>
              <w:top w:val="single" w:color="auto" w:sz="4" w:space="0"/>
              <w:left w:val="single" w:color="auto" w:sz="4" w:space="0"/>
              <w:bottom w:val="single" w:color="auto" w:sz="4" w:space="0"/>
              <w:right w:val="single" w:color="auto" w:sz="4" w:space="0"/>
            </w:tcBorders>
            <w:noWrap/>
            <w:vAlign w:val="center"/>
          </w:tcPr>
          <w:p w14:paraId="2F40B3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4C43BF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44.18</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750A5C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38.39</w:t>
            </w:r>
          </w:p>
        </w:tc>
        <w:tc>
          <w:tcPr>
            <w:tcW w:w="2256" w:type="dxa"/>
            <w:tcBorders>
              <w:top w:val="single" w:color="auto" w:sz="4" w:space="0"/>
              <w:left w:val="single" w:color="auto" w:sz="4" w:space="0"/>
              <w:bottom w:val="single" w:color="auto" w:sz="4" w:space="0"/>
              <w:right w:val="single" w:color="auto" w:sz="4" w:space="0"/>
            </w:tcBorders>
            <w:noWrap/>
            <w:vAlign w:val="center"/>
          </w:tcPr>
          <w:p w14:paraId="1D655E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w:t>
            </w:r>
          </w:p>
        </w:tc>
      </w:tr>
      <w:tr w14:paraId="554804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7CD0CC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435" w:type="dxa"/>
            <w:tcBorders>
              <w:top w:val="single" w:color="auto" w:sz="4" w:space="0"/>
              <w:left w:val="single" w:color="auto" w:sz="4" w:space="0"/>
              <w:bottom w:val="single" w:color="auto" w:sz="4" w:space="0"/>
              <w:right w:val="single" w:color="auto" w:sz="4" w:space="0"/>
            </w:tcBorders>
            <w:noWrap/>
            <w:vAlign w:val="center"/>
          </w:tcPr>
          <w:p w14:paraId="735789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行政事业部门养老支出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3FB19E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38.39</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02DCAB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38.39</w:t>
            </w:r>
          </w:p>
        </w:tc>
        <w:tc>
          <w:tcPr>
            <w:tcW w:w="2256" w:type="dxa"/>
            <w:tcBorders>
              <w:top w:val="single" w:color="auto" w:sz="4" w:space="0"/>
              <w:left w:val="single" w:color="auto" w:sz="4" w:space="0"/>
              <w:bottom w:val="single" w:color="auto" w:sz="4" w:space="0"/>
              <w:right w:val="single" w:color="auto" w:sz="4" w:space="0"/>
            </w:tcBorders>
            <w:noWrap/>
            <w:vAlign w:val="center"/>
          </w:tcPr>
          <w:p w14:paraId="38BAA1A8">
            <w:pPr>
              <w:jc w:val="right"/>
              <w:rPr>
                <w:rFonts w:hint="default" w:ascii="Times New Roman" w:hAnsi="Times New Roman" w:eastAsia="宋体" w:cs="Times New Roman"/>
                <w:i w:val="0"/>
                <w:iCs w:val="0"/>
                <w:color w:val="000000"/>
                <w:sz w:val="20"/>
                <w:szCs w:val="20"/>
                <w:highlight w:val="none"/>
                <w:u w:val="none"/>
              </w:rPr>
            </w:pPr>
          </w:p>
        </w:tc>
      </w:tr>
      <w:tr w14:paraId="33E56E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1C259F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435" w:type="dxa"/>
            <w:tcBorders>
              <w:top w:val="single" w:color="auto" w:sz="4" w:space="0"/>
              <w:left w:val="single" w:color="auto" w:sz="4" w:space="0"/>
              <w:bottom w:val="single" w:color="auto" w:sz="4" w:space="0"/>
              <w:right w:val="single" w:color="auto" w:sz="4" w:space="0"/>
            </w:tcBorders>
            <w:noWrap/>
            <w:vAlign w:val="center"/>
          </w:tcPr>
          <w:p w14:paraId="6CEB75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行政部门离退休</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258005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27.97</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0A4022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27.97</w:t>
            </w:r>
          </w:p>
        </w:tc>
        <w:tc>
          <w:tcPr>
            <w:tcW w:w="2256" w:type="dxa"/>
            <w:tcBorders>
              <w:top w:val="single" w:color="auto" w:sz="4" w:space="0"/>
              <w:left w:val="single" w:color="auto" w:sz="4" w:space="0"/>
              <w:bottom w:val="single" w:color="auto" w:sz="4" w:space="0"/>
              <w:right w:val="single" w:color="auto" w:sz="4" w:space="0"/>
            </w:tcBorders>
            <w:noWrap/>
            <w:vAlign w:val="center"/>
          </w:tcPr>
          <w:p w14:paraId="248680E7">
            <w:pPr>
              <w:jc w:val="right"/>
              <w:rPr>
                <w:rFonts w:hint="default" w:ascii="Times New Roman" w:hAnsi="Times New Roman" w:eastAsia="宋体" w:cs="Times New Roman"/>
                <w:i w:val="0"/>
                <w:iCs w:val="0"/>
                <w:color w:val="000000"/>
                <w:sz w:val="20"/>
                <w:szCs w:val="20"/>
                <w:highlight w:val="none"/>
                <w:u w:val="none"/>
              </w:rPr>
            </w:pPr>
          </w:p>
        </w:tc>
      </w:tr>
      <w:tr w14:paraId="58A3CE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047ED4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435" w:type="dxa"/>
            <w:tcBorders>
              <w:top w:val="single" w:color="auto" w:sz="4" w:space="0"/>
              <w:left w:val="single" w:color="auto" w:sz="4" w:space="0"/>
              <w:bottom w:val="single" w:color="auto" w:sz="4" w:space="0"/>
              <w:right w:val="single" w:color="auto" w:sz="4" w:space="0"/>
            </w:tcBorders>
            <w:noWrap/>
            <w:vAlign w:val="center"/>
          </w:tcPr>
          <w:p w14:paraId="72C0D6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机关事业部门基本养老保险缴费支出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562693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10.41</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7474FD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10.41</w:t>
            </w:r>
          </w:p>
        </w:tc>
        <w:tc>
          <w:tcPr>
            <w:tcW w:w="2256" w:type="dxa"/>
            <w:tcBorders>
              <w:top w:val="single" w:color="auto" w:sz="4" w:space="0"/>
              <w:left w:val="single" w:color="auto" w:sz="4" w:space="0"/>
              <w:bottom w:val="single" w:color="auto" w:sz="4" w:space="0"/>
              <w:right w:val="single" w:color="auto" w:sz="4" w:space="0"/>
            </w:tcBorders>
            <w:noWrap/>
            <w:vAlign w:val="center"/>
          </w:tcPr>
          <w:p w14:paraId="240CAF44">
            <w:pPr>
              <w:jc w:val="right"/>
              <w:rPr>
                <w:rFonts w:hint="default" w:ascii="Times New Roman" w:hAnsi="Times New Roman" w:eastAsia="宋体" w:cs="Times New Roman"/>
                <w:i w:val="0"/>
                <w:iCs w:val="0"/>
                <w:color w:val="000000"/>
                <w:sz w:val="20"/>
                <w:szCs w:val="20"/>
                <w:highlight w:val="none"/>
                <w:u w:val="none"/>
              </w:rPr>
            </w:pPr>
          </w:p>
        </w:tc>
      </w:tr>
      <w:tr w14:paraId="5AFC10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03950A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1435" w:type="dxa"/>
            <w:tcBorders>
              <w:top w:val="single" w:color="auto" w:sz="4" w:space="0"/>
              <w:left w:val="single" w:color="auto" w:sz="4" w:space="0"/>
              <w:bottom w:val="single" w:color="auto" w:sz="4" w:space="0"/>
              <w:right w:val="single" w:color="auto" w:sz="4" w:space="0"/>
            </w:tcBorders>
            <w:noWrap/>
            <w:vAlign w:val="center"/>
          </w:tcPr>
          <w:p w14:paraId="447CD5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5F5DAB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6D413413">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14:paraId="5A0709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w:t>
            </w:r>
          </w:p>
        </w:tc>
      </w:tr>
      <w:tr w14:paraId="416F4E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251E90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1435" w:type="dxa"/>
            <w:tcBorders>
              <w:top w:val="single" w:color="auto" w:sz="4" w:space="0"/>
              <w:left w:val="single" w:color="auto" w:sz="4" w:space="0"/>
              <w:bottom w:val="single" w:color="auto" w:sz="4" w:space="0"/>
              <w:right w:val="single" w:color="auto" w:sz="4" w:space="0"/>
            </w:tcBorders>
            <w:noWrap/>
            <w:vAlign w:val="center"/>
          </w:tcPr>
          <w:p w14:paraId="25686CE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09405C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40981B08">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14:paraId="7A0CEB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w:t>
            </w:r>
          </w:p>
        </w:tc>
      </w:tr>
      <w:tr w14:paraId="57AF4F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226D71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435" w:type="dxa"/>
            <w:tcBorders>
              <w:top w:val="single" w:color="auto" w:sz="4" w:space="0"/>
              <w:left w:val="single" w:color="auto" w:sz="4" w:space="0"/>
              <w:bottom w:val="single" w:color="auto" w:sz="4" w:space="0"/>
              <w:right w:val="single" w:color="auto" w:sz="4" w:space="0"/>
            </w:tcBorders>
            <w:noWrap/>
            <w:vAlign w:val="center"/>
          </w:tcPr>
          <w:p w14:paraId="275DD6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0482AB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0171C8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2256" w:type="dxa"/>
            <w:tcBorders>
              <w:top w:val="single" w:color="auto" w:sz="4" w:space="0"/>
              <w:left w:val="single" w:color="auto" w:sz="4" w:space="0"/>
              <w:bottom w:val="single" w:color="auto" w:sz="4" w:space="0"/>
              <w:right w:val="single" w:color="auto" w:sz="4" w:space="0"/>
            </w:tcBorders>
            <w:noWrap/>
            <w:vAlign w:val="center"/>
          </w:tcPr>
          <w:p w14:paraId="23B670D9">
            <w:pPr>
              <w:jc w:val="right"/>
              <w:rPr>
                <w:rFonts w:hint="default" w:ascii="Times New Roman" w:hAnsi="Times New Roman" w:eastAsia="宋体" w:cs="Times New Roman"/>
                <w:i w:val="0"/>
                <w:iCs w:val="0"/>
                <w:color w:val="000000"/>
                <w:sz w:val="20"/>
                <w:szCs w:val="20"/>
                <w:highlight w:val="none"/>
                <w:u w:val="none"/>
              </w:rPr>
            </w:pPr>
          </w:p>
        </w:tc>
      </w:tr>
      <w:tr w14:paraId="0D07E9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321F33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435" w:type="dxa"/>
            <w:tcBorders>
              <w:top w:val="single" w:color="auto" w:sz="4" w:space="0"/>
              <w:left w:val="single" w:color="auto" w:sz="4" w:space="0"/>
              <w:bottom w:val="single" w:color="auto" w:sz="4" w:space="0"/>
              <w:right w:val="single" w:color="auto" w:sz="4" w:space="0"/>
            </w:tcBorders>
            <w:noWrap/>
            <w:vAlign w:val="center"/>
          </w:tcPr>
          <w:p w14:paraId="7D40ED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行政事业部门医疗</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5A32F1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013B0D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2256" w:type="dxa"/>
            <w:tcBorders>
              <w:top w:val="single" w:color="auto" w:sz="4" w:space="0"/>
              <w:left w:val="single" w:color="auto" w:sz="4" w:space="0"/>
              <w:bottom w:val="single" w:color="auto" w:sz="4" w:space="0"/>
              <w:right w:val="single" w:color="auto" w:sz="4" w:space="0"/>
            </w:tcBorders>
            <w:noWrap/>
            <w:vAlign w:val="center"/>
          </w:tcPr>
          <w:p w14:paraId="42C7CA95">
            <w:pPr>
              <w:jc w:val="right"/>
              <w:rPr>
                <w:rFonts w:hint="default" w:ascii="Times New Roman" w:hAnsi="Times New Roman" w:eastAsia="宋体" w:cs="Times New Roman"/>
                <w:i w:val="0"/>
                <w:iCs w:val="0"/>
                <w:color w:val="000000"/>
                <w:sz w:val="20"/>
                <w:szCs w:val="20"/>
                <w:highlight w:val="none"/>
                <w:u w:val="none"/>
              </w:rPr>
            </w:pPr>
          </w:p>
        </w:tc>
      </w:tr>
      <w:tr w14:paraId="5410B3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0908E4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435" w:type="dxa"/>
            <w:tcBorders>
              <w:top w:val="single" w:color="auto" w:sz="4" w:space="0"/>
              <w:left w:val="single" w:color="auto" w:sz="4" w:space="0"/>
              <w:bottom w:val="single" w:color="auto" w:sz="4" w:space="0"/>
              <w:right w:val="single" w:color="auto" w:sz="4" w:space="0"/>
            </w:tcBorders>
            <w:noWrap/>
            <w:vAlign w:val="center"/>
          </w:tcPr>
          <w:p w14:paraId="5B0D40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行政部门医疗</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148A44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0D5403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7.32</w:t>
            </w:r>
          </w:p>
        </w:tc>
        <w:tc>
          <w:tcPr>
            <w:tcW w:w="2256" w:type="dxa"/>
            <w:tcBorders>
              <w:top w:val="single" w:color="auto" w:sz="4" w:space="0"/>
              <w:left w:val="single" w:color="auto" w:sz="4" w:space="0"/>
              <w:bottom w:val="single" w:color="auto" w:sz="4" w:space="0"/>
              <w:right w:val="single" w:color="auto" w:sz="4" w:space="0"/>
            </w:tcBorders>
            <w:noWrap/>
            <w:vAlign w:val="center"/>
          </w:tcPr>
          <w:p w14:paraId="0A38FB1F">
            <w:pPr>
              <w:jc w:val="right"/>
              <w:rPr>
                <w:rFonts w:hint="default" w:ascii="Times New Roman" w:hAnsi="Times New Roman" w:eastAsia="宋体" w:cs="Times New Roman"/>
                <w:i w:val="0"/>
                <w:iCs w:val="0"/>
                <w:color w:val="000000"/>
                <w:sz w:val="20"/>
                <w:szCs w:val="20"/>
                <w:highlight w:val="none"/>
                <w:u w:val="none"/>
              </w:rPr>
            </w:pPr>
          </w:p>
        </w:tc>
      </w:tr>
      <w:tr w14:paraId="4EA02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19C70D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435" w:type="dxa"/>
            <w:tcBorders>
              <w:top w:val="single" w:color="auto" w:sz="4" w:space="0"/>
              <w:left w:val="single" w:color="auto" w:sz="4" w:space="0"/>
              <w:bottom w:val="single" w:color="auto" w:sz="4" w:space="0"/>
              <w:right w:val="single" w:color="auto" w:sz="4" w:space="0"/>
            </w:tcBorders>
            <w:noWrap/>
            <w:vAlign w:val="center"/>
          </w:tcPr>
          <w:p w14:paraId="66400DC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7A4FF2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3447A6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2256" w:type="dxa"/>
            <w:tcBorders>
              <w:top w:val="single" w:color="auto" w:sz="4" w:space="0"/>
              <w:left w:val="single" w:color="auto" w:sz="4" w:space="0"/>
              <w:bottom w:val="single" w:color="auto" w:sz="4" w:space="0"/>
              <w:right w:val="single" w:color="auto" w:sz="4" w:space="0"/>
            </w:tcBorders>
            <w:noWrap/>
            <w:vAlign w:val="center"/>
          </w:tcPr>
          <w:p w14:paraId="49EFB990">
            <w:pPr>
              <w:jc w:val="right"/>
              <w:rPr>
                <w:rFonts w:hint="default" w:ascii="Times New Roman" w:hAnsi="Times New Roman" w:eastAsia="宋体" w:cs="Times New Roman"/>
                <w:i w:val="0"/>
                <w:iCs w:val="0"/>
                <w:color w:val="000000"/>
                <w:sz w:val="20"/>
                <w:szCs w:val="20"/>
                <w:highlight w:val="none"/>
                <w:u w:val="none"/>
              </w:rPr>
            </w:pPr>
          </w:p>
        </w:tc>
      </w:tr>
      <w:tr w14:paraId="71E9F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77C19B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435" w:type="dxa"/>
            <w:tcBorders>
              <w:top w:val="single" w:color="auto" w:sz="4" w:space="0"/>
              <w:left w:val="single" w:color="auto" w:sz="4" w:space="0"/>
              <w:bottom w:val="single" w:color="auto" w:sz="4" w:space="0"/>
              <w:right w:val="single" w:color="auto" w:sz="4" w:space="0"/>
            </w:tcBorders>
            <w:noWrap/>
            <w:vAlign w:val="center"/>
          </w:tcPr>
          <w:p w14:paraId="71F5E1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2F6089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03B165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2256" w:type="dxa"/>
            <w:tcBorders>
              <w:top w:val="single" w:color="auto" w:sz="4" w:space="0"/>
              <w:left w:val="single" w:color="auto" w:sz="4" w:space="0"/>
              <w:bottom w:val="single" w:color="auto" w:sz="4" w:space="0"/>
              <w:right w:val="single" w:color="auto" w:sz="4" w:space="0"/>
            </w:tcBorders>
            <w:noWrap/>
            <w:vAlign w:val="center"/>
          </w:tcPr>
          <w:p w14:paraId="2963C9E8">
            <w:pPr>
              <w:jc w:val="right"/>
              <w:rPr>
                <w:rFonts w:hint="default" w:ascii="Times New Roman" w:hAnsi="Times New Roman" w:eastAsia="宋体" w:cs="Times New Roman"/>
                <w:i w:val="0"/>
                <w:iCs w:val="0"/>
                <w:color w:val="000000"/>
                <w:sz w:val="20"/>
                <w:szCs w:val="20"/>
                <w:highlight w:val="none"/>
                <w:u w:val="none"/>
              </w:rPr>
            </w:pPr>
          </w:p>
        </w:tc>
      </w:tr>
      <w:tr w14:paraId="2C391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6A04EE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435" w:type="dxa"/>
            <w:tcBorders>
              <w:top w:val="single" w:color="auto" w:sz="4" w:space="0"/>
              <w:left w:val="single" w:color="auto" w:sz="4" w:space="0"/>
              <w:bottom w:val="single" w:color="auto" w:sz="4" w:space="0"/>
              <w:right w:val="single" w:color="auto" w:sz="4" w:space="0"/>
            </w:tcBorders>
            <w:noWrap/>
            <w:vAlign w:val="center"/>
          </w:tcPr>
          <w:p w14:paraId="2865B8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69CA8F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754B59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w:t>
            </w:r>
          </w:p>
        </w:tc>
        <w:tc>
          <w:tcPr>
            <w:tcW w:w="2256" w:type="dxa"/>
            <w:tcBorders>
              <w:top w:val="single" w:color="auto" w:sz="4" w:space="0"/>
              <w:left w:val="single" w:color="auto" w:sz="4" w:space="0"/>
              <w:bottom w:val="single" w:color="auto" w:sz="4" w:space="0"/>
              <w:right w:val="single" w:color="auto" w:sz="4" w:space="0"/>
            </w:tcBorders>
            <w:noWrap/>
            <w:vAlign w:val="center"/>
          </w:tcPr>
          <w:p w14:paraId="4CA0BCA9">
            <w:pPr>
              <w:jc w:val="right"/>
              <w:rPr>
                <w:rFonts w:hint="default" w:ascii="Times New Roman" w:hAnsi="Times New Roman" w:eastAsia="宋体" w:cs="Times New Roman"/>
                <w:i w:val="0"/>
                <w:iCs w:val="0"/>
                <w:color w:val="000000"/>
                <w:sz w:val="20"/>
                <w:szCs w:val="20"/>
                <w:highlight w:val="none"/>
                <w:u w:val="none"/>
              </w:rPr>
            </w:pPr>
          </w:p>
        </w:tc>
      </w:tr>
      <w:tr w14:paraId="66DCA3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092" w:type="dxa"/>
            <w:gridSpan w:val="7"/>
            <w:tcBorders>
              <w:top w:val="single" w:color="auto" w:sz="4" w:space="0"/>
              <w:left w:val="nil"/>
              <w:bottom w:val="nil"/>
              <w:right w:val="nil"/>
            </w:tcBorders>
            <w:noWrap/>
            <w:vAlign w:val="center"/>
          </w:tcPr>
          <w:p w14:paraId="3480931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590ACCC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9124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14:paraId="72C35E57">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14:paraId="4CAA1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14:paraId="0B52CC8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3F19C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14:paraId="66E0E3D2">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编制部门（部门）：石家庄市鹿泉区妇女联合会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14:paraId="58C4EDDE">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14:paraId="0F509064">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金额部门：万元</w:t>
            </w:r>
          </w:p>
        </w:tc>
      </w:tr>
      <w:tr w14:paraId="54101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14:paraId="147070F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14:paraId="2CF3C8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629AD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14:paraId="11FF6D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286404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2DB3EA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73D4651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C7B21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6DC0E8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126548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297E7D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34348B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6F4340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3C1C6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03D789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0C32305F">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114.94</w:t>
            </w:r>
          </w:p>
        </w:tc>
        <w:tc>
          <w:tcPr>
            <w:tcW w:w="964" w:type="dxa"/>
            <w:tcBorders>
              <w:top w:val="single" w:color="auto" w:sz="4" w:space="0"/>
              <w:left w:val="single" w:color="auto" w:sz="4" w:space="0"/>
              <w:bottom w:val="single" w:color="auto" w:sz="4" w:space="0"/>
              <w:right w:val="single" w:color="auto" w:sz="4" w:space="0"/>
            </w:tcBorders>
            <w:noWrap/>
            <w:vAlign w:val="center"/>
          </w:tcPr>
          <w:p w14:paraId="3DB5BA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6012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06E8BC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38.21</w:t>
            </w:r>
          </w:p>
        </w:tc>
        <w:tc>
          <w:tcPr>
            <w:tcW w:w="964" w:type="dxa"/>
            <w:tcBorders>
              <w:top w:val="single" w:color="auto" w:sz="4" w:space="0"/>
              <w:left w:val="single" w:color="auto" w:sz="4" w:space="0"/>
              <w:bottom w:val="single" w:color="auto" w:sz="4" w:space="0"/>
              <w:right w:val="single" w:color="auto" w:sz="4" w:space="0"/>
            </w:tcBorders>
            <w:noWrap/>
            <w:vAlign w:val="center"/>
          </w:tcPr>
          <w:p w14:paraId="7BD2490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2B183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2B60BBCF">
            <w:pPr>
              <w:jc w:val="right"/>
              <w:rPr>
                <w:rFonts w:hint="eastAsia" w:ascii="Times New Roman" w:hAnsi="Times New Roman" w:cs="Times New Roman"/>
                <w:sz w:val="18"/>
                <w:szCs w:val="18"/>
                <w:highlight w:val="none"/>
                <w:lang w:eastAsia="zh-CN"/>
              </w:rPr>
            </w:pPr>
          </w:p>
        </w:tc>
      </w:tr>
      <w:tr w14:paraId="31A47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D95A3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14:paraId="7F67E9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37D4BD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44.44</w:t>
            </w:r>
          </w:p>
        </w:tc>
        <w:tc>
          <w:tcPr>
            <w:tcW w:w="964" w:type="dxa"/>
            <w:tcBorders>
              <w:top w:val="single" w:color="auto" w:sz="4" w:space="0"/>
              <w:left w:val="single" w:color="auto" w:sz="4" w:space="0"/>
              <w:bottom w:val="single" w:color="auto" w:sz="4" w:space="0"/>
              <w:right w:val="single" w:color="auto" w:sz="4" w:space="0"/>
            </w:tcBorders>
            <w:noWrap/>
            <w:vAlign w:val="center"/>
          </w:tcPr>
          <w:p w14:paraId="0D98E6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14142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B4EB6C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4.20</w:t>
            </w:r>
          </w:p>
        </w:tc>
        <w:tc>
          <w:tcPr>
            <w:tcW w:w="964" w:type="dxa"/>
            <w:tcBorders>
              <w:top w:val="single" w:color="auto" w:sz="4" w:space="0"/>
              <w:left w:val="single" w:color="auto" w:sz="4" w:space="0"/>
              <w:bottom w:val="single" w:color="auto" w:sz="4" w:space="0"/>
              <w:right w:val="single" w:color="auto" w:sz="4" w:space="0"/>
            </w:tcBorders>
            <w:noWrap/>
            <w:vAlign w:val="center"/>
          </w:tcPr>
          <w:p w14:paraId="13731A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14:paraId="44521A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1B9F5FC5">
            <w:pPr>
              <w:jc w:val="right"/>
              <w:rPr>
                <w:rFonts w:hint="eastAsia" w:ascii="Times New Roman" w:hAnsi="Times New Roman" w:cs="Times New Roman"/>
                <w:sz w:val="18"/>
                <w:szCs w:val="18"/>
                <w:highlight w:val="none"/>
                <w:lang w:eastAsia="zh-CN"/>
              </w:rPr>
            </w:pPr>
          </w:p>
        </w:tc>
      </w:tr>
      <w:tr w14:paraId="656565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0FC77F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14:paraId="4800F3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58056E86">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11.08</w:t>
            </w:r>
          </w:p>
        </w:tc>
        <w:tc>
          <w:tcPr>
            <w:tcW w:w="964" w:type="dxa"/>
            <w:tcBorders>
              <w:top w:val="single" w:color="auto" w:sz="4" w:space="0"/>
              <w:left w:val="single" w:color="auto" w:sz="4" w:space="0"/>
              <w:bottom w:val="single" w:color="auto" w:sz="4" w:space="0"/>
              <w:right w:val="single" w:color="auto" w:sz="4" w:space="0"/>
            </w:tcBorders>
            <w:noWrap/>
            <w:vAlign w:val="center"/>
          </w:tcPr>
          <w:p w14:paraId="5CC99E4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6D37E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F88E149">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077E5B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14:paraId="1AB35F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235627F8">
            <w:pPr>
              <w:jc w:val="right"/>
              <w:rPr>
                <w:rFonts w:hint="eastAsia" w:ascii="Times New Roman" w:hAnsi="Times New Roman" w:cs="Times New Roman"/>
                <w:sz w:val="18"/>
                <w:szCs w:val="18"/>
                <w:highlight w:val="none"/>
                <w:lang w:eastAsia="zh-CN"/>
              </w:rPr>
            </w:pPr>
          </w:p>
        </w:tc>
      </w:tr>
      <w:tr w14:paraId="4B023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DB49C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14:paraId="272090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69336746">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30.88</w:t>
            </w:r>
          </w:p>
        </w:tc>
        <w:tc>
          <w:tcPr>
            <w:tcW w:w="964" w:type="dxa"/>
            <w:tcBorders>
              <w:top w:val="single" w:color="auto" w:sz="4" w:space="0"/>
              <w:left w:val="single" w:color="auto" w:sz="4" w:space="0"/>
              <w:bottom w:val="single" w:color="auto" w:sz="4" w:space="0"/>
              <w:right w:val="single" w:color="auto" w:sz="4" w:space="0"/>
            </w:tcBorders>
            <w:noWrap/>
            <w:vAlign w:val="center"/>
          </w:tcPr>
          <w:p w14:paraId="2AA757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8B53A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01B4B8A">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EC63A1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0D8439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16BDB94E">
            <w:pPr>
              <w:jc w:val="right"/>
              <w:rPr>
                <w:rFonts w:hint="eastAsia" w:ascii="Times New Roman" w:hAnsi="Times New Roman" w:cs="Times New Roman"/>
                <w:sz w:val="18"/>
                <w:szCs w:val="18"/>
                <w:highlight w:val="none"/>
                <w:lang w:eastAsia="zh-CN"/>
              </w:rPr>
            </w:pPr>
          </w:p>
        </w:tc>
      </w:tr>
      <w:tr w14:paraId="63FE1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B297BF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14:paraId="68421C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D8E0B34">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3D20FF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0180E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3338898">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FD2B1F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14:paraId="12763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14:paraId="106F9CC1">
            <w:pPr>
              <w:jc w:val="right"/>
              <w:rPr>
                <w:rFonts w:hint="eastAsia" w:ascii="Times New Roman" w:hAnsi="Times New Roman" w:cs="Times New Roman"/>
                <w:sz w:val="18"/>
                <w:szCs w:val="18"/>
                <w:highlight w:val="none"/>
                <w:lang w:eastAsia="zh-CN"/>
              </w:rPr>
            </w:pPr>
          </w:p>
        </w:tc>
      </w:tr>
      <w:tr w14:paraId="10081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A851E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14:paraId="1B3FA2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3761D441">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B1A9F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4DF41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B1432CE">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2C900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14:paraId="590858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5408E04F">
            <w:pPr>
              <w:jc w:val="right"/>
              <w:rPr>
                <w:rFonts w:hint="eastAsia" w:ascii="Times New Roman" w:hAnsi="Times New Roman" w:cs="Times New Roman"/>
                <w:sz w:val="18"/>
                <w:szCs w:val="18"/>
                <w:highlight w:val="none"/>
                <w:lang w:eastAsia="zh-CN"/>
              </w:rPr>
            </w:pPr>
          </w:p>
        </w:tc>
      </w:tr>
      <w:tr w14:paraId="0CBF08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D1983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14:paraId="2DE7C1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机关事业部门基本养老保险缴费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4E34CB7">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10.41</w:t>
            </w:r>
          </w:p>
        </w:tc>
        <w:tc>
          <w:tcPr>
            <w:tcW w:w="964" w:type="dxa"/>
            <w:tcBorders>
              <w:top w:val="single" w:color="auto" w:sz="4" w:space="0"/>
              <w:left w:val="single" w:color="auto" w:sz="4" w:space="0"/>
              <w:bottom w:val="single" w:color="auto" w:sz="4" w:space="0"/>
              <w:right w:val="single" w:color="auto" w:sz="4" w:space="0"/>
            </w:tcBorders>
            <w:noWrap/>
            <w:vAlign w:val="center"/>
          </w:tcPr>
          <w:p w14:paraId="38A4FFE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9121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31CF55C">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671BF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14:paraId="29C82D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3F077D3A">
            <w:pPr>
              <w:jc w:val="right"/>
              <w:rPr>
                <w:rFonts w:hint="eastAsia" w:asciiTheme="minorEastAsia" w:hAnsiTheme="minorEastAsia" w:eastAsiaTheme="minorEastAsia" w:cstheme="minorEastAsia"/>
                <w:i w:val="0"/>
                <w:iCs w:val="0"/>
                <w:color w:val="000000"/>
                <w:sz w:val="18"/>
                <w:szCs w:val="18"/>
                <w:highlight w:val="none"/>
                <w:u w:val="none"/>
              </w:rPr>
            </w:pPr>
          </w:p>
        </w:tc>
      </w:tr>
      <w:tr w14:paraId="410CDA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325B4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14:paraId="22DAAC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33F1C1A3">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814491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86224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B5E5BE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3.62</w:t>
            </w:r>
          </w:p>
        </w:tc>
        <w:tc>
          <w:tcPr>
            <w:tcW w:w="964" w:type="dxa"/>
            <w:tcBorders>
              <w:top w:val="single" w:color="auto" w:sz="4" w:space="0"/>
              <w:left w:val="single" w:color="auto" w:sz="4" w:space="0"/>
              <w:bottom w:val="single" w:color="auto" w:sz="4" w:space="0"/>
              <w:right w:val="single" w:color="auto" w:sz="4" w:space="0"/>
            </w:tcBorders>
            <w:noWrap/>
            <w:vAlign w:val="center"/>
          </w:tcPr>
          <w:p w14:paraId="3774A8B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14:paraId="177061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14:paraId="0A454115">
            <w:pPr>
              <w:jc w:val="right"/>
              <w:rPr>
                <w:rFonts w:hint="eastAsia" w:asciiTheme="minorEastAsia" w:hAnsiTheme="minorEastAsia" w:eastAsiaTheme="minorEastAsia" w:cstheme="minorEastAsia"/>
                <w:i w:val="0"/>
                <w:iCs w:val="0"/>
                <w:color w:val="000000"/>
                <w:sz w:val="18"/>
                <w:szCs w:val="18"/>
                <w:highlight w:val="none"/>
                <w:u w:val="none"/>
              </w:rPr>
            </w:pPr>
          </w:p>
        </w:tc>
      </w:tr>
      <w:tr w14:paraId="7BB08C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E5E1A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14:paraId="09D85E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9B74C5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4.13</w:t>
            </w:r>
          </w:p>
        </w:tc>
        <w:tc>
          <w:tcPr>
            <w:tcW w:w="964" w:type="dxa"/>
            <w:tcBorders>
              <w:top w:val="single" w:color="auto" w:sz="4" w:space="0"/>
              <w:left w:val="single" w:color="auto" w:sz="4" w:space="0"/>
              <w:bottom w:val="single" w:color="auto" w:sz="4" w:space="0"/>
              <w:right w:val="single" w:color="auto" w:sz="4" w:space="0"/>
            </w:tcBorders>
            <w:noWrap/>
            <w:vAlign w:val="center"/>
          </w:tcPr>
          <w:p w14:paraId="78D08D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B4612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3DF3BB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DF0A25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14:paraId="76C569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14:paraId="45762187">
            <w:pPr>
              <w:jc w:val="right"/>
              <w:rPr>
                <w:rFonts w:hint="default" w:ascii="Times New Roman" w:hAnsi="Times New Roman" w:cs="Times New Roman" w:eastAsiaTheme="minorEastAsia"/>
                <w:i w:val="0"/>
                <w:iCs w:val="0"/>
                <w:color w:val="000000"/>
                <w:sz w:val="18"/>
                <w:szCs w:val="18"/>
                <w:highlight w:val="none"/>
                <w:u w:val="none"/>
              </w:rPr>
            </w:pPr>
          </w:p>
        </w:tc>
      </w:tr>
      <w:tr w14:paraId="37B2A9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385409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14:paraId="390106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53FA582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3.19</w:t>
            </w:r>
          </w:p>
        </w:tc>
        <w:tc>
          <w:tcPr>
            <w:tcW w:w="964" w:type="dxa"/>
            <w:tcBorders>
              <w:top w:val="single" w:color="auto" w:sz="4" w:space="0"/>
              <w:left w:val="single" w:color="auto" w:sz="4" w:space="0"/>
              <w:bottom w:val="single" w:color="auto" w:sz="4" w:space="0"/>
              <w:right w:val="single" w:color="auto" w:sz="4" w:space="0"/>
            </w:tcBorders>
            <w:noWrap/>
            <w:vAlign w:val="center"/>
          </w:tcPr>
          <w:p w14:paraId="53CE5D6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F3241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F41336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D8948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14:paraId="586AA6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14:paraId="06D8E436">
            <w:pPr>
              <w:jc w:val="right"/>
              <w:rPr>
                <w:rFonts w:hint="default" w:ascii="Times New Roman" w:hAnsi="Times New Roman" w:cs="Times New Roman" w:eastAsiaTheme="minorEastAsia"/>
                <w:i w:val="0"/>
                <w:iCs w:val="0"/>
                <w:color w:val="000000"/>
                <w:sz w:val="18"/>
                <w:szCs w:val="18"/>
                <w:highlight w:val="none"/>
                <w:u w:val="none"/>
              </w:rPr>
            </w:pPr>
          </w:p>
        </w:tc>
      </w:tr>
      <w:tr w14:paraId="4F7678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89C977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14:paraId="71A327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96195A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0.24</w:t>
            </w:r>
          </w:p>
        </w:tc>
        <w:tc>
          <w:tcPr>
            <w:tcW w:w="964" w:type="dxa"/>
            <w:tcBorders>
              <w:top w:val="single" w:color="auto" w:sz="4" w:space="0"/>
              <w:left w:val="single" w:color="auto" w:sz="4" w:space="0"/>
              <w:bottom w:val="single" w:color="auto" w:sz="4" w:space="0"/>
              <w:right w:val="single" w:color="auto" w:sz="4" w:space="0"/>
            </w:tcBorders>
            <w:noWrap/>
            <w:vAlign w:val="center"/>
          </w:tcPr>
          <w:p w14:paraId="0515D8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BBA4E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2C3CA1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DC6604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14:paraId="1E6D33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14:paraId="4012A71E">
            <w:pPr>
              <w:jc w:val="right"/>
              <w:rPr>
                <w:rFonts w:hint="default" w:ascii="Times New Roman" w:hAnsi="Times New Roman" w:cs="Times New Roman" w:eastAsiaTheme="minorEastAsia"/>
                <w:i w:val="0"/>
                <w:iCs w:val="0"/>
                <w:color w:val="000000"/>
                <w:sz w:val="18"/>
                <w:szCs w:val="18"/>
                <w:highlight w:val="none"/>
                <w:u w:val="none"/>
              </w:rPr>
            </w:pPr>
          </w:p>
        </w:tc>
      </w:tr>
      <w:tr w14:paraId="5F6DF3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75FC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14:paraId="645281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4BB3EA1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10.57</w:t>
            </w:r>
          </w:p>
        </w:tc>
        <w:tc>
          <w:tcPr>
            <w:tcW w:w="964" w:type="dxa"/>
            <w:tcBorders>
              <w:top w:val="single" w:color="auto" w:sz="4" w:space="0"/>
              <w:left w:val="single" w:color="auto" w:sz="4" w:space="0"/>
              <w:bottom w:val="single" w:color="auto" w:sz="4" w:space="0"/>
              <w:right w:val="single" w:color="auto" w:sz="4" w:space="0"/>
            </w:tcBorders>
            <w:noWrap/>
            <w:vAlign w:val="center"/>
          </w:tcPr>
          <w:p w14:paraId="768E3C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05C0F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E7996A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54328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14:paraId="0E9EFE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7D69220F">
            <w:pPr>
              <w:jc w:val="right"/>
              <w:rPr>
                <w:rFonts w:hint="default" w:ascii="Times New Roman" w:hAnsi="Times New Roman" w:cs="Times New Roman" w:eastAsiaTheme="minorEastAsia"/>
                <w:i w:val="0"/>
                <w:iCs w:val="0"/>
                <w:color w:val="000000"/>
                <w:sz w:val="18"/>
                <w:szCs w:val="18"/>
                <w:highlight w:val="none"/>
                <w:u w:val="none"/>
              </w:rPr>
            </w:pPr>
          </w:p>
        </w:tc>
      </w:tr>
      <w:tr w14:paraId="28D82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935018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14:paraId="02F55E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DE63BA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A53B3F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327D3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D1C7AD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1C1F95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14:paraId="5337A4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16F047AE">
            <w:pPr>
              <w:jc w:val="right"/>
              <w:rPr>
                <w:rFonts w:hint="default" w:ascii="Times New Roman" w:hAnsi="Times New Roman" w:cs="Times New Roman" w:eastAsiaTheme="minorEastAsia"/>
                <w:i w:val="0"/>
                <w:iCs w:val="0"/>
                <w:color w:val="000000"/>
                <w:sz w:val="18"/>
                <w:szCs w:val="18"/>
                <w:highlight w:val="none"/>
                <w:u w:val="none"/>
              </w:rPr>
            </w:pPr>
          </w:p>
        </w:tc>
      </w:tr>
      <w:tr w14:paraId="1E99D9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6FE6A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14:paraId="3E7DFD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5664278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8A0D2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D45FF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0B2889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924EF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14:paraId="7712B5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3521C71E">
            <w:pPr>
              <w:jc w:val="right"/>
              <w:rPr>
                <w:rFonts w:hint="default" w:ascii="Times New Roman" w:hAnsi="Times New Roman" w:cs="Times New Roman" w:eastAsiaTheme="minorEastAsia"/>
                <w:i w:val="0"/>
                <w:iCs w:val="0"/>
                <w:color w:val="000000"/>
                <w:sz w:val="18"/>
                <w:szCs w:val="18"/>
                <w:highlight w:val="none"/>
                <w:u w:val="none"/>
              </w:rPr>
            </w:pPr>
          </w:p>
        </w:tc>
      </w:tr>
      <w:tr w14:paraId="5BCAB3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3CFCDB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55428AC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605E5A8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27.24</w:t>
            </w:r>
          </w:p>
        </w:tc>
        <w:tc>
          <w:tcPr>
            <w:tcW w:w="964" w:type="dxa"/>
            <w:tcBorders>
              <w:top w:val="single" w:color="auto" w:sz="4" w:space="0"/>
              <w:left w:val="single" w:color="auto" w:sz="4" w:space="0"/>
              <w:bottom w:val="single" w:color="auto" w:sz="4" w:space="0"/>
              <w:right w:val="single" w:color="auto" w:sz="4" w:space="0"/>
            </w:tcBorders>
            <w:noWrap/>
            <w:vAlign w:val="center"/>
          </w:tcPr>
          <w:p w14:paraId="67F970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17AF1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3129F9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00D496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14:paraId="4FE886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41CA2FC2">
            <w:pPr>
              <w:jc w:val="right"/>
              <w:rPr>
                <w:rFonts w:hint="default" w:ascii="Times New Roman" w:hAnsi="Times New Roman" w:cs="Times New Roman" w:eastAsiaTheme="minorEastAsia"/>
                <w:i w:val="0"/>
                <w:iCs w:val="0"/>
                <w:color w:val="000000"/>
                <w:sz w:val="18"/>
                <w:szCs w:val="18"/>
                <w:highlight w:val="none"/>
                <w:u w:val="none"/>
              </w:rPr>
            </w:pPr>
          </w:p>
        </w:tc>
      </w:tr>
      <w:tr w14:paraId="58482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F7A6E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5AE79F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0E2FD4B">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11123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C470F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B77EC2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70514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14:paraId="043517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6D043E0C">
            <w:pPr>
              <w:jc w:val="right"/>
              <w:rPr>
                <w:rFonts w:hint="default" w:ascii="Times New Roman" w:hAnsi="Times New Roman" w:cs="Times New Roman" w:eastAsiaTheme="minorEastAsia"/>
                <w:i w:val="0"/>
                <w:iCs w:val="0"/>
                <w:color w:val="000000"/>
                <w:sz w:val="18"/>
                <w:szCs w:val="18"/>
                <w:highlight w:val="none"/>
                <w:u w:val="none"/>
              </w:rPr>
            </w:pPr>
          </w:p>
        </w:tc>
      </w:tr>
      <w:tr w14:paraId="7DFF4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F12F2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14:paraId="27C968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6F6173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27.24</w:t>
            </w:r>
          </w:p>
        </w:tc>
        <w:tc>
          <w:tcPr>
            <w:tcW w:w="964" w:type="dxa"/>
            <w:tcBorders>
              <w:top w:val="single" w:color="auto" w:sz="4" w:space="0"/>
              <w:left w:val="single" w:color="auto" w:sz="4" w:space="0"/>
              <w:bottom w:val="single" w:color="auto" w:sz="4" w:space="0"/>
              <w:right w:val="single" w:color="auto" w:sz="4" w:space="0"/>
            </w:tcBorders>
            <w:noWrap/>
            <w:vAlign w:val="center"/>
          </w:tcPr>
          <w:p w14:paraId="1ABA64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B8A01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C51EF0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24AC9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14:paraId="55C5E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398DF773">
            <w:pPr>
              <w:jc w:val="right"/>
              <w:rPr>
                <w:rFonts w:hint="default" w:ascii="Times New Roman" w:hAnsi="Times New Roman" w:cs="Times New Roman" w:eastAsiaTheme="minorEastAsia"/>
                <w:i w:val="0"/>
                <w:iCs w:val="0"/>
                <w:color w:val="000000"/>
                <w:sz w:val="18"/>
                <w:szCs w:val="18"/>
                <w:highlight w:val="none"/>
                <w:u w:val="none"/>
              </w:rPr>
            </w:pPr>
          </w:p>
        </w:tc>
      </w:tr>
      <w:tr w14:paraId="2B3B3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9E6C4B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76EEA9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F9123DB">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86FE5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392B7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0D8739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CBE0C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14:paraId="7F2323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2F8C7357">
            <w:pPr>
              <w:jc w:val="right"/>
              <w:rPr>
                <w:rFonts w:hint="default" w:ascii="Times New Roman" w:hAnsi="Times New Roman" w:cs="Times New Roman" w:eastAsiaTheme="minorEastAsia"/>
                <w:i w:val="0"/>
                <w:iCs w:val="0"/>
                <w:color w:val="000000"/>
                <w:sz w:val="18"/>
                <w:szCs w:val="18"/>
                <w:highlight w:val="none"/>
                <w:u w:val="none"/>
              </w:rPr>
            </w:pPr>
          </w:p>
        </w:tc>
      </w:tr>
      <w:tr w14:paraId="4EB0C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08CADB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14:paraId="4CCEE0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13E384AC">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AECEA3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E880B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75B612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BDC76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14:paraId="231D8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5210D6E3">
            <w:pPr>
              <w:jc w:val="right"/>
              <w:rPr>
                <w:rFonts w:hint="default" w:ascii="Times New Roman" w:hAnsi="Times New Roman" w:cs="Times New Roman" w:eastAsiaTheme="minorEastAsia"/>
                <w:i w:val="0"/>
                <w:iCs w:val="0"/>
                <w:color w:val="000000"/>
                <w:sz w:val="18"/>
                <w:szCs w:val="18"/>
                <w:highlight w:val="none"/>
                <w:u w:val="none"/>
              </w:rPr>
            </w:pPr>
          </w:p>
        </w:tc>
      </w:tr>
      <w:tr w14:paraId="5A202E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007C1A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14:paraId="5DB0AC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6313AED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4D311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9260B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37C33B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05E92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14:paraId="2B7618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2802A838">
            <w:pPr>
              <w:jc w:val="right"/>
              <w:rPr>
                <w:rFonts w:hint="default" w:ascii="Times New Roman" w:hAnsi="Times New Roman" w:cs="Times New Roman" w:eastAsiaTheme="minorEastAsia"/>
                <w:i w:val="0"/>
                <w:iCs w:val="0"/>
                <w:color w:val="000000"/>
                <w:sz w:val="18"/>
                <w:szCs w:val="18"/>
                <w:highlight w:val="none"/>
                <w:u w:val="none"/>
              </w:rPr>
            </w:pPr>
          </w:p>
        </w:tc>
      </w:tr>
      <w:tr w14:paraId="770C0D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DC439B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14:paraId="088FA9D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A3DC95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EFE3B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0BF6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7A2B7C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4C0AAB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14:paraId="214182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3398C4F9">
            <w:pPr>
              <w:jc w:val="right"/>
              <w:rPr>
                <w:rFonts w:hint="default" w:ascii="Times New Roman" w:hAnsi="Times New Roman" w:cs="Times New Roman" w:eastAsiaTheme="minorEastAsia"/>
                <w:i w:val="0"/>
                <w:iCs w:val="0"/>
                <w:color w:val="000000"/>
                <w:sz w:val="18"/>
                <w:szCs w:val="18"/>
                <w:highlight w:val="none"/>
                <w:u w:val="none"/>
              </w:rPr>
            </w:pPr>
          </w:p>
        </w:tc>
      </w:tr>
      <w:tr w14:paraId="7C1A4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FE65C6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426E07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16ACA75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69F84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B7923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40FD39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22.31</w:t>
            </w:r>
          </w:p>
        </w:tc>
        <w:tc>
          <w:tcPr>
            <w:tcW w:w="964" w:type="dxa"/>
            <w:tcBorders>
              <w:top w:val="single" w:color="auto" w:sz="4" w:space="0"/>
              <w:left w:val="single" w:color="auto" w:sz="4" w:space="0"/>
              <w:bottom w:val="single" w:color="auto" w:sz="4" w:space="0"/>
              <w:right w:val="single" w:color="auto" w:sz="4" w:space="0"/>
            </w:tcBorders>
            <w:noWrap/>
            <w:vAlign w:val="center"/>
          </w:tcPr>
          <w:p w14:paraId="0C2B7C4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14:paraId="75D8A7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14:paraId="7E97354A">
            <w:pPr>
              <w:jc w:val="right"/>
              <w:rPr>
                <w:rFonts w:hint="default" w:ascii="Times New Roman" w:hAnsi="Times New Roman" w:cs="Times New Roman" w:eastAsiaTheme="minorEastAsia"/>
                <w:i w:val="0"/>
                <w:iCs w:val="0"/>
                <w:color w:val="000000"/>
                <w:sz w:val="18"/>
                <w:szCs w:val="18"/>
                <w:highlight w:val="none"/>
                <w:u w:val="none"/>
              </w:rPr>
            </w:pPr>
          </w:p>
        </w:tc>
      </w:tr>
      <w:tr w14:paraId="2C453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7293B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14:paraId="7014F5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62794F3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C2F4C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E51D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118437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0.62</w:t>
            </w:r>
          </w:p>
        </w:tc>
        <w:tc>
          <w:tcPr>
            <w:tcW w:w="964" w:type="dxa"/>
            <w:tcBorders>
              <w:top w:val="single" w:color="auto" w:sz="4" w:space="0"/>
              <w:left w:val="single" w:color="auto" w:sz="4" w:space="0"/>
              <w:bottom w:val="single" w:color="auto" w:sz="4" w:space="0"/>
              <w:right w:val="single" w:color="auto" w:sz="4" w:space="0"/>
            </w:tcBorders>
            <w:noWrap/>
            <w:vAlign w:val="center"/>
          </w:tcPr>
          <w:p w14:paraId="1ED497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14:paraId="612403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2026DA84">
            <w:pPr>
              <w:jc w:val="right"/>
              <w:rPr>
                <w:rFonts w:hint="default" w:ascii="Times New Roman" w:hAnsi="Times New Roman" w:cs="Times New Roman" w:eastAsiaTheme="minorEastAsia"/>
                <w:i w:val="0"/>
                <w:iCs w:val="0"/>
                <w:color w:val="000000"/>
                <w:sz w:val="18"/>
                <w:szCs w:val="18"/>
                <w:highlight w:val="none"/>
                <w:u w:val="none"/>
              </w:rPr>
            </w:pPr>
          </w:p>
        </w:tc>
      </w:tr>
      <w:tr w14:paraId="33BCF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EAD04C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14:paraId="4DC017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03EFEE7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A7B24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019B1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7C5258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0.74</w:t>
            </w:r>
          </w:p>
        </w:tc>
        <w:tc>
          <w:tcPr>
            <w:tcW w:w="964" w:type="dxa"/>
            <w:tcBorders>
              <w:top w:val="single" w:color="auto" w:sz="4" w:space="0"/>
              <w:left w:val="single" w:color="auto" w:sz="4" w:space="0"/>
              <w:bottom w:val="single" w:color="auto" w:sz="4" w:space="0"/>
              <w:right w:val="single" w:color="auto" w:sz="4" w:space="0"/>
            </w:tcBorders>
            <w:noWrap/>
            <w:vAlign w:val="center"/>
          </w:tcPr>
          <w:p w14:paraId="52F32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14:paraId="10A9A6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2F69D5C7">
            <w:pPr>
              <w:jc w:val="right"/>
              <w:rPr>
                <w:rFonts w:hint="default" w:ascii="Times New Roman" w:hAnsi="Times New Roman" w:cs="Times New Roman" w:eastAsiaTheme="minorEastAsia"/>
                <w:i w:val="0"/>
                <w:iCs w:val="0"/>
                <w:color w:val="000000"/>
                <w:sz w:val="18"/>
                <w:szCs w:val="18"/>
                <w:highlight w:val="none"/>
                <w:u w:val="none"/>
              </w:rPr>
            </w:pPr>
          </w:p>
        </w:tc>
      </w:tr>
      <w:tr w14:paraId="2F6D80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834626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16575C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1ECA639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E11E4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AE707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EC2533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1.74</w:t>
            </w:r>
          </w:p>
        </w:tc>
        <w:tc>
          <w:tcPr>
            <w:tcW w:w="964" w:type="dxa"/>
            <w:tcBorders>
              <w:top w:val="single" w:color="auto" w:sz="4" w:space="0"/>
              <w:left w:val="single" w:color="auto" w:sz="4" w:space="0"/>
              <w:bottom w:val="single" w:color="auto" w:sz="4" w:space="0"/>
              <w:right w:val="single" w:color="auto" w:sz="4" w:space="0"/>
            </w:tcBorders>
            <w:noWrap/>
            <w:vAlign w:val="center"/>
          </w:tcPr>
          <w:p w14:paraId="215ACD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14:paraId="5CB784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33337C58">
            <w:pPr>
              <w:jc w:val="right"/>
              <w:rPr>
                <w:rFonts w:hint="default" w:ascii="Times New Roman" w:hAnsi="Times New Roman" w:cs="Times New Roman" w:eastAsiaTheme="minorEastAsia"/>
                <w:i w:val="0"/>
                <w:iCs w:val="0"/>
                <w:color w:val="000000"/>
                <w:sz w:val="18"/>
                <w:szCs w:val="18"/>
                <w:highlight w:val="none"/>
                <w:u w:val="none"/>
              </w:rPr>
            </w:pPr>
          </w:p>
        </w:tc>
      </w:tr>
      <w:tr w14:paraId="0F1DE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CD832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14:paraId="4CC574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94BECDF">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E1D59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1F8B3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00C5BA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4.12</w:t>
            </w:r>
          </w:p>
        </w:tc>
        <w:tc>
          <w:tcPr>
            <w:tcW w:w="964" w:type="dxa"/>
            <w:tcBorders>
              <w:top w:val="single" w:color="auto" w:sz="4" w:space="0"/>
              <w:left w:val="single" w:color="auto" w:sz="4" w:space="0"/>
              <w:bottom w:val="single" w:color="auto" w:sz="4" w:space="0"/>
              <w:right w:val="single" w:color="auto" w:sz="4" w:space="0"/>
            </w:tcBorders>
            <w:noWrap/>
            <w:vAlign w:val="center"/>
          </w:tcPr>
          <w:p w14:paraId="53DD63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14:paraId="28A261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5B2496B7">
            <w:pPr>
              <w:jc w:val="right"/>
              <w:rPr>
                <w:rFonts w:hint="default" w:ascii="Times New Roman" w:hAnsi="Times New Roman" w:cs="Times New Roman" w:eastAsiaTheme="minorEastAsia"/>
                <w:i w:val="0"/>
                <w:iCs w:val="0"/>
                <w:color w:val="000000"/>
                <w:sz w:val="18"/>
                <w:szCs w:val="18"/>
                <w:highlight w:val="none"/>
                <w:u w:val="none"/>
              </w:rPr>
            </w:pPr>
          </w:p>
        </w:tc>
      </w:tr>
      <w:tr w14:paraId="21759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7848C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4E356B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697F327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109D09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5BF77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BF96AE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9A4FBF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5E41FA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7C6FA5FB">
            <w:pPr>
              <w:jc w:val="right"/>
              <w:rPr>
                <w:rFonts w:hint="default" w:ascii="Times New Roman" w:hAnsi="Times New Roman" w:cs="Times New Roman" w:eastAsiaTheme="minorEastAsia"/>
                <w:i w:val="0"/>
                <w:iCs w:val="0"/>
                <w:color w:val="000000"/>
                <w:sz w:val="18"/>
                <w:szCs w:val="18"/>
                <w:highlight w:val="none"/>
                <w:u w:val="none"/>
              </w:rPr>
            </w:pPr>
          </w:p>
        </w:tc>
      </w:tr>
      <w:tr w14:paraId="25E83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D853351">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4FE1DE94">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415FAF15">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DD761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71571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342F34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0.86</w:t>
            </w:r>
          </w:p>
        </w:tc>
        <w:tc>
          <w:tcPr>
            <w:tcW w:w="964" w:type="dxa"/>
            <w:tcBorders>
              <w:top w:val="single" w:color="auto" w:sz="4" w:space="0"/>
              <w:left w:val="single" w:color="auto" w:sz="4" w:space="0"/>
              <w:bottom w:val="single" w:color="auto" w:sz="4" w:space="0"/>
              <w:right w:val="single" w:color="auto" w:sz="4" w:space="0"/>
            </w:tcBorders>
            <w:noWrap/>
            <w:vAlign w:val="center"/>
          </w:tcPr>
          <w:p w14:paraId="177C610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14:paraId="009A37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0BEF492F">
            <w:pPr>
              <w:jc w:val="right"/>
              <w:rPr>
                <w:rFonts w:hint="default" w:ascii="Times New Roman" w:hAnsi="Times New Roman" w:cs="Times New Roman" w:eastAsiaTheme="minorEastAsia"/>
                <w:i w:val="0"/>
                <w:iCs w:val="0"/>
                <w:color w:val="000000"/>
                <w:sz w:val="18"/>
                <w:szCs w:val="18"/>
                <w:highlight w:val="none"/>
                <w:u w:val="none"/>
              </w:rPr>
            </w:pPr>
          </w:p>
        </w:tc>
      </w:tr>
      <w:tr w14:paraId="2E46AD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7C1E25D">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7713B570">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6EAAB1AB">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26EB74E">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84A9EF8">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7CC71AE">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BE8772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14:paraId="1D8E6A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123B3072">
            <w:pPr>
              <w:jc w:val="right"/>
              <w:rPr>
                <w:rFonts w:hint="default" w:ascii="Times New Roman" w:hAnsi="Times New Roman" w:cs="Times New Roman" w:eastAsiaTheme="minorEastAsia"/>
                <w:i w:val="0"/>
                <w:iCs w:val="0"/>
                <w:color w:val="000000"/>
                <w:sz w:val="18"/>
                <w:szCs w:val="18"/>
                <w:highlight w:val="none"/>
                <w:u w:val="none"/>
              </w:rPr>
            </w:pPr>
          </w:p>
        </w:tc>
      </w:tr>
      <w:tr w14:paraId="42EEEF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C205990">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1AC4B017">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0A1585F3">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A2492A7">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9FECC44">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3DC7812">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7C6CFF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14:paraId="5CF87D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24120117">
            <w:pPr>
              <w:jc w:val="right"/>
              <w:rPr>
                <w:rFonts w:hint="default" w:ascii="Times New Roman" w:hAnsi="Times New Roman" w:cs="Times New Roman" w:eastAsiaTheme="minorEastAsia"/>
                <w:i w:val="0"/>
                <w:iCs w:val="0"/>
                <w:color w:val="000000"/>
                <w:sz w:val="18"/>
                <w:szCs w:val="18"/>
                <w:highlight w:val="none"/>
                <w:u w:val="none"/>
              </w:rPr>
            </w:pPr>
          </w:p>
        </w:tc>
      </w:tr>
      <w:tr w14:paraId="2D971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F51C44F">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37B9C09A">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3833141C">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0300BDE">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52A685A">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19F7BFA">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73671F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14:paraId="3EFEF4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76AED33B">
            <w:pPr>
              <w:jc w:val="right"/>
              <w:rPr>
                <w:rFonts w:hint="default" w:ascii="Times New Roman" w:hAnsi="Times New Roman" w:cs="Times New Roman" w:eastAsiaTheme="minorEastAsia"/>
                <w:i w:val="0"/>
                <w:iCs w:val="0"/>
                <w:color w:val="000000"/>
                <w:sz w:val="18"/>
                <w:szCs w:val="18"/>
                <w:highlight w:val="none"/>
                <w:u w:val="none"/>
              </w:rPr>
            </w:pPr>
          </w:p>
        </w:tc>
      </w:tr>
      <w:tr w14:paraId="459D7F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81980FF">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2461C4C1">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761F1E5A">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98A615D">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73F7048">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816BE13">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53F46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14:paraId="25A840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6CEA7786">
            <w:pPr>
              <w:jc w:val="right"/>
              <w:rPr>
                <w:rFonts w:hint="default" w:ascii="Times New Roman" w:hAnsi="Times New Roman" w:cs="Times New Roman" w:eastAsiaTheme="minorEastAsia"/>
                <w:i w:val="0"/>
                <w:iCs w:val="0"/>
                <w:color w:val="000000"/>
                <w:sz w:val="18"/>
                <w:szCs w:val="18"/>
                <w:highlight w:val="none"/>
                <w:u w:val="none"/>
              </w:rPr>
            </w:pPr>
          </w:p>
        </w:tc>
      </w:tr>
      <w:tr w14:paraId="154852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14:paraId="3108040E">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7FBB5CB5">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142.18</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14:paraId="393425E3">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784A9D55">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38.21</w:t>
            </w:r>
          </w:p>
        </w:tc>
      </w:tr>
      <w:tr w14:paraId="70F73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14:paraId="337680A3">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10B7758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5E8AA695">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5F6AC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14:paraId="4D532F0C">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30551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14:paraId="32C5669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9A081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14:paraId="78F4DE9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编制部门（部门）：石家庄市鹿泉区妇女联合会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14:paraId="1AA64586">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14:paraId="07DCE8F8">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186B52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14:paraId="10E916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14:paraId="4540264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52C715F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14:paraId="1D88274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14:paraId="315E6B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1470E2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14:paraId="04045D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14:paraId="4765F6D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14:paraId="66979E9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51C3C2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14:paraId="1F4F824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14:paraId="0A4A44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14:paraId="7F5577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14:paraId="1BF52BD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002BF8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3366EE9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02A7C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14:paraId="6B07E9C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14:paraId="3C50423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67A0187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ED9EA3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7B1B166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6919FAC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3F2868E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14:paraId="42F12251">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39701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14:paraId="6EAE5D2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14:paraId="0D4C823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55B095B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32D611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2387233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769DC3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133F6D3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14:paraId="66731EF8">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5649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452491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14:paraId="7D35752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14:paraId="131E85F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14:paraId="5EC405F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14:paraId="15A7B42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14:paraId="1BEA862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14:paraId="1948B56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36058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0BD3025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14:paraId="44628CC5">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387D78EA">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noWrap/>
            <w:vAlign w:val="center"/>
          </w:tcPr>
          <w:p w14:paraId="3CA5625C">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noWrap/>
            <w:vAlign w:val="center"/>
          </w:tcPr>
          <w:p w14:paraId="3D1E29AD">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32AD04BD">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noWrap/>
            <w:vAlign w:val="center"/>
          </w:tcPr>
          <w:p w14:paraId="7F45E627">
            <w:pPr>
              <w:jc w:val="right"/>
              <w:rPr>
                <w:rFonts w:hint="default" w:ascii="Times New Roman" w:hAnsi="Times New Roman" w:eastAsia="宋体" w:cs="Times New Roman"/>
                <w:i w:val="0"/>
                <w:iCs w:val="0"/>
                <w:color w:val="000000"/>
                <w:sz w:val="20"/>
                <w:szCs w:val="20"/>
                <w:highlight w:val="none"/>
                <w:u w:val="none"/>
              </w:rPr>
            </w:pPr>
          </w:p>
        </w:tc>
      </w:tr>
      <w:tr w14:paraId="774C0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14:paraId="24690D7B">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4E1248D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69BA29F9">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80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14:paraId="26B18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8041" w:type="dxa"/>
            <w:gridSpan w:val="9"/>
            <w:tcBorders>
              <w:top w:val="nil"/>
              <w:left w:val="nil"/>
              <w:bottom w:val="nil"/>
              <w:right w:val="nil"/>
            </w:tcBorders>
            <w:noWrap/>
            <w:vAlign w:val="bottom"/>
          </w:tcPr>
          <w:p w14:paraId="789F2009">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2BD37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041" w:type="dxa"/>
            <w:gridSpan w:val="9"/>
            <w:tcBorders>
              <w:top w:val="nil"/>
              <w:left w:val="nil"/>
              <w:bottom w:val="nil"/>
              <w:right w:val="nil"/>
            </w:tcBorders>
            <w:noWrap/>
            <w:vAlign w:val="bottom"/>
          </w:tcPr>
          <w:p w14:paraId="5C40E67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13461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748" w:type="dxa"/>
            <w:gridSpan w:val="2"/>
            <w:tcBorders>
              <w:top w:val="nil"/>
              <w:left w:val="nil"/>
              <w:bottom w:val="single" w:color="auto" w:sz="4" w:space="0"/>
              <w:right w:val="nil"/>
            </w:tcBorders>
            <w:noWrap/>
            <w:vAlign w:val="bottom"/>
          </w:tcPr>
          <w:p w14:paraId="72A94894">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编制部门（部门）：石家庄市鹿泉区妇女联合会</w:t>
            </w:r>
          </w:p>
        </w:tc>
        <w:tc>
          <w:tcPr>
            <w:tcW w:w="2680" w:type="dxa"/>
            <w:gridSpan w:val="4"/>
            <w:tcBorders>
              <w:top w:val="nil"/>
              <w:left w:val="nil"/>
              <w:bottom w:val="single" w:color="auto" w:sz="4" w:space="0"/>
              <w:right w:val="nil"/>
            </w:tcBorders>
            <w:noWrap/>
            <w:vAlign w:val="bottom"/>
          </w:tcPr>
          <w:p w14:paraId="022A81FD">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613" w:type="dxa"/>
            <w:gridSpan w:val="3"/>
            <w:tcBorders>
              <w:top w:val="nil"/>
              <w:left w:val="nil"/>
              <w:bottom w:val="single" w:color="auto" w:sz="4" w:space="0"/>
              <w:right w:val="nil"/>
            </w:tcBorders>
            <w:noWrap/>
            <w:vAlign w:val="bottom"/>
          </w:tcPr>
          <w:p w14:paraId="53CE144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63C98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4044" w:type="dxa"/>
            <w:gridSpan w:val="3"/>
            <w:vMerge w:val="restart"/>
            <w:tcBorders>
              <w:top w:val="single" w:color="auto" w:sz="4" w:space="0"/>
              <w:left w:val="single" w:color="auto" w:sz="4" w:space="0"/>
              <w:bottom w:val="single" w:color="auto" w:sz="4" w:space="0"/>
              <w:right w:val="single" w:color="auto" w:sz="4" w:space="0"/>
            </w:tcBorders>
            <w:noWrap w:val="0"/>
            <w:vAlign w:val="center"/>
          </w:tcPr>
          <w:p w14:paraId="715CD8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3997" w:type="dxa"/>
            <w:gridSpan w:val="6"/>
            <w:vMerge w:val="restart"/>
            <w:tcBorders>
              <w:top w:val="single" w:color="auto" w:sz="4" w:space="0"/>
              <w:left w:val="single" w:color="auto" w:sz="4" w:space="0"/>
              <w:right w:val="single" w:color="000000" w:sz="4" w:space="0"/>
            </w:tcBorders>
            <w:noWrap w:val="0"/>
            <w:vAlign w:val="center"/>
          </w:tcPr>
          <w:p w14:paraId="2654348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79DB8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4044" w:type="dxa"/>
            <w:gridSpan w:val="3"/>
            <w:vMerge w:val="continue"/>
            <w:tcBorders>
              <w:top w:val="single" w:color="auto" w:sz="4" w:space="0"/>
              <w:left w:val="single" w:color="auto" w:sz="4" w:space="0"/>
              <w:bottom w:val="single" w:color="auto" w:sz="4" w:space="0"/>
              <w:right w:val="single" w:color="auto" w:sz="4" w:space="0"/>
            </w:tcBorders>
            <w:noWrap w:val="0"/>
            <w:vAlign w:val="center"/>
          </w:tcPr>
          <w:p w14:paraId="2AD0ACF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3997" w:type="dxa"/>
            <w:gridSpan w:val="6"/>
            <w:vMerge w:val="continue"/>
            <w:tcBorders>
              <w:left w:val="single" w:color="auto" w:sz="4" w:space="0"/>
              <w:bottom w:val="single" w:color="000000" w:sz="4" w:space="0"/>
              <w:right w:val="single" w:color="000000" w:sz="4" w:space="0"/>
            </w:tcBorders>
            <w:noWrap w:val="0"/>
            <w:vAlign w:val="center"/>
          </w:tcPr>
          <w:p w14:paraId="31AB451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355D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017" w:type="dxa"/>
            <w:vMerge w:val="restart"/>
            <w:tcBorders>
              <w:top w:val="single" w:color="auto" w:sz="4" w:space="0"/>
              <w:left w:val="single" w:color="auto" w:sz="4" w:space="0"/>
              <w:bottom w:val="single" w:color="auto" w:sz="4" w:space="0"/>
              <w:right w:val="single" w:color="auto" w:sz="4" w:space="0"/>
            </w:tcBorders>
            <w:noWrap w:val="0"/>
            <w:vAlign w:val="center"/>
          </w:tcPr>
          <w:p w14:paraId="00597B2D">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080F21B7">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14:paraId="45C4EDE5">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14:paraId="659B08A7">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322" w:type="dxa"/>
            <w:vMerge w:val="restart"/>
            <w:tcBorders>
              <w:top w:val="nil"/>
              <w:left w:val="nil"/>
              <w:right w:val="single" w:color="000000" w:sz="4" w:space="0"/>
            </w:tcBorders>
            <w:noWrap w:val="0"/>
            <w:vAlign w:val="center"/>
          </w:tcPr>
          <w:p w14:paraId="42E37B0E">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68019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017" w:type="dxa"/>
            <w:vMerge w:val="continue"/>
            <w:tcBorders>
              <w:top w:val="single" w:color="auto" w:sz="4" w:space="0"/>
              <w:left w:val="single" w:color="auto" w:sz="4" w:space="0"/>
              <w:bottom w:val="single" w:color="auto" w:sz="4" w:space="0"/>
              <w:right w:val="single" w:color="000000" w:sz="4" w:space="0"/>
            </w:tcBorders>
            <w:noWrap w:val="0"/>
            <w:vAlign w:val="center"/>
          </w:tcPr>
          <w:p w14:paraId="627CBE8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14:paraId="323F54B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14:paraId="6EEE9B6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14:paraId="6BBE562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22" w:type="dxa"/>
            <w:vMerge w:val="continue"/>
            <w:tcBorders>
              <w:left w:val="nil"/>
              <w:bottom w:val="single" w:color="000000" w:sz="4" w:space="0"/>
              <w:right w:val="single" w:color="000000" w:sz="4" w:space="0"/>
            </w:tcBorders>
            <w:noWrap w:val="0"/>
            <w:vAlign w:val="center"/>
          </w:tcPr>
          <w:p w14:paraId="162D764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5A0E5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44" w:type="dxa"/>
            <w:gridSpan w:val="3"/>
            <w:tcBorders>
              <w:top w:val="single" w:color="auto" w:sz="4" w:space="0"/>
              <w:left w:val="single" w:color="auto" w:sz="4" w:space="0"/>
              <w:bottom w:val="single" w:color="000000" w:sz="4" w:space="0"/>
              <w:right w:val="single" w:color="auto" w:sz="4" w:space="0"/>
            </w:tcBorders>
            <w:noWrap/>
            <w:vAlign w:val="center"/>
          </w:tcPr>
          <w:p w14:paraId="10C6A39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14:paraId="39186386">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14:paraId="7FAF79A0">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332" w:type="dxa"/>
            <w:gridSpan w:val="2"/>
            <w:tcBorders>
              <w:top w:val="nil"/>
              <w:left w:val="nil"/>
              <w:bottom w:val="single" w:color="000000" w:sz="4" w:space="0"/>
              <w:right w:val="single" w:color="000000" w:sz="4" w:space="0"/>
            </w:tcBorders>
            <w:noWrap/>
            <w:vAlign w:val="center"/>
          </w:tcPr>
          <w:p w14:paraId="7DA36C9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461A3B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44" w:type="dxa"/>
            <w:gridSpan w:val="3"/>
            <w:tcBorders>
              <w:top w:val="single" w:color="000000" w:sz="4" w:space="0"/>
              <w:left w:val="single" w:color="000000" w:sz="4" w:space="0"/>
              <w:bottom w:val="single" w:color="000000" w:sz="4" w:space="0"/>
              <w:right w:val="single" w:color="000000" w:sz="4" w:space="0"/>
            </w:tcBorders>
            <w:noWrap/>
            <w:vAlign w:val="center"/>
          </w:tcPr>
          <w:p w14:paraId="23CEC6AE">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14:paraId="21D36EA2">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14:paraId="1CFA0FED">
            <w:pPr>
              <w:jc w:val="right"/>
              <w:rPr>
                <w:rFonts w:hint="default" w:ascii="Times New Roman" w:hAnsi="Times New Roman" w:eastAsia="宋体" w:cs="Times New Roman"/>
                <w:i w:val="0"/>
                <w:iCs w:val="0"/>
                <w:color w:val="000000"/>
                <w:sz w:val="20"/>
                <w:szCs w:val="20"/>
                <w:highlight w:val="none"/>
                <w:u w:val="none"/>
              </w:rPr>
            </w:pPr>
          </w:p>
        </w:tc>
        <w:tc>
          <w:tcPr>
            <w:tcW w:w="1332" w:type="dxa"/>
            <w:gridSpan w:val="2"/>
            <w:tcBorders>
              <w:top w:val="single" w:color="000000" w:sz="4" w:space="0"/>
              <w:left w:val="single" w:color="000000" w:sz="4" w:space="0"/>
              <w:bottom w:val="single" w:color="000000" w:sz="4" w:space="0"/>
              <w:right w:val="single" w:color="000000" w:sz="4" w:space="0"/>
            </w:tcBorders>
            <w:noWrap/>
            <w:vAlign w:val="center"/>
          </w:tcPr>
          <w:p w14:paraId="59352AA0">
            <w:pPr>
              <w:jc w:val="right"/>
              <w:rPr>
                <w:rFonts w:hint="default" w:ascii="Times New Roman" w:hAnsi="Times New Roman" w:eastAsia="宋体" w:cs="Times New Roman"/>
                <w:i w:val="0"/>
                <w:iCs w:val="0"/>
                <w:color w:val="000000"/>
                <w:sz w:val="20"/>
                <w:szCs w:val="20"/>
                <w:highlight w:val="none"/>
                <w:u w:val="none"/>
              </w:rPr>
            </w:pPr>
          </w:p>
        </w:tc>
      </w:tr>
      <w:tr w14:paraId="7959A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041" w:type="dxa"/>
            <w:gridSpan w:val="9"/>
            <w:tcBorders>
              <w:top w:val="nil"/>
              <w:left w:val="nil"/>
              <w:bottom w:val="nil"/>
              <w:right w:val="nil"/>
            </w:tcBorders>
            <w:noWrap/>
            <w:vAlign w:val="center"/>
          </w:tcPr>
          <w:p w14:paraId="7D3CB6D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w:t>
            </w:r>
          </w:p>
        </w:tc>
      </w:tr>
    </w:tbl>
    <w:p w14:paraId="52041F1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2F40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14:paraId="13F53309">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052F3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14:paraId="7868DB6F">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4076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14:paraId="6F8D88B1">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编制部门（部门）：石家庄市鹿泉区妇女联合会</w:t>
            </w:r>
          </w:p>
        </w:tc>
        <w:tc>
          <w:tcPr>
            <w:tcW w:w="2166" w:type="dxa"/>
            <w:gridSpan w:val="3"/>
            <w:tcBorders>
              <w:top w:val="nil"/>
              <w:left w:val="nil"/>
              <w:bottom w:val="single" w:color="auto" w:sz="4" w:space="0"/>
              <w:right w:val="nil"/>
            </w:tcBorders>
            <w:noWrap/>
            <w:vAlign w:val="bottom"/>
          </w:tcPr>
          <w:p w14:paraId="3E835317">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14:paraId="30B9FFB5">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金额部门：万元</w:t>
            </w:r>
          </w:p>
        </w:tc>
      </w:tr>
      <w:tr w14:paraId="199AF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14:paraId="6768D9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14:paraId="56BA75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5DBB3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14:paraId="0220AE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14:paraId="3B61C9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14:paraId="0F90BD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14:paraId="77112B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14:paraId="180F17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14:paraId="66BD95F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14:paraId="19EB0B5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14:paraId="307977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DB71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14:paraId="0F60C84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14:paraId="5EB79BF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3DD19D2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14:paraId="201056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14:paraId="0F9BA4B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14:paraId="5CA740EC">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14:paraId="116B774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14:paraId="5484721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1ED25A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14:paraId="1F7050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14:paraId="37A81F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14:paraId="615CE325">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BCB1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6BC5D88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14:paraId="5F59705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14:paraId="0666109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14:paraId="30A7D92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14:paraId="0E7CB89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14:paraId="5C998C3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14:paraId="36C65A1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14:paraId="3B7AEB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14:paraId="230C603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14:paraId="5569577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14:paraId="7209FFE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14:paraId="106DBD6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3E011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477CB53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1226" w:type="dxa"/>
            <w:tcBorders>
              <w:top w:val="nil"/>
              <w:left w:val="nil"/>
              <w:bottom w:val="single" w:color="000000" w:sz="4" w:space="0"/>
              <w:right w:val="single" w:color="000000" w:sz="4" w:space="0"/>
            </w:tcBorders>
            <w:noWrap/>
            <w:vAlign w:val="center"/>
          </w:tcPr>
          <w:p w14:paraId="2C54CBAC">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224144A1">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946" w:type="dxa"/>
            <w:tcBorders>
              <w:top w:val="nil"/>
              <w:left w:val="nil"/>
              <w:bottom w:val="single" w:color="000000" w:sz="4" w:space="0"/>
              <w:right w:val="single" w:color="000000" w:sz="4" w:space="0"/>
            </w:tcBorders>
            <w:noWrap/>
            <w:vAlign w:val="center"/>
          </w:tcPr>
          <w:p w14:paraId="0850AD44">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14:paraId="313BC293">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777" w:type="dxa"/>
            <w:tcBorders>
              <w:top w:val="nil"/>
              <w:left w:val="nil"/>
              <w:bottom w:val="single" w:color="000000" w:sz="4" w:space="0"/>
              <w:right w:val="single" w:color="000000" w:sz="4" w:space="0"/>
            </w:tcBorders>
            <w:noWrap/>
            <w:vAlign w:val="center"/>
          </w:tcPr>
          <w:p w14:paraId="2C5707E1">
            <w:pPr>
              <w:jc w:val="right"/>
              <w:rPr>
                <w:rFonts w:hint="default" w:ascii="Times New Roman" w:hAnsi="Times New Roman"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noWrap/>
            <w:vAlign w:val="center"/>
          </w:tcPr>
          <w:p w14:paraId="6C564127">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1.74</w:t>
            </w:r>
          </w:p>
        </w:tc>
        <w:tc>
          <w:tcPr>
            <w:tcW w:w="1133" w:type="dxa"/>
            <w:tcBorders>
              <w:top w:val="nil"/>
              <w:left w:val="nil"/>
              <w:bottom w:val="single" w:color="000000" w:sz="4" w:space="0"/>
              <w:right w:val="single" w:color="000000" w:sz="4" w:space="0"/>
            </w:tcBorders>
            <w:noWrap/>
            <w:vAlign w:val="center"/>
          </w:tcPr>
          <w:p w14:paraId="1B232ADC">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01892289">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1.74</w:t>
            </w:r>
          </w:p>
        </w:tc>
        <w:tc>
          <w:tcPr>
            <w:tcW w:w="1027" w:type="dxa"/>
            <w:tcBorders>
              <w:top w:val="nil"/>
              <w:left w:val="nil"/>
              <w:bottom w:val="single" w:color="000000" w:sz="4" w:space="0"/>
              <w:right w:val="single" w:color="000000" w:sz="4" w:space="0"/>
            </w:tcBorders>
            <w:noWrap/>
            <w:vAlign w:val="center"/>
          </w:tcPr>
          <w:p w14:paraId="00FED1E7">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14:paraId="460F6EA7">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1.74</w:t>
            </w:r>
          </w:p>
        </w:tc>
        <w:tc>
          <w:tcPr>
            <w:tcW w:w="1187" w:type="dxa"/>
            <w:tcBorders>
              <w:top w:val="nil"/>
              <w:left w:val="nil"/>
              <w:bottom w:val="single" w:color="000000" w:sz="4" w:space="0"/>
              <w:right w:val="single" w:color="000000" w:sz="4" w:space="0"/>
            </w:tcBorders>
            <w:noWrap/>
            <w:vAlign w:val="center"/>
          </w:tcPr>
          <w:p w14:paraId="2BC8935E">
            <w:pPr>
              <w:jc w:val="right"/>
              <w:rPr>
                <w:rFonts w:hint="default" w:ascii="Times New Roman" w:hAnsi="Times New Roman" w:eastAsia="方正仿宋_GB2312" w:cs="Times New Roman"/>
                <w:i w:val="0"/>
                <w:iCs w:val="0"/>
                <w:color w:val="000000"/>
                <w:sz w:val="18"/>
                <w:szCs w:val="18"/>
                <w:highlight w:val="none"/>
                <w:u w:val="none"/>
              </w:rPr>
            </w:pPr>
          </w:p>
        </w:tc>
      </w:tr>
      <w:tr w14:paraId="52121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14:paraId="31649877">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6D6A8516">
      <w:pPr>
        <w:rPr>
          <w:rFonts w:hint="eastAsia" w:ascii="仿宋_GB2312" w:hAnsi="宋体" w:eastAsia="仿宋_GB2312"/>
          <w:b/>
          <w:color w:val="auto"/>
          <w:kern w:val="0"/>
          <w:sz w:val="32"/>
          <w:szCs w:val="32"/>
          <w:highlight w:val="none"/>
        </w:rPr>
      </w:pPr>
      <w:bookmarkStart w:id="0" w:name="_GoBack"/>
      <w:bookmarkEnd w:id="0"/>
      <w:r>
        <w:rPr>
          <w:rFonts w:hint="eastAsia" w:ascii="仿宋_GB2312" w:hAnsi="宋体" w:eastAsia="仿宋_GB2312"/>
          <w:b/>
          <w:color w:val="auto"/>
          <w:kern w:val="0"/>
          <w:sz w:val="32"/>
          <w:szCs w:val="32"/>
          <w:highlight w:val="none"/>
        </w:rPr>
        <w:br w:type="page"/>
      </w:r>
    </w:p>
    <w:p w14:paraId="6F0A23A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14:paraId="47D0EDA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A9862F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183593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43B994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296715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B5370A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FDE7CB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4D0BE2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7AFA0F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9DD727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90AE4D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14:paraId="5DCBFB1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796008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rPr>
        <w:t>部门决算情况说明</w:t>
      </w:r>
    </w:p>
    <w:p w14:paraId="14532F5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B751D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8E3735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279E06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DE0927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FDD304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14:paraId="742094A9">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14:paraId="01986FB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14:paraId="14DC34D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978459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14:paraId="523FF12A">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本部门</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214.79</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减少34.49万元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下降13.84%，</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人员减少、项目减少</w:t>
      </w:r>
      <w:r>
        <w:rPr>
          <w:rFonts w:hint="default" w:ascii="Times New Roman" w:hAnsi="Times New Roman" w:eastAsia="仿宋_GB2312" w:cs="Times New Roman"/>
          <w:kern w:val="2"/>
          <w:sz w:val="32"/>
          <w:szCs w:val="32"/>
          <w:lang w:val="en-US" w:eastAsia="zh-CN" w:bidi="ar-SA"/>
        </w:rPr>
        <w:t>。</w:t>
      </w:r>
    </w:p>
    <w:p w14:paraId="3345F76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0219FC7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14:paraId="344116F5">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214.79</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214.79</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w:t>
      </w:r>
      <w:r>
        <w:rPr>
          <w:rFonts w:hint="eastAsia" w:ascii="Times New Roman" w:hAnsi="Times New Roman" w:eastAsia="仿宋_GB2312" w:cs="Times New Roman"/>
          <w:kern w:val="2"/>
          <w:sz w:val="32"/>
          <w:szCs w:val="32"/>
          <w:lang w:val="zh-CN"/>
        </w:rPr>
        <w:t>部门</w:t>
      </w:r>
      <w:r>
        <w:rPr>
          <w:rFonts w:hint="default" w:ascii="Times New Roman" w:hAnsi="Times New Roman" w:eastAsia="仿宋_GB2312" w:cs="Times New Roman"/>
          <w:kern w:val="2"/>
          <w:sz w:val="32"/>
          <w:szCs w:val="32"/>
          <w:lang w:val="zh-CN"/>
        </w:rPr>
        <w:t>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14:paraId="306BF43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14:paraId="5BE69133">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214.79万元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180.39万元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占83.99%；</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34.4万元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占16.01%；</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w:t>
      </w:r>
      <w:r>
        <w:rPr>
          <w:rFonts w:hint="eastAsia" w:ascii="Times New Roman" w:hAnsi="Times New Roman" w:eastAsia="仿宋_GB2312" w:cs="Times New Roman"/>
          <w:kern w:val="2"/>
          <w:sz w:val="32"/>
          <w:szCs w:val="32"/>
          <w:lang w:val="zh-CN"/>
        </w:rPr>
        <w:t>部门</w:t>
      </w:r>
      <w:r>
        <w:rPr>
          <w:rFonts w:hint="default" w:ascii="Times New Roman" w:hAnsi="Times New Roman" w:eastAsia="仿宋_GB2312" w:cs="Times New Roman"/>
          <w:kern w:val="2"/>
          <w:sz w:val="32"/>
          <w:szCs w:val="32"/>
          <w:lang w:val="zh-CN"/>
        </w:rPr>
        <w:t>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14:paraId="4AE03588">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inline distT="0" distB="0" distL="114300" distR="114300">
            <wp:extent cx="5256530" cy="2988310"/>
            <wp:effectExtent l="5080" t="4445" r="15240" b="1714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930437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14:paraId="478ACA4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14:paraId="0AD1FA3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年度财政拨款本年收入214.79</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减少34.49万元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降低13.84%，</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人员减少、项目减少</w:t>
      </w:r>
      <w:r>
        <w:rPr>
          <w:rFonts w:hint="default" w:ascii="Times New Roman" w:hAnsi="Times New Roman" w:eastAsia="仿宋_GB2312" w:cs="Times New Roman"/>
          <w:color w:val="auto"/>
          <w:kern w:val="2"/>
          <w:sz w:val="32"/>
          <w:szCs w:val="32"/>
          <w:lang w:val="zh-CN" w:eastAsia="zh-CN" w:bidi="ar-SA"/>
        </w:rPr>
        <w:t>；本年支出 214.79</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减少34.49万元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降低13.84%，</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人员减少、项目减少</w:t>
      </w:r>
      <w:r>
        <w:rPr>
          <w:rFonts w:hint="default" w:ascii="Times New Roman" w:hAnsi="Times New Roman" w:eastAsia="仿宋_GB2312" w:cs="Times New Roman"/>
          <w:color w:val="auto"/>
          <w:kern w:val="2"/>
          <w:sz w:val="32"/>
          <w:szCs w:val="32"/>
          <w:lang w:val="zh-CN" w:eastAsia="zh-CN" w:bidi="ar-SA"/>
        </w:rPr>
        <w:t>。具体情况如下：</w:t>
      </w:r>
    </w:p>
    <w:p w14:paraId="19E52555">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一般公共预算财政拨款本年收入214.79</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减少34.49万元，降低13.84%，</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color w:val="auto"/>
          <w:kern w:val="2"/>
          <w:sz w:val="32"/>
          <w:szCs w:val="32"/>
          <w:lang w:val="zh-CN" w:eastAsia="zh-CN" w:bidi="ar-SA"/>
        </w:rPr>
        <w:t>人员减少、项目减少</w:t>
      </w:r>
      <w:r>
        <w:rPr>
          <w:rFonts w:hint="default" w:ascii="Times New Roman" w:hAnsi="Times New Roman" w:eastAsia="仿宋_GB2312" w:cs="Times New Roman"/>
          <w:kern w:val="2"/>
          <w:sz w:val="32"/>
          <w:szCs w:val="32"/>
          <w:lang w:val="zh-CN"/>
        </w:rPr>
        <w:t>；本年支出 214.79</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减少34.49万元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降低13.84%，</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color w:val="auto"/>
          <w:kern w:val="2"/>
          <w:sz w:val="32"/>
          <w:szCs w:val="32"/>
          <w:lang w:val="zh-CN" w:eastAsia="zh-CN" w:bidi="ar-SA"/>
        </w:rPr>
        <w:t>人员减少、项目减少</w:t>
      </w:r>
      <w:r>
        <w:rPr>
          <w:rFonts w:hint="default" w:ascii="Times New Roman" w:hAnsi="Times New Roman" w:eastAsia="仿宋_GB2312" w:cs="Times New Roman"/>
          <w:kern w:val="2"/>
          <w:sz w:val="32"/>
          <w:szCs w:val="32"/>
          <w:lang w:val="zh-CN"/>
        </w:rPr>
        <w:t>。</w:t>
      </w:r>
    </w:p>
    <w:p w14:paraId="271AAFAA">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rPr>
        <w:t>2. 政府性基金预算财政拨款本年收入</w:t>
      </w:r>
      <w:r>
        <w:rPr>
          <w:rFonts w:hint="eastAsia" w:ascii="Times New Roman" w:hAnsi="Times New Roman" w:eastAsia="仿宋_GB2312" w:cs="Times New Roman"/>
          <w:kern w:val="2"/>
          <w:sz w:val="32"/>
          <w:szCs w:val="32"/>
          <w:lang w:val="zh-CN"/>
        </w:rPr>
        <w:t>无增减变化</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主要是我部门无此项拨款收入，与年初预算和</w:t>
      </w:r>
      <w:r>
        <w:rPr>
          <w:rFonts w:hint="eastAsia" w:ascii="Times New Roman" w:hAnsi="Times New Roman" w:eastAsia="仿宋_GB2312" w:cs="Times New Roman"/>
          <w:kern w:val="2"/>
          <w:sz w:val="32"/>
          <w:szCs w:val="32"/>
          <w:lang w:val="en-US" w:eastAsia="zh-CN"/>
        </w:rPr>
        <w:t>2022年度决算持平。</w:t>
      </w:r>
    </w:p>
    <w:p w14:paraId="3F90C865">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rPr>
        <w:t>3. 国有资本经营预算财政拨款本年收入</w:t>
      </w:r>
      <w:r>
        <w:rPr>
          <w:rFonts w:hint="eastAsia" w:ascii="Times New Roman" w:hAnsi="Times New Roman" w:eastAsia="仿宋_GB2312" w:cs="Times New Roman"/>
          <w:kern w:val="2"/>
          <w:sz w:val="32"/>
          <w:szCs w:val="32"/>
          <w:lang w:val="zh-CN"/>
        </w:rPr>
        <w:t>无增减变化</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主要是我部门无此项拨款收入，与年初预算和</w:t>
      </w:r>
      <w:r>
        <w:rPr>
          <w:rFonts w:hint="eastAsia" w:ascii="Times New Roman" w:hAnsi="Times New Roman" w:eastAsia="仿宋_GB2312" w:cs="Times New Roman"/>
          <w:kern w:val="2"/>
          <w:sz w:val="32"/>
          <w:szCs w:val="32"/>
          <w:lang w:val="en-US" w:eastAsia="zh-CN"/>
        </w:rPr>
        <w:t>2022年度决算持平。</w:t>
      </w:r>
    </w:p>
    <w:p w14:paraId="061E8E6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5240" b="1714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116B744">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14:paraId="0458A05C">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年度财政拨款本年收入214.79万元，完成年初预算的101.92%，比年初预算</w:t>
      </w:r>
      <w:r>
        <w:rPr>
          <w:rFonts w:hint="eastAsia" w:ascii="Times New Roman" w:hAnsi="Times New Roman" w:eastAsia="仿宋_GB2312" w:cs="Times New Roman"/>
          <w:sz w:val="30"/>
          <w:szCs w:val="30"/>
          <w:highlight w:val="none"/>
          <w:lang w:val="zh-CN"/>
        </w:rPr>
        <w:t>增加4.04万元</w:t>
      </w:r>
      <w:r>
        <w:rPr>
          <w:rFonts w:hint="default" w:ascii="Times New Roman" w:hAnsi="Times New Roman" w:eastAsia="仿宋_GB2312" w:cs="Times New Roman"/>
          <w:color w:val="auto"/>
          <w:kern w:val="2"/>
          <w:sz w:val="32"/>
          <w:szCs w:val="32"/>
          <w:lang w:val="zh-CN" w:eastAsia="zh-CN" w:bidi="ar-SA"/>
        </w:rPr>
        <w:t>，决算数大于预算数主要原因是</w:t>
      </w:r>
      <w:r>
        <w:rPr>
          <w:rFonts w:hint="eastAsia" w:ascii="Times New Roman" w:hAnsi="Times New Roman" w:eastAsia="仿宋_GB2312" w:cs="Times New Roman"/>
          <w:color w:val="auto"/>
          <w:kern w:val="2"/>
          <w:sz w:val="32"/>
          <w:szCs w:val="32"/>
          <w:lang w:val="zh-CN" w:eastAsia="zh-CN" w:bidi="ar-SA"/>
        </w:rPr>
        <w:t>人员工资增加、社保基数调整</w:t>
      </w:r>
      <w:r>
        <w:rPr>
          <w:rFonts w:hint="default" w:ascii="Times New Roman" w:hAnsi="Times New Roman" w:eastAsia="仿宋_GB2312" w:cs="Times New Roman"/>
          <w:color w:val="auto"/>
          <w:kern w:val="2"/>
          <w:sz w:val="32"/>
          <w:szCs w:val="32"/>
          <w:lang w:val="zh-CN" w:eastAsia="zh-CN" w:bidi="ar-SA"/>
        </w:rPr>
        <w:t>；本年支出214.79万元，完成年初预算的101.92%，比年初预算</w:t>
      </w:r>
      <w:r>
        <w:rPr>
          <w:rFonts w:hint="eastAsia" w:ascii="Times New Roman" w:hAnsi="Times New Roman" w:eastAsia="仿宋_GB2312" w:cs="Times New Roman"/>
          <w:sz w:val="30"/>
          <w:szCs w:val="30"/>
          <w:highlight w:val="none"/>
          <w:lang w:val="zh-CN"/>
        </w:rPr>
        <w:t>增加4.04万元</w:t>
      </w:r>
      <w:r>
        <w:rPr>
          <w:rFonts w:hint="default" w:ascii="Times New Roman" w:hAnsi="Times New Roman" w:eastAsia="仿宋_GB2312" w:cs="Times New Roman"/>
          <w:color w:val="auto"/>
          <w:kern w:val="2"/>
          <w:sz w:val="32"/>
          <w:szCs w:val="32"/>
          <w:lang w:val="zh-CN" w:eastAsia="zh-CN" w:bidi="ar-SA"/>
        </w:rPr>
        <w:t>，决算数</w:t>
      </w:r>
      <w:r>
        <w:rPr>
          <w:rFonts w:hint="default" w:ascii="Times New Roman" w:hAnsi="Times New Roman" w:eastAsia="仿宋_GB2312" w:cs="Times New Roman"/>
          <w:kern w:val="2"/>
          <w:sz w:val="32"/>
          <w:szCs w:val="32"/>
          <w:lang w:val="zh-CN"/>
        </w:rPr>
        <w:t>大于预算数主要原因是</w:t>
      </w:r>
      <w:r>
        <w:rPr>
          <w:rFonts w:hint="eastAsia" w:ascii="Times New Roman" w:hAnsi="Times New Roman" w:eastAsia="仿宋_GB2312" w:cs="Times New Roman"/>
          <w:color w:val="auto"/>
          <w:kern w:val="2"/>
          <w:sz w:val="32"/>
          <w:szCs w:val="32"/>
          <w:lang w:val="zh-CN" w:eastAsia="zh-CN" w:bidi="ar-SA"/>
        </w:rPr>
        <w:t>人员工资增加、社保基数调整</w:t>
      </w:r>
      <w:r>
        <w:rPr>
          <w:rFonts w:hint="default" w:ascii="Times New Roman" w:hAnsi="Times New Roman" w:eastAsia="仿宋_GB2312" w:cs="Times New Roman"/>
          <w:kern w:val="2"/>
          <w:sz w:val="32"/>
          <w:szCs w:val="32"/>
          <w:lang w:val="zh-CN"/>
        </w:rPr>
        <w:t>。具体情况如下：</w:t>
      </w:r>
    </w:p>
    <w:p w14:paraId="616316C6">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收入214.79万元，完成年初预算的 101.92%，比年初预算</w:t>
      </w:r>
      <w:r>
        <w:rPr>
          <w:rFonts w:hint="eastAsia" w:ascii="Times New Roman" w:hAnsi="Times New Roman" w:eastAsia="仿宋_GB2312" w:cs="Times New Roman"/>
          <w:sz w:val="30"/>
          <w:szCs w:val="30"/>
          <w:highlight w:val="none"/>
          <w:lang w:val="zh-CN"/>
        </w:rPr>
        <w:t>增加4.04万元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color w:val="auto"/>
          <w:kern w:val="2"/>
          <w:sz w:val="32"/>
          <w:szCs w:val="32"/>
          <w:lang w:val="zh-CN" w:eastAsia="zh-CN" w:bidi="ar-SA"/>
        </w:rPr>
        <w:t>人员工资增加、社保基数调整</w:t>
      </w:r>
      <w:r>
        <w:rPr>
          <w:rFonts w:hint="default" w:ascii="Times New Roman" w:hAnsi="Times New Roman" w:eastAsia="仿宋_GB2312" w:cs="Times New Roman"/>
          <w:kern w:val="2"/>
          <w:sz w:val="32"/>
          <w:szCs w:val="32"/>
          <w:lang w:val="zh-CN"/>
        </w:rPr>
        <w:t>；本年支出214.79万元，完成年初预算的101.92%，比年初预算</w:t>
      </w:r>
      <w:r>
        <w:rPr>
          <w:rFonts w:hint="eastAsia" w:ascii="Times New Roman" w:hAnsi="Times New Roman" w:eastAsia="仿宋_GB2312" w:cs="Times New Roman"/>
          <w:sz w:val="30"/>
          <w:szCs w:val="30"/>
          <w:highlight w:val="none"/>
          <w:lang w:val="zh-CN"/>
        </w:rPr>
        <w:t>增加4.04万元</w:t>
      </w:r>
      <w:r>
        <w:rPr>
          <w:rFonts w:hint="default" w:ascii="Times New Roman" w:hAnsi="Times New Roman" w:eastAsia="仿宋_GB2312" w:cs="Times New Roman"/>
          <w:kern w:val="2"/>
          <w:sz w:val="32"/>
          <w:szCs w:val="32"/>
          <w:lang w:val="zh-CN"/>
        </w:rPr>
        <w:t>，主要原因是主要是</w:t>
      </w:r>
      <w:r>
        <w:rPr>
          <w:rFonts w:hint="eastAsia" w:ascii="Times New Roman" w:hAnsi="Times New Roman" w:eastAsia="仿宋_GB2312" w:cs="Times New Roman"/>
          <w:color w:val="auto"/>
          <w:kern w:val="2"/>
          <w:sz w:val="32"/>
          <w:szCs w:val="32"/>
          <w:lang w:val="zh-CN" w:eastAsia="zh-CN" w:bidi="ar-SA"/>
        </w:rPr>
        <w:t>人员工资增加、社保基数调整</w:t>
      </w:r>
      <w:r>
        <w:rPr>
          <w:rFonts w:hint="default" w:ascii="Times New Roman" w:hAnsi="Times New Roman" w:eastAsia="仿宋_GB2312" w:cs="Times New Roman"/>
          <w:kern w:val="2"/>
          <w:sz w:val="32"/>
          <w:szCs w:val="32"/>
          <w:lang w:val="zh-CN"/>
        </w:rPr>
        <w:t>。</w:t>
      </w:r>
    </w:p>
    <w:p w14:paraId="69589581">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w:t>
      </w:r>
      <w:r>
        <w:rPr>
          <w:rFonts w:hint="eastAsia" w:ascii="Times New Roman" w:hAnsi="Times New Roman" w:eastAsia="仿宋_GB2312" w:cs="Times New Roman"/>
          <w:kern w:val="2"/>
          <w:sz w:val="32"/>
          <w:szCs w:val="32"/>
          <w:lang w:val="zh-CN"/>
        </w:rPr>
        <w:t>无增减变化</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主要是我部门无此项拨款收入，与</w:t>
      </w:r>
      <w:r>
        <w:rPr>
          <w:rFonts w:hint="default"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highlight w:val="none"/>
          <w:lang w:val="zh-CN"/>
        </w:rPr>
        <w:t>持平</w:t>
      </w:r>
      <w:r>
        <w:rPr>
          <w:rFonts w:hint="eastAsia" w:ascii="Times New Roman" w:hAnsi="Times New Roman" w:eastAsia="仿宋_GB2312" w:cs="Times New Roman"/>
          <w:kern w:val="2"/>
          <w:sz w:val="32"/>
          <w:szCs w:val="32"/>
          <w:lang w:val="zh-CN"/>
        </w:rPr>
        <w:t>。</w:t>
      </w:r>
    </w:p>
    <w:p w14:paraId="46717B32">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w:t>
      </w:r>
      <w:r>
        <w:rPr>
          <w:rFonts w:hint="eastAsia" w:ascii="Times New Roman" w:hAnsi="Times New Roman" w:eastAsia="仿宋_GB2312" w:cs="Times New Roman"/>
          <w:kern w:val="2"/>
          <w:sz w:val="32"/>
          <w:szCs w:val="32"/>
          <w:lang w:val="zh-CN"/>
        </w:rPr>
        <w:t>无增减变化</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主要是我部门无此项拨款收入，与</w:t>
      </w:r>
      <w:r>
        <w:rPr>
          <w:rFonts w:hint="default"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highlight w:val="none"/>
          <w:lang w:val="zh-CN"/>
        </w:rPr>
        <w:t>持平</w:t>
      </w:r>
      <w:r>
        <w:rPr>
          <w:rFonts w:hint="eastAsia" w:ascii="Times New Roman" w:hAnsi="Times New Roman" w:eastAsia="仿宋_GB2312" w:cs="Times New Roman"/>
          <w:kern w:val="2"/>
          <w:sz w:val="32"/>
          <w:szCs w:val="32"/>
          <w:lang w:val="zh-CN"/>
        </w:rPr>
        <w:t>。</w:t>
      </w:r>
    </w:p>
    <w:p w14:paraId="5465B3B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inline distT="0" distB="0" distL="114300" distR="114300">
            <wp:extent cx="5256530" cy="2988310"/>
            <wp:effectExtent l="5080" t="4445" r="1524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F87DFC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14:paraId="4EABEE36">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年度财政拨款支出214.79万元，主要用于以下方面：</w:t>
      </w:r>
      <w:r>
        <w:rPr>
          <w:rFonts w:hint="default" w:ascii="Times New Roman" w:hAnsi="Times New Roman" w:eastAsia="仿宋_GB2312" w:cs="Times New Roman"/>
          <w:color w:val="auto"/>
          <w:kern w:val="2"/>
          <w:sz w:val="32"/>
          <w:szCs w:val="32"/>
          <w:lang w:val="zh-CN" w:eastAsia="zh-CN" w:bidi="ar-SA"/>
        </w:rPr>
        <w:t>一般公共服务（类）支出152.73万元，占71.11%</w:t>
      </w:r>
      <w:r>
        <w:rPr>
          <w:rFonts w:ascii="S7ci6COr+FangSong" w:hAnsi="S7ci6COr+FangSong" w:eastAsia="S7ci6COr+FangSong"/>
          <w:color w:val="000000"/>
          <w:spacing w:val="6"/>
          <w:sz w:val="32"/>
        </w:rPr>
        <w:t>，</w:t>
      </w:r>
      <w:r>
        <w:rPr>
          <w:rFonts w:hint="default" w:ascii="Times New Roman" w:hAnsi="Times New Roman" w:eastAsia="仿宋_GB2312" w:cs="Times New Roman"/>
          <w:color w:val="auto"/>
          <w:kern w:val="2"/>
          <w:sz w:val="32"/>
          <w:szCs w:val="32"/>
          <w:lang w:val="zh-CN" w:eastAsia="zh-CN" w:bidi="ar-SA"/>
        </w:rPr>
        <w:t>主要用于</w:t>
      </w:r>
      <w:r>
        <w:rPr>
          <w:rFonts w:hint="eastAsia" w:ascii="Times New Roman" w:hAnsi="Times New Roman" w:eastAsia="仿宋_GB2312" w:cs="Times New Roman"/>
          <w:color w:val="auto"/>
          <w:kern w:val="2"/>
          <w:sz w:val="32"/>
          <w:szCs w:val="32"/>
          <w:lang w:val="zh-CN" w:eastAsia="zh-CN" w:bidi="ar-SA"/>
        </w:rPr>
        <w:t>行政管理事务</w:t>
      </w:r>
      <w:r>
        <w:rPr>
          <w:rFonts w:hint="default" w:ascii="Times New Roman" w:hAnsi="Times New Roman" w:eastAsia="仿宋_GB2312" w:cs="Times New Roman"/>
          <w:color w:val="auto"/>
          <w:kern w:val="2"/>
          <w:sz w:val="32"/>
          <w:szCs w:val="32"/>
          <w:lang w:val="zh-CN" w:eastAsia="zh-CN" w:bidi="ar-SA"/>
        </w:rPr>
        <w:t>等支出；社会保障和就业 （类）支出</w:t>
      </w:r>
    </w:p>
    <w:p w14:paraId="59A8002D">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44.18万元，占20.57</w:t>
      </w:r>
      <w:r>
        <w:rPr>
          <w:rFonts w:hint="eastAsia" w:ascii="Times New Roman" w:hAnsi="Times New Roman" w:eastAsia="仿宋_GB2312" w:cs="Times New Roman"/>
          <w:color w:val="auto"/>
          <w:kern w:val="2"/>
          <w:sz w:val="32"/>
          <w:szCs w:val="32"/>
          <w:lang w:val="en-US" w:eastAsia="zh-CN" w:bidi="ar-SA"/>
        </w:rPr>
        <w:t>%</w:t>
      </w:r>
      <w:r>
        <w:rPr>
          <w:rFonts w:hint="eastAsia" w:ascii="Times New Roman" w:hAnsi="Times New Roman" w:eastAsia="仿宋_GB2312" w:cs="Times New Roman"/>
          <w:color w:val="auto"/>
          <w:kern w:val="2"/>
          <w:sz w:val="32"/>
          <w:szCs w:val="32"/>
          <w:lang w:val="zh-CN" w:eastAsia="zh-CN" w:bidi="ar-SA"/>
        </w:rPr>
        <w:t>，主要用于缴纳社保、退休人员补助、退役军人安置等支出</w:t>
      </w:r>
      <w:r>
        <w:rPr>
          <w:rFonts w:hint="default" w:ascii="Times New Roman" w:hAnsi="Times New Roman" w:eastAsia="仿宋_GB2312" w:cs="Times New Roman"/>
          <w:color w:val="auto"/>
          <w:kern w:val="2"/>
          <w:sz w:val="32"/>
          <w:szCs w:val="32"/>
          <w:lang w:val="zh-CN" w:eastAsia="zh-CN" w:bidi="ar-SA"/>
        </w:rPr>
        <w:t>；卫生健康（类）支出7.32万元，占3.41%</w:t>
      </w:r>
      <w:r>
        <w:rPr>
          <w:rFonts w:hint="eastAsia" w:ascii="Times New Roman" w:hAnsi="Times New Roman" w:eastAsia="仿宋_GB2312" w:cs="Times New Roman"/>
          <w:color w:val="auto"/>
          <w:kern w:val="2"/>
          <w:sz w:val="32"/>
          <w:szCs w:val="32"/>
          <w:lang w:val="zh-CN" w:eastAsia="zh-CN" w:bidi="ar-SA"/>
        </w:rPr>
        <w:t>，主要用于缴纳医保等支出</w:t>
      </w:r>
      <w:r>
        <w:rPr>
          <w:rFonts w:hint="default" w:ascii="Times New Roman" w:hAnsi="Times New Roman" w:eastAsia="仿宋_GB2312" w:cs="Times New Roman"/>
          <w:color w:val="auto"/>
          <w:kern w:val="2"/>
          <w:sz w:val="32"/>
          <w:szCs w:val="32"/>
          <w:lang w:val="zh-CN" w:eastAsia="zh-CN" w:bidi="ar-SA"/>
        </w:rPr>
        <w:t>；住房保障（类）支出10.57万元，占4.92%</w:t>
      </w:r>
      <w:r>
        <w:rPr>
          <w:rFonts w:hint="eastAsia" w:ascii="Times New Roman" w:hAnsi="Times New Roman" w:eastAsia="仿宋_GB2312" w:cs="Times New Roman"/>
          <w:color w:val="auto"/>
          <w:kern w:val="2"/>
          <w:sz w:val="32"/>
          <w:szCs w:val="32"/>
          <w:lang w:val="zh-CN" w:eastAsia="zh-CN" w:bidi="ar-SA"/>
        </w:rPr>
        <w:t>，主要用于缴纳住房公积金等支出。</w:t>
      </w:r>
      <w:r>
        <w:rPr>
          <w:rFonts w:ascii="Times New Roman" w:hAnsi="Times New Roman" w:eastAsia="仿宋_GB2312"/>
          <w:kern w:val="2"/>
          <w:sz w:val="32"/>
          <w:szCs w:val="32"/>
          <w:lang w:val="zh-CN"/>
        </w:rPr>
        <w:drawing>
          <wp:inline distT="0" distB="0" distL="114300" distR="114300">
            <wp:extent cx="5256530" cy="2988310"/>
            <wp:effectExtent l="5080" t="4445" r="15240"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80D1C3D">
      <w:pPr>
        <w:pStyle w:val="10"/>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14:paraId="0C8505E7">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年度财政拨款基本支出180.39万元，其中：</w:t>
      </w:r>
    </w:p>
    <w:p w14:paraId="749215AC">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人员经费142.18万元，主要包括基本工资、津贴补贴、奖金、绩效工资、机关事业</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基本养老保险缴费、职业年金缴费、职工基本医疗保险缴费、公务员医疗补助缴费、住房公积金、其他社会保障缴费、退休费、其他对</w:t>
      </w:r>
      <w:r>
        <w:rPr>
          <w:rFonts w:hint="default" w:ascii="Times New Roman" w:hAnsi="Times New Roman" w:eastAsia="仿宋_GB2312" w:cs="Times New Roman"/>
          <w:i w:val="0"/>
          <w:iCs w:val="0"/>
          <w:caps w:val="0"/>
          <w:color w:val="333333"/>
          <w:spacing w:val="0"/>
          <w:sz w:val="33"/>
          <w:szCs w:val="33"/>
          <w:highlight w:val="none"/>
          <w:shd w:val="clear" w:fill="FFFFFF"/>
        </w:rPr>
        <w:t>个人和家庭</w:t>
      </w:r>
      <w:r>
        <w:rPr>
          <w:rFonts w:hint="default" w:ascii="Times New Roman" w:hAnsi="Times New Roman" w:eastAsia="仿宋_GB2312" w:cs="Times New Roman"/>
          <w:color w:val="auto"/>
          <w:kern w:val="2"/>
          <w:sz w:val="32"/>
          <w:szCs w:val="32"/>
          <w:lang w:val="zh-CN" w:eastAsia="zh-CN" w:bidi="ar-SA"/>
        </w:rPr>
        <w:t>的补助支出。</w:t>
      </w:r>
    </w:p>
    <w:p w14:paraId="1C0146A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公用经费38.21万元，主要包括办公费、邮电费、取暖费、差旅费、委托业务费、工会经费、福利费、公务用车运行维护费、其他交通费用、其他商品和服务支出。</w:t>
      </w:r>
    </w:p>
    <w:p w14:paraId="21C006D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14:paraId="1DFFDC3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14:paraId="57CA674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年度“三公”经费财政拨款支出预算为2.7万元，支出决算为1.74万元，完成预算的64.41%，较预算</w:t>
      </w:r>
      <w:r>
        <w:rPr>
          <w:rFonts w:hint="eastAsia" w:ascii="Times New Roman" w:hAnsi="Times New Roman" w:eastAsia="仿宋_GB2312" w:cs="Times New Roman"/>
          <w:color w:val="auto"/>
          <w:kern w:val="2"/>
          <w:sz w:val="32"/>
          <w:szCs w:val="32"/>
          <w:lang w:val="zh-CN" w:eastAsia="zh-CN" w:bidi="ar-SA"/>
        </w:rPr>
        <w:t>减少0.96万元，降低35.59%，</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车辆维修维护，外出用车减少</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减少0.6万元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降低25.63%，</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车辆维修维护，外出用车减少</w:t>
      </w:r>
      <w:r>
        <w:rPr>
          <w:rFonts w:hint="default" w:ascii="Times New Roman" w:hAnsi="Times New Roman" w:eastAsia="仿宋_GB2312" w:cs="Times New Roman"/>
          <w:color w:val="auto"/>
          <w:kern w:val="2"/>
          <w:sz w:val="32"/>
          <w:szCs w:val="32"/>
          <w:lang w:val="zh-CN" w:eastAsia="zh-CN" w:bidi="ar-SA"/>
        </w:rPr>
        <w:t>。</w:t>
      </w:r>
    </w:p>
    <w:p w14:paraId="1DA094CE">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14:paraId="1F9C9CB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color w:val="auto"/>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，主要是</w:t>
      </w:r>
      <w:r>
        <w:rPr>
          <w:rFonts w:hint="eastAsia" w:ascii="Times New Roman" w:hAnsi="Times New Roman" w:eastAsia="仿宋_GB2312" w:cs="Times New Roman"/>
          <w:color w:val="auto"/>
          <w:kern w:val="2"/>
          <w:sz w:val="32"/>
          <w:szCs w:val="32"/>
          <w:lang w:val="en-US" w:eastAsia="zh-CN" w:bidi="ar-SA"/>
        </w:rPr>
        <w:t>我部门无相关业务</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，主要是</w:t>
      </w:r>
      <w:r>
        <w:rPr>
          <w:rFonts w:hint="eastAsia" w:ascii="Times New Roman" w:hAnsi="Times New Roman" w:eastAsia="仿宋_GB2312" w:cs="Times New Roman"/>
          <w:color w:val="auto"/>
          <w:kern w:val="2"/>
          <w:sz w:val="32"/>
          <w:szCs w:val="32"/>
          <w:lang w:val="en-US" w:eastAsia="zh-CN" w:bidi="ar-SA"/>
        </w:rPr>
        <w:t>我部门无相关业务</w:t>
      </w:r>
      <w:r>
        <w:rPr>
          <w:rFonts w:hint="default" w:ascii="Times New Roman" w:hAnsi="Times New Roman" w:eastAsia="仿宋_GB2312" w:cs="Times New Roman"/>
          <w:color w:val="auto"/>
          <w:kern w:val="2"/>
          <w:sz w:val="32"/>
          <w:szCs w:val="32"/>
          <w:lang w:val="en-US" w:eastAsia="zh-CN" w:bidi="ar-SA"/>
        </w:rPr>
        <w:t>。因公出国（境）团组0个、共0人、参加其他</w:t>
      </w:r>
      <w:r>
        <w:rPr>
          <w:rFonts w:hint="eastAsia" w:ascii="Times New Roman" w:hAnsi="Times New Roman" w:eastAsia="仿宋_GB2312" w:cs="Times New Roman"/>
          <w:color w:val="auto"/>
          <w:kern w:val="2"/>
          <w:sz w:val="32"/>
          <w:szCs w:val="32"/>
          <w:lang w:val="en-US" w:eastAsia="zh-CN" w:bidi="ar-SA"/>
        </w:rPr>
        <w:t>部门</w:t>
      </w:r>
      <w:r>
        <w:rPr>
          <w:rFonts w:hint="default" w:ascii="Times New Roman" w:hAnsi="Times New Roman" w:eastAsia="仿宋_GB2312" w:cs="Times New Roman"/>
          <w:color w:val="auto"/>
          <w:kern w:val="2"/>
          <w:sz w:val="32"/>
          <w:szCs w:val="32"/>
          <w:lang w:val="en-US" w:eastAsia="zh-CN" w:bidi="ar-SA"/>
        </w:rPr>
        <w:t>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个、共</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人</w:t>
      </w:r>
      <w:r>
        <w:rPr>
          <w:rFonts w:hint="eastAsia" w:ascii="Times New Roman" w:hAnsi="Times New Roman" w:eastAsia="仿宋_GB2312" w:cs="Times New Roman"/>
          <w:color w:val="auto"/>
          <w:kern w:val="2"/>
          <w:sz w:val="32"/>
          <w:szCs w:val="32"/>
          <w:lang w:val="en-US" w:eastAsia="zh-CN" w:bidi="ar-SA"/>
        </w:rPr>
        <w:t>、</w:t>
      </w:r>
      <w:r>
        <w:rPr>
          <w:rFonts w:hint="default" w:ascii="Times New Roman" w:hAnsi="Times New Roman" w:eastAsia="仿宋_GB2312" w:cs="Times New Roman"/>
          <w:color w:val="auto"/>
          <w:kern w:val="2"/>
          <w:sz w:val="32"/>
          <w:szCs w:val="32"/>
          <w:lang w:val="en-US" w:eastAsia="zh-CN" w:bidi="ar-SA"/>
        </w:rPr>
        <w:t>无本</w:t>
      </w:r>
      <w:r>
        <w:rPr>
          <w:rFonts w:hint="eastAsia" w:ascii="Times New Roman" w:hAnsi="Times New Roman" w:eastAsia="仿宋_GB2312" w:cs="Times New Roman"/>
          <w:color w:val="auto"/>
          <w:kern w:val="2"/>
          <w:sz w:val="32"/>
          <w:szCs w:val="32"/>
          <w:lang w:val="en-US" w:eastAsia="zh-CN" w:bidi="ar-SA"/>
        </w:rPr>
        <w:t>部门</w:t>
      </w:r>
      <w:r>
        <w:rPr>
          <w:rFonts w:hint="default" w:ascii="Times New Roman" w:hAnsi="Times New Roman" w:eastAsia="仿宋_GB2312" w:cs="Times New Roman"/>
          <w:color w:val="auto"/>
          <w:kern w:val="2"/>
          <w:sz w:val="32"/>
          <w:szCs w:val="32"/>
          <w:lang w:val="en-US" w:eastAsia="zh-CN" w:bidi="ar-SA"/>
        </w:rPr>
        <w:t>组织的出国（境）团组。</w:t>
      </w:r>
    </w:p>
    <w:p w14:paraId="0A642805">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年度公务用车购置及运行维护费预算为2.7万元，支出决算 1.74万元，完成预算的64.41%,较预算</w:t>
      </w:r>
      <w:r>
        <w:rPr>
          <w:rFonts w:hint="eastAsia" w:ascii="Times New Roman" w:hAnsi="Times New Roman" w:eastAsia="仿宋_GB2312" w:cs="Times New Roman"/>
          <w:color w:val="auto"/>
          <w:kern w:val="2"/>
          <w:sz w:val="32"/>
          <w:szCs w:val="32"/>
          <w:lang w:val="zh-CN" w:eastAsia="zh-CN" w:bidi="ar-SA"/>
        </w:rPr>
        <w:t>减少0.96万元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降低35.59%，</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车辆维修维护，外出用车减少</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减少0.6万元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降低25.63%，</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车辆维修维护，外出用车减少</w:t>
      </w:r>
      <w:r>
        <w:rPr>
          <w:rFonts w:hint="default" w:ascii="Times New Roman" w:hAnsi="Times New Roman" w:eastAsia="仿宋_GB2312" w:cs="Times New Roman"/>
          <w:color w:val="auto"/>
          <w:kern w:val="2"/>
          <w:sz w:val="32"/>
          <w:szCs w:val="32"/>
          <w:lang w:val="zh-CN" w:eastAsia="zh-CN" w:bidi="ar-SA"/>
        </w:rPr>
        <w:t>。其中：</w:t>
      </w:r>
    </w:p>
    <w:p w14:paraId="0138D86D">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Arial" w:cs="Times New Roman"/>
          <w:highlight w:val="none"/>
        </w:rPr>
      </w:pPr>
    </w:p>
    <w:p w14:paraId="2C1E5AB9">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highlight w:val="none"/>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我部门</w:t>
      </w:r>
      <w:r>
        <w:rPr>
          <w:rFonts w:hint="default" w:ascii="Times New Roman" w:hAnsi="Times New Roman" w:eastAsia="仿宋_GB2312" w:cs="Times New Roman"/>
          <w:color w:val="auto"/>
          <w:kern w:val="0"/>
          <w:sz w:val="32"/>
          <w:szCs w:val="32"/>
          <w:highlight w:val="none"/>
          <w:lang w:val="en-US" w:eastAsia="zh-CN" w:bidi="ar-SA"/>
        </w:rPr>
        <w:t>未发生公务用车购置经费支出</w:t>
      </w:r>
      <w:r>
        <w:rPr>
          <w:rFonts w:hint="default" w:ascii="Times New Roman" w:hAnsi="Times New Roman" w:eastAsia="仿宋_GB2312" w:cs="Times New Roman"/>
          <w:color w:val="auto"/>
          <w:kern w:val="2"/>
          <w:sz w:val="32"/>
          <w:szCs w:val="32"/>
          <w:highlight w:val="none"/>
          <w:lang w:val="zh-CN" w:eastAsia="zh-CN" w:bidi="ar-SA"/>
        </w:rPr>
        <w:t>；较上年</w:t>
      </w:r>
      <w:r>
        <w:rPr>
          <w:rFonts w:hint="eastAsia" w:ascii="Times New Roman" w:hAnsi="Times New Roman" w:eastAsia="仿宋_GB2312" w:cs="Times New Roman"/>
          <w:color w:val="auto"/>
          <w:kern w:val="2"/>
          <w:sz w:val="32"/>
          <w:szCs w:val="32"/>
          <w:highlight w:val="none"/>
          <w:lang w:val="zh-CN" w:eastAsia="zh-CN" w:bidi="ar-SA"/>
        </w:rPr>
        <w:t>持平</w:t>
      </w:r>
      <w:r>
        <w:rPr>
          <w:rFonts w:hint="default" w:ascii="Times New Roman" w:hAnsi="Times New Roman" w:eastAsia="仿宋_GB2312" w:cs="Times New Roman"/>
          <w:color w:val="auto"/>
          <w:kern w:val="2"/>
          <w:sz w:val="32"/>
          <w:szCs w:val="32"/>
          <w:highlight w:val="none"/>
          <w:lang w:val="zh-CN" w:eastAsia="zh-CN" w:bidi="ar-SA"/>
        </w:rPr>
        <w:t>。</w:t>
      </w:r>
    </w:p>
    <w:p w14:paraId="1A54AF85">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1.74</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公务用车保有量1辆，发生运行维护费支出1.74万元。公车运行维护费支出较预算</w:t>
      </w:r>
      <w:r>
        <w:rPr>
          <w:rFonts w:hint="eastAsia" w:ascii="Times New Roman" w:hAnsi="Times New Roman" w:eastAsia="仿宋_GB2312" w:cs="Times New Roman"/>
          <w:color w:val="auto"/>
          <w:kern w:val="2"/>
          <w:sz w:val="32"/>
          <w:szCs w:val="32"/>
          <w:lang w:val="zh-CN" w:eastAsia="zh-CN" w:bidi="ar-SA"/>
        </w:rPr>
        <w:t>减少0.96万元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降低35.59%，</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车辆维修维护，外出用车减少</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减少0.6万元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降低25.63%，</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车辆维修维护，外出用车减少</w:t>
      </w:r>
      <w:r>
        <w:rPr>
          <w:rFonts w:hint="default" w:ascii="Times New Roman" w:hAnsi="Times New Roman" w:eastAsia="仿宋_GB2312" w:cs="Times New Roman"/>
          <w:color w:val="auto"/>
          <w:kern w:val="2"/>
          <w:sz w:val="32"/>
          <w:szCs w:val="32"/>
          <w:lang w:val="zh-CN" w:eastAsia="zh-CN" w:bidi="ar-SA"/>
        </w:rPr>
        <w:t>。</w:t>
      </w:r>
    </w:p>
    <w:p w14:paraId="28157C82">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我部门无公务接待</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支出持平，增长0%，</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我部门无公务接待</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14:paraId="2C334B1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14:paraId="1DF5B84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年度机关运行经费支出38.21万元，较2022年度</w:t>
      </w:r>
      <w:r>
        <w:rPr>
          <w:rFonts w:hint="eastAsia" w:ascii="Times New Roman" w:hAnsi="Times New Roman" w:eastAsia="仿宋_GB2312" w:cs="Times New Roman"/>
          <w:color w:val="auto"/>
          <w:kern w:val="2"/>
          <w:sz w:val="32"/>
          <w:szCs w:val="32"/>
          <w:lang w:val="zh-CN" w:eastAsia="zh-CN" w:bidi="ar-SA"/>
        </w:rPr>
        <w:t>增加3.2万元，增长9.13%，</w:t>
      </w:r>
      <w:r>
        <w:rPr>
          <w:rFonts w:hint="default" w:ascii="Times New Roman" w:hAnsi="Times New Roman" w:eastAsia="仿宋_GB2312" w:cs="Times New Roman"/>
          <w:color w:val="auto"/>
          <w:kern w:val="2"/>
          <w:sz w:val="32"/>
          <w:szCs w:val="32"/>
          <w:lang w:val="zh-CN" w:eastAsia="zh-CN" w:bidi="ar-SA"/>
        </w:rPr>
        <w:t>主要原因是</w:t>
      </w:r>
      <w:r>
        <w:rPr>
          <w:rFonts w:ascii="S7ci6COr+FangSong" w:hAnsi="S7ci6COr+FangSong" w:eastAsia="S7ci6COr+FangSong"/>
          <w:color w:val="000000"/>
          <w:sz w:val="32"/>
        </w:rPr>
        <w:t>办</w:t>
      </w:r>
      <w:r>
        <w:rPr>
          <w:rFonts w:ascii="S7ci6COr+FangSong" w:hAnsi="S7ci6COr+FangSong" w:eastAsia="S7ci6COr+FangSong"/>
          <w:color w:val="000000"/>
          <w:spacing w:val="2"/>
          <w:sz w:val="32"/>
        </w:rPr>
        <w:t>公经</w:t>
      </w:r>
      <w:r>
        <w:rPr>
          <w:rFonts w:ascii="S7ci6COr+FangSong" w:hAnsi="S7ci6COr+FangSong" w:eastAsia="S7ci6COr+FangSong"/>
          <w:color w:val="000000"/>
          <w:sz w:val="32"/>
        </w:rPr>
        <w:t>费</w:t>
      </w:r>
      <w:r>
        <w:rPr>
          <w:rFonts w:ascii="S7ci6COr+FangSong" w:hAnsi="S7ci6COr+FangSong" w:eastAsia="S7ci6COr+FangSong"/>
          <w:color w:val="000000"/>
          <w:spacing w:val="2"/>
          <w:sz w:val="32"/>
        </w:rPr>
        <w:t>支出</w:t>
      </w:r>
      <w:r>
        <w:rPr>
          <w:rFonts w:ascii="S7ci6COr+FangSong" w:hAnsi="S7ci6COr+FangSong" w:eastAsia="S7ci6COr+FangSong"/>
          <w:color w:val="000000"/>
          <w:sz w:val="32"/>
        </w:rPr>
        <w:t>增</w:t>
      </w:r>
      <w:r>
        <w:rPr>
          <w:rFonts w:ascii="S7ci6COr+FangSong" w:hAnsi="S7ci6COr+FangSong" w:eastAsia="S7ci6COr+FangSong"/>
          <w:color w:val="000000"/>
          <w:spacing w:val="2"/>
          <w:sz w:val="32"/>
        </w:rPr>
        <w:t>加</w:t>
      </w:r>
      <w:r>
        <w:rPr>
          <w:rFonts w:hint="default" w:ascii="Times New Roman" w:hAnsi="Times New Roman" w:eastAsia="仿宋_GB2312" w:cs="Times New Roman"/>
          <w:color w:val="auto"/>
          <w:kern w:val="2"/>
          <w:sz w:val="32"/>
          <w:szCs w:val="32"/>
          <w:lang w:val="zh-CN" w:eastAsia="zh-CN" w:bidi="ar-SA"/>
        </w:rPr>
        <w:t>。</w:t>
      </w:r>
    </w:p>
    <w:p w14:paraId="77BE0B77">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14:paraId="05F0D10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年度政府采购支出总额1.18万元，从采购类型来看，政府采购货物支出0.35万元、政府采购工程支出0万元、政府采购服务支出0.83万元。授予中小企业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1.18万元，占政府采购支出总额的100%，其中授予小微企业合同金额1.18万元，占政府采购支出总额的100%。</w:t>
      </w:r>
    </w:p>
    <w:p w14:paraId="7346360C">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14:paraId="001E96F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共有车辆1辆，比上年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辆</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主要是应急保障用车。其中，副部（省）级及以上领导用车0辆，主要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用车0辆，机要通信用车0辆，应急保障用车1辆，执法执勤用车0辆，特种专业技术用车0辆，离退休干部用车0辆，其他用车0辆，其他用车</w:t>
      </w:r>
      <w:r>
        <w:rPr>
          <w:rFonts w:hint="eastAsia" w:ascii="Times New Roman" w:hAnsi="Times New Roman" w:eastAsia="仿宋_GB2312" w:cs="Times New Roman"/>
          <w:color w:val="auto"/>
          <w:kern w:val="2"/>
          <w:sz w:val="32"/>
          <w:szCs w:val="32"/>
          <w:lang w:val="en-US" w:eastAsia="zh-CN" w:bidi="ar-SA"/>
        </w:rPr>
        <w:t>0辆，</w:t>
      </w:r>
      <w:r>
        <w:rPr>
          <w:rFonts w:hint="default" w:ascii="Times New Roman" w:hAnsi="Times New Roman" w:eastAsia="仿宋_GB2312" w:cs="Times New Roman"/>
          <w:color w:val="auto"/>
          <w:kern w:val="2"/>
          <w:sz w:val="32"/>
          <w:szCs w:val="32"/>
          <w:lang w:val="zh-CN" w:eastAsia="zh-CN" w:bidi="ar-SA"/>
        </w:rPr>
        <w:t>主要是应急保障用车。</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价值100万元（含）以上设备（不含车辆）0台（套）。</w:t>
      </w:r>
    </w:p>
    <w:p w14:paraId="7966A3A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14:paraId="5A21DBB4">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14:paraId="3C0F4DB9">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Arial" w:cs="Times New Roman"/>
          <w:highlight w:val="none"/>
        </w:rPr>
      </w:pPr>
      <w:r>
        <w:rPr>
          <w:rFonts w:hint="default" w:ascii="Times New Roman" w:hAnsi="Times New Roman" w:eastAsia="仿宋_GB2312" w:cs="Times New Roman"/>
          <w:color w:val="auto"/>
          <w:kern w:val="2"/>
          <w:sz w:val="32"/>
          <w:szCs w:val="32"/>
          <w:lang w:val="zh-CN" w:eastAsia="zh-CN" w:bidi="ar-SA"/>
        </w:rPr>
        <w:t>根据预算绩效管理要求，本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34.4</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w:t>
      </w:r>
    </w:p>
    <w:p w14:paraId="456D0718">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w:t>
      </w:r>
      <w:r>
        <w:rPr>
          <w:rFonts w:hint="eastAsia" w:ascii="Times New Roman" w:hAnsi="Times New Roman" w:eastAsia="仿宋_GB2312" w:cs="Times New Roman"/>
          <w:b/>
          <w:bCs/>
          <w:sz w:val="32"/>
          <w:szCs w:val="32"/>
          <w:lang w:eastAsia="zh-CN"/>
        </w:rPr>
        <w:t>部门</w:t>
      </w:r>
      <w:r>
        <w:rPr>
          <w:rFonts w:hint="default" w:ascii="Times New Roman" w:hAnsi="Times New Roman" w:eastAsia="仿宋_GB2312" w:cs="Times New Roman"/>
          <w:b/>
          <w:bCs/>
          <w:sz w:val="32"/>
          <w:szCs w:val="32"/>
        </w:rPr>
        <w:t>决算中项目绩效自评结果</w:t>
      </w:r>
    </w:p>
    <w:p w14:paraId="10A8CB24">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在今年</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决算公开中反映</w:t>
      </w:r>
      <w:r>
        <w:rPr>
          <w:rFonts w:hint="eastAsia" w:ascii="Times New Roman" w:hAnsi="Times New Roman" w:eastAsia="仿宋_GB2312" w:cs="Times New Roman"/>
          <w:color w:val="auto"/>
          <w:kern w:val="2"/>
          <w:sz w:val="32"/>
          <w:szCs w:val="32"/>
          <w:lang w:val="zh-CN" w:eastAsia="zh-CN" w:bidi="ar-SA"/>
        </w:rPr>
        <w:t>美丽庭院</w:t>
      </w:r>
      <w:r>
        <w:rPr>
          <w:rFonts w:hint="default" w:ascii="Times New Roman" w:hAnsi="Times New Roman" w:eastAsia="仿宋_GB2312" w:cs="Times New Roman"/>
          <w:color w:val="auto"/>
          <w:kern w:val="2"/>
          <w:sz w:val="32"/>
          <w:szCs w:val="32"/>
          <w:lang w:val="zh-CN" w:eastAsia="zh-CN" w:bidi="ar-SA"/>
        </w:rPr>
        <w:t>项目及</w:t>
      </w:r>
      <w:r>
        <w:rPr>
          <w:rFonts w:hint="eastAsia" w:ascii="Times New Roman" w:hAnsi="Times New Roman" w:eastAsia="仿宋_GB2312" w:cs="Times New Roman"/>
          <w:color w:val="auto"/>
          <w:kern w:val="2"/>
          <w:sz w:val="32"/>
          <w:szCs w:val="32"/>
          <w:lang w:val="zh-CN" w:eastAsia="zh-CN" w:bidi="ar-SA"/>
        </w:rPr>
        <w:t>妇女儿童发挥</w:t>
      </w:r>
      <w:r>
        <w:rPr>
          <w:rFonts w:hint="default" w:ascii="Times New Roman" w:hAnsi="Times New Roman" w:eastAsia="仿宋_GB2312" w:cs="Times New Roman"/>
          <w:color w:val="auto"/>
          <w:kern w:val="2"/>
          <w:sz w:val="32"/>
          <w:szCs w:val="32"/>
          <w:lang w:val="zh-CN" w:eastAsia="zh-CN" w:bidi="ar-SA"/>
        </w:rPr>
        <w:t>项目等</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个项目绩效自评结果。</w:t>
      </w:r>
    </w:p>
    <w:p w14:paraId="3FF0D290">
      <w:pPr>
        <w:widowControl/>
        <w:numPr>
          <w:ilvl w:val="0"/>
          <w:numId w:val="3"/>
        </w:numPr>
        <w:autoSpaceDE w:val="0"/>
        <w:autoSpaceDN w:val="0"/>
        <w:spacing w:before="0" w:after="0" w:line="580" w:lineRule="exact"/>
        <w:ind w:left="0" w:right="180" w:firstLine="640"/>
        <w:jc w:val="both"/>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美丽庭院项目绩效自评综述：根据年初设定的绩效目标，美丽庭院项目绩效自评得分为100分（绩效自评表附后：附1）。全年预算数为</w:t>
      </w:r>
      <w:r>
        <w:rPr>
          <w:rFonts w:hint="eastAsia" w:ascii="Times New Roman" w:hAnsi="Times New Roman" w:eastAsia="仿宋_GB2312" w:cs="Times New Roman"/>
          <w:color w:val="auto"/>
          <w:kern w:val="2"/>
          <w:sz w:val="32"/>
          <w:szCs w:val="32"/>
          <w:lang w:val="en-US" w:eastAsia="zh-CN" w:bidi="ar-SA"/>
        </w:rPr>
        <w:t>15</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11.61</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77.4</w:t>
      </w:r>
      <w:r>
        <w:rPr>
          <w:rFonts w:hint="default" w:ascii="Times New Roman" w:hAnsi="Times New Roman" w:eastAsia="仿宋_GB2312" w:cs="Times New Roman"/>
          <w:color w:val="auto"/>
          <w:kern w:val="2"/>
          <w:sz w:val="32"/>
          <w:szCs w:val="32"/>
          <w:lang w:val="zh-CN" w:eastAsia="zh-CN" w:bidi="ar-SA"/>
        </w:rPr>
        <w:t>% 。项目绩效目标完成情况：一是开展活动次数完成指标；二是为每户发放成本达到指标。发现的主要问题及原因：一是部分人员参与度不高。下一步改进措施：增加活动人数。</w:t>
      </w:r>
    </w:p>
    <w:p w14:paraId="0E371752">
      <w:pPr>
        <w:widowControl/>
        <w:numPr>
          <w:ilvl w:val="0"/>
          <w:numId w:val="3"/>
        </w:numPr>
        <w:autoSpaceDE w:val="0"/>
        <w:autoSpaceDN w:val="0"/>
        <w:spacing w:before="0" w:after="0" w:line="580" w:lineRule="exact"/>
        <w:ind w:left="0" w:right="180" w:firstLine="640"/>
        <w:jc w:val="both"/>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妇女儿童发展专项项目绩效自评综述：根据年初设定的绩效目标，妇女儿童发展专项项目绩效自评得分为100分（绩效自评表附后：附2）。全年预算数为8万元，执行数为</w:t>
      </w:r>
      <w:r>
        <w:rPr>
          <w:rFonts w:hint="eastAsia" w:ascii="Times New Roman" w:hAnsi="Times New Roman" w:eastAsia="仿宋_GB2312" w:cs="Times New Roman"/>
          <w:color w:val="auto"/>
          <w:kern w:val="2"/>
          <w:sz w:val="32"/>
          <w:szCs w:val="32"/>
          <w:lang w:val="en-US" w:eastAsia="zh-CN" w:bidi="ar-SA"/>
        </w:rPr>
        <w:t>8</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一是在法定节日组织和开展活动、组织妇女联合会干部等妇女参加培训提高业务水平。发现的主要问题及原因：一是社会影响力不够大，影响范围不够广。下一步改进措施：一是扩大社会影响力，增加参与活动的妇女人数。</w:t>
      </w:r>
    </w:p>
    <w:p w14:paraId="17E594EB">
      <w:pPr>
        <w:widowControl/>
        <w:numPr>
          <w:ilvl w:val="0"/>
          <w:numId w:val="3"/>
        </w:numPr>
        <w:autoSpaceDE w:val="0"/>
        <w:autoSpaceDN w:val="0"/>
        <w:spacing w:before="0" w:after="0" w:line="580" w:lineRule="exact"/>
        <w:ind w:left="0" w:right="180" w:firstLine="640"/>
        <w:jc w:val="both"/>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三八国际妇女节活动经费项目绩效自评综述：根据年初设定的绩效目标，三八国际妇女节活动经费项目绩效自评得分为100 分（绩效自评表附后）。全年预算数为</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万元，完成预算的100%。项目绩效目标完成情况：举行三八妇女表彰活动，对我区22名先进典型妇女代表进行表彰，对 10名一线妇女职工进行慰问。发现的主要问题及原因：一是社会影响力不够大，影响范围不够广。下一步改进措施：一是扩大社会影响力，</w:t>
      </w:r>
      <w:r>
        <w:rPr>
          <w:rFonts w:hint="eastAsia" w:ascii="Times New Roman" w:hAnsi="Times New Roman" w:eastAsia="仿宋_GB2312" w:cs="Times New Roman"/>
          <w:color w:val="auto"/>
          <w:kern w:val="2"/>
          <w:sz w:val="32"/>
          <w:szCs w:val="32"/>
          <w:lang w:val="zh-CN" w:eastAsia="zh-CN" w:bidi="ar-SA"/>
        </w:rPr>
        <w:t>增加表彰慰问人数</w:t>
      </w:r>
      <w:r>
        <w:rPr>
          <w:rFonts w:hint="default" w:ascii="Times New Roman" w:hAnsi="Times New Roman" w:eastAsia="仿宋_GB2312" w:cs="Times New Roman"/>
          <w:color w:val="auto"/>
          <w:kern w:val="2"/>
          <w:sz w:val="32"/>
          <w:szCs w:val="32"/>
          <w:lang w:val="zh-CN" w:eastAsia="zh-CN" w:bidi="ar-SA"/>
        </w:rPr>
        <w:t>。</w:t>
      </w:r>
    </w:p>
    <w:p w14:paraId="335DF875">
      <w:pPr>
        <w:widowControl/>
        <w:numPr>
          <w:ilvl w:val="0"/>
          <w:numId w:val="3"/>
        </w:numPr>
        <w:autoSpaceDE w:val="0"/>
        <w:autoSpaceDN w:val="0"/>
        <w:spacing w:before="0" w:after="0" w:line="580" w:lineRule="exact"/>
        <w:ind w:left="0" w:right="180" w:firstLine="640"/>
        <w:jc w:val="both"/>
        <w:rPr>
          <w:rFonts w:hint="default" w:ascii="Times New Roman" w:hAnsi="Times New Roman" w:eastAsia="仿宋_GB2312" w:cs="Times New Roman"/>
          <w:color w:val="auto"/>
          <w:kern w:val="2"/>
          <w:sz w:val="32"/>
          <w:szCs w:val="32"/>
          <w:lang w:val="zh-CN" w:eastAsia="zh-CN" w:bidi="ar-SA"/>
        </w:rPr>
      </w:pPr>
      <w:r>
        <w:rPr>
          <w:rFonts w:hint="eastAsia" w:ascii="Times New Roman" w:hAnsi="Times New Roman" w:eastAsia="仿宋_GB2312" w:cs="Times New Roman"/>
          <w:color w:val="auto"/>
          <w:kern w:val="2"/>
          <w:sz w:val="32"/>
          <w:szCs w:val="32"/>
          <w:lang w:val="zh-CN" w:eastAsia="zh-CN" w:bidi="ar-SA"/>
        </w:rPr>
        <w:t>妇女儿童发展规划</w:t>
      </w:r>
      <w:r>
        <w:rPr>
          <w:rFonts w:hint="default" w:ascii="Times New Roman" w:hAnsi="Times New Roman" w:eastAsia="仿宋_GB2312" w:cs="Times New Roman"/>
          <w:color w:val="auto"/>
          <w:kern w:val="2"/>
          <w:sz w:val="32"/>
          <w:szCs w:val="32"/>
          <w:lang w:val="zh-CN" w:eastAsia="zh-CN" w:bidi="ar-SA"/>
        </w:rPr>
        <w:t>活动经费项目绩效自评综述：根据年初设定的绩效目标，</w:t>
      </w:r>
      <w:r>
        <w:rPr>
          <w:rFonts w:hint="eastAsia" w:ascii="Times New Roman" w:hAnsi="Times New Roman" w:eastAsia="仿宋_GB2312" w:cs="Times New Roman"/>
          <w:color w:val="auto"/>
          <w:kern w:val="2"/>
          <w:sz w:val="32"/>
          <w:szCs w:val="32"/>
          <w:lang w:val="zh-CN" w:eastAsia="zh-CN" w:bidi="ar-SA"/>
        </w:rPr>
        <w:t>妇女儿童发展规划</w:t>
      </w:r>
      <w:r>
        <w:rPr>
          <w:rFonts w:hint="default" w:ascii="Times New Roman" w:hAnsi="Times New Roman" w:eastAsia="仿宋_GB2312" w:cs="Times New Roman"/>
          <w:color w:val="auto"/>
          <w:kern w:val="2"/>
          <w:sz w:val="32"/>
          <w:szCs w:val="32"/>
          <w:lang w:val="zh-CN" w:eastAsia="zh-CN" w:bidi="ar-SA"/>
        </w:rPr>
        <w:t>活动经费项目绩效自评得分为100 分（绩效自评表附后）。全年预算数为</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万元，完成预算的100%。项目绩效目标完成情况：</w:t>
      </w:r>
      <w:r>
        <w:rPr>
          <w:rFonts w:hint="eastAsia" w:ascii="Times New Roman" w:hAnsi="Times New Roman" w:eastAsia="仿宋_GB2312" w:cs="Times New Roman"/>
          <w:color w:val="auto"/>
          <w:kern w:val="2"/>
          <w:sz w:val="32"/>
          <w:szCs w:val="32"/>
          <w:lang w:val="zh-CN" w:eastAsia="zh-CN" w:bidi="ar-SA"/>
        </w:rPr>
        <w:t>编制妇女儿童发展规划，宣传实施妇女健康知识普及行动，建立完善健康科普知识资源库，培养年轻女性政治素养及参与决策和管理的意识。</w:t>
      </w:r>
      <w:r>
        <w:rPr>
          <w:rFonts w:hint="default" w:ascii="Times New Roman" w:hAnsi="Times New Roman" w:eastAsia="仿宋_GB2312" w:cs="Times New Roman"/>
          <w:color w:val="auto"/>
          <w:kern w:val="2"/>
          <w:sz w:val="32"/>
          <w:szCs w:val="32"/>
          <w:lang w:val="zh-CN" w:eastAsia="zh-CN" w:bidi="ar-SA"/>
        </w:rPr>
        <w:t>发现的主要问题及原因：一是社会影响力不够大，影响范围不够广。下一步改进措施：一是扩大社会影响力，</w:t>
      </w:r>
      <w:r>
        <w:rPr>
          <w:rFonts w:hint="eastAsia" w:ascii="Times New Roman" w:hAnsi="Times New Roman" w:eastAsia="仿宋_GB2312" w:cs="Times New Roman"/>
          <w:color w:val="auto"/>
          <w:kern w:val="2"/>
          <w:sz w:val="32"/>
          <w:szCs w:val="32"/>
          <w:lang w:val="zh-CN" w:eastAsia="zh-CN" w:bidi="ar-SA"/>
        </w:rPr>
        <w:t>提高妇女知识普及，促进社会进步</w:t>
      </w:r>
      <w:r>
        <w:rPr>
          <w:rFonts w:hint="default" w:ascii="Times New Roman" w:hAnsi="Times New Roman" w:eastAsia="仿宋_GB2312" w:cs="Times New Roman"/>
          <w:color w:val="auto"/>
          <w:kern w:val="2"/>
          <w:sz w:val="32"/>
          <w:szCs w:val="32"/>
          <w:lang w:val="zh-CN" w:eastAsia="zh-CN" w:bidi="ar-SA"/>
        </w:rPr>
        <w:t>。</w:t>
      </w:r>
    </w:p>
    <w:p w14:paraId="67E692FD">
      <w:pPr>
        <w:widowControl/>
        <w:numPr>
          <w:ilvl w:val="0"/>
          <w:numId w:val="3"/>
        </w:numPr>
        <w:autoSpaceDE w:val="0"/>
        <w:autoSpaceDN w:val="0"/>
        <w:spacing w:before="0" w:after="0" w:line="580" w:lineRule="exact"/>
        <w:ind w:left="0" w:right="180" w:firstLine="640"/>
        <w:jc w:val="both"/>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 xml:space="preserve">军队退役人员公益岗工资项目绩效自评综述：根据年初设定的绩效目标，涉军公益岗工资项目绩效自评得分为100 分（绩效自评表附后）。全年预算数为 </w:t>
      </w:r>
      <w:r>
        <w:rPr>
          <w:rFonts w:hint="eastAsia" w:ascii="Times New Roman" w:hAnsi="Times New Roman" w:eastAsia="仿宋_GB2312" w:cs="Times New Roman"/>
          <w:color w:val="auto"/>
          <w:kern w:val="2"/>
          <w:sz w:val="32"/>
          <w:szCs w:val="32"/>
          <w:lang w:val="en-US" w:eastAsia="zh-CN" w:bidi="ar-SA"/>
        </w:rPr>
        <w:t>5.79</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5.79</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%。项目绩效目标完成情况：通过项目实施，完成了年初设定的各项绩效目标，一是严格落实上级政策，对</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内部的退役军人公益岗进行妥善安置。二是及时发放本</w:t>
      </w:r>
      <w:r>
        <w:rPr>
          <w:rFonts w:hint="eastAsia" w:ascii="Times New Roman" w:hAnsi="Times New Roman" w:eastAsia="仿宋_GB2312" w:cs="Times New Roman"/>
          <w:color w:val="auto"/>
          <w:kern w:val="2"/>
          <w:sz w:val="32"/>
          <w:szCs w:val="32"/>
          <w:lang w:val="zh-CN" w:eastAsia="zh-CN" w:bidi="ar-SA"/>
        </w:rPr>
        <w:t>部门</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 xml:space="preserve"> 名退役军人公益岗的工资待遇及相关补贴，保障其合法权益。</w:t>
      </w:r>
    </w:p>
    <w:p w14:paraId="68D978E5">
      <w:pPr>
        <w:sectPr>
          <w:pgSz w:w="11906" w:h="16838"/>
          <w:pgMar w:top="1440" w:right="1800" w:bottom="1440" w:left="1800" w:header="851" w:footer="992" w:gutter="0"/>
          <w:cols w:space="425" w:num="1"/>
          <w:docGrid w:type="lines" w:linePitch="312" w:charSpace="0"/>
        </w:sectPr>
      </w:pPr>
      <w:r>
        <w:object>
          <v:shape id="_x0000_i1025" o:spt="75" type="#_x0000_t75" style="height:577pt;width:415.05pt;" o:ole="t" filled="f" o:preferrelative="t" stroked="f" coordsize="21600,21600">
            <v:path/>
            <v:fill on="f" focussize="0,0"/>
            <v:stroke on="f"/>
            <v:imagedata r:id="rId22" o:title=""/>
            <o:lock v:ext="edit" aspectratio="f"/>
            <w10:wrap type="none"/>
            <w10:anchorlock/>
          </v:shape>
          <o:OLEObject Type="Embed" ProgID="Office12.wks.Sheet.8" ShapeID="_x0000_i1025" DrawAspect="Content" ObjectID="_1468075725" r:id="rId21">
            <o:LockedField>false</o:LockedField>
          </o:OLEObject>
        </w:object>
      </w:r>
    </w:p>
    <w:p w14:paraId="05CB0B29">
      <w:pPr>
        <w:sectPr>
          <w:pgSz w:w="11906" w:h="16838"/>
          <w:pgMar w:top="1440" w:right="1800" w:bottom="1440" w:left="1800" w:header="851" w:footer="992" w:gutter="0"/>
          <w:cols w:space="425" w:num="1"/>
          <w:docGrid w:type="lines" w:linePitch="312" w:charSpace="0"/>
        </w:sectPr>
      </w:pPr>
      <w:r>
        <w:object>
          <v:shape id="_x0000_i1026" o:spt="75" type="#_x0000_t75" style="height:546.65pt;width:415pt;" o:ole="t" filled="f" o:preferrelative="t" stroked="f" coordsize="21600,21600">
            <v:path/>
            <v:fill on="f" focussize="0,0"/>
            <v:stroke on="f"/>
            <v:imagedata r:id="rId24" o:title=""/>
            <o:lock v:ext="edit" aspectratio="f"/>
            <w10:wrap type="none"/>
            <w10:anchorlock/>
          </v:shape>
          <o:OLEObject Type="Embed" ProgID="Office12.wks.Sheet.8" ShapeID="_x0000_i1026" DrawAspect="Content" ObjectID="_1468075726" r:id="rId23">
            <o:LockedField>false</o:LockedField>
          </o:OLEObject>
        </w:object>
      </w:r>
    </w:p>
    <w:p w14:paraId="3102A46F">
      <w:pPr>
        <w:sectPr>
          <w:pgSz w:w="11906" w:h="16838"/>
          <w:pgMar w:top="1440" w:right="1800" w:bottom="1440" w:left="1800" w:header="851" w:footer="992" w:gutter="0"/>
          <w:cols w:space="425" w:num="1"/>
          <w:docGrid w:type="lines" w:linePitch="312" w:charSpace="0"/>
        </w:sectPr>
      </w:pPr>
      <w:r>
        <w:object>
          <v:shape id="_x0000_i1027" o:spt="75" type="#_x0000_t75" style="height:552.4pt;width:415pt;" o:ole="t" filled="f" o:preferrelative="t" stroked="f" coordsize="21600,21600">
            <v:path/>
            <v:fill on="f" focussize="0,0"/>
            <v:stroke on="f"/>
            <v:imagedata r:id="rId26" o:title=""/>
            <o:lock v:ext="edit" aspectratio="f"/>
            <w10:wrap type="none"/>
            <w10:anchorlock/>
          </v:shape>
          <o:OLEObject Type="Embed" ProgID="Office12.wks.Sheet.8" ShapeID="_x0000_i1027" DrawAspect="Content" ObjectID="_1468075727" r:id="rId25">
            <o:LockedField>false</o:LockedField>
          </o:OLEObject>
        </w:object>
      </w:r>
    </w:p>
    <w:p w14:paraId="4301E4CC">
      <w:pPr>
        <w:sectPr>
          <w:pgSz w:w="11906" w:h="16838"/>
          <w:pgMar w:top="1440" w:right="1800" w:bottom="1440" w:left="1800" w:header="851" w:footer="992" w:gutter="0"/>
          <w:cols w:space="425" w:num="1"/>
          <w:docGrid w:type="lines" w:linePitch="312" w:charSpace="0"/>
        </w:sectPr>
      </w:pPr>
      <w:r>
        <w:object>
          <v:shape id="_x0000_i1028" o:spt="75" type="#_x0000_t75" style="height:554.55pt;width:415pt;" o:ole="t" filled="f" o:preferrelative="t" stroked="f" coordsize="21600,21600">
            <v:path/>
            <v:fill on="f" focussize="0,0"/>
            <v:stroke on="f"/>
            <v:imagedata r:id="rId28" o:title=""/>
            <o:lock v:ext="edit" aspectratio="f"/>
            <w10:wrap type="none"/>
            <w10:anchorlock/>
          </v:shape>
          <o:OLEObject Type="Embed" ProgID="Office12.wks.Sheet.8" ShapeID="_x0000_i1028" DrawAspect="Content" ObjectID="_1468075728" r:id="rId27">
            <o:LockedField>false</o:LockedField>
          </o:OLEObject>
        </w:object>
      </w:r>
    </w:p>
    <w:p w14:paraId="01EF5C42">
      <w:pPr>
        <w:sectPr>
          <w:pgSz w:w="11906" w:h="16838"/>
          <w:pgMar w:top="1440" w:right="1800" w:bottom="1440" w:left="1800" w:header="851" w:footer="992" w:gutter="0"/>
          <w:cols w:space="425" w:num="1"/>
          <w:docGrid w:type="lines" w:linePitch="312" w:charSpace="0"/>
        </w:sectPr>
      </w:pPr>
      <w:r>
        <w:object>
          <v:shape id="_x0000_i1029" o:spt="75" type="#_x0000_t75" style="height:543.05pt;width:415pt;" o:ole="t" filled="f" o:preferrelative="t" stroked="f" coordsize="21600,21600">
            <v:path/>
            <v:fill on="f" focussize="0,0"/>
            <v:stroke on="f"/>
            <v:imagedata r:id="rId30" o:title=""/>
            <o:lock v:ext="edit" aspectratio="f"/>
            <w10:wrap type="none"/>
            <w10:anchorlock/>
          </v:shape>
          <o:OLEObject Type="Embed" ProgID="Office12.wks.Sheet.8" ShapeID="_x0000_i1029" DrawAspect="Content" ObjectID="_1468075729" r:id="rId29">
            <o:LockedField>false</o:LockedField>
          </o:OLEObject>
        </w:object>
      </w:r>
    </w:p>
    <w:p w14:paraId="0C54BA77"/>
    <w:p w14:paraId="3EE6CE1E">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p>
    <w:p w14:paraId="0291F80F">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p>
    <w:p w14:paraId="51566D65">
      <w:pPr>
        <w:numPr>
          <w:ilvl w:val="0"/>
          <w:numId w:val="4"/>
        </w:num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eastAsia="zh-CN"/>
        </w:rPr>
        <w:t>部门</w:t>
      </w:r>
      <w:r>
        <w:rPr>
          <w:rFonts w:hint="default" w:ascii="Times New Roman" w:hAnsi="Times New Roman" w:eastAsia="仿宋_GB2312" w:cs="Times New Roman"/>
          <w:b/>
          <w:bCs/>
          <w:sz w:val="32"/>
          <w:szCs w:val="32"/>
        </w:rPr>
        <w:t>评价项目绩效评价结果（如有）</w:t>
      </w:r>
    </w:p>
    <w:p w14:paraId="34CBAE1E">
      <w:pPr>
        <w:adjustRightInd w:val="0"/>
        <w:snapToGrid w:val="0"/>
        <w:spacing w:line="580" w:lineRule="exact"/>
        <w:ind w:firstLine="640" w:firstLineChars="200"/>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202</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val="zh-CN" w:eastAsia="zh-CN"/>
        </w:rPr>
        <w:t>年度妇女联合会绩效自评项目共</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zh-CN" w:eastAsia="zh-CN"/>
        </w:rPr>
        <w:t>个，其中评价等级为“优”项目 5个，评优率为100%；评价等级为“良”的项目 0个，评良率为0%。</w:t>
      </w:r>
    </w:p>
    <w:tbl>
      <w:tblPr>
        <w:tblStyle w:val="11"/>
        <w:tblW w:w="0" w:type="auto"/>
        <w:tblInd w:w="75" w:type="dxa"/>
        <w:tblLayout w:type="fixed"/>
        <w:tblCellMar>
          <w:top w:w="0" w:type="dxa"/>
          <w:left w:w="108" w:type="dxa"/>
          <w:bottom w:w="0" w:type="dxa"/>
          <w:right w:w="108" w:type="dxa"/>
        </w:tblCellMar>
      </w:tblPr>
      <w:tblGrid>
        <w:gridCol w:w="856"/>
        <w:gridCol w:w="4408"/>
        <w:gridCol w:w="1336"/>
        <w:gridCol w:w="1784"/>
      </w:tblGrid>
      <w:tr w14:paraId="791A9B7D">
        <w:tblPrEx>
          <w:tblCellMar>
            <w:top w:w="0" w:type="dxa"/>
            <w:left w:w="108" w:type="dxa"/>
            <w:bottom w:w="0" w:type="dxa"/>
            <w:right w:w="108" w:type="dxa"/>
          </w:tblCellMar>
        </w:tblPrEx>
        <w:trPr>
          <w:trHeight w:val="534"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1B4670F7">
            <w:pPr>
              <w:widowControl/>
              <w:autoSpaceDE w:val="0"/>
              <w:autoSpaceDN w:val="0"/>
              <w:spacing w:before="142" w:after="0" w:line="240" w:lineRule="exact"/>
              <w:ind w:left="0" w:right="0" w:firstLine="0"/>
              <w:jc w:val="center"/>
            </w:pPr>
            <w:r>
              <w:rPr>
                <w:rFonts w:ascii="bQT96stb+FangSong" w:hAnsi="bQT96stb+FangSong" w:eastAsia="bQT96stb+FangSong"/>
                <w:color w:val="000000"/>
                <w:sz w:val="24"/>
              </w:rPr>
              <w:t>序号</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14:paraId="5BE6FFDB">
            <w:pPr>
              <w:widowControl/>
              <w:autoSpaceDE w:val="0"/>
              <w:autoSpaceDN w:val="0"/>
              <w:spacing w:before="142" w:after="0" w:line="240" w:lineRule="exact"/>
              <w:ind w:left="0" w:right="0" w:firstLine="0"/>
              <w:jc w:val="center"/>
            </w:pPr>
            <w:r>
              <w:rPr>
                <w:rFonts w:ascii="bQT96stb+FangSong" w:hAnsi="bQT96stb+FangSong" w:eastAsia="bQT96stb+FangSong"/>
                <w:color w:val="000000"/>
                <w:sz w:val="24"/>
              </w:rPr>
              <w:t>项目名称</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14:paraId="7E804C0E">
            <w:pPr>
              <w:widowControl/>
              <w:autoSpaceDE w:val="0"/>
              <w:autoSpaceDN w:val="0"/>
              <w:spacing w:before="142" w:after="0" w:line="240" w:lineRule="exact"/>
              <w:ind w:left="0" w:right="0" w:firstLine="0"/>
              <w:jc w:val="center"/>
            </w:pPr>
            <w:r>
              <w:rPr>
                <w:rFonts w:ascii="bQT96stb+FangSong" w:hAnsi="bQT96stb+FangSong" w:eastAsia="bQT96stb+FangSong"/>
                <w:color w:val="000000"/>
                <w:sz w:val="24"/>
              </w:rPr>
              <w:t>自评得分</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6394C468">
            <w:pPr>
              <w:widowControl/>
              <w:autoSpaceDE w:val="0"/>
              <w:autoSpaceDN w:val="0"/>
              <w:spacing w:before="142" w:after="0" w:line="240" w:lineRule="exact"/>
              <w:ind w:left="0" w:right="0" w:firstLine="0"/>
              <w:jc w:val="center"/>
            </w:pPr>
            <w:r>
              <w:rPr>
                <w:rFonts w:ascii="bQT96stb+FangSong" w:hAnsi="bQT96stb+FangSong" w:eastAsia="bQT96stb+FangSong"/>
                <w:color w:val="000000"/>
                <w:sz w:val="24"/>
              </w:rPr>
              <w:t>自评等级</w:t>
            </w:r>
          </w:p>
        </w:tc>
      </w:tr>
      <w:tr w14:paraId="06D856C8">
        <w:tblPrEx>
          <w:tblCellMar>
            <w:top w:w="0" w:type="dxa"/>
            <w:left w:w="108" w:type="dxa"/>
            <w:bottom w:w="0" w:type="dxa"/>
            <w:right w:w="108" w:type="dxa"/>
          </w:tblCellMar>
        </w:tblPrEx>
        <w:trPr>
          <w:trHeight w:val="536"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5B3F0AA7">
            <w:pPr>
              <w:widowControl/>
              <w:autoSpaceDE w:val="0"/>
              <w:autoSpaceDN w:val="0"/>
              <w:spacing w:before="154" w:after="0" w:line="220" w:lineRule="exact"/>
              <w:ind w:left="0" w:right="0" w:firstLine="0"/>
              <w:jc w:val="center"/>
            </w:pPr>
            <w:r>
              <w:rPr>
                <w:rFonts w:ascii="bQT96stb+FangSong" w:hAnsi="bQT96stb+FangSong" w:eastAsia="bQT96stb+FangSong"/>
                <w:color w:val="000000"/>
                <w:spacing w:val="1"/>
                <w:sz w:val="22"/>
              </w:rPr>
              <w:t>1</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14:paraId="500473BB">
            <w:pPr>
              <w:widowControl/>
              <w:autoSpaceDE w:val="0"/>
              <w:autoSpaceDN w:val="0"/>
              <w:spacing w:before="152" w:after="0" w:line="222" w:lineRule="exact"/>
              <w:ind w:left="0" w:right="0" w:firstLine="0"/>
              <w:jc w:val="center"/>
              <w:rPr>
                <w:rFonts w:hint="eastAsia" w:ascii="bQT96stb+FangSong" w:hAnsi="bQT96stb+FangSong" w:eastAsia="宋体"/>
                <w:color w:val="000000"/>
                <w:sz w:val="22"/>
                <w:lang w:eastAsia="zh-CN"/>
              </w:rPr>
            </w:pPr>
            <w:r>
              <w:rPr>
                <w:rFonts w:ascii="bQT96stb+FangSong" w:hAnsi="bQT96stb+FangSong" w:eastAsia="bQT96stb+FangSong"/>
                <w:color w:val="000000"/>
                <w:sz w:val="22"/>
              </w:rPr>
              <w:t>美丽庭院</w:t>
            </w:r>
            <w:r>
              <w:rPr>
                <w:rFonts w:hint="eastAsia" w:ascii="bQT96stb+FangSong" w:hAnsi="bQT96stb+FangSong"/>
                <w:color w:val="000000"/>
                <w:sz w:val="22"/>
                <w:lang w:eastAsia="zh-CN"/>
              </w:rPr>
              <w:t>新建及巩固提升</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14:paraId="14525E33">
            <w:pPr>
              <w:widowControl/>
              <w:autoSpaceDE w:val="0"/>
              <w:autoSpaceDN w:val="0"/>
              <w:spacing w:before="154" w:after="0" w:line="220" w:lineRule="exact"/>
              <w:ind w:left="0" w:right="0" w:firstLine="0"/>
              <w:jc w:val="center"/>
              <w:rPr>
                <w:rFonts w:hint="default" w:eastAsia="宋体"/>
                <w:lang w:val="en-US" w:eastAsia="zh-CN"/>
              </w:rPr>
            </w:pPr>
            <w:r>
              <w:rPr>
                <w:rFonts w:hint="eastAsia" w:eastAsia="宋体"/>
                <w:lang w:val="en-US" w:eastAsia="zh-CN"/>
              </w:rPr>
              <w:t>93</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18B1D23B">
            <w:pPr>
              <w:widowControl/>
              <w:autoSpaceDE w:val="0"/>
              <w:autoSpaceDN w:val="0"/>
              <w:spacing w:before="154" w:after="0" w:line="220" w:lineRule="exact"/>
              <w:ind w:left="0" w:right="0" w:firstLine="0"/>
              <w:jc w:val="center"/>
              <w:rPr>
                <w:rFonts w:hint="eastAsia" w:eastAsia="宋体"/>
                <w:lang w:val="en-US" w:eastAsia="zh-CN"/>
              </w:rPr>
            </w:pPr>
            <w:r>
              <w:rPr>
                <w:rFonts w:hint="eastAsia" w:eastAsia="宋体"/>
                <w:lang w:val="en-US" w:eastAsia="zh-CN"/>
              </w:rPr>
              <w:t>优</w:t>
            </w:r>
          </w:p>
        </w:tc>
      </w:tr>
      <w:tr w14:paraId="05C71DCD">
        <w:tblPrEx>
          <w:tblCellMar>
            <w:top w:w="0" w:type="dxa"/>
            <w:left w:w="108" w:type="dxa"/>
            <w:bottom w:w="0" w:type="dxa"/>
            <w:right w:w="108" w:type="dxa"/>
          </w:tblCellMar>
        </w:tblPrEx>
        <w:trPr>
          <w:trHeight w:val="588"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334524F7">
            <w:pPr>
              <w:widowControl/>
              <w:autoSpaceDE w:val="0"/>
              <w:autoSpaceDN w:val="0"/>
              <w:spacing w:before="182" w:after="0" w:line="220" w:lineRule="exact"/>
              <w:ind w:left="0" w:right="0" w:firstLine="0"/>
              <w:jc w:val="center"/>
            </w:pPr>
            <w:r>
              <w:rPr>
                <w:rFonts w:ascii="bQT96stb+FangSong" w:hAnsi="bQT96stb+FangSong" w:eastAsia="bQT96stb+FangSong"/>
                <w:color w:val="000000"/>
                <w:spacing w:val="1"/>
                <w:sz w:val="22"/>
              </w:rPr>
              <w:t>2</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14:paraId="158CF96B">
            <w:pPr>
              <w:widowControl/>
              <w:autoSpaceDE w:val="0"/>
              <w:autoSpaceDN w:val="0"/>
              <w:spacing w:before="152" w:after="0" w:line="222" w:lineRule="exact"/>
              <w:ind w:left="0" w:right="0" w:firstLine="0"/>
              <w:jc w:val="center"/>
              <w:rPr>
                <w:rFonts w:hint="eastAsia" w:ascii="bQT96stb+FangSong" w:hAnsi="bQT96stb+FangSong" w:eastAsia="宋体"/>
                <w:color w:val="000000"/>
                <w:sz w:val="22"/>
                <w:lang w:eastAsia="zh-CN"/>
              </w:rPr>
            </w:pPr>
            <w:r>
              <w:rPr>
                <w:rFonts w:ascii="bQT96stb+FangSong" w:hAnsi="bQT96stb+FangSong" w:eastAsia="bQT96stb+FangSong"/>
                <w:color w:val="000000"/>
                <w:sz w:val="22"/>
              </w:rPr>
              <w:t>妇女儿童发展</w:t>
            </w:r>
            <w:r>
              <w:rPr>
                <w:rFonts w:hint="eastAsia" w:ascii="bQT96stb+FangSong" w:hAnsi="bQT96stb+FangSong"/>
                <w:color w:val="000000"/>
                <w:sz w:val="22"/>
                <w:lang w:eastAsia="zh-CN"/>
              </w:rPr>
              <w:t>专项</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14:paraId="2ECF0A49">
            <w:pPr>
              <w:widowControl/>
              <w:autoSpaceDE w:val="0"/>
              <w:autoSpaceDN w:val="0"/>
              <w:spacing w:before="154" w:after="0" w:line="220" w:lineRule="exact"/>
              <w:ind w:left="0" w:right="0" w:firstLine="0"/>
              <w:jc w:val="center"/>
              <w:rPr>
                <w:rFonts w:hint="eastAsia" w:eastAsia="宋体"/>
                <w:lang w:val="en-US" w:eastAsia="zh-CN"/>
              </w:rPr>
            </w:pPr>
            <w:r>
              <w:rPr>
                <w:rFonts w:hint="eastAsia" w:eastAsia="宋体"/>
                <w:lang w:val="en-US" w:eastAsia="zh-CN"/>
              </w:rPr>
              <w:t>100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1FE7BF3F">
            <w:pPr>
              <w:widowControl/>
              <w:autoSpaceDE w:val="0"/>
              <w:autoSpaceDN w:val="0"/>
              <w:spacing w:before="154" w:after="0" w:line="220" w:lineRule="exact"/>
              <w:ind w:left="0" w:right="0" w:firstLine="0"/>
              <w:jc w:val="center"/>
              <w:rPr>
                <w:rFonts w:hint="eastAsia" w:eastAsia="宋体"/>
                <w:lang w:val="en-US" w:eastAsia="zh-CN"/>
              </w:rPr>
            </w:pPr>
            <w:r>
              <w:rPr>
                <w:rFonts w:hint="eastAsia" w:eastAsia="宋体"/>
                <w:lang w:val="en-US" w:eastAsia="zh-CN"/>
              </w:rPr>
              <w:t>优</w:t>
            </w:r>
          </w:p>
        </w:tc>
      </w:tr>
      <w:tr w14:paraId="14EEBE36">
        <w:tblPrEx>
          <w:tblCellMar>
            <w:top w:w="0" w:type="dxa"/>
            <w:left w:w="108" w:type="dxa"/>
            <w:bottom w:w="0" w:type="dxa"/>
            <w:right w:w="108" w:type="dxa"/>
          </w:tblCellMar>
        </w:tblPrEx>
        <w:trPr>
          <w:trHeight w:val="534"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5B205993">
            <w:pPr>
              <w:widowControl/>
              <w:autoSpaceDE w:val="0"/>
              <w:autoSpaceDN w:val="0"/>
              <w:spacing w:before="152" w:after="0" w:line="222" w:lineRule="exact"/>
              <w:ind w:left="0" w:right="0" w:firstLine="0"/>
              <w:jc w:val="center"/>
            </w:pPr>
            <w:r>
              <w:rPr>
                <w:rFonts w:ascii="bQT96stb+FangSong" w:hAnsi="bQT96stb+FangSong" w:eastAsia="bQT96stb+FangSong"/>
                <w:color w:val="000000"/>
                <w:spacing w:val="1"/>
                <w:sz w:val="22"/>
              </w:rPr>
              <w:t>3</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14:paraId="6375EC97">
            <w:pPr>
              <w:widowControl/>
              <w:autoSpaceDE w:val="0"/>
              <w:autoSpaceDN w:val="0"/>
              <w:spacing w:before="152" w:after="0" w:line="222" w:lineRule="exact"/>
              <w:ind w:left="0" w:right="0" w:firstLine="0"/>
              <w:jc w:val="center"/>
              <w:rPr>
                <w:rFonts w:hint="eastAsia" w:ascii="bQT96stb+FangSong" w:hAnsi="bQT96stb+FangSong" w:eastAsia="宋体"/>
                <w:color w:val="000000"/>
                <w:sz w:val="22"/>
                <w:lang w:eastAsia="zh-CN"/>
              </w:rPr>
            </w:pPr>
            <w:r>
              <w:rPr>
                <w:rFonts w:hint="eastAsia" w:ascii="bQT96stb+FangSong" w:hAnsi="bQT96stb+FangSong"/>
                <w:color w:val="000000"/>
                <w:sz w:val="22"/>
                <w:lang w:eastAsia="zh-CN"/>
              </w:rPr>
              <w:t>三八国际妇女节活动经费</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14:paraId="4D182CED">
            <w:pPr>
              <w:widowControl/>
              <w:autoSpaceDE w:val="0"/>
              <w:autoSpaceDN w:val="0"/>
              <w:spacing w:before="152" w:after="0" w:line="222" w:lineRule="exact"/>
              <w:ind w:left="0" w:right="0" w:firstLine="0"/>
              <w:jc w:val="center"/>
              <w:rPr>
                <w:rFonts w:hint="default" w:eastAsia="宋体"/>
                <w:lang w:val="en-US" w:eastAsia="zh-CN"/>
              </w:rPr>
            </w:pPr>
            <w:r>
              <w:rPr>
                <w:rFonts w:hint="eastAsia" w:eastAsia="宋体"/>
                <w:lang w:val="en-US" w:eastAsia="zh-CN"/>
              </w:rPr>
              <w:t>100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37BFF8BE">
            <w:pPr>
              <w:widowControl/>
              <w:autoSpaceDE w:val="0"/>
              <w:autoSpaceDN w:val="0"/>
              <w:spacing w:before="152" w:after="0" w:line="222" w:lineRule="exact"/>
              <w:ind w:left="0" w:right="0" w:firstLine="0"/>
              <w:jc w:val="center"/>
            </w:pPr>
            <w:r>
              <w:rPr>
                <w:rFonts w:ascii="bQT96stb+FangSong" w:hAnsi="bQT96stb+FangSong" w:eastAsia="bQT96stb+FangSong"/>
                <w:color w:val="000000"/>
                <w:sz w:val="22"/>
              </w:rPr>
              <w:t>优</w:t>
            </w:r>
          </w:p>
        </w:tc>
      </w:tr>
      <w:tr w14:paraId="1C8CDD94">
        <w:tblPrEx>
          <w:tblCellMar>
            <w:top w:w="0" w:type="dxa"/>
            <w:left w:w="108" w:type="dxa"/>
            <w:bottom w:w="0" w:type="dxa"/>
            <w:right w:w="108" w:type="dxa"/>
          </w:tblCellMar>
        </w:tblPrEx>
        <w:trPr>
          <w:trHeight w:val="536"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282BE0CA">
            <w:pPr>
              <w:widowControl/>
              <w:autoSpaceDE w:val="0"/>
              <w:autoSpaceDN w:val="0"/>
              <w:spacing w:before="154" w:after="0" w:line="220" w:lineRule="exact"/>
              <w:ind w:left="0" w:right="0" w:firstLine="0"/>
              <w:jc w:val="center"/>
            </w:pPr>
            <w:r>
              <w:rPr>
                <w:rFonts w:ascii="bQT96stb+FangSong" w:hAnsi="bQT96stb+FangSong" w:eastAsia="bQT96stb+FangSong"/>
                <w:color w:val="000000"/>
                <w:spacing w:val="1"/>
                <w:sz w:val="22"/>
              </w:rPr>
              <w:t>4</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14:paraId="3E7D93E3">
            <w:pPr>
              <w:widowControl/>
              <w:autoSpaceDE w:val="0"/>
              <w:autoSpaceDN w:val="0"/>
              <w:spacing w:before="152" w:after="0" w:line="222" w:lineRule="exact"/>
              <w:ind w:left="0" w:right="0" w:firstLine="0"/>
              <w:jc w:val="center"/>
              <w:rPr>
                <w:rFonts w:hint="eastAsia" w:ascii="bQT96stb+FangSong" w:hAnsi="bQT96stb+FangSong" w:eastAsia="宋体"/>
                <w:color w:val="000000"/>
                <w:sz w:val="22"/>
                <w:lang w:eastAsia="zh-CN"/>
              </w:rPr>
            </w:pPr>
            <w:r>
              <w:rPr>
                <w:rFonts w:hint="eastAsia" w:ascii="bQT96stb+FangSong" w:hAnsi="bQT96stb+FangSong"/>
                <w:color w:val="000000"/>
                <w:sz w:val="22"/>
                <w:lang w:eastAsia="zh-CN"/>
              </w:rPr>
              <w:t>妇女儿童发展规划</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14:paraId="13081304">
            <w:pPr>
              <w:widowControl/>
              <w:autoSpaceDE w:val="0"/>
              <w:autoSpaceDN w:val="0"/>
              <w:spacing w:before="154" w:after="0" w:line="220" w:lineRule="exact"/>
              <w:ind w:left="0" w:right="0" w:firstLine="0"/>
              <w:jc w:val="center"/>
              <w:rPr>
                <w:rFonts w:hint="default" w:eastAsia="宋体"/>
                <w:lang w:val="en-US" w:eastAsia="zh-CN"/>
              </w:rPr>
            </w:pPr>
            <w:r>
              <w:rPr>
                <w:rFonts w:hint="eastAsia" w:eastAsia="宋体"/>
                <w:lang w:val="en-US" w:eastAsia="zh-CN"/>
              </w:rPr>
              <w:t>100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50E93212">
            <w:pPr>
              <w:widowControl/>
              <w:autoSpaceDE w:val="0"/>
              <w:autoSpaceDN w:val="0"/>
              <w:spacing w:before="154" w:after="0" w:line="220" w:lineRule="exact"/>
              <w:ind w:left="0" w:right="0" w:firstLine="0"/>
              <w:jc w:val="center"/>
            </w:pPr>
            <w:r>
              <w:rPr>
                <w:rFonts w:ascii="bQT96stb+FangSong" w:hAnsi="bQT96stb+FangSong" w:eastAsia="bQT96stb+FangSong"/>
                <w:color w:val="000000"/>
                <w:sz w:val="22"/>
              </w:rPr>
              <w:t>优</w:t>
            </w:r>
          </w:p>
        </w:tc>
      </w:tr>
      <w:tr w14:paraId="3B1AE44C">
        <w:tblPrEx>
          <w:tblCellMar>
            <w:top w:w="0" w:type="dxa"/>
            <w:left w:w="108" w:type="dxa"/>
            <w:bottom w:w="0" w:type="dxa"/>
            <w:right w:w="108" w:type="dxa"/>
          </w:tblCellMar>
        </w:tblPrEx>
        <w:trPr>
          <w:trHeight w:val="536"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31947377">
            <w:pPr>
              <w:widowControl/>
              <w:autoSpaceDE w:val="0"/>
              <w:autoSpaceDN w:val="0"/>
              <w:spacing w:before="154" w:after="0" w:line="220" w:lineRule="exact"/>
              <w:ind w:left="0" w:right="0" w:firstLine="0"/>
              <w:jc w:val="center"/>
              <w:rPr>
                <w:rFonts w:hint="eastAsia" w:ascii="bQT96stb+FangSong" w:hAnsi="bQT96stb+FangSong" w:eastAsia="宋体"/>
                <w:color w:val="000000"/>
                <w:spacing w:val="1"/>
                <w:sz w:val="22"/>
                <w:lang w:val="en-US" w:eastAsia="zh-CN"/>
              </w:rPr>
            </w:pPr>
            <w:r>
              <w:rPr>
                <w:rFonts w:hint="eastAsia" w:ascii="bQT96stb+FangSong" w:hAnsi="bQT96stb+FangSong"/>
                <w:color w:val="000000"/>
                <w:spacing w:val="1"/>
                <w:sz w:val="22"/>
                <w:lang w:val="en-US" w:eastAsia="zh-CN"/>
              </w:rPr>
              <w:t>5</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14:paraId="7AAC77BA">
            <w:pPr>
              <w:widowControl/>
              <w:autoSpaceDE w:val="0"/>
              <w:autoSpaceDN w:val="0"/>
              <w:spacing w:before="152" w:after="0" w:line="222" w:lineRule="exact"/>
              <w:ind w:left="0" w:right="0" w:firstLine="0"/>
              <w:jc w:val="center"/>
              <w:rPr>
                <w:rFonts w:hint="eastAsia" w:ascii="bQT96stb+FangSong" w:hAnsi="bQT96stb+FangSong"/>
                <w:color w:val="000000"/>
                <w:sz w:val="22"/>
                <w:lang w:eastAsia="zh-CN"/>
              </w:rPr>
            </w:pPr>
            <w:r>
              <w:rPr>
                <w:rFonts w:hint="eastAsia" w:ascii="bQT96stb+FangSong" w:hAnsi="bQT96stb+FangSong"/>
                <w:color w:val="000000"/>
                <w:sz w:val="22"/>
                <w:lang w:eastAsia="zh-CN"/>
              </w:rPr>
              <w:t>军队退役人员公益岗工资</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14:paraId="7B8ED313">
            <w:pPr>
              <w:widowControl/>
              <w:autoSpaceDE w:val="0"/>
              <w:autoSpaceDN w:val="0"/>
              <w:spacing w:before="154" w:after="0" w:line="220" w:lineRule="exact"/>
              <w:ind w:left="0" w:right="0" w:firstLine="0"/>
              <w:jc w:val="center"/>
              <w:rPr>
                <w:rFonts w:hint="default" w:eastAsia="宋体"/>
                <w:lang w:val="en-US" w:eastAsia="zh-CN"/>
              </w:rPr>
            </w:pPr>
            <w:r>
              <w:rPr>
                <w:rFonts w:hint="eastAsia"/>
                <w:lang w:val="en-US" w:eastAsia="zh-CN"/>
              </w:rPr>
              <w:t>100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18945D12">
            <w:pPr>
              <w:widowControl/>
              <w:autoSpaceDE w:val="0"/>
              <w:autoSpaceDN w:val="0"/>
              <w:spacing w:before="154" w:after="0" w:line="220" w:lineRule="exact"/>
              <w:ind w:left="0" w:right="0" w:firstLine="0"/>
              <w:jc w:val="center"/>
              <w:rPr>
                <w:rFonts w:ascii="bQT96stb+FangSong" w:hAnsi="bQT96stb+FangSong" w:eastAsia="bQT96stb+FangSong"/>
                <w:color w:val="000000"/>
                <w:sz w:val="22"/>
              </w:rPr>
            </w:pPr>
            <w:r>
              <w:rPr>
                <w:rFonts w:ascii="bQT96stb+FangSong" w:hAnsi="bQT96stb+FangSong" w:eastAsia="bQT96stb+FangSong"/>
                <w:color w:val="000000"/>
                <w:sz w:val="22"/>
              </w:rPr>
              <w:t>优</w:t>
            </w:r>
          </w:p>
        </w:tc>
      </w:tr>
    </w:tbl>
    <w:p w14:paraId="743B4753">
      <w:pPr>
        <w:adjustRightInd w:val="0"/>
        <w:snapToGrid w:val="0"/>
        <w:spacing w:line="580" w:lineRule="exact"/>
        <w:ind w:firstLine="640" w:firstLineChars="200"/>
        <w:rPr>
          <w:rFonts w:hint="default" w:ascii="Times New Roman" w:hAnsi="Times New Roman" w:eastAsia="仿宋_GB2312" w:cs="Times New Roman"/>
          <w:sz w:val="32"/>
          <w:szCs w:val="32"/>
          <w:lang w:val="zh-CN" w:eastAsia="zh-CN"/>
        </w:rPr>
      </w:pPr>
    </w:p>
    <w:p w14:paraId="43920E9A">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14:paraId="746D3A59">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本</w:t>
      </w:r>
      <w:r>
        <w:rPr>
          <w:rFonts w:hint="eastAsia" w:ascii="Times New Roman" w:hAnsi="Times New Roman" w:eastAsia="仿宋_GB2312" w:cs="Times New Roman"/>
          <w:sz w:val="32"/>
          <w:szCs w:val="32"/>
          <w:lang w:eastAsia="zh-CN"/>
        </w:rPr>
        <w:t>部门</w:t>
      </w:r>
      <w:r>
        <w:rPr>
          <w:rFonts w:hint="default" w:ascii="Times New Roman" w:hAnsi="Times New Roman" w:eastAsia="仿宋_GB2312" w:cs="Times New Roman"/>
          <w:sz w:val="32"/>
          <w:szCs w:val="32"/>
        </w:rPr>
        <w:t>2023年度</w:t>
      </w:r>
      <w:r>
        <w:rPr>
          <w:rFonts w:ascii="S7ci6COr+FangSong" w:hAnsi="S7ci6COr+FangSong" w:eastAsia="S7ci6COr+FangSong"/>
          <w:color w:val="000000"/>
          <w:sz w:val="32"/>
        </w:rPr>
        <w:t>政</w:t>
      </w:r>
      <w:r>
        <w:rPr>
          <w:rFonts w:ascii="S7ci6COr+FangSong" w:hAnsi="S7ci6COr+FangSong" w:eastAsia="S7ci6COr+FangSong"/>
          <w:color w:val="000000"/>
          <w:spacing w:val="2"/>
          <w:sz w:val="32"/>
        </w:rPr>
        <w:t>府</w:t>
      </w:r>
      <w:r>
        <w:rPr>
          <w:rFonts w:ascii="S7ci6COr+FangSong" w:hAnsi="S7ci6COr+FangSong" w:eastAsia="S7ci6COr+FangSong"/>
          <w:color w:val="000000"/>
          <w:sz w:val="32"/>
        </w:rPr>
        <w:t>性</w:t>
      </w:r>
      <w:r>
        <w:rPr>
          <w:rFonts w:ascii="S7ci6COr+FangSong" w:hAnsi="S7ci6COr+FangSong" w:eastAsia="S7ci6COr+FangSong"/>
          <w:color w:val="000000"/>
          <w:spacing w:val="2"/>
          <w:sz w:val="32"/>
        </w:rPr>
        <w:t>基金</w:t>
      </w:r>
      <w:r>
        <w:rPr>
          <w:rFonts w:ascii="S7ci6COr+FangSong" w:hAnsi="S7ci6COr+FangSong" w:eastAsia="S7ci6COr+FangSong"/>
          <w:color w:val="000000"/>
          <w:sz w:val="32"/>
        </w:rPr>
        <w:t>预</w:t>
      </w:r>
      <w:r>
        <w:rPr>
          <w:rFonts w:ascii="S7ci6COr+FangSong" w:hAnsi="S7ci6COr+FangSong" w:eastAsia="S7ci6COr+FangSong"/>
          <w:color w:val="000000"/>
          <w:spacing w:val="2"/>
          <w:sz w:val="32"/>
        </w:rPr>
        <w:t>算</w:t>
      </w:r>
      <w:r>
        <w:rPr>
          <w:rFonts w:ascii="S7ci6COr+FangSong" w:hAnsi="S7ci6COr+FangSong" w:eastAsia="S7ci6COr+FangSong"/>
          <w:color w:val="000000"/>
          <w:spacing w:val="-114"/>
          <w:sz w:val="32"/>
        </w:rPr>
        <w:t>、</w:t>
      </w:r>
      <w:r>
        <w:rPr>
          <w:rFonts w:ascii="S7ci6COr+FangSong" w:hAnsi="S7ci6COr+FangSong" w:eastAsia="S7ci6COr+FangSong"/>
          <w:color w:val="000000"/>
          <w:sz w:val="32"/>
        </w:rPr>
        <w:t>国</w:t>
      </w:r>
      <w:r>
        <w:rPr>
          <w:rFonts w:ascii="S7ci6COr+FangSong" w:hAnsi="S7ci6COr+FangSong" w:eastAsia="S7ci6COr+FangSong"/>
          <w:color w:val="000000"/>
          <w:spacing w:val="2"/>
          <w:sz w:val="32"/>
        </w:rPr>
        <w:t>有资</w:t>
      </w:r>
      <w:r>
        <w:rPr>
          <w:rFonts w:ascii="S7ci6COr+FangSong" w:hAnsi="S7ci6COr+FangSong" w:eastAsia="S7ci6COr+FangSong"/>
          <w:color w:val="000000"/>
          <w:sz w:val="32"/>
        </w:rPr>
        <w:t>金</w:t>
      </w:r>
      <w:r>
        <w:rPr>
          <w:rFonts w:ascii="S7ci6COr+FangSong" w:hAnsi="S7ci6COr+FangSong" w:eastAsia="S7ci6COr+FangSong"/>
          <w:color w:val="000000"/>
          <w:spacing w:val="2"/>
          <w:sz w:val="32"/>
        </w:rPr>
        <w:t>经营</w:t>
      </w:r>
      <w:r>
        <w:rPr>
          <w:rFonts w:ascii="S7ci6COr+FangSong" w:hAnsi="S7ci6COr+FangSong" w:eastAsia="S7ci6COr+FangSong"/>
          <w:color w:val="000000"/>
          <w:sz w:val="32"/>
        </w:rPr>
        <w:t>预</w:t>
      </w:r>
      <w:r>
        <w:rPr>
          <w:rFonts w:ascii="S7ci6COr+FangSong" w:hAnsi="S7ci6COr+FangSong" w:eastAsia="S7ci6COr+FangSong"/>
          <w:color w:val="000000"/>
          <w:spacing w:val="2"/>
          <w:sz w:val="32"/>
        </w:rPr>
        <w:t>算</w:t>
      </w:r>
      <w:r>
        <w:rPr>
          <w:rFonts w:hint="default" w:ascii="Times New Roman" w:hAnsi="Times New Roman" w:eastAsia="仿宋_GB2312" w:cs="Times New Roman"/>
          <w:sz w:val="32"/>
          <w:szCs w:val="32"/>
        </w:rPr>
        <w:t>无收支及结转结余情况，故</w:t>
      </w:r>
      <w:r>
        <w:rPr>
          <w:rFonts w:hint="eastAsia" w:ascii="Times New Roman" w:hAnsi="Times New Roman" w:eastAsia="仿宋_GB2312" w:cs="Times New Roman"/>
          <w:sz w:val="32"/>
          <w:szCs w:val="32"/>
          <w:lang w:eastAsia="zh-CN"/>
        </w:rPr>
        <w:t>公开</w:t>
      </w:r>
      <w:r>
        <w:rPr>
          <w:rFonts w:hint="eastAsia" w:ascii="Times New Roman" w:hAnsi="Times New Roman" w:eastAsia="仿宋_GB2312" w:cs="Times New Roman"/>
          <w:sz w:val="32"/>
          <w:szCs w:val="32"/>
          <w:lang w:val="en-US" w:eastAsia="zh-CN"/>
        </w:rPr>
        <w:t>08、09</w:t>
      </w:r>
      <w:r>
        <w:rPr>
          <w:rFonts w:hint="default" w:ascii="Times New Roman" w:hAnsi="Times New Roman" w:eastAsia="仿宋_GB2312" w:cs="Times New Roman"/>
          <w:sz w:val="32"/>
          <w:szCs w:val="32"/>
        </w:rPr>
        <w:t>表以空表列示。</w:t>
      </w:r>
    </w:p>
    <w:p w14:paraId="053EB63B">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14:paraId="3346139F">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2CC2CA44">
      <w:pPr>
        <w:adjustRightInd w:val="0"/>
        <w:snapToGrid w:val="0"/>
        <w:spacing w:line="580" w:lineRule="exact"/>
        <w:ind w:firstLine="640" w:firstLineChars="200"/>
        <w:rPr>
          <w:rFonts w:hint="default" w:ascii="Times New Roman" w:hAnsi="Times New Roman" w:eastAsia="仿宋_GB2312" w:cs="Times New Roman"/>
          <w:sz w:val="32"/>
          <w:szCs w:val="32"/>
        </w:rPr>
      </w:pPr>
    </w:p>
    <w:p w14:paraId="3FD27E07">
      <w:pPr>
        <w:widowControl/>
        <w:spacing w:line="580" w:lineRule="exact"/>
        <w:ind w:firstLine="883" w:firstLineChars="200"/>
        <w:jc w:val="left"/>
        <w:rPr>
          <w:rFonts w:hint="default" w:ascii="Times New Roman" w:hAnsi="Times New Roman" w:eastAsia="宋体" w:cs="Times New Roman"/>
          <w:b/>
          <w:bCs/>
          <w:kern w:val="0"/>
          <w:sz w:val="44"/>
          <w:szCs w:val="44"/>
        </w:rPr>
      </w:pPr>
    </w:p>
    <w:p w14:paraId="22523BD3">
      <w:pPr>
        <w:rPr>
          <w:rFonts w:hint="default" w:ascii="Times New Roman" w:hAnsi="Times New Roman" w:eastAsia="仿宋_GB2312" w:cs="Times New Roman"/>
          <w:sz w:val="32"/>
          <w:szCs w:val="32"/>
        </w:rPr>
      </w:pPr>
    </w:p>
    <w:p w14:paraId="100BD571">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2BE9072">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14:paraId="4F1DC666">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14:paraId="61346266">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D1F77EF">
      <w:pPr>
        <w:rPr>
          <w:rFonts w:hint="default" w:ascii="Times New Roman" w:hAnsi="Times New Roman" w:eastAsia="仿宋_GB2312" w:cs="Times New Roman"/>
          <w:sz w:val="32"/>
          <w:szCs w:val="32"/>
        </w:rPr>
      </w:pPr>
    </w:p>
    <w:p w14:paraId="7A72EDCE">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从同级财政部门取得的财政预算资金。</w:t>
      </w:r>
    </w:p>
    <w:p w14:paraId="5F1917D5">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开展专业业务活动及辅助活动取得的收入。</w:t>
      </w:r>
    </w:p>
    <w:p w14:paraId="0DDD63AE">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在专业业务活动及其辅助活动之外开展非独立核算经营活动取得的收入。</w:t>
      </w:r>
    </w:p>
    <w:p w14:paraId="24CADCCE">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取得的除上述收入以外的各项收</w:t>
      </w:r>
    </w:p>
    <w:p w14:paraId="44DA7656">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固定资产出租收入、存款利息收入等。</w:t>
      </w:r>
    </w:p>
    <w:p w14:paraId="73C8468F">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按照预算管理要求使用非财政拨款结余弥补收支差额的金额，以及使用专用结余安排支出的金额。</w:t>
      </w:r>
    </w:p>
    <w:p w14:paraId="150F0902">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以前年度尚未完成、结转到本年仍按原规定用途继续使用的资金，或项目已完成等产生的结余资金。</w:t>
      </w:r>
    </w:p>
    <w:p w14:paraId="4127BA74">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按照会计制度规定缴纳的所得税、提取的专用结余以及转入非财政拨款结余的金额等。</w:t>
      </w:r>
    </w:p>
    <w:p w14:paraId="5E032EC1">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按有关规定结转到下年或以后年度继续使用的资金，或项目已完成等产生的结余资金。</w:t>
      </w:r>
    </w:p>
    <w:p w14:paraId="4515FDBD">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14:paraId="43217B4C">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14:paraId="092CBC2D">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在专业业务活动及其辅助活动之外开展非独立核算经营活动发生的支出。</w:t>
      </w:r>
    </w:p>
    <w:p w14:paraId="05DDB2E8">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04CC7C6">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66C29CE0">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公务出国（境）的国际旅费、国外城市间交通费、住宿费、伙食费、培训费、公杂费等支出；公务用车购置及运行费反映</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公务用车购置支出（含车辆购置税、牌照费）及按规定保留的公务用车燃料费、维修费、过桥过路费、保险费、安全奖励费用等支出；公务接待费反映</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按规定开支的各类公务接待（含外宾接待）支出。</w:t>
      </w:r>
    </w:p>
    <w:p w14:paraId="4D1844EF">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除公务用车运行维护费以外的其他交通费用。如公务交通补贴、租车费用、出租车费用，飞机、船舶等燃料费、维修费、保险费等。</w:t>
      </w:r>
    </w:p>
    <w:p w14:paraId="3D0D11BD">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公务用车车辆购置支出（含车辆购置税、牌照费）。</w:t>
      </w:r>
    </w:p>
    <w:p w14:paraId="24FBDCBE">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除公务用车外的其他各类交通工具（如船舶、飞机等）购置支出（含车辆购置税、牌照费）。</w:t>
      </w:r>
    </w:p>
    <w:p w14:paraId="72B55783">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（包括参照公务员法管理的事业</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2F97EB61">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14:paraId="0E57A5E8">
      <w:pPr>
        <w:rPr>
          <w:rFonts w:hint="default" w:ascii="Times New Roman" w:hAnsi="Times New Roman" w:cs="Times New Roman"/>
        </w:rPr>
      </w:pPr>
    </w:p>
    <w:p w14:paraId="17A7E6B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14:paraId="1E4AE01F">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9EDECDD7-19F3-4EF7-A495-BCE5839FACA7}"/>
  </w:font>
  <w:font w:name="黑体">
    <w:panose1 w:val="02010609060101010101"/>
    <w:charset w:val="86"/>
    <w:family w:val="auto"/>
    <w:pitch w:val="default"/>
    <w:sig w:usb0="800002BF" w:usb1="38CF7CFA" w:usb2="00000016" w:usb3="00000000" w:csb0="00040001" w:csb1="00000000"/>
    <w:embedRegular r:id="rId2" w:fontKey="{4F74F290-C018-4171-BA6C-F091A0DC16C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BA738628-714F-4B6A-9C39-63B17FC58D90}"/>
  </w:font>
  <w:font w:name="仿宋">
    <w:panose1 w:val="02010609060101010101"/>
    <w:charset w:val="86"/>
    <w:family w:val="modern"/>
    <w:pitch w:val="default"/>
    <w:sig w:usb0="800002BF" w:usb1="38CF7CFA" w:usb2="00000016" w:usb3="00000000" w:csb0="00040001" w:csb1="00000000"/>
    <w:embedRegular r:id="rId4" w:fontKey="{59B70CAC-DABE-4604-9BD1-41E5A6998B75}"/>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方正魏碑简体">
    <w:altName w:val="微软雅黑"/>
    <w:panose1 w:val="00000000000000000000"/>
    <w:charset w:val="86"/>
    <w:family w:val="auto"/>
    <w:pitch w:val="default"/>
    <w:sig w:usb0="00000000" w:usb1="00000000" w:usb2="00000010" w:usb3="00000000" w:csb0="00040000" w:csb1="00000000"/>
    <w:embedRegular r:id="rId5" w:fontKey="{8691AC67-8097-4C56-A5FC-77FC57F0447C}"/>
  </w:font>
  <w:font w:name="思源黑体 CN Heavy">
    <w:altName w:val="黑体"/>
    <w:panose1 w:val="00000000000000000000"/>
    <w:charset w:val="86"/>
    <w:family w:val="swiss"/>
    <w:pitch w:val="default"/>
    <w:sig w:usb0="00000000" w:usb1="00000000" w:usb2="00000016" w:usb3="00000000" w:csb0="00060107" w:csb1="00000000"/>
    <w:embedRegular r:id="rId6" w:fontKey="{275919ED-3F4A-4E53-893F-A7FB93C6DDA1}"/>
  </w:font>
  <w:font w:name="楷体_GB2312">
    <w:altName w:val="楷体"/>
    <w:panose1 w:val="02010609030101010101"/>
    <w:charset w:val="86"/>
    <w:family w:val="auto"/>
    <w:pitch w:val="default"/>
    <w:sig w:usb0="00000000" w:usb1="00000000" w:usb2="00000000" w:usb3="00000000" w:csb0="00040000" w:csb1="00000000"/>
    <w:embedRegular r:id="rId7" w:fontKey="{815D7FE4-1895-47E0-AA03-CBA1125B2018}"/>
  </w:font>
  <w:font w:name="仿宋_GB2312">
    <w:panose1 w:val="02010609030101010101"/>
    <w:charset w:val="86"/>
    <w:family w:val="auto"/>
    <w:pitch w:val="default"/>
    <w:sig w:usb0="00000001" w:usb1="080E0000" w:usb2="00000000" w:usb3="00000000" w:csb0="00040000" w:csb1="00000000"/>
    <w:embedRegular r:id="rId8" w:fontKey="{C77AE255-D57E-4BAA-8DD1-5AA7947BEF76}"/>
  </w:font>
  <w:font w:name="ArialUnicodeMS">
    <w:altName w:val="Malgun Gothic"/>
    <w:panose1 w:val="00000000000000000000"/>
    <w:charset w:val="81"/>
    <w:family w:val="auto"/>
    <w:pitch w:val="default"/>
    <w:sig w:usb0="00000000" w:usb1="00000000" w:usb2="00000010" w:usb3="00000000" w:csb0="00080001" w:csb1="00000000"/>
    <w:embedRegular r:id="rId9" w:fontKey="{04E37802-F1FE-4521-857D-B0E3F5259115}"/>
  </w:font>
  <w:font w:name="方正仿宋_GB2312">
    <w:panose1 w:val="02000000000000000000"/>
    <w:charset w:val="86"/>
    <w:family w:val="auto"/>
    <w:pitch w:val="default"/>
    <w:sig w:usb0="A00002BF" w:usb1="184F6CFA" w:usb2="00000012" w:usb3="00000000" w:csb0="00040001" w:csb1="00000000"/>
    <w:embedRegular r:id="rId10" w:fontKey="{D4DF9903-9EA1-4FA0-BA65-572ABAEEA38C}"/>
  </w:font>
  <w:font w:name="S7ci6COr+FangSong">
    <w:altName w:val="MV Boli"/>
    <w:panose1 w:val="02000503000000000000"/>
    <w:charset w:val="00"/>
    <w:family w:val="auto"/>
    <w:pitch w:val="default"/>
    <w:sig w:usb0="00000000" w:usb1="00000000" w:usb2="00000010" w:usb3="00000000" w:csb0="00000001" w:csb1="00000000"/>
  </w:font>
  <w:font w:name="bQT96stb+FangSong">
    <w:altName w:val="PMingLiU-ExtB"/>
    <w:panose1 w:val="02000503000000000000"/>
    <w:charset w:val="88"/>
    <w:family w:val="auto"/>
    <w:pitch w:val="default"/>
    <w:sig w:usb0="00000000" w:usb1="00000000" w:usb2="00000010" w:usb3="00000000" w:csb0="00100000" w:csb1="00000000"/>
    <w:embedRegular r:id="rId11" w:fontKey="{8AFC740C-CA68-4F32-88FC-71FCE128E7EB}"/>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MV Boli">
    <w:panose1 w:val="02000500030200090000"/>
    <w:charset w:val="00"/>
    <w:family w:val="auto"/>
    <w:pitch w:val="default"/>
    <w:sig w:usb0="00000003" w:usb1="00000000" w:usb2="00000100" w:usb3="00000000" w:csb0="00000001" w:csb1="00000000"/>
  </w:font>
  <w:font w:name="PMingLiU-ExtB">
    <w:panose1 w:val="02020500000000000000"/>
    <w:charset w:val="88"/>
    <w:family w:val="auto"/>
    <w:pitch w:val="default"/>
    <w:sig w:usb0="8000002F" w:usb1="02000008" w:usb2="00000000" w:usb3="00000000" w:csb0="00100001"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8BB3FC">
    <w:pPr>
      <w:pStyle w:val="8"/>
      <w:jc w:val="center"/>
    </w:pPr>
  </w:p>
  <w:p w14:paraId="279D7038">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80B9D5">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AB3ACC">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8D5B9B">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03A0E9">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13A5F6">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A381C59"/>
    <w:multiLevelType w:val="singleLevel"/>
    <w:tmpl w:val="CA381C59"/>
    <w:lvl w:ilvl="0" w:tentative="0">
      <w:start w:val="3"/>
      <w:numFmt w:val="chineseCounting"/>
      <w:suff w:val="nothing"/>
      <w:lvlText w:val="（%1）"/>
      <w:lvlJc w:val="left"/>
      <w:rPr>
        <w:rFonts w:hint="eastAsia"/>
      </w:rPr>
    </w:lvl>
  </w:abstractNum>
  <w:abstractNum w:abstractNumId="1">
    <w:nsid w:val="F31EB42C"/>
    <w:multiLevelType w:val="singleLevel"/>
    <w:tmpl w:val="F31EB42C"/>
    <w:lvl w:ilvl="0" w:tentative="0">
      <w:start w:val="4"/>
      <w:numFmt w:val="chineseCounting"/>
      <w:suff w:val="nothing"/>
      <w:lvlText w:val="（%1）"/>
      <w:lvlJc w:val="left"/>
      <w:rPr>
        <w:rFonts w:hint="eastAsia"/>
      </w:rPr>
    </w:lvl>
  </w:abstractNum>
  <w:abstractNum w:abstractNumId="2">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
    <w:nsid w:val="710034B1"/>
    <w:multiLevelType w:val="singleLevel"/>
    <w:tmpl w:val="710034B1"/>
    <w:lvl w:ilvl="0" w:tentative="0">
      <w:start w:val="1"/>
      <w:numFmt w:val="decimal"/>
      <w:suff w:val="nothing"/>
      <w:lvlText w:val="（%1）"/>
      <w:lvlJc w:val="left"/>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jQsImhkaWQiOiJjNjc1ZmJjZjA3OGE3MTUzZWIxYmI3OWFmOGRmM2U0OCIsInVzZXJDb3VudCI6NX0="/>
  </w:docVars>
  <w:rsids>
    <w:rsidRoot w:val="00000000"/>
    <w:rsid w:val="00086151"/>
    <w:rsid w:val="00236F8C"/>
    <w:rsid w:val="008E12CF"/>
    <w:rsid w:val="0096690D"/>
    <w:rsid w:val="00C65689"/>
    <w:rsid w:val="00CC2C8E"/>
    <w:rsid w:val="00F27B04"/>
    <w:rsid w:val="01616D62"/>
    <w:rsid w:val="01900E19"/>
    <w:rsid w:val="01A03C5A"/>
    <w:rsid w:val="01A5267D"/>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DFF2CDC"/>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143A0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520284"/>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4B1052A"/>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A53CD1"/>
    <w:rsid w:val="77C875A5"/>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A3214D"/>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3" Type="http://schemas.openxmlformats.org/officeDocument/2006/relationships/fontTable" Target="fontTable.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image" Target="media/image11.emf"/><Relationship Id="rId3" Type="http://schemas.openxmlformats.org/officeDocument/2006/relationships/footer" Target="footer1.xml"/><Relationship Id="rId29" Type="http://schemas.openxmlformats.org/officeDocument/2006/relationships/oleObject" Target="embeddings/oleObject5.bin"/><Relationship Id="rId28" Type="http://schemas.openxmlformats.org/officeDocument/2006/relationships/image" Target="media/image10.emf"/><Relationship Id="rId27" Type="http://schemas.openxmlformats.org/officeDocument/2006/relationships/oleObject" Target="embeddings/oleObject4.bin"/><Relationship Id="rId26" Type="http://schemas.openxmlformats.org/officeDocument/2006/relationships/image" Target="media/image9.emf"/><Relationship Id="rId25" Type="http://schemas.openxmlformats.org/officeDocument/2006/relationships/oleObject" Target="embeddings/oleObject3.bin"/><Relationship Id="rId24" Type="http://schemas.openxmlformats.org/officeDocument/2006/relationships/image" Target="media/image8.emf"/><Relationship Id="rId23" Type="http://schemas.openxmlformats.org/officeDocument/2006/relationships/oleObject" Target="embeddings/oleObject2.bin"/><Relationship Id="rId22" Type="http://schemas.openxmlformats.org/officeDocument/2006/relationships/image" Target="media/image7.emf"/><Relationship Id="rId21" Type="http://schemas.openxmlformats.org/officeDocument/2006/relationships/oleObject" Target="embeddings/oleObject1.bin"/><Relationship Id="rId20" Type="http://schemas.openxmlformats.org/officeDocument/2006/relationships/chart" Target="charts/chart5.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6.svg"/><Relationship Id="rId14" Type="http://schemas.openxmlformats.org/officeDocument/2006/relationships/image" Target="media/image5.png"/><Relationship Id="rId13" Type="http://schemas.openxmlformats.org/officeDocument/2006/relationships/image" Target="media/image4.jpe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249.28</c:v>
                </c:pt>
                <c:pt idx="1">
                  <c:v>214.79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manualLayout>
          <c:xMode val="edge"/>
          <c:yMode val="edge"/>
          <c:x val="0.228678424740275"/>
          <c:y val="0.0607734806629834"/>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2"/>
              <c:layout>
                <c:manualLayout>
                  <c:x val="0.30804542159942"/>
                  <c:y val="0.269443263918402"/>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289925102681807"/>
                  <c:y val="0.43561410964725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324841749214786"/>
                  <c:y val="0.132787505315032"/>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1803919.82</c:v>
                </c:pt>
                <c:pt idx="1">
                  <c:v>343971.48</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manualLayout>
          <c:xMode val="edge"/>
          <c:yMode val="edge"/>
          <c:x val="0.758395747765161"/>
          <c:y val="0.641096472588185"/>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249.28</c:v>
                </c:pt>
                <c:pt idx="1">
                  <c:v>249.28</c:v>
                </c:pt>
                <c:pt idx="2">
                  <c:v>249.28</c:v>
                </c:pt>
                <c:pt idx="3">
                  <c:v>249.28</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214.79</c:v>
                </c:pt>
                <c:pt idx="1">
                  <c:v>214.79</c:v>
                </c:pt>
                <c:pt idx="2">
                  <c:v>214.79</c:v>
                </c:pt>
                <c:pt idx="3">
                  <c:v>214.79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210.75</c:v>
                </c:pt>
                <c:pt idx="1">
                  <c:v>210.75</c:v>
                </c:pt>
                <c:pt idx="2">
                  <c:v>210.75</c:v>
                </c:pt>
                <c:pt idx="3">
                  <c:v>210.75</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214.79</c:v>
                </c:pt>
                <c:pt idx="1">
                  <c:v>214.79</c:v>
                </c:pt>
                <c:pt idx="2">
                  <c:v>214.79</c:v>
                </c:pt>
                <c:pt idx="3">
                  <c:v>214.79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152.73</c:v>
                </c:pt>
                <c:pt idx="1">
                  <c:v>0</c:v>
                </c:pt>
                <c:pt idx="2">
                  <c:v>0</c:v>
                </c:pt>
                <c:pt idx="3">
                  <c:v>0</c:v>
                </c:pt>
                <c:pt idx="4">
                  <c:v>0</c:v>
                </c:pt>
                <c:pt idx="5">
                  <c:v>0</c:v>
                </c:pt>
                <c:pt idx="6">
                  <c:v>44.18</c:v>
                </c:pt>
                <c:pt idx="7">
                  <c:v>7.32</c:v>
                </c:pt>
                <c:pt idx="8">
                  <c:v>0</c:v>
                </c:pt>
                <c:pt idx="9">
                  <c:v>0</c:v>
                </c:pt>
                <c:pt idx="10">
                  <c:v>0</c:v>
                </c:pt>
                <c:pt idx="11">
                  <c:v>0</c:v>
                </c:pt>
                <c:pt idx="12">
                  <c:v>0</c:v>
                </c:pt>
                <c:pt idx="13">
                  <c:v>0</c:v>
                </c:pt>
                <c:pt idx="14">
                  <c:v>0</c:v>
                </c:pt>
                <c:pt idx="15">
                  <c:v>0</c:v>
                </c:pt>
                <c:pt idx="16">
                  <c:v>10.57</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45</Pages>
  <Words>9985</Words>
  <Characters>11888</Characters>
  <Lines>86</Lines>
  <Paragraphs>24</Paragraphs>
  <TotalTime>11</TotalTime>
  <ScaleCrop>false</ScaleCrop>
  <LinksUpToDate>false</LinksUpToDate>
  <CharactersWithSpaces>12497</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平凡</cp:lastModifiedBy>
  <cp:lastPrinted>2023-08-04T01:00:00Z</cp:lastPrinted>
  <dcterms:modified xsi:type="dcterms:W3CDTF">2024-09-24T07:49:33Z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79C7C1E995734C1F895D8967056C3A27_13</vt:lpwstr>
  </property>
  <property fmtid="{D5CDD505-2E9C-101B-9397-08002B2CF9AE}" pid="4" name="KSOTemplateUUID">
    <vt:lpwstr>v1.0_mb_S7ajbG3IpAnL1wSthNCxfw==</vt:lpwstr>
  </property>
</Properties>
</file>