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center"/>
        <w:rPr>
          <w:rFonts w:ascii="方正小标宋简体" w:hAnsi="方正小标宋简体" w:eastAsia="方正小标宋简体" w:cs="方正小标宋简体"/>
          <w:sz w:val="36"/>
          <w:szCs w:val="36"/>
        </w:rPr>
      </w:pPr>
      <w:r>
        <w:rPr>
          <w:rFonts w:hint="eastAsia" w:ascii="方正小标宋简体" w:hAnsi="方正小标宋简体" w:eastAsia="方正小标宋简体" w:cs="方正小标宋简体"/>
          <w:sz w:val="36"/>
          <w:szCs w:val="36"/>
        </w:rPr>
        <w:t>就业活动专项经费</w:t>
      </w:r>
    </w:p>
    <w:p>
      <w:pPr>
        <w:spacing w:line="560" w:lineRule="exact"/>
        <w:jc w:val="center"/>
        <w:rPr>
          <w:rFonts w:ascii="方正小标宋简体" w:hAnsi="方正小标宋简体" w:eastAsia="方正小标宋简体" w:cs="方正小标宋简体"/>
          <w:sz w:val="36"/>
          <w:szCs w:val="36"/>
        </w:rPr>
      </w:pPr>
      <w:r>
        <w:rPr>
          <w:rFonts w:hint="eastAsia" w:ascii="方正小标宋简体" w:hAnsi="方正小标宋简体" w:eastAsia="方正小标宋简体" w:cs="方正小标宋简体"/>
          <w:sz w:val="36"/>
          <w:szCs w:val="36"/>
        </w:rPr>
        <w:t>项目绩效评价报告</w:t>
      </w:r>
    </w:p>
    <w:p>
      <w:pPr>
        <w:spacing w:line="560" w:lineRule="exact"/>
        <w:ind w:firstLine="640" w:firstLineChars="200"/>
        <w:rPr>
          <w:rFonts w:ascii="??_GB2312" w:hAnsi="??_GB2312" w:cs="??_GB2312"/>
          <w:sz w:val="32"/>
          <w:szCs w:val="32"/>
        </w:rPr>
      </w:pPr>
    </w:p>
    <w:p>
      <w:pPr>
        <w:spacing w:line="560" w:lineRule="exact"/>
        <w:rPr>
          <w:rFonts w:ascii="宋体" w:cs="??_GB2312"/>
          <w:sz w:val="28"/>
          <w:szCs w:val="28"/>
        </w:rPr>
      </w:pPr>
      <w:r>
        <w:rPr>
          <w:rFonts w:ascii="宋体" w:hAnsi="宋体" w:cs="宋体"/>
          <w:sz w:val="32"/>
          <w:szCs w:val="32"/>
        </w:rPr>
        <w:t xml:space="preserve">  </w:t>
      </w:r>
      <w:r>
        <w:rPr>
          <w:rFonts w:ascii="宋体" w:hAnsi="宋体" w:cs="宋体"/>
          <w:sz w:val="28"/>
          <w:szCs w:val="28"/>
        </w:rPr>
        <w:t xml:space="preserve"> </w:t>
      </w:r>
      <w:r>
        <w:rPr>
          <w:rFonts w:hint="eastAsia" w:ascii="宋体" w:hAnsi="宋体" w:cs="宋体"/>
          <w:sz w:val="28"/>
          <w:szCs w:val="28"/>
        </w:rPr>
        <w:t>根据《石家庄市鹿泉区区级部门预算绩效管理办法》（鹿财字</w:t>
      </w:r>
      <w:r>
        <w:rPr>
          <w:rFonts w:ascii="宋体" w:hAnsi="宋体" w:cs="??_GB2312"/>
          <w:sz w:val="28"/>
          <w:szCs w:val="28"/>
        </w:rPr>
        <w:t>[2019]65</w:t>
      </w:r>
      <w:r>
        <w:rPr>
          <w:rFonts w:hint="eastAsia" w:ascii="宋体" w:hAnsi="宋体" w:cs="宋体"/>
          <w:sz w:val="28"/>
          <w:szCs w:val="28"/>
        </w:rPr>
        <w:t>号），遵循</w:t>
      </w:r>
      <w:r>
        <w:rPr>
          <w:rFonts w:hint="eastAsia" w:ascii="宋体" w:cs="??_GB2312"/>
          <w:sz w:val="28"/>
          <w:szCs w:val="28"/>
        </w:rPr>
        <w:t>“</w:t>
      </w:r>
      <w:r>
        <w:rPr>
          <w:rFonts w:hint="eastAsia" w:ascii="宋体" w:hAnsi="宋体" w:cs="宋体"/>
          <w:sz w:val="28"/>
          <w:szCs w:val="28"/>
        </w:rPr>
        <w:t>科学性、规范性、客观性和公正性</w:t>
      </w:r>
      <w:r>
        <w:rPr>
          <w:rFonts w:hint="eastAsia" w:ascii="宋体" w:cs="??_GB2312"/>
          <w:sz w:val="28"/>
          <w:szCs w:val="28"/>
        </w:rPr>
        <w:t>”</w:t>
      </w:r>
      <w:r>
        <w:rPr>
          <w:rFonts w:hint="eastAsia" w:ascii="宋体" w:hAnsi="宋体" w:cs="宋体"/>
          <w:sz w:val="28"/>
          <w:szCs w:val="28"/>
        </w:rPr>
        <w:t>的原则，对就业活动</w:t>
      </w:r>
      <w:r>
        <w:rPr>
          <w:rFonts w:hint="eastAsia" w:ascii="宋体" w:hAnsi="宋体" w:cs="仿宋"/>
          <w:sz w:val="28"/>
          <w:szCs w:val="28"/>
        </w:rPr>
        <w:t>经费</w:t>
      </w:r>
      <w:r>
        <w:rPr>
          <w:rFonts w:hint="eastAsia" w:ascii="宋体" w:hAnsi="宋体" w:cs="宋体"/>
          <w:sz w:val="28"/>
          <w:szCs w:val="28"/>
        </w:rPr>
        <w:t>项目实施了绩效评价，形成本评价报告。</w:t>
      </w:r>
    </w:p>
    <w:p>
      <w:pPr>
        <w:spacing w:line="560" w:lineRule="exact"/>
        <w:ind w:firstLine="562" w:firstLineChars="200"/>
        <w:rPr>
          <w:rFonts w:ascii="宋体" w:cs="??_GB2312"/>
          <w:b/>
          <w:bCs/>
          <w:sz w:val="28"/>
          <w:szCs w:val="28"/>
        </w:rPr>
      </w:pPr>
      <w:r>
        <w:rPr>
          <w:rFonts w:hint="eastAsia" w:ascii="宋体" w:hAnsi="宋体" w:cs="宋体"/>
          <w:b/>
          <w:bCs/>
          <w:sz w:val="28"/>
          <w:szCs w:val="28"/>
        </w:rPr>
        <w:t>一、项目基本情况</w:t>
      </w:r>
    </w:p>
    <w:p>
      <w:pPr>
        <w:spacing w:line="560" w:lineRule="exact"/>
        <w:ind w:firstLine="280" w:firstLineChars="100"/>
        <w:rPr>
          <w:rFonts w:ascii="宋体" w:cs="??_GB2312"/>
          <w:sz w:val="28"/>
          <w:szCs w:val="28"/>
        </w:rPr>
      </w:pPr>
      <w:r>
        <w:rPr>
          <w:rFonts w:hint="eastAsia" w:ascii="宋体" w:hAnsi="宋体" w:cs="宋体"/>
          <w:sz w:val="28"/>
          <w:szCs w:val="28"/>
        </w:rPr>
        <w:t>（一）项目概况</w:t>
      </w:r>
    </w:p>
    <w:p>
      <w:pPr>
        <w:autoSpaceDE w:val="0"/>
        <w:autoSpaceDN w:val="0"/>
        <w:ind w:firstLine="560" w:firstLineChars="200"/>
        <w:rPr>
          <w:rFonts w:ascii="宋体" w:cs="仿宋"/>
          <w:sz w:val="28"/>
          <w:szCs w:val="28"/>
          <w:lang w:val="zh-CN"/>
        </w:rPr>
      </w:pPr>
      <w:r>
        <w:rPr>
          <w:rFonts w:hint="eastAsia" w:ascii="宋体" w:hAnsi="宋体" w:cs="仿宋"/>
          <w:sz w:val="28"/>
          <w:szCs w:val="28"/>
          <w:lang w:val="zh-CN"/>
        </w:rPr>
        <w:t>石劳社【</w:t>
      </w:r>
      <w:r>
        <w:rPr>
          <w:rFonts w:ascii="宋体" w:hAnsi="宋体" w:cs="仿宋"/>
          <w:sz w:val="28"/>
          <w:szCs w:val="28"/>
          <w:lang w:val="zh-CN"/>
        </w:rPr>
        <w:t>2008</w:t>
      </w:r>
      <w:r>
        <w:rPr>
          <w:rFonts w:hint="eastAsia" w:ascii="宋体" w:hAnsi="宋体" w:cs="仿宋"/>
          <w:sz w:val="28"/>
          <w:szCs w:val="28"/>
          <w:lang w:val="zh-CN"/>
        </w:rPr>
        <w:t>】</w:t>
      </w:r>
      <w:r>
        <w:rPr>
          <w:rFonts w:ascii="宋体" w:hAnsi="宋体" w:cs="仿宋"/>
          <w:sz w:val="28"/>
          <w:szCs w:val="28"/>
          <w:lang w:val="zh-CN"/>
        </w:rPr>
        <w:t>42</w:t>
      </w:r>
      <w:r>
        <w:rPr>
          <w:rFonts w:hint="eastAsia" w:ascii="宋体" w:hAnsi="宋体" w:cs="仿宋"/>
          <w:sz w:val="28"/>
          <w:szCs w:val="28"/>
          <w:lang w:val="zh-CN"/>
        </w:rPr>
        <w:t>号文，关于贯彻落实市政府《进一步推进就业再就业工作意见》有关问题的通知，财政要在本级预算中足额安排就业再就业工作经费。满足就业再就业专项服务活动、劳动保障代理、政策咨询宣传以及其他免费服务项目的需要。</w:t>
      </w:r>
    </w:p>
    <w:p>
      <w:pPr>
        <w:pStyle w:val="12"/>
        <w:numPr>
          <w:ilvl w:val="0"/>
          <w:numId w:val="1"/>
        </w:numPr>
        <w:spacing w:line="220" w:lineRule="atLeast"/>
        <w:ind w:firstLineChars="0"/>
        <w:rPr>
          <w:rFonts w:ascii="宋体" w:cs="仿宋"/>
          <w:sz w:val="28"/>
          <w:szCs w:val="28"/>
          <w:lang w:val="zh-CN"/>
        </w:rPr>
      </w:pPr>
      <w:r>
        <w:rPr>
          <w:rFonts w:hint="eastAsia" w:ascii="宋体" w:hAnsi="宋体" w:cs="仿宋"/>
          <w:sz w:val="28"/>
          <w:szCs w:val="28"/>
          <w:lang w:val="zh-CN"/>
        </w:rPr>
        <w:t>就业再就业政策宣传所需的各种宣传材料印刷费、购买上级部门印刷的宣传品、利用新闻媒体宣传就业再就业政策所需经费、宣传活动所需的场馆和交通工具租赁等费用；</w:t>
      </w:r>
    </w:p>
    <w:p>
      <w:pPr>
        <w:spacing w:line="220" w:lineRule="atLeast"/>
        <w:rPr>
          <w:rFonts w:ascii="宋体" w:cs="仿宋"/>
          <w:sz w:val="28"/>
          <w:szCs w:val="28"/>
          <w:lang w:val="zh-CN"/>
        </w:rPr>
      </w:pPr>
      <w:r>
        <w:rPr>
          <w:rFonts w:ascii="宋体" w:hAnsi="宋体" w:cs="仿宋"/>
          <w:sz w:val="28"/>
          <w:szCs w:val="28"/>
          <w:lang w:val="zh-CN"/>
        </w:rPr>
        <w:t>2</w:t>
      </w:r>
      <w:r>
        <w:rPr>
          <w:rFonts w:hint="eastAsia" w:ascii="宋体" w:hAnsi="宋体" w:cs="仿宋"/>
          <w:sz w:val="28"/>
          <w:szCs w:val="28"/>
          <w:lang w:val="zh-CN"/>
        </w:rPr>
        <w:t>、免费开展的就业援助月、春风行动、民营企业招聘周、高校毕业生就业援助月等所需的场馆租赁费、资料印刷费、交通工具租赁费等公共就业服务活动。</w:t>
      </w:r>
    </w:p>
    <w:p>
      <w:pPr>
        <w:spacing w:line="560" w:lineRule="exact"/>
        <w:ind w:firstLine="280" w:firstLineChars="100"/>
        <w:rPr>
          <w:rFonts w:ascii="宋体" w:cs="??_GB2312"/>
          <w:sz w:val="28"/>
          <w:szCs w:val="28"/>
        </w:rPr>
      </w:pPr>
      <w:r>
        <w:rPr>
          <w:rFonts w:hint="eastAsia" w:ascii="宋体" w:hAnsi="宋体" w:cs="宋体"/>
          <w:sz w:val="28"/>
          <w:szCs w:val="28"/>
        </w:rPr>
        <w:t>（二）项目预期绩效目标</w:t>
      </w:r>
    </w:p>
    <w:p>
      <w:pPr>
        <w:spacing w:line="560" w:lineRule="exact"/>
        <w:ind w:firstLine="560" w:firstLineChars="200"/>
        <w:rPr>
          <w:rFonts w:ascii="宋体" w:cs="??_GB2312"/>
          <w:sz w:val="28"/>
          <w:szCs w:val="28"/>
        </w:rPr>
      </w:pPr>
      <w:r>
        <w:rPr>
          <w:rFonts w:ascii="宋体" w:hAnsi="宋体" w:cs="??_GB2312"/>
          <w:sz w:val="28"/>
          <w:szCs w:val="28"/>
        </w:rPr>
        <w:t>1</w:t>
      </w:r>
      <w:r>
        <w:rPr>
          <w:rFonts w:hint="eastAsia" w:ascii="宋体" w:hAnsi="宋体" w:cs="宋体"/>
          <w:sz w:val="28"/>
          <w:szCs w:val="28"/>
        </w:rPr>
        <w:t>、项目绩效目标下达情况</w:t>
      </w:r>
    </w:p>
    <w:p>
      <w:pPr>
        <w:spacing w:line="560" w:lineRule="exact"/>
        <w:ind w:firstLine="560" w:firstLineChars="200"/>
        <w:rPr>
          <w:rFonts w:ascii="宋体" w:cs="??_GB2312"/>
          <w:sz w:val="28"/>
          <w:szCs w:val="28"/>
        </w:rPr>
      </w:pPr>
      <w:r>
        <w:rPr>
          <w:rFonts w:ascii="宋体" w:hAnsi="宋体" w:cs="??_GB2312"/>
          <w:sz w:val="28"/>
          <w:szCs w:val="28"/>
        </w:rPr>
        <w:t>2019</w:t>
      </w:r>
      <w:r>
        <w:rPr>
          <w:rFonts w:hint="eastAsia" w:ascii="宋体" w:hAnsi="宋体" w:cs="宋体"/>
          <w:sz w:val="28"/>
          <w:szCs w:val="28"/>
        </w:rPr>
        <w:t>年市局下达我区的目标任务是：举办</w:t>
      </w:r>
      <w:r>
        <w:rPr>
          <w:rFonts w:ascii="宋体" w:hAnsi="宋体" w:cs="??_GB2312"/>
          <w:sz w:val="28"/>
          <w:szCs w:val="28"/>
        </w:rPr>
        <w:t>5</w:t>
      </w:r>
      <w:r>
        <w:rPr>
          <w:rFonts w:hint="eastAsia" w:ascii="宋体" w:hAnsi="宋体" w:cs="宋体"/>
          <w:sz w:val="28"/>
          <w:szCs w:val="28"/>
        </w:rPr>
        <w:t>场大型招聘活动，为就业困难人员、农村劳动力、未就业的大学生等搭建就业平台。</w:t>
      </w:r>
    </w:p>
    <w:p>
      <w:pPr>
        <w:spacing w:line="560" w:lineRule="exact"/>
        <w:ind w:firstLine="560" w:firstLineChars="200"/>
        <w:rPr>
          <w:rFonts w:ascii="宋体" w:cs="??_GB2312"/>
          <w:sz w:val="28"/>
          <w:szCs w:val="28"/>
        </w:rPr>
      </w:pPr>
      <w:r>
        <w:rPr>
          <w:rFonts w:hint="eastAsia" w:ascii="宋体" w:hAnsi="宋体" w:cs="宋体"/>
          <w:sz w:val="28"/>
          <w:szCs w:val="28"/>
        </w:rPr>
        <w:t>为有用工需求的企业招聘人才提供服务，缓解用工难和就业难双重矛盾，对社会稳定</w:t>
      </w:r>
      <w:r>
        <w:rPr>
          <w:rFonts w:hint="eastAsia" w:ascii="宋体" w:hAnsi="宋体" w:cs="宋体"/>
          <w:sz w:val="28"/>
          <w:szCs w:val="28"/>
          <w:lang w:val="en-US" w:eastAsia="zh-CN"/>
        </w:rPr>
        <w:t>作</w:t>
      </w:r>
      <w:bookmarkStart w:id="2" w:name="_GoBack"/>
      <w:bookmarkEnd w:id="2"/>
      <w:r>
        <w:rPr>
          <w:rFonts w:hint="eastAsia" w:ascii="宋体" w:hAnsi="宋体" w:cs="宋体"/>
          <w:sz w:val="28"/>
          <w:szCs w:val="28"/>
        </w:rPr>
        <w:t>出贡献。</w:t>
      </w:r>
    </w:p>
    <w:p>
      <w:pPr>
        <w:spacing w:line="560" w:lineRule="exact"/>
        <w:ind w:firstLine="560" w:firstLineChars="200"/>
        <w:rPr>
          <w:rFonts w:ascii="宋体" w:cs="??_GB2312"/>
          <w:sz w:val="28"/>
          <w:szCs w:val="28"/>
        </w:rPr>
      </w:pPr>
      <w:r>
        <w:rPr>
          <w:rFonts w:ascii="宋体" w:hAnsi="宋体" w:cs="??_GB2312"/>
          <w:sz w:val="28"/>
          <w:szCs w:val="28"/>
        </w:rPr>
        <w:t>2</w:t>
      </w:r>
      <w:r>
        <w:rPr>
          <w:rFonts w:hint="eastAsia" w:ascii="宋体" w:hAnsi="宋体" w:cs="宋体"/>
          <w:sz w:val="28"/>
          <w:szCs w:val="28"/>
        </w:rPr>
        <w:t>、项目绩效目标完成情况</w:t>
      </w:r>
    </w:p>
    <w:p>
      <w:pPr>
        <w:spacing w:line="560" w:lineRule="exact"/>
        <w:ind w:firstLine="560" w:firstLineChars="200"/>
        <w:rPr>
          <w:rFonts w:ascii="宋体" w:cs="??_GB2312"/>
          <w:sz w:val="28"/>
          <w:szCs w:val="28"/>
        </w:rPr>
      </w:pPr>
      <w:r>
        <w:rPr>
          <w:rFonts w:ascii="宋体" w:hAnsi="宋体" w:cs="??_GB2312"/>
          <w:sz w:val="28"/>
          <w:szCs w:val="28"/>
        </w:rPr>
        <w:t>2019</w:t>
      </w:r>
      <w:r>
        <w:rPr>
          <w:rFonts w:hint="eastAsia" w:ascii="宋体" w:hAnsi="宋体" w:cs="宋体"/>
          <w:sz w:val="28"/>
          <w:szCs w:val="28"/>
        </w:rPr>
        <w:t>年组织开展大型就业援助月、春风行动、民营企业招聘周、就业服务月等</w:t>
      </w:r>
      <w:r>
        <w:rPr>
          <w:rFonts w:ascii="宋体" w:hAnsi="宋体" w:cs="??_GB2312"/>
          <w:sz w:val="28"/>
          <w:szCs w:val="28"/>
        </w:rPr>
        <w:t>7</w:t>
      </w:r>
      <w:r>
        <w:rPr>
          <w:rFonts w:hint="eastAsia" w:ascii="宋体" w:hAnsi="宋体" w:cs="宋体"/>
          <w:sz w:val="28"/>
          <w:szCs w:val="28"/>
        </w:rPr>
        <w:t>场就业活动。</w:t>
      </w:r>
      <w:r>
        <w:rPr>
          <w:rFonts w:ascii="宋体" w:hAnsi="宋体" w:cs="??_GB2312"/>
          <w:sz w:val="28"/>
          <w:szCs w:val="28"/>
        </w:rPr>
        <w:t>1</w:t>
      </w:r>
      <w:r>
        <w:rPr>
          <w:rFonts w:hint="eastAsia" w:ascii="宋体" w:hAnsi="宋体" w:cs="宋体"/>
          <w:sz w:val="28"/>
          <w:szCs w:val="28"/>
        </w:rPr>
        <w:t>月份组织就业援助月，春节后组织春风行动、</w:t>
      </w:r>
      <w:r>
        <w:rPr>
          <w:rFonts w:ascii="宋体" w:hAnsi="宋体" w:cs="??_GB2312"/>
          <w:sz w:val="28"/>
          <w:szCs w:val="28"/>
        </w:rPr>
        <w:t>4</w:t>
      </w:r>
      <w:r>
        <w:rPr>
          <w:rFonts w:hint="eastAsia" w:ascii="宋体" w:hAnsi="宋体" w:cs="宋体"/>
          <w:sz w:val="28"/>
          <w:szCs w:val="28"/>
        </w:rPr>
        <w:t>月份组织民营企业招聘周、</w:t>
      </w:r>
      <w:r>
        <w:rPr>
          <w:rFonts w:ascii="宋体" w:hAnsi="宋体" w:cs="??_GB2312"/>
          <w:sz w:val="28"/>
          <w:szCs w:val="28"/>
        </w:rPr>
        <w:t>5</w:t>
      </w:r>
      <w:r>
        <w:rPr>
          <w:rFonts w:hint="eastAsia" w:ascii="宋体" w:hAnsi="宋体" w:cs="宋体"/>
          <w:sz w:val="28"/>
          <w:szCs w:val="28"/>
        </w:rPr>
        <w:t>月份组织就业服务下乡行，</w:t>
      </w:r>
      <w:r>
        <w:rPr>
          <w:rFonts w:ascii="宋体" w:hAnsi="宋体" w:cs="??_GB2312"/>
          <w:sz w:val="28"/>
          <w:szCs w:val="28"/>
        </w:rPr>
        <w:t>9</w:t>
      </w:r>
      <w:r>
        <w:rPr>
          <w:rFonts w:hint="eastAsia" w:ascii="宋体" w:hAnsi="宋体" w:cs="宋体"/>
          <w:sz w:val="28"/>
          <w:szCs w:val="28"/>
        </w:rPr>
        <w:t>月份组织高校毕业生就业服务月、</w:t>
      </w:r>
      <w:r>
        <w:rPr>
          <w:rFonts w:ascii="宋体" w:hAnsi="宋体" w:cs="??_GB2312"/>
          <w:sz w:val="28"/>
          <w:szCs w:val="28"/>
        </w:rPr>
        <w:t>10</w:t>
      </w:r>
      <w:r>
        <w:rPr>
          <w:rFonts w:hint="eastAsia" w:ascii="宋体" w:hAnsi="宋体" w:cs="宋体"/>
          <w:sz w:val="28"/>
          <w:szCs w:val="28"/>
        </w:rPr>
        <w:t>月份帮扶贫困劳动力，</w:t>
      </w:r>
      <w:r>
        <w:rPr>
          <w:rFonts w:ascii="宋体" w:hAnsi="宋体" w:cs="??_GB2312"/>
          <w:sz w:val="28"/>
          <w:szCs w:val="28"/>
        </w:rPr>
        <w:t>12</w:t>
      </w:r>
      <w:r>
        <w:rPr>
          <w:rFonts w:hint="eastAsia" w:ascii="宋体" w:hAnsi="宋体" w:cs="宋体"/>
          <w:sz w:val="28"/>
          <w:szCs w:val="28"/>
        </w:rPr>
        <w:t>月高校生招聘进校园等公共就业服务活动。</w:t>
      </w:r>
    </w:p>
    <w:p>
      <w:pPr>
        <w:spacing w:line="560" w:lineRule="exact"/>
        <w:ind w:firstLine="560" w:firstLineChars="200"/>
        <w:rPr>
          <w:rFonts w:ascii="宋体" w:cs="??_GB2312"/>
          <w:sz w:val="28"/>
          <w:szCs w:val="28"/>
        </w:rPr>
      </w:pPr>
      <w:r>
        <w:rPr>
          <w:rFonts w:hint="eastAsia" w:ascii="宋体" w:hAnsi="宋体" w:cs="宋体"/>
          <w:sz w:val="28"/>
          <w:szCs w:val="28"/>
        </w:rPr>
        <w:t>通过举办大型招聘活动，宣传国家就业再就业有关政策。为就业困难人员、农村劳动力、未就业的大学生等搭建就业平台，给参加就业活动的单位提供招聘平台。</w:t>
      </w:r>
    </w:p>
    <w:p>
      <w:pPr>
        <w:spacing w:line="560" w:lineRule="exact"/>
        <w:ind w:firstLine="560" w:firstLineChars="200"/>
        <w:rPr>
          <w:rFonts w:ascii="宋体" w:cs="??_GB2312"/>
          <w:sz w:val="28"/>
          <w:szCs w:val="28"/>
        </w:rPr>
      </w:pPr>
      <w:r>
        <w:rPr>
          <w:rFonts w:hint="eastAsia" w:ascii="宋体" w:hAnsi="宋体" w:cs="宋体"/>
          <w:sz w:val="28"/>
          <w:szCs w:val="28"/>
        </w:rPr>
        <w:t>制作与发放外宣品的数量（份）通过招聘活动组织提供各类用工岗位。印刷发放宣传品近</w:t>
      </w:r>
      <w:r>
        <w:rPr>
          <w:rFonts w:ascii="宋体" w:hAnsi="宋体" w:cs="??_GB2312"/>
          <w:sz w:val="28"/>
          <w:szCs w:val="28"/>
        </w:rPr>
        <w:t>30000</w:t>
      </w:r>
      <w:r>
        <w:rPr>
          <w:rFonts w:hint="eastAsia" w:ascii="宋体" w:hAnsi="宋体" w:cs="宋体"/>
          <w:sz w:val="28"/>
          <w:szCs w:val="28"/>
        </w:rPr>
        <w:t>份，讲政策促就业。</w:t>
      </w:r>
    </w:p>
    <w:p>
      <w:pPr>
        <w:spacing w:line="560" w:lineRule="exact"/>
        <w:ind w:firstLine="562" w:firstLineChars="200"/>
        <w:rPr>
          <w:rFonts w:ascii="宋体" w:cs="??_GB2312"/>
          <w:b/>
          <w:bCs/>
          <w:sz w:val="28"/>
          <w:szCs w:val="28"/>
        </w:rPr>
      </w:pPr>
      <w:r>
        <w:rPr>
          <w:rFonts w:hint="eastAsia" w:ascii="宋体" w:hAnsi="宋体" w:cs="宋体"/>
          <w:b/>
          <w:bCs/>
          <w:sz w:val="28"/>
          <w:szCs w:val="28"/>
        </w:rPr>
        <w:t>二、绩效评价工作情况</w:t>
      </w:r>
    </w:p>
    <w:p>
      <w:pPr>
        <w:spacing w:line="560" w:lineRule="exact"/>
        <w:ind w:firstLine="560" w:firstLineChars="200"/>
        <w:rPr>
          <w:rFonts w:ascii="宋体" w:cs="??_GB2312"/>
          <w:sz w:val="28"/>
          <w:szCs w:val="28"/>
        </w:rPr>
      </w:pPr>
      <w:r>
        <w:rPr>
          <w:rFonts w:hint="eastAsia" w:ascii="宋体" w:hAnsi="宋体" w:cs="宋体"/>
          <w:sz w:val="28"/>
          <w:szCs w:val="28"/>
        </w:rPr>
        <w:t>（一）绩效评价的组织工作</w:t>
      </w:r>
    </w:p>
    <w:p>
      <w:pPr>
        <w:spacing w:line="560" w:lineRule="exact"/>
        <w:ind w:firstLine="560" w:firstLineChars="200"/>
        <w:rPr>
          <w:rFonts w:ascii="宋体" w:cs="??_GB2312"/>
          <w:sz w:val="28"/>
          <w:szCs w:val="28"/>
        </w:rPr>
      </w:pPr>
      <w:r>
        <w:rPr>
          <w:rFonts w:hint="eastAsia" w:ascii="宋体" w:hAnsi="宋体" w:cs="宋体"/>
          <w:sz w:val="28"/>
          <w:szCs w:val="28"/>
        </w:rPr>
        <w:t>根据工作安排，成立评价工作小组，拟定本次绩效评价工作方案，准备绩效评价资料。初步评价结论征求分管领导、科室科长意见后，评价工作组撰写绩效评价报告。</w:t>
      </w:r>
    </w:p>
    <w:p>
      <w:pPr>
        <w:spacing w:line="560" w:lineRule="exact"/>
        <w:ind w:firstLine="560" w:firstLineChars="200"/>
        <w:rPr>
          <w:rFonts w:ascii="宋体" w:cs="??_GB2312"/>
          <w:sz w:val="28"/>
          <w:szCs w:val="28"/>
        </w:rPr>
      </w:pPr>
      <w:bookmarkStart w:id="0" w:name="_Toc463787676"/>
      <w:bookmarkEnd w:id="0"/>
      <w:r>
        <w:rPr>
          <w:rFonts w:hint="eastAsia" w:ascii="宋体" w:hAnsi="宋体" w:cs="宋体"/>
          <w:sz w:val="28"/>
          <w:szCs w:val="28"/>
        </w:rPr>
        <w:t>（二）绩效评价指标体系、评价方法和结论</w:t>
      </w:r>
    </w:p>
    <w:p>
      <w:pPr>
        <w:spacing w:line="560" w:lineRule="exact"/>
        <w:rPr>
          <w:rFonts w:ascii="宋体" w:cs="??_GB2312"/>
          <w:sz w:val="28"/>
          <w:szCs w:val="28"/>
        </w:rPr>
      </w:pPr>
      <w:r>
        <w:rPr>
          <w:rFonts w:hint="eastAsia" w:ascii="宋体" w:hAnsi="宋体" w:cs="宋体"/>
          <w:sz w:val="28"/>
          <w:szCs w:val="28"/>
        </w:rPr>
        <w:t>本次绩效评价指标采用共性指标与个性指标相结合的方式，使用项目投入（</w:t>
      </w:r>
      <w:r>
        <w:rPr>
          <w:rFonts w:ascii="宋体" w:hAnsi="宋体" w:cs="??_GB2312"/>
          <w:sz w:val="28"/>
          <w:szCs w:val="28"/>
        </w:rPr>
        <w:t>10</w:t>
      </w:r>
      <w:r>
        <w:rPr>
          <w:rFonts w:hint="eastAsia" w:ascii="宋体" w:hAnsi="宋体" w:cs="宋体"/>
          <w:sz w:val="28"/>
          <w:szCs w:val="28"/>
        </w:rPr>
        <w:t>分）、项目过程（</w:t>
      </w:r>
      <w:r>
        <w:rPr>
          <w:rFonts w:ascii="宋体" w:hAnsi="宋体" w:cs="??_GB2312"/>
          <w:sz w:val="28"/>
          <w:szCs w:val="28"/>
        </w:rPr>
        <w:t>20</w:t>
      </w:r>
      <w:r>
        <w:rPr>
          <w:rFonts w:hint="eastAsia" w:ascii="宋体" w:hAnsi="宋体" w:cs="宋体"/>
          <w:sz w:val="28"/>
          <w:szCs w:val="28"/>
        </w:rPr>
        <w:t>分）、项目产出（</w:t>
      </w:r>
      <w:r>
        <w:rPr>
          <w:rFonts w:ascii="宋体" w:hAnsi="宋体" w:cs="??_GB2312"/>
          <w:sz w:val="28"/>
          <w:szCs w:val="28"/>
        </w:rPr>
        <w:t>40</w:t>
      </w:r>
      <w:r>
        <w:rPr>
          <w:rFonts w:hint="eastAsia" w:ascii="宋体" w:hAnsi="宋体" w:cs="宋体"/>
          <w:sz w:val="28"/>
          <w:szCs w:val="28"/>
        </w:rPr>
        <w:t>分）和项目效果（</w:t>
      </w:r>
      <w:r>
        <w:rPr>
          <w:rFonts w:ascii="宋体" w:hAnsi="宋体" w:cs="??_GB2312"/>
          <w:sz w:val="28"/>
          <w:szCs w:val="28"/>
        </w:rPr>
        <w:t>30</w:t>
      </w:r>
      <w:r>
        <w:rPr>
          <w:rFonts w:hint="eastAsia" w:ascii="宋体" w:hAnsi="宋体" w:cs="宋体"/>
          <w:sz w:val="28"/>
          <w:szCs w:val="28"/>
        </w:rPr>
        <w:t>分）</w:t>
      </w:r>
      <w:r>
        <w:rPr>
          <w:rFonts w:ascii="宋体" w:hAnsi="宋体" w:cs="??_GB2312"/>
          <w:sz w:val="28"/>
          <w:szCs w:val="28"/>
        </w:rPr>
        <w:t>4</w:t>
      </w:r>
      <w:r>
        <w:rPr>
          <w:rFonts w:hint="eastAsia" w:ascii="宋体" w:hAnsi="宋体" w:cs="宋体"/>
          <w:sz w:val="28"/>
          <w:szCs w:val="28"/>
        </w:rPr>
        <w:t>个指标，</w:t>
      </w:r>
      <w:bookmarkStart w:id="1" w:name="_Toc457757116"/>
      <w:bookmarkEnd w:id="1"/>
      <w:r>
        <w:rPr>
          <w:rFonts w:hint="eastAsia" w:ascii="宋体" w:hAnsi="宋体" w:cs="宋体"/>
          <w:sz w:val="28"/>
          <w:szCs w:val="28"/>
        </w:rPr>
        <w:t>评价工作组通过走访座谈、实地查阅和调查问卷等方式对人力资源市场组织</w:t>
      </w:r>
      <w:r>
        <w:rPr>
          <w:rFonts w:hint="eastAsia" w:ascii="宋体" w:hAnsi="宋体" w:cs="仿宋"/>
          <w:sz w:val="28"/>
          <w:szCs w:val="28"/>
        </w:rPr>
        <w:t>求职人员和招聘单位人员的就业活动工作经费</w:t>
      </w:r>
      <w:r>
        <w:rPr>
          <w:rFonts w:hint="eastAsia" w:ascii="宋体" w:hAnsi="宋体" w:cs="宋体"/>
          <w:sz w:val="28"/>
          <w:szCs w:val="28"/>
        </w:rPr>
        <w:t>项目实施价，得分为</w:t>
      </w:r>
      <w:r>
        <w:rPr>
          <w:rFonts w:ascii="宋体" w:hAnsi="宋体" w:cs="??_GB2312"/>
          <w:sz w:val="28"/>
          <w:szCs w:val="28"/>
        </w:rPr>
        <w:t>97</w:t>
      </w:r>
      <w:r>
        <w:rPr>
          <w:rFonts w:hint="eastAsia" w:ascii="宋体" w:hAnsi="宋体" w:cs="宋体"/>
          <w:sz w:val="28"/>
          <w:szCs w:val="28"/>
        </w:rPr>
        <w:t>分，评价等级为优。</w:t>
      </w:r>
    </w:p>
    <w:p>
      <w:pPr>
        <w:spacing w:line="560" w:lineRule="exact"/>
        <w:ind w:firstLine="562" w:firstLineChars="200"/>
        <w:rPr>
          <w:rFonts w:ascii="宋体" w:cs="??_GB2312"/>
          <w:b/>
          <w:bCs/>
          <w:sz w:val="28"/>
          <w:szCs w:val="28"/>
        </w:rPr>
      </w:pPr>
      <w:r>
        <w:rPr>
          <w:rFonts w:hint="eastAsia" w:ascii="宋体" w:hAnsi="宋体" w:cs="宋体"/>
          <w:b/>
          <w:bCs/>
          <w:sz w:val="28"/>
          <w:szCs w:val="28"/>
        </w:rPr>
        <w:t>三、项目执行及绩效实现情况</w:t>
      </w:r>
    </w:p>
    <w:p>
      <w:pPr>
        <w:spacing w:line="560" w:lineRule="exact"/>
        <w:ind w:firstLine="560" w:firstLineChars="200"/>
        <w:rPr>
          <w:rFonts w:ascii="宋体" w:cs="??_GB2312"/>
          <w:sz w:val="28"/>
          <w:szCs w:val="28"/>
        </w:rPr>
      </w:pPr>
      <w:r>
        <w:rPr>
          <w:rFonts w:hint="eastAsia" w:ascii="宋体" w:hAnsi="宋体" w:cs="宋体"/>
          <w:sz w:val="28"/>
          <w:szCs w:val="28"/>
        </w:rPr>
        <w:t>（一）项目投入情况（满分</w:t>
      </w:r>
      <w:r>
        <w:rPr>
          <w:rFonts w:ascii="宋体" w:hAnsi="宋体" w:cs="??_GB2312"/>
          <w:sz w:val="28"/>
          <w:szCs w:val="28"/>
        </w:rPr>
        <w:t>10</w:t>
      </w:r>
      <w:r>
        <w:rPr>
          <w:rFonts w:hint="eastAsia" w:ascii="宋体" w:hAnsi="宋体" w:cs="宋体"/>
          <w:sz w:val="28"/>
          <w:szCs w:val="28"/>
        </w:rPr>
        <w:t>分，实得</w:t>
      </w:r>
      <w:r>
        <w:rPr>
          <w:rFonts w:ascii="宋体" w:hAnsi="宋体" w:cs="??_GB2312"/>
          <w:sz w:val="28"/>
          <w:szCs w:val="28"/>
        </w:rPr>
        <w:t>10</w:t>
      </w:r>
      <w:r>
        <w:rPr>
          <w:rFonts w:hint="eastAsia" w:ascii="宋体" w:hAnsi="宋体" w:cs="宋体"/>
          <w:sz w:val="28"/>
          <w:szCs w:val="28"/>
        </w:rPr>
        <w:t>分）</w:t>
      </w:r>
    </w:p>
    <w:p>
      <w:pPr>
        <w:spacing w:line="560" w:lineRule="exact"/>
        <w:ind w:firstLine="560" w:firstLineChars="200"/>
        <w:rPr>
          <w:rFonts w:ascii="宋体" w:cs="??_GB2312"/>
          <w:sz w:val="28"/>
          <w:szCs w:val="28"/>
        </w:rPr>
      </w:pPr>
      <w:r>
        <w:rPr>
          <w:rFonts w:ascii="宋体" w:hAnsi="宋体" w:cs="??_GB2312"/>
          <w:sz w:val="28"/>
          <w:szCs w:val="28"/>
        </w:rPr>
        <w:t>1</w:t>
      </w:r>
      <w:r>
        <w:rPr>
          <w:rFonts w:hint="eastAsia" w:ascii="宋体" w:hAnsi="宋体" w:cs="宋体"/>
          <w:sz w:val="28"/>
          <w:szCs w:val="28"/>
        </w:rPr>
        <w:t>、项目立项（满分</w:t>
      </w:r>
      <w:r>
        <w:rPr>
          <w:rFonts w:ascii="宋体" w:hAnsi="宋体" w:cs="??_GB2312"/>
          <w:sz w:val="28"/>
          <w:szCs w:val="28"/>
        </w:rPr>
        <w:t>6</w:t>
      </w:r>
      <w:r>
        <w:rPr>
          <w:rFonts w:hint="eastAsia" w:ascii="宋体" w:hAnsi="宋体" w:cs="宋体"/>
          <w:sz w:val="28"/>
          <w:szCs w:val="28"/>
        </w:rPr>
        <w:t>分，实得</w:t>
      </w:r>
      <w:r>
        <w:rPr>
          <w:rFonts w:ascii="宋体" w:hAnsi="宋体" w:cs="??_GB2312"/>
          <w:sz w:val="28"/>
          <w:szCs w:val="28"/>
        </w:rPr>
        <w:t>6</w:t>
      </w:r>
      <w:r>
        <w:rPr>
          <w:rFonts w:hint="eastAsia" w:ascii="宋体" w:hAnsi="宋体" w:cs="宋体"/>
          <w:sz w:val="28"/>
          <w:szCs w:val="28"/>
        </w:rPr>
        <w:t>分）</w:t>
      </w:r>
    </w:p>
    <w:p>
      <w:pPr>
        <w:spacing w:line="560" w:lineRule="exact"/>
        <w:ind w:firstLine="560" w:firstLineChars="200"/>
        <w:rPr>
          <w:rFonts w:ascii="宋体" w:cs="??_GB2312"/>
          <w:sz w:val="28"/>
          <w:szCs w:val="28"/>
        </w:rPr>
      </w:pPr>
      <w:r>
        <w:rPr>
          <w:rFonts w:hint="eastAsia" w:ascii="宋体" w:hAnsi="宋体" w:cs="宋体"/>
          <w:sz w:val="28"/>
          <w:szCs w:val="28"/>
        </w:rPr>
        <w:t>（</w:t>
      </w:r>
      <w:r>
        <w:rPr>
          <w:rFonts w:ascii="宋体" w:hAnsi="宋体" w:cs="??_GB2312"/>
          <w:sz w:val="28"/>
          <w:szCs w:val="28"/>
        </w:rPr>
        <w:t>1</w:t>
      </w:r>
      <w:r>
        <w:rPr>
          <w:rFonts w:hint="eastAsia" w:ascii="宋体" w:hAnsi="宋体" w:cs="宋体"/>
          <w:sz w:val="28"/>
          <w:szCs w:val="28"/>
        </w:rPr>
        <w:t>）项目立项规范性（满分</w:t>
      </w:r>
      <w:r>
        <w:rPr>
          <w:rFonts w:ascii="宋体" w:hAnsi="宋体" w:cs="??_GB2312"/>
          <w:sz w:val="28"/>
          <w:szCs w:val="28"/>
        </w:rPr>
        <w:t>2</w:t>
      </w:r>
      <w:r>
        <w:rPr>
          <w:rFonts w:hint="eastAsia" w:ascii="宋体" w:hAnsi="宋体" w:cs="宋体"/>
          <w:sz w:val="28"/>
          <w:szCs w:val="28"/>
        </w:rPr>
        <w:t>分，实得</w:t>
      </w:r>
      <w:r>
        <w:rPr>
          <w:rFonts w:ascii="宋体" w:hAnsi="宋体" w:cs="??_GB2312"/>
          <w:sz w:val="28"/>
          <w:szCs w:val="28"/>
        </w:rPr>
        <w:t>2</w:t>
      </w:r>
      <w:r>
        <w:rPr>
          <w:rFonts w:hint="eastAsia" w:ascii="宋体" w:hAnsi="宋体" w:cs="宋体"/>
          <w:sz w:val="28"/>
          <w:szCs w:val="28"/>
        </w:rPr>
        <w:t>分）</w:t>
      </w:r>
    </w:p>
    <w:p>
      <w:pPr>
        <w:spacing w:line="560" w:lineRule="exact"/>
        <w:ind w:firstLine="560" w:firstLineChars="200"/>
        <w:rPr>
          <w:rFonts w:ascii="宋体" w:cs="??_GB2312"/>
          <w:sz w:val="28"/>
          <w:szCs w:val="28"/>
        </w:rPr>
      </w:pPr>
      <w:r>
        <w:rPr>
          <w:rFonts w:hint="eastAsia" w:ascii="宋体" w:hAnsi="宋体" w:cs="宋体"/>
          <w:sz w:val="28"/>
          <w:szCs w:val="28"/>
        </w:rPr>
        <w:t>项目严格按照规定的程序申请设立，所提交的文件真实有效，事前已经过单位集体决策。</w:t>
      </w:r>
    </w:p>
    <w:p>
      <w:pPr>
        <w:spacing w:line="560" w:lineRule="exact"/>
        <w:ind w:firstLine="560" w:firstLineChars="200"/>
        <w:rPr>
          <w:rFonts w:ascii="宋体" w:cs="??_GB2312"/>
          <w:sz w:val="28"/>
          <w:szCs w:val="28"/>
        </w:rPr>
      </w:pPr>
      <w:r>
        <w:rPr>
          <w:rFonts w:hint="eastAsia" w:ascii="宋体" w:hAnsi="宋体" w:cs="宋体"/>
          <w:sz w:val="28"/>
          <w:szCs w:val="28"/>
        </w:rPr>
        <w:t>（</w:t>
      </w:r>
      <w:r>
        <w:rPr>
          <w:rFonts w:ascii="宋体" w:hAnsi="宋体" w:cs="??_GB2312"/>
          <w:sz w:val="28"/>
          <w:szCs w:val="28"/>
        </w:rPr>
        <w:t>2)</w:t>
      </w:r>
      <w:r>
        <w:rPr>
          <w:rFonts w:hint="eastAsia" w:ascii="宋体" w:hAnsi="宋体" w:cs="宋体"/>
          <w:sz w:val="28"/>
          <w:szCs w:val="28"/>
        </w:rPr>
        <w:t>绩效目标合理性（满分</w:t>
      </w:r>
      <w:r>
        <w:rPr>
          <w:rFonts w:ascii="宋体" w:hAnsi="宋体" w:cs="??_GB2312"/>
          <w:sz w:val="28"/>
          <w:szCs w:val="28"/>
        </w:rPr>
        <w:t>2</w:t>
      </w:r>
      <w:r>
        <w:rPr>
          <w:rFonts w:hint="eastAsia" w:ascii="宋体" w:hAnsi="宋体" w:cs="宋体"/>
          <w:sz w:val="28"/>
          <w:szCs w:val="28"/>
        </w:rPr>
        <w:t>分，实得</w:t>
      </w:r>
      <w:r>
        <w:rPr>
          <w:rFonts w:ascii="宋体" w:hAnsi="宋体" w:cs="??_GB2312"/>
          <w:sz w:val="28"/>
          <w:szCs w:val="28"/>
        </w:rPr>
        <w:t>2</w:t>
      </w:r>
      <w:r>
        <w:rPr>
          <w:rFonts w:hint="eastAsia" w:ascii="宋体" w:hAnsi="宋体" w:cs="宋体"/>
          <w:sz w:val="28"/>
          <w:szCs w:val="28"/>
        </w:rPr>
        <w:t>分）</w:t>
      </w:r>
    </w:p>
    <w:p>
      <w:pPr>
        <w:spacing w:line="560" w:lineRule="exact"/>
        <w:rPr>
          <w:rFonts w:ascii="宋体" w:cs="方正小标宋简体"/>
          <w:sz w:val="28"/>
          <w:szCs w:val="28"/>
        </w:rPr>
      </w:pPr>
      <w:r>
        <w:rPr>
          <w:rFonts w:ascii="宋体" w:hAnsi="宋体" w:cs="??_GB2312"/>
          <w:sz w:val="28"/>
          <w:szCs w:val="28"/>
        </w:rPr>
        <w:t xml:space="preserve">   </w:t>
      </w:r>
      <w:r>
        <w:rPr>
          <w:rFonts w:hint="eastAsia" w:ascii="宋体" w:hAnsi="宋体" w:cs="宋体"/>
          <w:sz w:val="28"/>
          <w:szCs w:val="28"/>
        </w:rPr>
        <w:t>该项目的设立为</w:t>
      </w:r>
      <w:r>
        <w:rPr>
          <w:rFonts w:hint="eastAsia" w:ascii="宋体" w:hAnsi="宋体" w:cs="仿宋"/>
          <w:sz w:val="28"/>
          <w:szCs w:val="28"/>
        </w:rPr>
        <w:t>求职人员和招聘单位搭建了各类特色平台，组织提供了大量工作岗位，实现了促就业保民生。</w:t>
      </w:r>
    </w:p>
    <w:p>
      <w:pPr>
        <w:spacing w:line="560" w:lineRule="exact"/>
        <w:ind w:firstLine="560" w:firstLineChars="200"/>
        <w:rPr>
          <w:rFonts w:ascii="宋体" w:cs="??_GB2312"/>
          <w:sz w:val="28"/>
          <w:szCs w:val="28"/>
        </w:rPr>
      </w:pPr>
      <w:r>
        <w:rPr>
          <w:rFonts w:hint="eastAsia" w:ascii="宋体" w:hAnsi="宋体" w:cs="宋体"/>
          <w:sz w:val="28"/>
          <w:szCs w:val="28"/>
        </w:rPr>
        <w:t>（</w:t>
      </w:r>
      <w:r>
        <w:rPr>
          <w:rFonts w:ascii="宋体" w:hAnsi="宋体" w:cs="??_GB2312"/>
          <w:sz w:val="28"/>
          <w:szCs w:val="28"/>
        </w:rPr>
        <w:t>3</w:t>
      </w:r>
      <w:r>
        <w:rPr>
          <w:rFonts w:hint="eastAsia" w:ascii="宋体" w:hAnsi="宋体" w:cs="宋体"/>
          <w:sz w:val="28"/>
          <w:szCs w:val="28"/>
        </w:rPr>
        <w:t>）绩效指标明确性（满分</w:t>
      </w:r>
      <w:r>
        <w:rPr>
          <w:rFonts w:ascii="宋体" w:hAnsi="宋体" w:cs="??_GB2312"/>
          <w:sz w:val="28"/>
          <w:szCs w:val="28"/>
        </w:rPr>
        <w:t>2</w:t>
      </w:r>
      <w:r>
        <w:rPr>
          <w:rFonts w:hint="eastAsia" w:ascii="宋体" w:hAnsi="宋体" w:cs="宋体"/>
          <w:sz w:val="28"/>
          <w:szCs w:val="28"/>
        </w:rPr>
        <w:t>分，实得</w:t>
      </w:r>
      <w:r>
        <w:rPr>
          <w:rFonts w:ascii="宋体" w:hAnsi="宋体" w:cs="??_GB2312"/>
          <w:sz w:val="28"/>
          <w:szCs w:val="28"/>
        </w:rPr>
        <w:t>2</w:t>
      </w:r>
      <w:r>
        <w:rPr>
          <w:rFonts w:hint="eastAsia" w:ascii="宋体" w:hAnsi="宋体" w:cs="宋体"/>
          <w:sz w:val="28"/>
          <w:szCs w:val="28"/>
        </w:rPr>
        <w:t>分）</w:t>
      </w:r>
    </w:p>
    <w:p>
      <w:pPr>
        <w:spacing w:line="560" w:lineRule="exact"/>
        <w:ind w:firstLine="560" w:firstLineChars="200"/>
        <w:rPr>
          <w:rFonts w:ascii="宋体" w:cs="??_GB2312"/>
          <w:sz w:val="28"/>
          <w:szCs w:val="28"/>
        </w:rPr>
      </w:pPr>
      <w:r>
        <w:rPr>
          <w:rFonts w:hint="eastAsia" w:ascii="宋体" w:hAnsi="宋体" w:cs="宋体"/>
          <w:sz w:val="28"/>
          <w:szCs w:val="28"/>
        </w:rPr>
        <w:t>绩效目标具体、清晰、可衡量，绩效目标任务数与年度预算投资补贴额相匹配。</w:t>
      </w:r>
    </w:p>
    <w:p>
      <w:pPr>
        <w:spacing w:line="560" w:lineRule="exact"/>
        <w:ind w:firstLine="560" w:firstLineChars="200"/>
        <w:rPr>
          <w:rFonts w:ascii="宋体" w:cs="??_GB2312"/>
          <w:sz w:val="28"/>
          <w:szCs w:val="28"/>
        </w:rPr>
      </w:pPr>
      <w:r>
        <w:rPr>
          <w:rFonts w:ascii="宋体" w:hAnsi="宋体" w:cs="??_GB2312"/>
          <w:sz w:val="28"/>
          <w:szCs w:val="28"/>
        </w:rPr>
        <w:t>2</w:t>
      </w:r>
      <w:r>
        <w:rPr>
          <w:rFonts w:hint="eastAsia" w:ascii="宋体" w:hAnsi="宋体" w:cs="宋体"/>
          <w:sz w:val="28"/>
          <w:szCs w:val="28"/>
        </w:rPr>
        <w:t>、资金落实（满分</w:t>
      </w:r>
      <w:r>
        <w:rPr>
          <w:rFonts w:ascii="宋体" w:hAnsi="宋体" w:cs="??_GB2312"/>
          <w:sz w:val="28"/>
          <w:szCs w:val="28"/>
        </w:rPr>
        <w:t>4</w:t>
      </w:r>
      <w:r>
        <w:rPr>
          <w:rFonts w:hint="eastAsia" w:ascii="宋体" w:hAnsi="宋体" w:cs="宋体"/>
          <w:sz w:val="28"/>
          <w:szCs w:val="28"/>
        </w:rPr>
        <w:t>分，实得</w:t>
      </w:r>
      <w:r>
        <w:rPr>
          <w:rFonts w:ascii="宋体" w:hAnsi="宋体" w:cs="??_GB2312"/>
          <w:sz w:val="28"/>
          <w:szCs w:val="28"/>
        </w:rPr>
        <w:t>4</w:t>
      </w:r>
      <w:r>
        <w:rPr>
          <w:rFonts w:hint="eastAsia" w:ascii="宋体" w:hAnsi="宋体" w:cs="宋体"/>
          <w:sz w:val="28"/>
          <w:szCs w:val="28"/>
        </w:rPr>
        <w:t>分）</w:t>
      </w:r>
    </w:p>
    <w:p>
      <w:pPr>
        <w:spacing w:line="560" w:lineRule="exact"/>
        <w:ind w:firstLine="560" w:firstLineChars="200"/>
        <w:rPr>
          <w:rFonts w:ascii="宋体" w:cs="??_GB2312"/>
          <w:sz w:val="28"/>
          <w:szCs w:val="28"/>
        </w:rPr>
      </w:pPr>
      <w:r>
        <w:rPr>
          <w:rFonts w:hint="eastAsia" w:ascii="宋体" w:hAnsi="宋体" w:cs="宋体"/>
          <w:sz w:val="28"/>
          <w:szCs w:val="28"/>
        </w:rPr>
        <w:t>（</w:t>
      </w:r>
      <w:r>
        <w:rPr>
          <w:rFonts w:ascii="宋体" w:hAnsi="宋体" w:cs="??_GB2312"/>
          <w:sz w:val="28"/>
          <w:szCs w:val="28"/>
        </w:rPr>
        <w:t>1</w:t>
      </w:r>
      <w:r>
        <w:rPr>
          <w:rFonts w:hint="eastAsia" w:ascii="宋体" w:hAnsi="宋体" w:cs="宋体"/>
          <w:sz w:val="28"/>
          <w:szCs w:val="28"/>
        </w:rPr>
        <w:t>）资金到位率（满分</w:t>
      </w:r>
      <w:r>
        <w:rPr>
          <w:rFonts w:ascii="宋体" w:hAnsi="宋体" w:cs="??_GB2312"/>
          <w:sz w:val="28"/>
          <w:szCs w:val="28"/>
        </w:rPr>
        <w:t>2</w:t>
      </w:r>
      <w:r>
        <w:rPr>
          <w:rFonts w:hint="eastAsia" w:ascii="宋体" w:hAnsi="宋体" w:cs="宋体"/>
          <w:sz w:val="28"/>
          <w:szCs w:val="28"/>
        </w:rPr>
        <w:t>分，实得</w:t>
      </w:r>
      <w:r>
        <w:rPr>
          <w:rFonts w:ascii="宋体" w:hAnsi="宋体" w:cs="??_GB2312"/>
          <w:sz w:val="28"/>
          <w:szCs w:val="28"/>
        </w:rPr>
        <w:t>2</w:t>
      </w:r>
      <w:r>
        <w:rPr>
          <w:rFonts w:hint="eastAsia" w:ascii="宋体" w:hAnsi="宋体" w:cs="宋体"/>
          <w:sz w:val="28"/>
          <w:szCs w:val="28"/>
        </w:rPr>
        <w:t>分）</w:t>
      </w:r>
    </w:p>
    <w:p>
      <w:pPr>
        <w:ind w:firstLine="560" w:firstLineChars="200"/>
        <w:rPr>
          <w:rFonts w:ascii="宋体" w:cs="??_GB2312"/>
          <w:sz w:val="28"/>
          <w:szCs w:val="28"/>
        </w:rPr>
      </w:pPr>
      <w:r>
        <w:rPr>
          <w:rFonts w:ascii="宋体" w:hAnsi="宋体" w:cs="??_GB2312"/>
          <w:sz w:val="28"/>
          <w:szCs w:val="28"/>
        </w:rPr>
        <w:t>2019</w:t>
      </w:r>
      <w:r>
        <w:rPr>
          <w:rFonts w:hint="eastAsia" w:ascii="宋体" w:hAnsi="宋体" w:cs="宋体"/>
          <w:sz w:val="28"/>
          <w:szCs w:val="28"/>
        </w:rPr>
        <w:t>年预算</w:t>
      </w:r>
      <w:r>
        <w:rPr>
          <w:rFonts w:ascii="宋体" w:hAnsi="宋体" w:cs="??_GB2312"/>
          <w:sz w:val="28"/>
          <w:szCs w:val="28"/>
        </w:rPr>
        <w:t>6</w:t>
      </w:r>
      <w:r>
        <w:rPr>
          <w:rFonts w:hint="eastAsia" w:ascii="宋体" w:hAnsi="宋体" w:cs="宋体"/>
          <w:sz w:val="28"/>
          <w:szCs w:val="28"/>
        </w:rPr>
        <w:t>万元，财政实际拨付</w:t>
      </w:r>
      <w:r>
        <w:rPr>
          <w:rFonts w:ascii="宋体" w:hAnsi="宋体" w:cs="??_GB2312"/>
          <w:sz w:val="28"/>
          <w:szCs w:val="28"/>
        </w:rPr>
        <w:t>6</w:t>
      </w:r>
      <w:r>
        <w:rPr>
          <w:rFonts w:hint="eastAsia" w:ascii="宋体" w:hAnsi="宋体" w:cs="宋体"/>
          <w:sz w:val="28"/>
          <w:szCs w:val="28"/>
        </w:rPr>
        <w:t>万元，已拨入单位账户，资金补贴到位率</w:t>
      </w:r>
      <w:r>
        <w:rPr>
          <w:rFonts w:ascii="宋体" w:hAnsi="宋体" w:cs="??_GB2312"/>
          <w:sz w:val="28"/>
          <w:szCs w:val="28"/>
        </w:rPr>
        <w:t>100%</w:t>
      </w:r>
      <w:r>
        <w:rPr>
          <w:rFonts w:hint="eastAsia" w:ascii="宋体" w:hAnsi="宋体" w:cs="宋体"/>
          <w:sz w:val="28"/>
          <w:szCs w:val="28"/>
        </w:rPr>
        <w:t>。用于就业活动所需印刷费、宣传费、广告费、租赁场地等实际支出。</w:t>
      </w:r>
    </w:p>
    <w:p>
      <w:pPr>
        <w:numPr>
          <w:ilvl w:val="0"/>
          <w:numId w:val="2"/>
        </w:numPr>
        <w:spacing w:line="560" w:lineRule="exact"/>
        <w:ind w:firstLine="560" w:firstLineChars="200"/>
        <w:rPr>
          <w:rFonts w:ascii="宋体" w:cs="??_GB2312"/>
          <w:sz w:val="28"/>
          <w:szCs w:val="28"/>
        </w:rPr>
      </w:pPr>
      <w:r>
        <w:rPr>
          <w:rFonts w:hint="eastAsia" w:ascii="宋体" w:hAnsi="宋体" w:cs="宋体"/>
          <w:sz w:val="28"/>
          <w:szCs w:val="28"/>
        </w:rPr>
        <w:t>资金到位及时性（满分</w:t>
      </w:r>
      <w:r>
        <w:rPr>
          <w:rFonts w:ascii="宋体" w:hAnsi="宋体" w:cs="??_GB2312"/>
          <w:sz w:val="28"/>
          <w:szCs w:val="28"/>
        </w:rPr>
        <w:t>2</w:t>
      </w:r>
      <w:r>
        <w:rPr>
          <w:rFonts w:hint="eastAsia" w:ascii="宋体" w:hAnsi="宋体" w:cs="宋体"/>
          <w:sz w:val="28"/>
          <w:szCs w:val="28"/>
        </w:rPr>
        <w:t>分，实得</w:t>
      </w:r>
      <w:r>
        <w:rPr>
          <w:rFonts w:ascii="宋体" w:hAnsi="宋体" w:cs="??_GB2312"/>
          <w:sz w:val="28"/>
          <w:szCs w:val="28"/>
        </w:rPr>
        <w:t>2</w:t>
      </w:r>
      <w:r>
        <w:rPr>
          <w:rFonts w:hint="eastAsia" w:ascii="宋体" w:hAnsi="宋体" w:cs="宋体"/>
          <w:sz w:val="28"/>
          <w:szCs w:val="28"/>
        </w:rPr>
        <w:t>分）</w:t>
      </w:r>
    </w:p>
    <w:p>
      <w:pPr>
        <w:spacing w:line="560" w:lineRule="exact"/>
        <w:ind w:firstLine="560" w:firstLineChars="200"/>
        <w:rPr>
          <w:rFonts w:ascii="宋体" w:cs="??_GB2312"/>
          <w:sz w:val="28"/>
          <w:szCs w:val="28"/>
        </w:rPr>
      </w:pPr>
      <w:r>
        <w:rPr>
          <w:rFonts w:hint="eastAsia" w:ascii="宋体" w:hAnsi="宋体" w:cs="宋体"/>
          <w:sz w:val="28"/>
          <w:szCs w:val="28"/>
        </w:rPr>
        <w:t>财政拨付到单位账户后，我单位及时将资金落实到该项项工作中，无拖延滞后现象。</w:t>
      </w:r>
    </w:p>
    <w:p>
      <w:pPr>
        <w:numPr>
          <w:ilvl w:val="0"/>
          <w:numId w:val="3"/>
        </w:numPr>
        <w:spacing w:line="560" w:lineRule="exact"/>
        <w:ind w:firstLine="560" w:firstLineChars="200"/>
        <w:rPr>
          <w:rFonts w:ascii="宋体" w:cs="??_GB2312"/>
          <w:sz w:val="28"/>
          <w:szCs w:val="28"/>
        </w:rPr>
      </w:pPr>
      <w:r>
        <w:rPr>
          <w:rFonts w:hint="eastAsia" w:ascii="宋体" w:hAnsi="宋体" w:cs="宋体"/>
          <w:sz w:val="28"/>
          <w:szCs w:val="28"/>
        </w:rPr>
        <w:t>项目实施过程（满分</w:t>
      </w:r>
      <w:r>
        <w:rPr>
          <w:rFonts w:ascii="宋体" w:hAnsi="宋体" w:cs="??_GB2312"/>
          <w:sz w:val="28"/>
          <w:szCs w:val="28"/>
        </w:rPr>
        <w:t>20</w:t>
      </w:r>
      <w:r>
        <w:rPr>
          <w:rFonts w:hint="eastAsia" w:ascii="宋体" w:hAnsi="宋体" w:cs="宋体"/>
          <w:sz w:val="28"/>
          <w:szCs w:val="28"/>
        </w:rPr>
        <w:t>分，实得</w:t>
      </w:r>
      <w:r>
        <w:rPr>
          <w:rFonts w:ascii="宋体" w:hAnsi="宋体" w:cs="??_GB2312"/>
          <w:sz w:val="28"/>
          <w:szCs w:val="28"/>
        </w:rPr>
        <w:t>20</w:t>
      </w:r>
      <w:r>
        <w:rPr>
          <w:rFonts w:hint="eastAsia" w:ascii="宋体" w:hAnsi="宋体" w:cs="宋体"/>
          <w:sz w:val="28"/>
          <w:szCs w:val="28"/>
        </w:rPr>
        <w:t>分）</w:t>
      </w:r>
    </w:p>
    <w:p>
      <w:pPr>
        <w:spacing w:line="560" w:lineRule="exact"/>
        <w:ind w:firstLine="140" w:firstLineChars="50"/>
        <w:rPr>
          <w:rFonts w:ascii="宋体" w:cs="??_GB2312"/>
          <w:sz w:val="28"/>
          <w:szCs w:val="28"/>
        </w:rPr>
      </w:pPr>
      <w:r>
        <w:rPr>
          <w:rFonts w:hint="eastAsia" w:ascii="宋体" w:hAnsi="宋体" w:cs="宋体"/>
          <w:sz w:val="28"/>
          <w:szCs w:val="28"/>
        </w:rPr>
        <w:t>一、业务管理情况分析（满分</w:t>
      </w:r>
      <w:r>
        <w:rPr>
          <w:rFonts w:ascii="宋体" w:hAnsi="宋体" w:cs="??_GB2312"/>
          <w:sz w:val="28"/>
          <w:szCs w:val="28"/>
        </w:rPr>
        <w:t>10</w:t>
      </w:r>
      <w:r>
        <w:rPr>
          <w:rFonts w:hint="eastAsia" w:ascii="宋体" w:hAnsi="宋体" w:cs="宋体"/>
          <w:sz w:val="28"/>
          <w:szCs w:val="28"/>
        </w:rPr>
        <w:t>分，实得</w:t>
      </w:r>
      <w:r>
        <w:rPr>
          <w:rFonts w:ascii="宋体" w:hAnsi="宋体" w:cs="??_GB2312"/>
          <w:sz w:val="28"/>
          <w:szCs w:val="28"/>
        </w:rPr>
        <w:t>10</w:t>
      </w:r>
      <w:r>
        <w:rPr>
          <w:rFonts w:hint="eastAsia" w:ascii="宋体" w:hAnsi="宋体" w:cs="宋体"/>
          <w:sz w:val="28"/>
          <w:szCs w:val="28"/>
        </w:rPr>
        <w:t>分）</w:t>
      </w:r>
    </w:p>
    <w:p>
      <w:pPr>
        <w:spacing w:line="560" w:lineRule="exact"/>
        <w:ind w:firstLine="560" w:firstLineChars="200"/>
        <w:rPr>
          <w:rFonts w:ascii="宋体" w:cs="??_GB2312"/>
          <w:sz w:val="28"/>
          <w:szCs w:val="28"/>
        </w:rPr>
      </w:pPr>
      <w:r>
        <w:rPr>
          <w:rFonts w:hint="eastAsia" w:ascii="宋体" w:hAnsi="宋体" w:cs="宋体"/>
          <w:sz w:val="28"/>
          <w:szCs w:val="28"/>
        </w:rPr>
        <w:t>（</w:t>
      </w:r>
      <w:r>
        <w:rPr>
          <w:rFonts w:ascii="宋体" w:hAnsi="宋体" w:cs="??_GB2312"/>
          <w:sz w:val="28"/>
          <w:szCs w:val="28"/>
        </w:rPr>
        <w:t>1</w:t>
      </w:r>
      <w:r>
        <w:rPr>
          <w:rFonts w:hint="eastAsia" w:ascii="宋体" w:hAnsi="宋体" w:cs="宋体"/>
          <w:sz w:val="28"/>
          <w:szCs w:val="28"/>
        </w:rPr>
        <w:t>）管理制度健全性（满分</w:t>
      </w:r>
      <w:r>
        <w:rPr>
          <w:rFonts w:ascii="宋体" w:hAnsi="宋体" w:cs="??_GB2312"/>
          <w:sz w:val="28"/>
          <w:szCs w:val="28"/>
        </w:rPr>
        <w:t>3</w:t>
      </w:r>
      <w:r>
        <w:rPr>
          <w:rFonts w:hint="eastAsia" w:ascii="宋体" w:hAnsi="宋体" w:cs="宋体"/>
          <w:sz w:val="28"/>
          <w:szCs w:val="28"/>
        </w:rPr>
        <w:t>分，实得</w:t>
      </w:r>
      <w:r>
        <w:rPr>
          <w:rFonts w:ascii="宋体" w:hAnsi="宋体" w:cs="??_GB2312"/>
          <w:sz w:val="28"/>
          <w:szCs w:val="28"/>
        </w:rPr>
        <w:t>3</w:t>
      </w:r>
      <w:r>
        <w:rPr>
          <w:rFonts w:hint="eastAsia" w:ascii="宋体" w:hAnsi="宋体" w:cs="宋体"/>
          <w:sz w:val="28"/>
          <w:szCs w:val="28"/>
        </w:rPr>
        <w:t>分）</w:t>
      </w:r>
    </w:p>
    <w:p>
      <w:pPr>
        <w:spacing w:line="560" w:lineRule="exact"/>
        <w:ind w:firstLine="560" w:firstLineChars="200"/>
        <w:rPr>
          <w:rFonts w:ascii="宋体" w:cs="??_GB2312"/>
          <w:sz w:val="28"/>
          <w:szCs w:val="28"/>
        </w:rPr>
      </w:pPr>
      <w:r>
        <w:rPr>
          <w:rFonts w:hint="eastAsia" w:ascii="宋体" w:hAnsi="宋体" w:cs="宋体"/>
          <w:sz w:val="28"/>
          <w:szCs w:val="28"/>
        </w:rPr>
        <w:t>我单位依据国家人力资源市场有关法律法规和经办规程，开展就业活动等各项业务。结合实际制定详细的就业活动方案，逐一落实，保障市场秩序，维护社会稳定。</w:t>
      </w:r>
      <w:r>
        <w:rPr>
          <w:rFonts w:ascii="宋体" w:cs="??_GB2312"/>
          <w:sz w:val="28"/>
          <w:szCs w:val="28"/>
        </w:rPr>
        <w:t> </w:t>
      </w:r>
    </w:p>
    <w:p>
      <w:pPr>
        <w:spacing w:line="560" w:lineRule="exact"/>
        <w:ind w:firstLine="560" w:firstLineChars="200"/>
        <w:rPr>
          <w:rFonts w:ascii="宋体" w:cs="??_GB2312"/>
          <w:sz w:val="28"/>
          <w:szCs w:val="28"/>
        </w:rPr>
      </w:pPr>
      <w:r>
        <w:rPr>
          <w:rFonts w:hint="eastAsia" w:ascii="宋体" w:hAnsi="宋体" w:cs="宋体"/>
          <w:sz w:val="28"/>
          <w:szCs w:val="28"/>
        </w:rPr>
        <w:t>（</w:t>
      </w:r>
      <w:r>
        <w:rPr>
          <w:rFonts w:ascii="宋体" w:hAnsi="宋体" w:cs="??_GB2312"/>
          <w:sz w:val="28"/>
          <w:szCs w:val="28"/>
        </w:rPr>
        <w:t>2</w:t>
      </w:r>
      <w:r>
        <w:rPr>
          <w:rFonts w:hint="eastAsia" w:ascii="宋体" w:hAnsi="宋体" w:cs="宋体"/>
          <w:sz w:val="28"/>
          <w:szCs w:val="28"/>
        </w:rPr>
        <w:t>）制度执行有效性（满分</w:t>
      </w:r>
      <w:r>
        <w:rPr>
          <w:rFonts w:ascii="宋体" w:hAnsi="宋体" w:cs="??_GB2312"/>
          <w:sz w:val="28"/>
          <w:szCs w:val="28"/>
        </w:rPr>
        <w:t>3</w:t>
      </w:r>
      <w:r>
        <w:rPr>
          <w:rFonts w:hint="eastAsia" w:ascii="宋体" w:hAnsi="宋体" w:cs="宋体"/>
          <w:sz w:val="28"/>
          <w:szCs w:val="28"/>
        </w:rPr>
        <w:t>分，实得</w:t>
      </w:r>
      <w:r>
        <w:rPr>
          <w:rFonts w:ascii="宋体" w:hAnsi="宋体" w:cs="??_GB2312"/>
          <w:sz w:val="28"/>
          <w:szCs w:val="28"/>
        </w:rPr>
        <w:t>3</w:t>
      </w:r>
      <w:r>
        <w:rPr>
          <w:rFonts w:hint="eastAsia" w:ascii="宋体" w:hAnsi="宋体" w:cs="宋体"/>
          <w:sz w:val="28"/>
          <w:szCs w:val="28"/>
        </w:rPr>
        <w:t>分）</w:t>
      </w:r>
    </w:p>
    <w:p>
      <w:pPr>
        <w:ind w:firstLine="560" w:firstLineChars="200"/>
        <w:rPr>
          <w:rFonts w:ascii="宋体" w:cs="??_GB2312"/>
          <w:sz w:val="28"/>
          <w:szCs w:val="28"/>
        </w:rPr>
      </w:pPr>
      <w:r>
        <w:rPr>
          <w:rFonts w:ascii="宋体" w:hAnsi="宋体" w:cs="??_GB2312"/>
          <w:sz w:val="28"/>
          <w:szCs w:val="28"/>
        </w:rPr>
        <w:t xml:space="preserve"> </w:t>
      </w:r>
      <w:r>
        <w:rPr>
          <w:rFonts w:hint="eastAsia" w:ascii="宋体" w:hAnsi="宋体" w:cs="宋体"/>
          <w:sz w:val="28"/>
          <w:szCs w:val="28"/>
        </w:rPr>
        <w:t>项目实施符合业务管理规定，</w:t>
      </w:r>
    </w:p>
    <w:p>
      <w:pPr>
        <w:ind w:firstLine="560" w:firstLineChars="200"/>
        <w:rPr>
          <w:rFonts w:ascii="宋体" w:cs="??_GB2312"/>
          <w:sz w:val="28"/>
          <w:szCs w:val="28"/>
        </w:rPr>
      </w:pPr>
      <w:r>
        <w:rPr>
          <w:rFonts w:ascii="宋体" w:hAnsi="宋体" w:cs="??_GB2312"/>
          <w:sz w:val="28"/>
          <w:szCs w:val="28"/>
        </w:rPr>
        <w:t>1</w:t>
      </w:r>
      <w:r>
        <w:rPr>
          <w:rFonts w:hint="eastAsia" w:ascii="宋体" w:hAnsi="宋体" w:cs="宋体"/>
          <w:sz w:val="28"/>
          <w:szCs w:val="28"/>
        </w:rPr>
        <w:t>、组织开展大型就业援助月、春风行动、招聘周、就业服务月等就业活动，</w:t>
      </w:r>
    </w:p>
    <w:p>
      <w:pPr>
        <w:ind w:firstLine="560" w:firstLineChars="200"/>
        <w:rPr>
          <w:rFonts w:ascii="宋体" w:cs="??_GB2312"/>
          <w:sz w:val="28"/>
          <w:szCs w:val="28"/>
        </w:rPr>
      </w:pPr>
      <w:r>
        <w:rPr>
          <w:rFonts w:ascii="宋体" w:hAnsi="宋体" w:cs="??_GB2312"/>
          <w:sz w:val="28"/>
          <w:szCs w:val="28"/>
        </w:rPr>
        <w:t>2</w:t>
      </w:r>
      <w:r>
        <w:rPr>
          <w:rFonts w:hint="eastAsia" w:ascii="宋体" w:hAnsi="宋体" w:cs="宋体"/>
          <w:sz w:val="28"/>
          <w:szCs w:val="28"/>
        </w:rPr>
        <w:t>、给参加就业活动的单位提供招聘平台。</w:t>
      </w:r>
    </w:p>
    <w:p>
      <w:pPr>
        <w:numPr>
          <w:ilvl w:val="0"/>
          <w:numId w:val="2"/>
        </w:numPr>
        <w:spacing w:line="560" w:lineRule="exact"/>
        <w:ind w:firstLine="560" w:firstLineChars="200"/>
        <w:rPr>
          <w:rFonts w:ascii="宋体" w:cs="??_GB2312"/>
          <w:sz w:val="28"/>
          <w:szCs w:val="28"/>
        </w:rPr>
      </w:pPr>
      <w:r>
        <w:rPr>
          <w:rFonts w:hint="eastAsia" w:ascii="宋体" w:hAnsi="宋体" w:cs="宋体"/>
          <w:sz w:val="28"/>
          <w:szCs w:val="28"/>
        </w:rPr>
        <w:t>项目质量可控性（满分</w:t>
      </w:r>
      <w:r>
        <w:rPr>
          <w:rFonts w:ascii="宋体" w:hAnsi="宋体" w:cs="??_GB2312"/>
          <w:sz w:val="28"/>
          <w:szCs w:val="28"/>
        </w:rPr>
        <w:t>4</w:t>
      </w:r>
      <w:r>
        <w:rPr>
          <w:rFonts w:hint="eastAsia" w:ascii="宋体" w:hAnsi="宋体" w:cs="宋体"/>
          <w:sz w:val="28"/>
          <w:szCs w:val="28"/>
        </w:rPr>
        <w:t>分，实得</w:t>
      </w:r>
      <w:r>
        <w:rPr>
          <w:rFonts w:ascii="宋体" w:hAnsi="宋体" w:cs="??_GB2312"/>
          <w:sz w:val="28"/>
          <w:szCs w:val="28"/>
        </w:rPr>
        <w:t>4</w:t>
      </w:r>
      <w:r>
        <w:rPr>
          <w:rFonts w:hint="eastAsia" w:ascii="宋体" w:hAnsi="宋体" w:cs="宋体"/>
          <w:sz w:val="28"/>
          <w:szCs w:val="28"/>
        </w:rPr>
        <w:t>分）</w:t>
      </w:r>
    </w:p>
    <w:p>
      <w:pPr>
        <w:ind w:firstLine="560" w:firstLineChars="200"/>
        <w:rPr>
          <w:rFonts w:ascii="宋体" w:cs="??_GB2312"/>
          <w:sz w:val="28"/>
          <w:szCs w:val="28"/>
        </w:rPr>
      </w:pPr>
      <w:r>
        <w:rPr>
          <w:rFonts w:hint="eastAsia" w:ascii="宋体" w:hAnsi="宋体" w:cs="宋体"/>
          <w:sz w:val="28"/>
          <w:szCs w:val="28"/>
        </w:rPr>
        <w:t>通过实施就业活动，辖区内登记失业人口占辖区内劳动人口的</w:t>
      </w:r>
      <w:r>
        <w:rPr>
          <w:rFonts w:ascii="宋体" w:hAnsi="宋体" w:cs="??_GB2312"/>
          <w:sz w:val="28"/>
          <w:szCs w:val="28"/>
        </w:rPr>
        <w:t>1.26%,</w:t>
      </w:r>
      <w:r>
        <w:rPr>
          <w:rFonts w:hint="eastAsia" w:ascii="宋体" w:hAnsi="宋体" w:cs="宋体"/>
          <w:sz w:val="28"/>
          <w:szCs w:val="28"/>
        </w:rPr>
        <w:t>符合年度目标城镇登记失业率</w:t>
      </w:r>
      <w:r>
        <w:rPr>
          <w:rFonts w:ascii="宋体" w:hAnsi="宋体" w:cs="??_GB2312"/>
          <w:sz w:val="28"/>
          <w:szCs w:val="28"/>
        </w:rPr>
        <w:t>&lt;4%</w:t>
      </w:r>
      <w:r>
        <w:rPr>
          <w:rFonts w:hint="eastAsia" w:ascii="宋体" w:hAnsi="宋体" w:cs="宋体"/>
          <w:sz w:val="28"/>
          <w:szCs w:val="28"/>
        </w:rPr>
        <w:t>的要求</w:t>
      </w:r>
      <w:r>
        <w:rPr>
          <w:rFonts w:ascii="宋体" w:cs="??_GB2312"/>
          <w:sz w:val="28"/>
          <w:szCs w:val="28"/>
        </w:rPr>
        <w:t>,</w:t>
      </w:r>
      <w:r>
        <w:rPr>
          <w:rFonts w:hint="eastAsia" w:ascii="宋体" w:hAnsi="宋体" w:cs="宋体"/>
          <w:sz w:val="28"/>
          <w:szCs w:val="28"/>
        </w:rPr>
        <w:t>组织辖区内有求职需求的劳动力参加招聘会并提供就业岗位，接受就业服务的重点人群对公共就业服务机构所提供服务非常的满意。</w:t>
      </w:r>
    </w:p>
    <w:p>
      <w:pPr>
        <w:spacing w:line="560" w:lineRule="exact"/>
        <w:ind w:firstLine="560" w:firstLineChars="200"/>
        <w:rPr>
          <w:rFonts w:ascii="宋体" w:cs="??_GB2312"/>
          <w:sz w:val="28"/>
          <w:szCs w:val="28"/>
        </w:rPr>
      </w:pPr>
      <w:r>
        <w:rPr>
          <w:rFonts w:hint="eastAsia" w:ascii="宋体" w:hAnsi="宋体" w:cs="宋体"/>
          <w:sz w:val="28"/>
          <w:szCs w:val="28"/>
        </w:rPr>
        <w:t>二、财务管理情况（满分</w:t>
      </w:r>
      <w:r>
        <w:rPr>
          <w:rFonts w:ascii="宋体" w:hAnsi="宋体" w:cs="??_GB2312"/>
          <w:sz w:val="28"/>
          <w:szCs w:val="28"/>
        </w:rPr>
        <w:t>10</w:t>
      </w:r>
      <w:r>
        <w:rPr>
          <w:rFonts w:hint="eastAsia" w:ascii="宋体" w:hAnsi="宋体" w:cs="宋体"/>
          <w:sz w:val="28"/>
          <w:szCs w:val="28"/>
        </w:rPr>
        <w:t>分，实得</w:t>
      </w:r>
      <w:r>
        <w:rPr>
          <w:rFonts w:ascii="宋体" w:hAnsi="宋体" w:cs="??_GB2312"/>
          <w:sz w:val="28"/>
          <w:szCs w:val="28"/>
        </w:rPr>
        <w:t>10</w:t>
      </w:r>
      <w:r>
        <w:rPr>
          <w:rFonts w:hint="eastAsia" w:ascii="宋体" w:hAnsi="宋体" w:cs="宋体"/>
          <w:sz w:val="28"/>
          <w:szCs w:val="28"/>
        </w:rPr>
        <w:t>分）</w:t>
      </w:r>
    </w:p>
    <w:p>
      <w:pPr>
        <w:spacing w:line="560" w:lineRule="exact"/>
        <w:ind w:firstLine="560" w:firstLineChars="200"/>
        <w:rPr>
          <w:rFonts w:ascii="宋体" w:cs="??_GB2312"/>
          <w:sz w:val="28"/>
          <w:szCs w:val="28"/>
        </w:rPr>
      </w:pPr>
      <w:r>
        <w:rPr>
          <w:rFonts w:hint="eastAsia" w:ascii="宋体" w:hAnsi="宋体" w:cs="宋体"/>
          <w:sz w:val="28"/>
          <w:szCs w:val="28"/>
        </w:rPr>
        <w:t>（</w:t>
      </w:r>
      <w:r>
        <w:rPr>
          <w:rFonts w:ascii="宋体" w:hAnsi="宋体" w:cs="??_GB2312"/>
          <w:sz w:val="28"/>
          <w:szCs w:val="28"/>
        </w:rPr>
        <w:t>1</w:t>
      </w:r>
      <w:r>
        <w:rPr>
          <w:rFonts w:hint="eastAsia" w:ascii="宋体" w:hAnsi="宋体" w:cs="宋体"/>
          <w:sz w:val="28"/>
          <w:szCs w:val="28"/>
        </w:rPr>
        <w:t>）账户管理（满分</w:t>
      </w:r>
      <w:r>
        <w:rPr>
          <w:rFonts w:ascii="宋体" w:hAnsi="宋体" w:cs="??_GB2312"/>
          <w:sz w:val="28"/>
          <w:szCs w:val="28"/>
        </w:rPr>
        <w:t>3</w:t>
      </w:r>
      <w:r>
        <w:rPr>
          <w:rFonts w:hint="eastAsia" w:ascii="宋体" w:hAnsi="宋体" w:cs="宋体"/>
          <w:sz w:val="28"/>
          <w:szCs w:val="28"/>
        </w:rPr>
        <w:t>分，实得</w:t>
      </w:r>
      <w:r>
        <w:rPr>
          <w:rFonts w:ascii="宋体" w:hAnsi="宋体" w:cs="??_GB2312"/>
          <w:sz w:val="28"/>
          <w:szCs w:val="28"/>
        </w:rPr>
        <w:t>3</w:t>
      </w:r>
      <w:r>
        <w:rPr>
          <w:rFonts w:hint="eastAsia" w:ascii="宋体" w:hAnsi="宋体" w:cs="宋体"/>
          <w:sz w:val="28"/>
          <w:szCs w:val="28"/>
        </w:rPr>
        <w:t>分）</w:t>
      </w:r>
    </w:p>
    <w:p>
      <w:pPr>
        <w:spacing w:line="560" w:lineRule="exact"/>
        <w:ind w:firstLine="560" w:firstLineChars="200"/>
        <w:rPr>
          <w:rFonts w:ascii="宋体" w:cs="??_GB2312"/>
          <w:sz w:val="28"/>
          <w:szCs w:val="28"/>
        </w:rPr>
      </w:pPr>
      <w:r>
        <w:rPr>
          <w:rFonts w:hint="eastAsia" w:ascii="宋体" w:hAnsi="宋体" w:cs="宋体"/>
          <w:sz w:val="28"/>
          <w:szCs w:val="28"/>
        </w:rPr>
        <w:t>严格执行财务收支两条线管理。就业活动专项经费专款专用，单独记账、核算，财务管理严格，支出依据合规。</w:t>
      </w:r>
    </w:p>
    <w:p>
      <w:pPr>
        <w:spacing w:line="560" w:lineRule="exact"/>
        <w:ind w:firstLine="560" w:firstLineChars="200"/>
        <w:rPr>
          <w:rFonts w:ascii="宋体" w:cs="??_GB2312"/>
          <w:sz w:val="28"/>
          <w:szCs w:val="28"/>
        </w:rPr>
      </w:pPr>
      <w:r>
        <w:rPr>
          <w:rFonts w:hint="eastAsia" w:ascii="宋体" w:hAnsi="宋体" w:cs="宋体"/>
          <w:sz w:val="28"/>
          <w:szCs w:val="28"/>
        </w:rPr>
        <w:t>（</w:t>
      </w:r>
      <w:r>
        <w:rPr>
          <w:rFonts w:ascii="宋体" w:hAnsi="宋体" w:cs="??_GB2312"/>
          <w:sz w:val="28"/>
          <w:szCs w:val="28"/>
        </w:rPr>
        <w:t>2</w:t>
      </w:r>
      <w:r>
        <w:rPr>
          <w:rFonts w:hint="eastAsia" w:ascii="宋体" w:hAnsi="宋体" w:cs="宋体"/>
          <w:sz w:val="28"/>
          <w:szCs w:val="28"/>
        </w:rPr>
        <w:t>）资金使用规范（满分</w:t>
      </w:r>
      <w:r>
        <w:rPr>
          <w:rFonts w:ascii="宋体" w:hAnsi="宋体" w:cs="??_GB2312"/>
          <w:sz w:val="28"/>
          <w:szCs w:val="28"/>
        </w:rPr>
        <w:t>3</w:t>
      </w:r>
      <w:r>
        <w:rPr>
          <w:rFonts w:hint="eastAsia" w:ascii="宋体" w:hAnsi="宋体" w:cs="宋体"/>
          <w:sz w:val="28"/>
          <w:szCs w:val="28"/>
        </w:rPr>
        <w:t>分，实得</w:t>
      </w:r>
      <w:r>
        <w:rPr>
          <w:rFonts w:ascii="宋体" w:hAnsi="宋体" w:cs="??_GB2312"/>
          <w:sz w:val="28"/>
          <w:szCs w:val="28"/>
        </w:rPr>
        <w:t>3</w:t>
      </w:r>
      <w:r>
        <w:rPr>
          <w:rFonts w:hint="eastAsia" w:ascii="宋体" w:hAnsi="宋体" w:cs="宋体"/>
          <w:sz w:val="28"/>
          <w:szCs w:val="28"/>
        </w:rPr>
        <w:t>分）</w:t>
      </w:r>
    </w:p>
    <w:p>
      <w:pPr>
        <w:spacing w:line="560" w:lineRule="exact"/>
        <w:ind w:firstLine="560" w:firstLineChars="200"/>
        <w:rPr>
          <w:rFonts w:ascii="宋体" w:cs="??_GB2312"/>
          <w:sz w:val="28"/>
          <w:szCs w:val="28"/>
        </w:rPr>
      </w:pPr>
      <w:r>
        <w:rPr>
          <w:rFonts w:hint="eastAsia" w:ascii="宋体" w:hAnsi="宋体" w:cs="宋体"/>
          <w:sz w:val="28"/>
          <w:szCs w:val="28"/>
        </w:rPr>
        <w:t>资金使用严格规范，资金的拨付有完整的审批程序和手续，不存在违法违规问题。不存在支出依据不合规、虚列项目支出以及截留、挤占、挪用资金等情况。</w:t>
      </w:r>
    </w:p>
    <w:p>
      <w:pPr>
        <w:spacing w:line="560" w:lineRule="exact"/>
        <w:ind w:firstLine="560" w:firstLineChars="200"/>
        <w:rPr>
          <w:rFonts w:ascii="宋体" w:cs="??_GB2312"/>
          <w:sz w:val="28"/>
          <w:szCs w:val="28"/>
        </w:rPr>
      </w:pPr>
      <w:r>
        <w:rPr>
          <w:rFonts w:hint="eastAsia" w:ascii="宋体" w:hAnsi="宋体" w:cs="宋体"/>
          <w:sz w:val="28"/>
          <w:szCs w:val="28"/>
        </w:rPr>
        <w:t>（</w:t>
      </w:r>
      <w:r>
        <w:rPr>
          <w:rFonts w:ascii="宋体" w:hAnsi="宋体" w:cs="??_GB2312"/>
          <w:sz w:val="28"/>
          <w:szCs w:val="28"/>
        </w:rPr>
        <w:t>3</w:t>
      </w:r>
      <w:r>
        <w:rPr>
          <w:rFonts w:hint="eastAsia" w:ascii="宋体" w:hAnsi="宋体" w:cs="宋体"/>
          <w:sz w:val="28"/>
          <w:szCs w:val="28"/>
        </w:rPr>
        <w:t>）财务监控有效性（满分</w:t>
      </w:r>
      <w:r>
        <w:rPr>
          <w:rFonts w:ascii="宋体" w:hAnsi="宋体" w:cs="??_GB2312"/>
          <w:sz w:val="28"/>
          <w:szCs w:val="28"/>
        </w:rPr>
        <w:t>4</w:t>
      </w:r>
      <w:r>
        <w:rPr>
          <w:rFonts w:hint="eastAsia" w:ascii="宋体" w:hAnsi="宋体" w:cs="宋体"/>
          <w:sz w:val="28"/>
          <w:szCs w:val="28"/>
        </w:rPr>
        <w:t>分，实得</w:t>
      </w:r>
      <w:r>
        <w:rPr>
          <w:rFonts w:ascii="宋体" w:hAnsi="宋体" w:cs="??_GB2312"/>
          <w:sz w:val="28"/>
          <w:szCs w:val="28"/>
        </w:rPr>
        <w:t>4</w:t>
      </w:r>
      <w:r>
        <w:rPr>
          <w:rFonts w:hint="eastAsia" w:ascii="宋体" w:hAnsi="宋体" w:cs="宋体"/>
          <w:sz w:val="28"/>
          <w:szCs w:val="28"/>
        </w:rPr>
        <w:t>分）</w:t>
      </w:r>
    </w:p>
    <w:p>
      <w:pPr>
        <w:spacing w:line="560" w:lineRule="exact"/>
        <w:ind w:firstLine="560" w:firstLineChars="200"/>
        <w:rPr>
          <w:rFonts w:ascii="宋体" w:cs="??_GB2312"/>
          <w:sz w:val="28"/>
          <w:szCs w:val="28"/>
        </w:rPr>
      </w:pPr>
      <w:r>
        <w:rPr>
          <w:rFonts w:hint="eastAsia" w:ascii="宋体" w:hAnsi="宋体" w:cs="宋体"/>
          <w:sz w:val="28"/>
          <w:szCs w:val="28"/>
        </w:rPr>
        <w:t>按照财务管理文件和相关会计规范操作，建立会计账簿，设置会计科目进行会计核算。按照规定取得和填制原始凭证、记账凭证，更正会计记录有依据，按月核对凭证、账簿、报表，做到账证、账账、账表相符。</w:t>
      </w:r>
    </w:p>
    <w:p>
      <w:pPr>
        <w:spacing w:line="560" w:lineRule="exact"/>
        <w:ind w:firstLine="560" w:firstLineChars="200"/>
        <w:rPr>
          <w:rFonts w:ascii="宋体" w:cs="??_GB2312"/>
          <w:sz w:val="28"/>
          <w:szCs w:val="28"/>
        </w:rPr>
      </w:pPr>
      <w:r>
        <w:rPr>
          <w:rFonts w:hint="eastAsia" w:ascii="宋体" w:hAnsi="宋体" w:cs="宋体"/>
          <w:sz w:val="28"/>
          <w:szCs w:val="28"/>
        </w:rPr>
        <w:t>三、项目产出情况（满分</w:t>
      </w:r>
      <w:r>
        <w:rPr>
          <w:rFonts w:ascii="宋体" w:hAnsi="宋体" w:cs="??_GB2312"/>
          <w:sz w:val="28"/>
          <w:szCs w:val="28"/>
        </w:rPr>
        <w:t>40</w:t>
      </w:r>
      <w:r>
        <w:rPr>
          <w:rFonts w:hint="eastAsia" w:ascii="宋体" w:hAnsi="宋体" w:cs="宋体"/>
          <w:sz w:val="28"/>
          <w:szCs w:val="28"/>
        </w:rPr>
        <w:t>分，实得</w:t>
      </w:r>
      <w:r>
        <w:rPr>
          <w:rFonts w:ascii="宋体" w:hAnsi="宋体" w:cs="??_GB2312"/>
          <w:sz w:val="28"/>
          <w:szCs w:val="28"/>
        </w:rPr>
        <w:t>39</w:t>
      </w:r>
      <w:r>
        <w:rPr>
          <w:rFonts w:hint="eastAsia" w:ascii="宋体" w:hAnsi="宋体" w:cs="宋体"/>
          <w:sz w:val="28"/>
          <w:szCs w:val="28"/>
        </w:rPr>
        <w:t>分）</w:t>
      </w:r>
    </w:p>
    <w:p>
      <w:pPr>
        <w:spacing w:line="560" w:lineRule="exact"/>
        <w:ind w:firstLine="560" w:firstLineChars="200"/>
        <w:rPr>
          <w:rFonts w:ascii="宋体" w:cs="??_GB2312"/>
          <w:sz w:val="28"/>
          <w:szCs w:val="28"/>
        </w:rPr>
      </w:pPr>
      <w:r>
        <w:rPr>
          <w:rFonts w:hint="eastAsia" w:ascii="宋体" w:hAnsi="宋体" w:cs="宋体"/>
          <w:sz w:val="28"/>
          <w:szCs w:val="28"/>
        </w:rPr>
        <w:t>（</w:t>
      </w:r>
      <w:r>
        <w:rPr>
          <w:rFonts w:ascii="宋体" w:hAnsi="宋体" w:cs="??_GB2312"/>
          <w:sz w:val="28"/>
          <w:szCs w:val="28"/>
        </w:rPr>
        <w:t>1</w:t>
      </w:r>
      <w:r>
        <w:rPr>
          <w:rFonts w:hint="eastAsia" w:ascii="宋体" w:hAnsi="宋体" w:cs="宋体"/>
          <w:sz w:val="28"/>
          <w:szCs w:val="28"/>
        </w:rPr>
        <w:t>）组织开展大型就业援助月、春风行动、招聘周、就业服务月等就业活动（满分</w:t>
      </w:r>
      <w:r>
        <w:rPr>
          <w:rFonts w:ascii="宋体" w:hAnsi="宋体" w:cs="??_GB2312"/>
          <w:sz w:val="28"/>
          <w:szCs w:val="28"/>
        </w:rPr>
        <w:t>20</w:t>
      </w:r>
      <w:r>
        <w:rPr>
          <w:rFonts w:hint="eastAsia" w:ascii="宋体" w:hAnsi="宋体" w:cs="宋体"/>
          <w:sz w:val="28"/>
          <w:szCs w:val="28"/>
        </w:rPr>
        <w:t>分，实得</w:t>
      </w:r>
      <w:r>
        <w:rPr>
          <w:rFonts w:ascii="宋体" w:hAnsi="宋体" w:cs="??_GB2312"/>
          <w:sz w:val="28"/>
          <w:szCs w:val="28"/>
        </w:rPr>
        <w:t>20</w:t>
      </w:r>
      <w:r>
        <w:rPr>
          <w:rFonts w:hint="eastAsia" w:ascii="宋体" w:hAnsi="宋体" w:cs="宋体"/>
          <w:sz w:val="28"/>
          <w:szCs w:val="28"/>
        </w:rPr>
        <w:t>分）</w:t>
      </w:r>
    </w:p>
    <w:p>
      <w:pPr>
        <w:spacing w:line="560" w:lineRule="exact"/>
        <w:ind w:firstLine="560" w:firstLineChars="200"/>
        <w:rPr>
          <w:rFonts w:ascii="宋体" w:cs="??_GB2312"/>
          <w:sz w:val="28"/>
          <w:szCs w:val="28"/>
        </w:rPr>
      </w:pPr>
      <w:r>
        <w:rPr>
          <w:rFonts w:hint="eastAsia" w:ascii="宋体" w:hAnsi="宋体" w:cs="宋体"/>
          <w:sz w:val="28"/>
          <w:szCs w:val="28"/>
        </w:rPr>
        <w:t>通过举办</w:t>
      </w:r>
      <w:r>
        <w:rPr>
          <w:rFonts w:ascii="宋体" w:hAnsi="宋体" w:cs="??_GB2312"/>
          <w:sz w:val="28"/>
          <w:szCs w:val="28"/>
        </w:rPr>
        <w:t>7</w:t>
      </w:r>
      <w:r>
        <w:rPr>
          <w:rFonts w:hint="eastAsia" w:ascii="宋体" w:hAnsi="宋体" w:cs="宋体"/>
          <w:sz w:val="28"/>
          <w:szCs w:val="28"/>
        </w:rPr>
        <w:t>场大型招聘活动，宣传国家就业再就业有关政策。为就业困难人员、农村劳动力、未就业的大学生等搭建就业平台。</w:t>
      </w:r>
    </w:p>
    <w:p>
      <w:pPr>
        <w:numPr>
          <w:ilvl w:val="0"/>
          <w:numId w:val="4"/>
        </w:numPr>
        <w:spacing w:line="560" w:lineRule="exact"/>
        <w:ind w:firstLine="560" w:firstLineChars="200"/>
        <w:rPr>
          <w:rFonts w:ascii="宋体" w:cs="??_GB2312"/>
          <w:sz w:val="28"/>
          <w:szCs w:val="28"/>
        </w:rPr>
      </w:pPr>
      <w:r>
        <w:rPr>
          <w:rFonts w:hint="eastAsia" w:ascii="宋体" w:hAnsi="宋体" w:cs="宋体"/>
          <w:sz w:val="28"/>
          <w:szCs w:val="28"/>
        </w:rPr>
        <w:t>制作与发放外宣品的数量（份）（满分</w:t>
      </w:r>
      <w:r>
        <w:rPr>
          <w:rFonts w:ascii="宋体" w:hAnsi="宋体" w:cs="??_GB2312"/>
          <w:sz w:val="28"/>
          <w:szCs w:val="28"/>
        </w:rPr>
        <w:t>10</w:t>
      </w:r>
      <w:r>
        <w:rPr>
          <w:rFonts w:hint="eastAsia" w:ascii="宋体" w:hAnsi="宋体" w:cs="宋体"/>
          <w:sz w:val="28"/>
          <w:szCs w:val="28"/>
        </w:rPr>
        <w:t>分，实得</w:t>
      </w:r>
      <w:r>
        <w:rPr>
          <w:rFonts w:ascii="宋体" w:hAnsi="宋体" w:cs="??_GB2312"/>
          <w:sz w:val="28"/>
          <w:szCs w:val="28"/>
        </w:rPr>
        <w:t>9</w:t>
      </w:r>
      <w:r>
        <w:rPr>
          <w:rFonts w:hint="eastAsia" w:ascii="宋体" w:hAnsi="宋体" w:cs="宋体"/>
          <w:sz w:val="28"/>
          <w:szCs w:val="28"/>
        </w:rPr>
        <w:t>分）</w:t>
      </w:r>
    </w:p>
    <w:p>
      <w:pPr>
        <w:spacing w:line="560" w:lineRule="exact"/>
        <w:ind w:firstLine="560" w:firstLineChars="200"/>
        <w:rPr>
          <w:rFonts w:ascii="宋体" w:cs="??_GB2312"/>
          <w:sz w:val="28"/>
          <w:szCs w:val="28"/>
        </w:rPr>
      </w:pPr>
      <w:r>
        <w:rPr>
          <w:rFonts w:hint="eastAsia" w:ascii="宋体" w:hAnsi="宋体" w:cs="宋体"/>
          <w:sz w:val="28"/>
          <w:szCs w:val="28"/>
        </w:rPr>
        <w:t>通过各类招聘活动，印刷发放宣传品</w:t>
      </w:r>
      <w:r>
        <w:rPr>
          <w:rFonts w:ascii="宋体" w:hAnsi="宋体" w:cs="??_GB2312"/>
          <w:sz w:val="28"/>
          <w:szCs w:val="28"/>
        </w:rPr>
        <w:t>30000</w:t>
      </w:r>
      <w:r>
        <w:rPr>
          <w:rFonts w:hint="eastAsia" w:ascii="宋体" w:hAnsi="宋体" w:cs="宋体"/>
          <w:sz w:val="28"/>
          <w:szCs w:val="28"/>
        </w:rPr>
        <w:t>份，让群众及时掌握国家就业方针、政策。</w:t>
      </w:r>
    </w:p>
    <w:p>
      <w:pPr>
        <w:numPr>
          <w:ilvl w:val="0"/>
          <w:numId w:val="4"/>
        </w:numPr>
        <w:spacing w:line="560" w:lineRule="exact"/>
        <w:ind w:firstLine="560" w:firstLineChars="200"/>
        <w:rPr>
          <w:rFonts w:ascii="宋体" w:cs="??_GB2312"/>
          <w:sz w:val="28"/>
          <w:szCs w:val="28"/>
        </w:rPr>
      </w:pPr>
      <w:r>
        <w:rPr>
          <w:rFonts w:hint="eastAsia" w:ascii="宋体" w:hAnsi="宋体" w:cs="宋体"/>
          <w:sz w:val="28"/>
          <w:szCs w:val="28"/>
        </w:rPr>
        <w:t>给参加就业活动的单位提供招聘平台（满分</w:t>
      </w:r>
      <w:r>
        <w:rPr>
          <w:rFonts w:ascii="宋体" w:hAnsi="宋体" w:cs="??_GB2312"/>
          <w:sz w:val="28"/>
          <w:szCs w:val="28"/>
        </w:rPr>
        <w:t>10</w:t>
      </w:r>
      <w:r>
        <w:rPr>
          <w:rFonts w:hint="eastAsia" w:ascii="宋体" w:hAnsi="宋体" w:cs="宋体"/>
          <w:sz w:val="28"/>
          <w:szCs w:val="28"/>
        </w:rPr>
        <w:t>分，实得</w:t>
      </w:r>
      <w:r>
        <w:rPr>
          <w:rFonts w:ascii="宋体" w:hAnsi="宋体" w:cs="??_GB2312"/>
          <w:sz w:val="28"/>
          <w:szCs w:val="28"/>
        </w:rPr>
        <w:t>10</w:t>
      </w:r>
      <w:r>
        <w:rPr>
          <w:rFonts w:hint="eastAsia" w:ascii="宋体" w:hAnsi="宋体" w:cs="宋体"/>
          <w:sz w:val="28"/>
          <w:szCs w:val="28"/>
        </w:rPr>
        <w:t>分）</w:t>
      </w:r>
    </w:p>
    <w:p>
      <w:pPr>
        <w:spacing w:line="560" w:lineRule="exact"/>
        <w:ind w:firstLine="560" w:firstLineChars="200"/>
        <w:rPr>
          <w:rFonts w:ascii="宋体" w:cs="??_GB2312"/>
          <w:sz w:val="28"/>
          <w:szCs w:val="28"/>
        </w:rPr>
      </w:pPr>
      <w:r>
        <w:rPr>
          <w:rFonts w:hint="eastAsia" w:ascii="宋体" w:hAnsi="宋体" w:cs="宋体"/>
          <w:sz w:val="28"/>
          <w:szCs w:val="28"/>
        </w:rPr>
        <w:t>组织辖区内</w:t>
      </w:r>
      <w:r>
        <w:rPr>
          <w:rFonts w:ascii="宋体" w:hAnsi="宋体" w:cs="??_GB2312"/>
          <w:sz w:val="28"/>
          <w:szCs w:val="28"/>
        </w:rPr>
        <w:t>300</w:t>
      </w:r>
      <w:r>
        <w:rPr>
          <w:rFonts w:hint="eastAsia" w:ascii="宋体" w:hAnsi="宋体" w:cs="宋体"/>
          <w:sz w:val="28"/>
          <w:szCs w:val="28"/>
        </w:rPr>
        <w:t>家有用工需求的单位参加招聘会并提供招聘展位和信息发布平台。</w:t>
      </w:r>
    </w:p>
    <w:p>
      <w:pPr>
        <w:spacing w:line="560" w:lineRule="exact"/>
        <w:ind w:firstLine="560" w:firstLineChars="200"/>
        <w:rPr>
          <w:rFonts w:ascii="宋体" w:cs="??_GB2312"/>
          <w:sz w:val="28"/>
          <w:szCs w:val="28"/>
        </w:rPr>
      </w:pPr>
      <w:r>
        <w:rPr>
          <w:rFonts w:hint="eastAsia" w:ascii="宋体" w:hAnsi="宋体" w:cs="宋体"/>
          <w:sz w:val="28"/>
          <w:szCs w:val="28"/>
        </w:rPr>
        <w:t>（四）项目效果情况（满分</w:t>
      </w:r>
      <w:r>
        <w:rPr>
          <w:rFonts w:ascii="宋体" w:hAnsi="宋体" w:cs="??_GB2312"/>
          <w:sz w:val="28"/>
          <w:szCs w:val="28"/>
        </w:rPr>
        <w:t>30</w:t>
      </w:r>
      <w:r>
        <w:rPr>
          <w:rFonts w:hint="eastAsia" w:ascii="宋体" w:hAnsi="宋体" w:cs="宋体"/>
          <w:sz w:val="28"/>
          <w:szCs w:val="28"/>
        </w:rPr>
        <w:t>分，实得</w:t>
      </w:r>
      <w:r>
        <w:rPr>
          <w:rFonts w:ascii="宋体" w:hAnsi="宋体" w:cs="??_GB2312"/>
          <w:sz w:val="28"/>
          <w:szCs w:val="28"/>
        </w:rPr>
        <w:t>28</w:t>
      </w:r>
      <w:r>
        <w:rPr>
          <w:rFonts w:hint="eastAsia" w:ascii="宋体" w:hAnsi="宋体" w:cs="宋体"/>
          <w:sz w:val="28"/>
          <w:szCs w:val="28"/>
        </w:rPr>
        <w:t>分）</w:t>
      </w:r>
    </w:p>
    <w:p>
      <w:pPr>
        <w:spacing w:line="560" w:lineRule="exact"/>
        <w:ind w:firstLine="560" w:firstLineChars="200"/>
        <w:rPr>
          <w:rFonts w:ascii="宋体" w:cs="??_GB2312"/>
          <w:sz w:val="28"/>
          <w:szCs w:val="28"/>
        </w:rPr>
      </w:pPr>
      <w:r>
        <w:rPr>
          <w:rFonts w:hint="eastAsia" w:ascii="宋体" w:hAnsi="宋体" w:cs="宋体"/>
          <w:sz w:val="28"/>
          <w:szCs w:val="28"/>
        </w:rPr>
        <w:t>（</w:t>
      </w:r>
      <w:r>
        <w:rPr>
          <w:rFonts w:ascii="宋体" w:hAnsi="宋体" w:cs="??_GB2312"/>
          <w:sz w:val="28"/>
          <w:szCs w:val="28"/>
        </w:rPr>
        <w:t>1</w:t>
      </w:r>
      <w:r>
        <w:rPr>
          <w:rFonts w:hint="eastAsia" w:ascii="宋体" w:hAnsi="宋体" w:cs="宋体"/>
          <w:sz w:val="28"/>
          <w:szCs w:val="28"/>
        </w:rPr>
        <w:t>）社会效益（满分</w:t>
      </w:r>
      <w:r>
        <w:rPr>
          <w:rFonts w:ascii="宋体" w:hAnsi="宋体" w:cs="??_GB2312"/>
          <w:sz w:val="28"/>
          <w:szCs w:val="28"/>
        </w:rPr>
        <w:t>20</w:t>
      </w:r>
      <w:r>
        <w:rPr>
          <w:rFonts w:hint="eastAsia" w:ascii="宋体" w:hAnsi="宋体" w:cs="宋体"/>
          <w:sz w:val="28"/>
          <w:szCs w:val="28"/>
        </w:rPr>
        <w:t>分，实得</w:t>
      </w:r>
      <w:r>
        <w:rPr>
          <w:rFonts w:ascii="宋体" w:hAnsi="宋体" w:cs="??_GB2312"/>
          <w:sz w:val="28"/>
          <w:szCs w:val="28"/>
        </w:rPr>
        <w:t>19</w:t>
      </w:r>
      <w:r>
        <w:rPr>
          <w:rFonts w:hint="eastAsia" w:ascii="宋体" w:hAnsi="宋体" w:cs="宋体"/>
          <w:sz w:val="28"/>
          <w:szCs w:val="28"/>
        </w:rPr>
        <w:t>分）</w:t>
      </w:r>
    </w:p>
    <w:p>
      <w:pPr>
        <w:spacing w:line="560" w:lineRule="exact"/>
        <w:ind w:firstLine="560" w:firstLineChars="200"/>
        <w:rPr>
          <w:rFonts w:ascii="宋体" w:cs="??_GB2312"/>
          <w:sz w:val="28"/>
          <w:szCs w:val="28"/>
        </w:rPr>
      </w:pPr>
      <w:r>
        <w:rPr>
          <w:rFonts w:hint="eastAsia" w:ascii="宋体" w:hAnsi="宋体" w:cs="宋体"/>
          <w:sz w:val="28"/>
          <w:szCs w:val="28"/>
        </w:rPr>
        <w:t>通过开展各项就业活动，组织提供了</w:t>
      </w:r>
      <w:r>
        <w:rPr>
          <w:rFonts w:ascii="宋体" w:hAnsi="宋体" w:cs="??_GB2312"/>
          <w:sz w:val="28"/>
          <w:szCs w:val="28"/>
        </w:rPr>
        <w:t>10000</w:t>
      </w:r>
      <w:r>
        <w:rPr>
          <w:rFonts w:hint="eastAsia" w:ascii="宋体" w:hAnsi="宋体" w:cs="宋体"/>
          <w:sz w:val="28"/>
          <w:szCs w:val="28"/>
        </w:rPr>
        <w:t>余工作机会，为就业困难人员、农村劳动力、未就业的大学生等搭建就业平台，为有用工需求的企业招聘人才提供服务，缓解用工难和就业难双重矛盾，促进社会和谐稳定。</w:t>
      </w:r>
    </w:p>
    <w:p>
      <w:pPr>
        <w:spacing w:line="560" w:lineRule="exact"/>
        <w:ind w:firstLine="560" w:firstLineChars="200"/>
        <w:rPr>
          <w:rFonts w:ascii="宋体" w:cs="??_GB2312"/>
          <w:sz w:val="28"/>
          <w:szCs w:val="28"/>
        </w:rPr>
      </w:pPr>
      <w:r>
        <w:rPr>
          <w:rFonts w:hint="eastAsia" w:ascii="宋体" w:hAnsi="宋体" w:cs="宋体"/>
          <w:sz w:val="28"/>
          <w:szCs w:val="28"/>
        </w:rPr>
        <w:t>（</w:t>
      </w:r>
      <w:r>
        <w:rPr>
          <w:rFonts w:ascii="宋体" w:hAnsi="宋体" w:cs="??_GB2312"/>
          <w:sz w:val="28"/>
          <w:szCs w:val="28"/>
        </w:rPr>
        <w:t>2</w:t>
      </w:r>
      <w:r>
        <w:rPr>
          <w:rFonts w:hint="eastAsia" w:ascii="宋体" w:hAnsi="宋体" w:cs="宋体"/>
          <w:sz w:val="28"/>
          <w:szCs w:val="28"/>
        </w:rPr>
        <w:t>）服务对象的满意度（满分</w:t>
      </w:r>
      <w:r>
        <w:rPr>
          <w:rFonts w:ascii="宋体" w:hAnsi="宋体" w:cs="??_GB2312"/>
          <w:sz w:val="28"/>
          <w:szCs w:val="28"/>
        </w:rPr>
        <w:t>10</w:t>
      </w:r>
      <w:r>
        <w:rPr>
          <w:rFonts w:hint="eastAsia" w:ascii="宋体" w:hAnsi="宋体" w:cs="宋体"/>
          <w:sz w:val="28"/>
          <w:szCs w:val="28"/>
        </w:rPr>
        <w:t>分，实得</w:t>
      </w:r>
      <w:r>
        <w:rPr>
          <w:rFonts w:ascii="宋体" w:hAnsi="宋体" w:cs="??_GB2312"/>
          <w:sz w:val="28"/>
          <w:szCs w:val="28"/>
        </w:rPr>
        <w:t>9</w:t>
      </w:r>
      <w:r>
        <w:rPr>
          <w:rFonts w:hint="eastAsia" w:ascii="宋体" w:hAnsi="宋体" w:cs="宋体"/>
          <w:sz w:val="28"/>
          <w:szCs w:val="28"/>
        </w:rPr>
        <w:t>分）</w:t>
      </w:r>
    </w:p>
    <w:p>
      <w:pPr>
        <w:spacing w:line="560" w:lineRule="exact"/>
        <w:ind w:firstLine="560" w:firstLineChars="200"/>
        <w:rPr>
          <w:rFonts w:ascii="宋体" w:cs="??_GB2312"/>
          <w:sz w:val="28"/>
          <w:szCs w:val="28"/>
        </w:rPr>
      </w:pPr>
      <w:r>
        <w:rPr>
          <w:rFonts w:hint="eastAsia" w:ascii="宋体" w:hAnsi="宋体" w:cs="宋体"/>
          <w:sz w:val="28"/>
          <w:szCs w:val="28"/>
        </w:rPr>
        <w:t>接受就业服务的重点人群对公共就业服务机构所提供服务的满意程度</w:t>
      </w:r>
      <w:r>
        <w:rPr>
          <w:rFonts w:ascii="宋体" w:hAnsi="宋体" w:cs="??_GB2312"/>
          <w:sz w:val="28"/>
          <w:szCs w:val="28"/>
        </w:rPr>
        <w:t>&gt;=90%</w:t>
      </w:r>
      <w:r>
        <w:rPr>
          <w:rFonts w:hint="eastAsia" w:ascii="宋体" w:hAnsi="宋体" w:cs="宋体"/>
          <w:sz w:val="28"/>
          <w:szCs w:val="28"/>
        </w:rPr>
        <w:t>。</w:t>
      </w:r>
    </w:p>
    <w:p>
      <w:pPr>
        <w:spacing w:line="560" w:lineRule="exact"/>
        <w:ind w:firstLine="562" w:firstLineChars="200"/>
        <w:rPr>
          <w:rFonts w:ascii="宋体" w:cs="??_GB2312"/>
          <w:b/>
          <w:bCs/>
          <w:sz w:val="28"/>
          <w:szCs w:val="28"/>
        </w:rPr>
      </w:pPr>
      <w:r>
        <w:rPr>
          <w:rFonts w:hint="eastAsia" w:ascii="宋体" w:hAnsi="宋体" w:cs="宋体"/>
          <w:b/>
          <w:bCs/>
          <w:sz w:val="28"/>
          <w:szCs w:val="28"/>
        </w:rPr>
        <w:t>四、项目综合评价结论和评价等级</w:t>
      </w:r>
    </w:p>
    <w:p>
      <w:pPr>
        <w:spacing w:line="560" w:lineRule="exact"/>
        <w:ind w:firstLine="560" w:firstLineChars="200"/>
        <w:rPr>
          <w:rFonts w:ascii="宋体" w:cs="??_GB2312"/>
          <w:sz w:val="28"/>
          <w:szCs w:val="28"/>
        </w:rPr>
      </w:pPr>
      <w:r>
        <w:rPr>
          <w:rFonts w:ascii="宋体" w:hAnsi="宋体" w:cs="??_GB2312"/>
          <w:sz w:val="28"/>
          <w:szCs w:val="28"/>
        </w:rPr>
        <w:t xml:space="preserve"> 2019</w:t>
      </w:r>
      <w:r>
        <w:rPr>
          <w:rFonts w:hint="eastAsia" w:ascii="宋体" w:hAnsi="宋体" w:cs="宋体"/>
          <w:sz w:val="28"/>
          <w:szCs w:val="28"/>
        </w:rPr>
        <w:t>年度我单位就业活动专项资金项目绩效评价为</w:t>
      </w:r>
      <w:r>
        <w:rPr>
          <w:rFonts w:ascii="宋体" w:hAnsi="宋体" w:cs="??_GB2312"/>
          <w:sz w:val="28"/>
          <w:szCs w:val="28"/>
        </w:rPr>
        <w:t>97</w:t>
      </w:r>
      <w:r>
        <w:rPr>
          <w:rFonts w:hint="eastAsia" w:ascii="宋体" w:hAnsi="宋体" w:cs="宋体"/>
          <w:sz w:val="28"/>
          <w:szCs w:val="28"/>
        </w:rPr>
        <w:t>分，项目综合绩效评价为优秀。</w:t>
      </w:r>
    </w:p>
    <w:p>
      <w:pPr>
        <w:numPr>
          <w:ilvl w:val="0"/>
          <w:numId w:val="5"/>
        </w:numPr>
        <w:spacing w:line="560" w:lineRule="exact"/>
        <w:ind w:firstLine="562" w:firstLineChars="200"/>
        <w:rPr>
          <w:rFonts w:ascii="宋体" w:cs="??_GB2312"/>
          <w:b/>
          <w:bCs/>
          <w:sz w:val="28"/>
          <w:szCs w:val="28"/>
        </w:rPr>
      </w:pPr>
      <w:r>
        <w:rPr>
          <w:rFonts w:hint="eastAsia" w:ascii="宋体" w:hAnsi="宋体" w:cs="宋体"/>
          <w:b/>
          <w:bCs/>
          <w:sz w:val="28"/>
          <w:szCs w:val="28"/>
        </w:rPr>
        <w:t>评价工作组人员</w:t>
      </w:r>
    </w:p>
    <w:p>
      <w:pPr>
        <w:adjustRightInd w:val="0"/>
        <w:spacing w:line="360" w:lineRule="atLeast"/>
        <w:ind w:firstLine="560" w:firstLineChars="200"/>
        <w:rPr>
          <w:rFonts w:ascii="宋体" w:cs="仿宋"/>
          <w:sz w:val="28"/>
          <w:szCs w:val="28"/>
        </w:rPr>
      </w:pPr>
      <w:r>
        <w:rPr>
          <w:rFonts w:hint="eastAsia" w:ascii="宋体" w:hAnsi="宋体" w:cs="仿宋"/>
          <w:sz w:val="28"/>
          <w:szCs w:val="28"/>
        </w:rPr>
        <w:t>组</w:t>
      </w:r>
      <w:r>
        <w:rPr>
          <w:rFonts w:ascii="宋体" w:hAnsi="宋体" w:cs="仿宋"/>
          <w:sz w:val="28"/>
          <w:szCs w:val="28"/>
        </w:rPr>
        <w:t xml:space="preserve">  </w:t>
      </w:r>
      <w:r>
        <w:rPr>
          <w:rFonts w:hint="eastAsia" w:ascii="宋体" w:hAnsi="宋体" w:cs="仿宋"/>
          <w:sz w:val="28"/>
          <w:szCs w:val="28"/>
        </w:rPr>
        <w:t>长：梁占平</w:t>
      </w:r>
      <w:r>
        <w:rPr>
          <w:rFonts w:ascii="宋体" w:hAnsi="宋体" w:cs="仿宋"/>
          <w:sz w:val="28"/>
          <w:szCs w:val="28"/>
        </w:rPr>
        <w:t xml:space="preserve"> </w:t>
      </w:r>
      <w:r>
        <w:rPr>
          <w:rFonts w:hint="eastAsia" w:ascii="宋体" w:hAnsi="宋体" w:cs="仿宋"/>
          <w:sz w:val="28"/>
          <w:szCs w:val="28"/>
        </w:rPr>
        <w:t>就业服务中心主任</w:t>
      </w:r>
    </w:p>
    <w:p>
      <w:pPr>
        <w:adjustRightInd w:val="0"/>
        <w:spacing w:line="360" w:lineRule="atLeast"/>
        <w:ind w:firstLine="560" w:firstLineChars="200"/>
        <w:rPr>
          <w:rFonts w:ascii="宋体" w:cs="仿宋"/>
          <w:sz w:val="28"/>
          <w:szCs w:val="28"/>
        </w:rPr>
      </w:pPr>
      <w:r>
        <w:rPr>
          <w:rFonts w:hint="eastAsia" w:ascii="宋体" w:hAnsi="宋体" w:cs="仿宋"/>
          <w:sz w:val="28"/>
          <w:szCs w:val="28"/>
        </w:rPr>
        <w:t>副组长：付</w:t>
      </w:r>
      <w:r>
        <w:rPr>
          <w:rFonts w:ascii="宋体" w:hAnsi="宋体" w:cs="仿宋"/>
          <w:sz w:val="28"/>
          <w:szCs w:val="28"/>
        </w:rPr>
        <w:t xml:space="preserve">  </w:t>
      </w:r>
      <w:r>
        <w:rPr>
          <w:rFonts w:hint="eastAsia" w:ascii="宋体" w:hAnsi="宋体" w:cs="仿宋"/>
          <w:sz w:val="28"/>
          <w:szCs w:val="28"/>
        </w:rPr>
        <w:t>光</w:t>
      </w:r>
      <w:r>
        <w:rPr>
          <w:rFonts w:ascii="宋体" w:hAnsi="宋体" w:cs="仿宋"/>
          <w:sz w:val="28"/>
          <w:szCs w:val="28"/>
        </w:rPr>
        <w:t xml:space="preserve"> </w:t>
      </w:r>
      <w:r>
        <w:rPr>
          <w:rFonts w:hint="eastAsia" w:ascii="宋体" w:hAnsi="宋体" w:cs="仿宋"/>
          <w:sz w:val="28"/>
          <w:szCs w:val="28"/>
        </w:rPr>
        <w:t>就业服务中心副主任</w:t>
      </w:r>
    </w:p>
    <w:p>
      <w:pPr>
        <w:adjustRightInd w:val="0"/>
        <w:spacing w:line="360" w:lineRule="atLeast"/>
        <w:rPr>
          <w:rFonts w:ascii="宋体" w:cs="仿宋"/>
          <w:sz w:val="28"/>
          <w:szCs w:val="28"/>
        </w:rPr>
      </w:pPr>
      <w:r>
        <w:rPr>
          <w:rFonts w:ascii="宋体" w:hAnsi="宋体" w:cs="仿宋"/>
          <w:sz w:val="28"/>
          <w:szCs w:val="28"/>
        </w:rPr>
        <w:t xml:space="preserve">            </w:t>
      </w:r>
      <w:r>
        <w:rPr>
          <w:rFonts w:hint="eastAsia" w:ascii="宋体" w:hAnsi="宋体" w:cs="仿宋"/>
          <w:sz w:val="28"/>
          <w:szCs w:val="28"/>
        </w:rPr>
        <w:t>郭小萃</w:t>
      </w:r>
      <w:r>
        <w:rPr>
          <w:rFonts w:ascii="宋体" w:hAnsi="宋体" w:cs="仿宋"/>
          <w:sz w:val="28"/>
          <w:szCs w:val="28"/>
        </w:rPr>
        <w:t xml:space="preserve"> </w:t>
      </w:r>
      <w:r>
        <w:rPr>
          <w:rFonts w:hint="eastAsia" w:ascii="宋体" w:hAnsi="宋体" w:cs="仿宋"/>
          <w:sz w:val="28"/>
          <w:szCs w:val="28"/>
        </w:rPr>
        <w:t>就业服务中心副主任</w:t>
      </w:r>
    </w:p>
    <w:p>
      <w:pPr>
        <w:adjustRightInd w:val="0"/>
        <w:spacing w:line="360" w:lineRule="atLeast"/>
        <w:ind w:firstLine="560" w:firstLineChars="200"/>
        <w:rPr>
          <w:rFonts w:ascii="宋体" w:cs="仿宋"/>
          <w:sz w:val="28"/>
          <w:szCs w:val="28"/>
        </w:rPr>
      </w:pPr>
      <w:r>
        <w:rPr>
          <w:rFonts w:hint="eastAsia" w:ascii="宋体" w:hAnsi="宋体" w:cs="仿宋"/>
          <w:sz w:val="28"/>
          <w:szCs w:val="28"/>
        </w:rPr>
        <w:t>组</w:t>
      </w:r>
      <w:r>
        <w:rPr>
          <w:rFonts w:ascii="宋体" w:hAnsi="宋体" w:cs="仿宋"/>
          <w:sz w:val="28"/>
          <w:szCs w:val="28"/>
        </w:rPr>
        <w:t xml:space="preserve">  </w:t>
      </w:r>
      <w:r>
        <w:rPr>
          <w:rFonts w:hint="eastAsia" w:ascii="宋体" w:hAnsi="宋体" w:cs="仿宋"/>
          <w:sz w:val="28"/>
          <w:szCs w:val="28"/>
        </w:rPr>
        <w:t>员：贾顺利</w:t>
      </w:r>
      <w:r>
        <w:rPr>
          <w:rFonts w:ascii="宋体" w:hAnsi="宋体" w:cs="仿宋"/>
          <w:sz w:val="28"/>
          <w:szCs w:val="28"/>
        </w:rPr>
        <w:t xml:space="preserve"> </w:t>
      </w:r>
      <w:r>
        <w:rPr>
          <w:rFonts w:hint="eastAsia" w:ascii="宋体" w:hAnsi="宋体" w:cs="仿宋"/>
          <w:sz w:val="28"/>
          <w:szCs w:val="28"/>
        </w:rPr>
        <w:t>就业服务中心办公室主任</w:t>
      </w:r>
    </w:p>
    <w:p>
      <w:pPr>
        <w:adjustRightInd w:val="0"/>
        <w:spacing w:line="360" w:lineRule="atLeast"/>
        <w:ind w:firstLine="560" w:firstLineChars="200"/>
        <w:rPr>
          <w:rFonts w:ascii="宋体" w:cs="仿宋"/>
          <w:sz w:val="28"/>
          <w:szCs w:val="28"/>
        </w:rPr>
      </w:pPr>
      <w:r>
        <w:rPr>
          <w:rFonts w:ascii="宋体" w:hAnsi="宋体" w:cs="仿宋"/>
          <w:sz w:val="28"/>
          <w:szCs w:val="28"/>
        </w:rPr>
        <w:t xml:space="preserve">        </w:t>
      </w:r>
      <w:r>
        <w:rPr>
          <w:rFonts w:hint="eastAsia" w:ascii="宋体" w:hAnsi="宋体" w:cs="仿宋"/>
          <w:sz w:val="28"/>
          <w:szCs w:val="28"/>
        </w:rPr>
        <w:t>冯</w:t>
      </w:r>
      <w:r>
        <w:rPr>
          <w:rFonts w:ascii="宋体" w:hAnsi="宋体" w:cs="仿宋"/>
          <w:sz w:val="28"/>
          <w:szCs w:val="28"/>
        </w:rPr>
        <w:t xml:space="preserve">  </w:t>
      </w:r>
      <w:r>
        <w:rPr>
          <w:rFonts w:hint="eastAsia" w:ascii="宋体" w:hAnsi="宋体" w:cs="仿宋"/>
          <w:sz w:val="28"/>
          <w:szCs w:val="28"/>
        </w:rPr>
        <w:t>军</w:t>
      </w:r>
      <w:r>
        <w:rPr>
          <w:rFonts w:ascii="宋体" w:hAnsi="宋体" w:cs="仿宋"/>
          <w:sz w:val="28"/>
          <w:szCs w:val="28"/>
        </w:rPr>
        <w:t xml:space="preserve">  </w:t>
      </w:r>
      <w:r>
        <w:rPr>
          <w:rFonts w:hint="eastAsia" w:ascii="宋体" w:hAnsi="宋体" w:cs="仿宋"/>
          <w:sz w:val="28"/>
          <w:szCs w:val="28"/>
        </w:rPr>
        <w:t>就业服务中心失业保险管理所所长</w:t>
      </w:r>
    </w:p>
    <w:p>
      <w:pPr>
        <w:adjustRightInd w:val="0"/>
        <w:spacing w:line="360" w:lineRule="atLeast"/>
        <w:ind w:firstLine="560" w:firstLineChars="200"/>
        <w:rPr>
          <w:rFonts w:ascii="宋体" w:cs="仿宋"/>
          <w:sz w:val="28"/>
          <w:szCs w:val="28"/>
        </w:rPr>
      </w:pPr>
      <w:r>
        <w:rPr>
          <w:rFonts w:ascii="宋体" w:hAnsi="宋体" w:cs="仿宋"/>
          <w:sz w:val="28"/>
          <w:szCs w:val="28"/>
        </w:rPr>
        <w:t xml:space="preserve">        </w:t>
      </w:r>
      <w:r>
        <w:rPr>
          <w:rFonts w:hint="eastAsia" w:ascii="宋体" w:hAnsi="宋体" w:cs="仿宋"/>
          <w:sz w:val="28"/>
          <w:szCs w:val="28"/>
        </w:rPr>
        <w:t>周宇红</w:t>
      </w:r>
      <w:r>
        <w:rPr>
          <w:rFonts w:ascii="宋体" w:hAnsi="宋体" w:cs="仿宋"/>
          <w:sz w:val="28"/>
          <w:szCs w:val="28"/>
        </w:rPr>
        <w:t xml:space="preserve">  </w:t>
      </w:r>
      <w:r>
        <w:rPr>
          <w:rFonts w:hint="eastAsia" w:ascii="宋体" w:hAnsi="宋体" w:cs="仿宋"/>
          <w:sz w:val="28"/>
          <w:szCs w:val="28"/>
        </w:rPr>
        <w:t>就业服务中心人力资源市场主任</w:t>
      </w:r>
    </w:p>
    <w:p>
      <w:pPr>
        <w:adjustRightInd w:val="0"/>
        <w:spacing w:line="360" w:lineRule="atLeast"/>
        <w:ind w:firstLine="560" w:firstLineChars="200"/>
        <w:rPr>
          <w:rFonts w:ascii="宋体" w:cs="仿宋"/>
          <w:sz w:val="28"/>
          <w:szCs w:val="28"/>
        </w:rPr>
      </w:pPr>
      <w:r>
        <w:rPr>
          <w:rFonts w:ascii="宋体" w:hAnsi="宋体" w:cs="仿宋"/>
          <w:sz w:val="28"/>
          <w:szCs w:val="28"/>
        </w:rPr>
        <w:t xml:space="preserve">      </w:t>
      </w:r>
      <w:r>
        <w:rPr>
          <w:rFonts w:hint="eastAsia" w:ascii="宋体" w:hAnsi="宋体" w:cs="仿宋"/>
          <w:sz w:val="28"/>
          <w:szCs w:val="28"/>
        </w:rPr>
        <w:t>李强</w:t>
      </w:r>
      <w:r>
        <w:rPr>
          <w:rFonts w:ascii="宋体" w:hAnsi="宋体" w:cs="仿宋"/>
          <w:sz w:val="28"/>
          <w:szCs w:val="28"/>
        </w:rPr>
        <w:t xml:space="preserve">   </w:t>
      </w:r>
      <w:r>
        <w:rPr>
          <w:rFonts w:hint="eastAsia" w:ascii="宋体" w:hAnsi="宋体" w:cs="仿宋"/>
          <w:sz w:val="28"/>
          <w:szCs w:val="28"/>
        </w:rPr>
        <w:t>就业训练中心主任</w:t>
      </w:r>
    </w:p>
    <w:p>
      <w:pPr>
        <w:adjustRightInd w:val="0"/>
        <w:spacing w:line="360" w:lineRule="atLeast"/>
        <w:ind w:firstLine="560" w:firstLineChars="200"/>
        <w:rPr>
          <w:rFonts w:ascii="宋体" w:cs="仿宋"/>
          <w:sz w:val="28"/>
          <w:szCs w:val="28"/>
        </w:rPr>
      </w:pPr>
      <w:r>
        <w:rPr>
          <w:rFonts w:ascii="宋体" w:hAnsi="宋体" w:cs="仿宋"/>
          <w:sz w:val="28"/>
          <w:szCs w:val="28"/>
        </w:rPr>
        <w:t xml:space="preserve">      </w:t>
      </w:r>
      <w:r>
        <w:rPr>
          <w:rFonts w:hint="eastAsia" w:ascii="宋体" w:hAnsi="宋体" w:cs="仿宋"/>
          <w:sz w:val="28"/>
          <w:szCs w:val="28"/>
        </w:rPr>
        <w:t>李晓东</w:t>
      </w:r>
      <w:r>
        <w:rPr>
          <w:rFonts w:ascii="宋体" w:hAnsi="宋体" w:cs="仿宋"/>
          <w:sz w:val="28"/>
          <w:szCs w:val="28"/>
        </w:rPr>
        <w:t xml:space="preserve">  </w:t>
      </w:r>
      <w:r>
        <w:rPr>
          <w:rFonts w:hint="eastAsia" w:ascii="宋体" w:hAnsi="宋体" w:cs="仿宋"/>
          <w:sz w:val="28"/>
          <w:szCs w:val="28"/>
        </w:rPr>
        <w:t>创业指导中心主任</w:t>
      </w:r>
    </w:p>
    <w:p>
      <w:pPr>
        <w:adjustRightInd w:val="0"/>
        <w:spacing w:line="360" w:lineRule="atLeast"/>
        <w:ind w:firstLine="560" w:firstLineChars="200"/>
        <w:rPr>
          <w:rFonts w:ascii="宋体" w:cs="仿宋"/>
          <w:sz w:val="28"/>
          <w:szCs w:val="28"/>
        </w:rPr>
      </w:pPr>
      <w:r>
        <w:rPr>
          <w:rFonts w:ascii="宋体" w:hAnsi="宋体" w:cs="仿宋"/>
          <w:sz w:val="28"/>
          <w:szCs w:val="28"/>
        </w:rPr>
        <w:t xml:space="preserve">      </w:t>
      </w:r>
      <w:r>
        <w:rPr>
          <w:rFonts w:hint="eastAsia" w:ascii="宋体" w:hAnsi="宋体" w:cs="仿宋"/>
          <w:sz w:val="28"/>
          <w:szCs w:val="28"/>
        </w:rPr>
        <w:t>王云帆</w:t>
      </w:r>
      <w:r>
        <w:rPr>
          <w:rFonts w:ascii="宋体" w:hAnsi="宋体" w:cs="仿宋"/>
          <w:sz w:val="28"/>
          <w:szCs w:val="28"/>
        </w:rPr>
        <w:t xml:space="preserve">  </w:t>
      </w:r>
      <w:r>
        <w:rPr>
          <w:rFonts w:hint="eastAsia" w:ascii="宋体" w:hAnsi="宋体" w:cs="仿宋"/>
          <w:sz w:val="28"/>
          <w:szCs w:val="28"/>
        </w:rPr>
        <w:t>就业服务中心办公室</w:t>
      </w:r>
      <w:r>
        <w:rPr>
          <w:rFonts w:hint="eastAsia" w:ascii="宋体" w:hAnsi="宋体" w:cs="仿宋"/>
          <w:sz w:val="28"/>
          <w:szCs w:val="28"/>
          <w:lang w:eastAsia="zh-CN"/>
        </w:rPr>
        <w:t>副</w:t>
      </w:r>
      <w:r>
        <w:rPr>
          <w:rFonts w:hint="eastAsia" w:ascii="宋体" w:hAnsi="宋体" w:cs="仿宋"/>
          <w:sz w:val="28"/>
          <w:szCs w:val="28"/>
        </w:rPr>
        <w:t>主任</w:t>
      </w:r>
    </w:p>
    <w:p>
      <w:pPr>
        <w:wordWrap w:val="0"/>
        <w:adjustRightInd w:val="0"/>
        <w:spacing w:line="360" w:lineRule="atLeast"/>
        <w:ind w:firstLine="560" w:firstLineChars="200"/>
        <w:jc w:val="right"/>
        <w:rPr>
          <w:rFonts w:ascii="宋体" w:hAnsi="宋体" w:cs="仿宋"/>
          <w:sz w:val="28"/>
          <w:szCs w:val="28"/>
        </w:rPr>
      </w:pPr>
      <w:r>
        <w:rPr>
          <w:rFonts w:hint="eastAsia" w:ascii="宋体" w:hAnsi="宋体" w:cs="仿宋"/>
          <w:sz w:val="28"/>
          <w:szCs w:val="28"/>
        </w:rPr>
        <w:t>石家庄市鹿泉区就业服务中心</w:t>
      </w:r>
      <w:r>
        <w:rPr>
          <w:rFonts w:ascii="宋体" w:hAnsi="宋体" w:cs="仿宋"/>
          <w:sz w:val="28"/>
          <w:szCs w:val="28"/>
        </w:rPr>
        <w:t xml:space="preserve">    </w:t>
      </w:r>
    </w:p>
    <w:p>
      <w:pPr>
        <w:wordWrap w:val="0"/>
        <w:jc w:val="right"/>
        <w:rPr>
          <w:rFonts w:ascii="宋体" w:hAnsi="宋体" w:cs="仿宋"/>
          <w:sz w:val="28"/>
          <w:szCs w:val="28"/>
        </w:rPr>
      </w:pPr>
      <w:r>
        <w:rPr>
          <w:rFonts w:ascii="宋体" w:hAnsi="宋体" w:cs="仿宋"/>
          <w:sz w:val="28"/>
          <w:szCs w:val="28"/>
        </w:rPr>
        <w:t>2020</w:t>
      </w:r>
      <w:r>
        <w:rPr>
          <w:rFonts w:hint="eastAsia" w:ascii="宋体" w:hAnsi="宋体" w:cs="仿宋"/>
          <w:sz w:val="28"/>
          <w:szCs w:val="28"/>
        </w:rPr>
        <w:t>年</w:t>
      </w:r>
      <w:r>
        <w:rPr>
          <w:rFonts w:ascii="宋体" w:hAnsi="宋体" w:cs="仿宋"/>
          <w:sz w:val="28"/>
          <w:szCs w:val="28"/>
        </w:rPr>
        <w:t>1</w:t>
      </w:r>
      <w:r>
        <w:rPr>
          <w:rFonts w:hint="eastAsia" w:ascii="宋体" w:hAnsi="宋体" w:cs="仿宋"/>
          <w:sz w:val="28"/>
          <w:szCs w:val="28"/>
        </w:rPr>
        <w:t>月</w:t>
      </w:r>
      <w:r>
        <w:rPr>
          <w:rFonts w:ascii="宋体" w:hAnsi="宋体" w:cs="仿宋"/>
          <w:sz w:val="28"/>
          <w:szCs w:val="28"/>
        </w:rPr>
        <w:t>5</w:t>
      </w:r>
      <w:r>
        <w:rPr>
          <w:rFonts w:hint="eastAsia" w:ascii="宋体" w:hAnsi="宋体" w:cs="仿宋"/>
          <w:sz w:val="28"/>
          <w:szCs w:val="28"/>
        </w:rPr>
        <w:t>日</w:t>
      </w:r>
      <w:r>
        <w:rPr>
          <w:rFonts w:ascii="宋体" w:hAnsi="宋体" w:cs="仿宋"/>
          <w:sz w:val="28"/>
          <w:szCs w:val="28"/>
        </w:rPr>
        <w:t xml:space="preserve">      </w:t>
      </w:r>
    </w:p>
    <w:sectPr>
      <w:footerReference r:id="rId4" w:type="first"/>
      <w:footerReference r:id="rId3" w:type="default"/>
      <w:pgSz w:w="11906" w:h="16838"/>
      <w:pgMar w:top="1247" w:right="1474" w:bottom="1247" w:left="1474" w:header="851" w:footer="992" w:gutter="0"/>
      <w:cols w:space="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方正小标宋简体">
    <w:panose1 w:val="03000509000000000000"/>
    <w:charset w:val="86"/>
    <w:family w:val="script"/>
    <w:pitch w:val="default"/>
    <w:sig w:usb0="00000001" w:usb1="080E0000" w:usb2="00000000" w:usb3="00000000" w:csb0="00040000" w:csb1="00000000"/>
  </w:font>
  <w:font w:name="??_GB2312">
    <w:altName w:val="Times New Roman"/>
    <w:panose1 w:val="00000000000000000000"/>
    <w:charset w:val="00"/>
    <w:family w:val="auto"/>
    <w:pitch w:val="default"/>
    <w:sig w:usb0="00000000" w:usb1="00000000" w:usb2="00000000" w:usb3="00000000" w:csb0="0000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r>
      <w:pict>
        <v:shape id="_x0000_s4098" o:spid="_x0000_s4098"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weight="0.5pt" joinstyle="miter"/>
          <v:imagedata o:title=""/>
          <o:lock v:ext="edit"/>
          <v:textbox inset="0mm,0mm,0mm,0mm" style="mso-fit-shape-to-text:t;">
            <w:txbxContent>
              <w:p>
                <w:pPr>
                  <w:pStyle w:val="2"/>
                </w:pPr>
                <w:r>
                  <w:fldChar w:fldCharType="begin"/>
                </w:r>
                <w:r>
                  <w:instrText xml:space="preserve"> PAGE  \* MERGEFORMAT </w:instrText>
                </w:r>
                <w:r>
                  <w:fldChar w:fldCharType="separate"/>
                </w:r>
                <w:r>
                  <w:t>3</w:t>
                </w:r>
                <w: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pict>
        <v:shape id="_x0000_s4097" o:spid="_x0000_s4097" o:spt="202" type="#_x0000_t202" style="position:absolute;left:0pt;margin-top:0pt;height:144pt;width:144pt;mso-position-horizontal:center;mso-position-horizontal-relative:margin;mso-wrap-style:none;z-index:251660288;mso-width-relative:page;mso-height-relative:page;" filled="f" stroked="f" coordsize="21600,21600">
          <v:path/>
          <v:fill on="f" focussize="0,0"/>
          <v:stroke on="f" weight="0.5pt" joinstyle="miter"/>
          <v:imagedata o:title=""/>
          <o:lock v:ext="edit"/>
          <v:textbox inset="0mm,0mm,0mm,0mm" style="mso-fit-shape-to-text:t;">
            <w:txbxContent>
              <w:p>
                <w:pPr>
                  <w:pStyle w:val="2"/>
                </w:pPr>
                <w:r>
                  <w:fldChar w:fldCharType="begin"/>
                </w:r>
                <w:r>
                  <w:instrText xml:space="preserve"> PAGE  \* MERGEFORMAT </w:instrText>
                </w:r>
                <w:r>
                  <w:fldChar w:fldCharType="separate"/>
                </w:r>
                <w:r>
                  <w:t>1</w:t>
                </w:r>
                <w: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C8742BD"/>
    <w:multiLevelType w:val="singleLevel"/>
    <w:tmpl w:val="8C8742BD"/>
    <w:lvl w:ilvl="0" w:tentative="0">
      <w:start w:val="2"/>
      <w:numFmt w:val="chineseCounting"/>
      <w:suff w:val="nothing"/>
      <w:lvlText w:val="（%1）"/>
      <w:lvlJc w:val="left"/>
      <w:rPr>
        <w:rFonts w:hint="eastAsia" w:cs="Times New Roman"/>
      </w:rPr>
    </w:lvl>
  </w:abstractNum>
  <w:abstractNum w:abstractNumId="1">
    <w:nsid w:val="B0DDFC44"/>
    <w:multiLevelType w:val="singleLevel"/>
    <w:tmpl w:val="B0DDFC44"/>
    <w:lvl w:ilvl="0" w:tentative="0">
      <w:start w:val="5"/>
      <w:numFmt w:val="chineseCounting"/>
      <w:suff w:val="nothing"/>
      <w:lvlText w:val="%1、"/>
      <w:lvlJc w:val="left"/>
      <w:rPr>
        <w:rFonts w:hint="eastAsia" w:cs="Times New Roman"/>
      </w:rPr>
    </w:lvl>
  </w:abstractNum>
  <w:abstractNum w:abstractNumId="2">
    <w:nsid w:val="031AD4C1"/>
    <w:multiLevelType w:val="singleLevel"/>
    <w:tmpl w:val="031AD4C1"/>
    <w:lvl w:ilvl="0" w:tentative="0">
      <w:start w:val="2"/>
      <w:numFmt w:val="decimal"/>
      <w:suff w:val="nothing"/>
      <w:lvlText w:val="（%1）"/>
      <w:lvlJc w:val="left"/>
      <w:rPr>
        <w:rFonts w:cs="Times New Roman"/>
      </w:rPr>
    </w:lvl>
  </w:abstractNum>
  <w:abstractNum w:abstractNumId="3">
    <w:nsid w:val="23367F8E"/>
    <w:multiLevelType w:val="multilevel"/>
    <w:tmpl w:val="23367F8E"/>
    <w:lvl w:ilvl="0" w:tentative="0">
      <w:start w:val="1"/>
      <w:numFmt w:val="decimal"/>
      <w:lvlText w:val="%1、"/>
      <w:lvlJc w:val="left"/>
      <w:pPr>
        <w:tabs>
          <w:tab w:val="left" w:pos="720"/>
        </w:tabs>
        <w:ind w:left="720" w:hanging="720"/>
      </w:pPr>
      <w:rPr>
        <w:rFonts w:hint="default" w:cs="Times New Roman"/>
      </w:rPr>
    </w:lvl>
    <w:lvl w:ilvl="1" w:tentative="0">
      <w:start w:val="1"/>
      <w:numFmt w:val="lowerLetter"/>
      <w:lvlText w:val="%2)"/>
      <w:lvlJc w:val="left"/>
      <w:pPr>
        <w:tabs>
          <w:tab w:val="left" w:pos="840"/>
        </w:tabs>
        <w:ind w:left="840" w:hanging="420"/>
      </w:pPr>
      <w:rPr>
        <w:rFonts w:cs="Times New Roman"/>
      </w:rPr>
    </w:lvl>
    <w:lvl w:ilvl="2" w:tentative="0">
      <w:start w:val="1"/>
      <w:numFmt w:val="lowerRoman"/>
      <w:lvlText w:val="%3."/>
      <w:lvlJc w:val="right"/>
      <w:pPr>
        <w:tabs>
          <w:tab w:val="left" w:pos="1260"/>
        </w:tabs>
        <w:ind w:left="1260" w:hanging="420"/>
      </w:pPr>
      <w:rPr>
        <w:rFonts w:cs="Times New Roman"/>
      </w:rPr>
    </w:lvl>
    <w:lvl w:ilvl="3" w:tentative="0">
      <w:start w:val="1"/>
      <w:numFmt w:val="decimal"/>
      <w:lvlText w:val="%4."/>
      <w:lvlJc w:val="left"/>
      <w:pPr>
        <w:tabs>
          <w:tab w:val="left" w:pos="1680"/>
        </w:tabs>
        <w:ind w:left="1680" w:hanging="420"/>
      </w:pPr>
      <w:rPr>
        <w:rFonts w:cs="Times New Roman"/>
      </w:rPr>
    </w:lvl>
    <w:lvl w:ilvl="4" w:tentative="0">
      <w:start w:val="1"/>
      <w:numFmt w:val="lowerLetter"/>
      <w:lvlText w:val="%5)"/>
      <w:lvlJc w:val="left"/>
      <w:pPr>
        <w:tabs>
          <w:tab w:val="left" w:pos="2100"/>
        </w:tabs>
        <w:ind w:left="2100" w:hanging="420"/>
      </w:pPr>
      <w:rPr>
        <w:rFonts w:cs="Times New Roman"/>
      </w:rPr>
    </w:lvl>
    <w:lvl w:ilvl="5" w:tentative="0">
      <w:start w:val="1"/>
      <w:numFmt w:val="lowerRoman"/>
      <w:lvlText w:val="%6."/>
      <w:lvlJc w:val="right"/>
      <w:pPr>
        <w:tabs>
          <w:tab w:val="left" w:pos="2520"/>
        </w:tabs>
        <w:ind w:left="2520" w:hanging="420"/>
      </w:pPr>
      <w:rPr>
        <w:rFonts w:cs="Times New Roman"/>
      </w:rPr>
    </w:lvl>
    <w:lvl w:ilvl="6" w:tentative="0">
      <w:start w:val="1"/>
      <w:numFmt w:val="decimal"/>
      <w:lvlText w:val="%7."/>
      <w:lvlJc w:val="left"/>
      <w:pPr>
        <w:tabs>
          <w:tab w:val="left" w:pos="2940"/>
        </w:tabs>
        <w:ind w:left="2940" w:hanging="420"/>
      </w:pPr>
      <w:rPr>
        <w:rFonts w:cs="Times New Roman"/>
      </w:rPr>
    </w:lvl>
    <w:lvl w:ilvl="7" w:tentative="0">
      <w:start w:val="1"/>
      <w:numFmt w:val="lowerLetter"/>
      <w:lvlText w:val="%8)"/>
      <w:lvlJc w:val="left"/>
      <w:pPr>
        <w:tabs>
          <w:tab w:val="left" w:pos="3360"/>
        </w:tabs>
        <w:ind w:left="3360" w:hanging="420"/>
      </w:pPr>
      <w:rPr>
        <w:rFonts w:cs="Times New Roman"/>
      </w:rPr>
    </w:lvl>
    <w:lvl w:ilvl="8" w:tentative="0">
      <w:start w:val="1"/>
      <w:numFmt w:val="lowerRoman"/>
      <w:lvlText w:val="%9."/>
      <w:lvlJc w:val="right"/>
      <w:pPr>
        <w:tabs>
          <w:tab w:val="left" w:pos="3780"/>
        </w:tabs>
        <w:ind w:left="3780" w:hanging="420"/>
      </w:pPr>
      <w:rPr>
        <w:rFonts w:cs="Times New Roman"/>
      </w:rPr>
    </w:lvl>
  </w:abstractNum>
  <w:abstractNum w:abstractNumId="4">
    <w:nsid w:val="6AE5C78B"/>
    <w:multiLevelType w:val="singleLevel"/>
    <w:tmpl w:val="6AE5C78B"/>
    <w:lvl w:ilvl="0" w:tentative="0">
      <w:start w:val="2"/>
      <w:numFmt w:val="decimal"/>
      <w:suff w:val="nothing"/>
      <w:lvlText w:val="（%1）"/>
      <w:lvlJc w:val="left"/>
      <w:rPr>
        <w:rFonts w:cs="Times New Roman"/>
      </w:rPr>
    </w:lvl>
  </w:abstractNum>
  <w:num w:numId="1">
    <w:abstractNumId w:val="3"/>
  </w:num>
  <w:num w:numId="2">
    <w:abstractNumId w:val="4"/>
  </w:num>
  <w:num w:numId="3">
    <w:abstractNumId w:val="0"/>
  </w:num>
  <w:num w:numId="4">
    <w:abstractNumId w:val="2"/>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noPunctuationKerning w:val="1"/>
  <w:characterSpacingControl w:val="compressPunctuation"/>
  <w:noLineBreaksAfter w:lang="zh-CN" w:val="$([{£¥·‘“〈《「『【〔〖〝﹙﹛﹝＄（．［｛￡￥"/>
  <w:noLineBreaksBefore w:lang="zh-CN" w:val="!%),.:;&gt;?]}¢¨°·ˇˉ―‖’”…‰′″›℃∶、。〃〉》」』】〕〗〞︶︺︾﹀﹄﹚﹜﹞！＂％＇），．：；？］｀｜｝～￠"/>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2A2941B7"/>
    <w:rsid w:val="000D45E9"/>
    <w:rsid w:val="000E1FAB"/>
    <w:rsid w:val="001F0F70"/>
    <w:rsid w:val="002067A0"/>
    <w:rsid w:val="0029293D"/>
    <w:rsid w:val="00412398"/>
    <w:rsid w:val="005D0172"/>
    <w:rsid w:val="00694F8C"/>
    <w:rsid w:val="00A74E83"/>
    <w:rsid w:val="00BC3244"/>
    <w:rsid w:val="00F449E9"/>
    <w:rsid w:val="00F56EEA"/>
    <w:rsid w:val="00F61C89"/>
    <w:rsid w:val="0705218B"/>
    <w:rsid w:val="0B0C39AA"/>
    <w:rsid w:val="0DB92460"/>
    <w:rsid w:val="0E521FEF"/>
    <w:rsid w:val="0F473AB3"/>
    <w:rsid w:val="0FB30EDA"/>
    <w:rsid w:val="0FCB05D0"/>
    <w:rsid w:val="1041606D"/>
    <w:rsid w:val="118C47F4"/>
    <w:rsid w:val="11EF69D6"/>
    <w:rsid w:val="12296D55"/>
    <w:rsid w:val="13760D92"/>
    <w:rsid w:val="13836E90"/>
    <w:rsid w:val="16FC6623"/>
    <w:rsid w:val="179B47F6"/>
    <w:rsid w:val="185343D5"/>
    <w:rsid w:val="186D011C"/>
    <w:rsid w:val="195D212F"/>
    <w:rsid w:val="19887FB8"/>
    <w:rsid w:val="1B734C88"/>
    <w:rsid w:val="1D622C56"/>
    <w:rsid w:val="1D97595C"/>
    <w:rsid w:val="1EFC750D"/>
    <w:rsid w:val="20AC3FD9"/>
    <w:rsid w:val="213C1EEA"/>
    <w:rsid w:val="25222854"/>
    <w:rsid w:val="2A2941B7"/>
    <w:rsid w:val="2A4844BB"/>
    <w:rsid w:val="2AD458E3"/>
    <w:rsid w:val="2B072470"/>
    <w:rsid w:val="2CE01D89"/>
    <w:rsid w:val="2FBD534D"/>
    <w:rsid w:val="31B7098F"/>
    <w:rsid w:val="357953D7"/>
    <w:rsid w:val="35EF0824"/>
    <w:rsid w:val="36407FB8"/>
    <w:rsid w:val="37B068C3"/>
    <w:rsid w:val="384421B9"/>
    <w:rsid w:val="3A6D5E17"/>
    <w:rsid w:val="3AA35A5A"/>
    <w:rsid w:val="3B107345"/>
    <w:rsid w:val="3CF156EC"/>
    <w:rsid w:val="3DAA0852"/>
    <w:rsid w:val="3E19318A"/>
    <w:rsid w:val="406364EC"/>
    <w:rsid w:val="409D4E26"/>
    <w:rsid w:val="413A41EB"/>
    <w:rsid w:val="41A30D40"/>
    <w:rsid w:val="42465B91"/>
    <w:rsid w:val="42772DE7"/>
    <w:rsid w:val="43F5543A"/>
    <w:rsid w:val="44DE7413"/>
    <w:rsid w:val="453D2B3C"/>
    <w:rsid w:val="46B86FF6"/>
    <w:rsid w:val="477A4827"/>
    <w:rsid w:val="48CD64D8"/>
    <w:rsid w:val="4A276C36"/>
    <w:rsid w:val="50EC0192"/>
    <w:rsid w:val="570A01B0"/>
    <w:rsid w:val="57162A70"/>
    <w:rsid w:val="5719203E"/>
    <w:rsid w:val="571C1E32"/>
    <w:rsid w:val="5A09042D"/>
    <w:rsid w:val="5AF075D7"/>
    <w:rsid w:val="5B9C2D34"/>
    <w:rsid w:val="5BE82001"/>
    <w:rsid w:val="60FF74C0"/>
    <w:rsid w:val="66B754F5"/>
    <w:rsid w:val="66D02834"/>
    <w:rsid w:val="699742CA"/>
    <w:rsid w:val="6B956FC6"/>
    <w:rsid w:val="6B9F03FA"/>
    <w:rsid w:val="6BA4047B"/>
    <w:rsid w:val="6C0D7F50"/>
    <w:rsid w:val="6F457D69"/>
    <w:rsid w:val="7198645C"/>
    <w:rsid w:val="72423917"/>
    <w:rsid w:val="743F5D7B"/>
    <w:rsid w:val="74C26843"/>
    <w:rsid w:val="76477A73"/>
    <w:rsid w:val="77277C84"/>
    <w:rsid w:val="779E25D1"/>
    <w:rsid w:val="78FD39C9"/>
    <w:rsid w:val="793031E8"/>
    <w:rsid w:val="798711BD"/>
    <w:rsid w:val="7BC65CF0"/>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微软雅黑"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semiHidden="0" w:name="header"/>
    <w:lsdException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99" w:semiHidden="0" w:name="Strong"/>
    <w:lsdException w:qFormat="1" w:unhideWhenUsed="0" w:uiPriority="0" w:semiHidden="0" w:name="Emphasis" w:locked="1"/>
    <w:lsdException w:uiPriority="99" w:name="Document Map"/>
    <w:lsdException w:uiPriority="99" w:name="Plain Text"/>
    <w:lsdException w:uiPriority="99" w:name="E-mail Signature"/>
    <w:lsdException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6">
    <w:name w:val="Default Paragraph Font"/>
    <w:semiHidden/>
    <w:uiPriority w:val="99"/>
  </w:style>
  <w:style w:type="table" w:default="1" w:styleId="5">
    <w:name w:val="Normal Table"/>
    <w:unhideWhenUsed/>
    <w:qFormat/>
    <w:uiPriority w:val="99"/>
    <w:tblPr>
      <w:tblCellMar>
        <w:top w:w="0" w:type="dxa"/>
        <w:left w:w="108" w:type="dxa"/>
        <w:bottom w:w="0" w:type="dxa"/>
        <w:right w:w="108" w:type="dxa"/>
      </w:tblCellMar>
    </w:tblPr>
  </w:style>
  <w:style w:type="paragraph" w:styleId="2">
    <w:name w:val="footer"/>
    <w:basedOn w:val="1"/>
    <w:link w:val="9"/>
    <w:uiPriority w:val="99"/>
    <w:pPr>
      <w:tabs>
        <w:tab w:val="center" w:pos="4153"/>
        <w:tab w:val="right" w:pos="8306"/>
      </w:tabs>
      <w:snapToGrid w:val="0"/>
      <w:jc w:val="left"/>
    </w:pPr>
    <w:rPr>
      <w:sz w:val="18"/>
      <w:szCs w:val="18"/>
    </w:rPr>
  </w:style>
  <w:style w:type="paragraph" w:styleId="3">
    <w:name w:val="header"/>
    <w:basedOn w:val="1"/>
    <w:link w:val="10"/>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4">
    <w:name w:val="Normal (Web)"/>
    <w:basedOn w:val="1"/>
    <w:uiPriority w:val="99"/>
    <w:pPr>
      <w:spacing w:before="100" w:beforeAutospacing="1" w:after="100" w:afterAutospacing="1"/>
      <w:jc w:val="left"/>
    </w:pPr>
    <w:rPr>
      <w:kern w:val="0"/>
      <w:sz w:val="24"/>
    </w:rPr>
  </w:style>
  <w:style w:type="character" w:styleId="7">
    <w:name w:val="Strong"/>
    <w:basedOn w:val="6"/>
    <w:qFormat/>
    <w:uiPriority w:val="99"/>
    <w:rPr>
      <w:rFonts w:cs="Times New Roman"/>
      <w:b/>
    </w:rPr>
  </w:style>
  <w:style w:type="character" w:styleId="8">
    <w:name w:val="page number"/>
    <w:basedOn w:val="6"/>
    <w:uiPriority w:val="99"/>
    <w:rPr>
      <w:rFonts w:cs="Times New Roman"/>
    </w:rPr>
  </w:style>
  <w:style w:type="character" w:customStyle="1" w:styleId="9">
    <w:name w:val="Footer Char"/>
    <w:basedOn w:val="6"/>
    <w:link w:val="2"/>
    <w:semiHidden/>
    <w:locked/>
    <w:uiPriority w:val="99"/>
    <w:rPr>
      <w:rFonts w:eastAsia="宋体" w:cs="Times New Roman"/>
      <w:sz w:val="18"/>
      <w:szCs w:val="18"/>
    </w:rPr>
  </w:style>
  <w:style w:type="character" w:customStyle="1" w:styleId="10">
    <w:name w:val="Header Char"/>
    <w:basedOn w:val="6"/>
    <w:link w:val="3"/>
    <w:semiHidden/>
    <w:qFormat/>
    <w:locked/>
    <w:uiPriority w:val="99"/>
    <w:rPr>
      <w:rFonts w:eastAsia="宋体" w:cs="Times New Roman"/>
      <w:sz w:val="18"/>
      <w:szCs w:val="18"/>
    </w:rPr>
  </w:style>
  <w:style w:type="paragraph" w:customStyle="1" w:styleId="11">
    <w:name w:val="默认段落字体 Para Char Char Char Char Char Char Char"/>
    <w:basedOn w:val="1"/>
    <w:qFormat/>
    <w:uiPriority w:val="99"/>
  </w:style>
  <w:style w:type="paragraph" w:customStyle="1" w:styleId="12">
    <w:name w:val="List Paragraph"/>
    <w:basedOn w:val="1"/>
    <w:qFormat/>
    <w:uiPriority w:val="99"/>
    <w:pPr>
      <w:ind w:firstLine="420" w:firstLineChars="200"/>
    </w:p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8"/>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Template>
  <Pages>6</Pages>
  <Words>433</Words>
  <Characters>2470</Characters>
  <Lines>0</Lines>
  <Paragraphs>0</Paragraphs>
  <TotalTime>1</TotalTime>
  <ScaleCrop>false</ScaleCrop>
  <LinksUpToDate>false</LinksUpToDate>
  <CharactersWithSpaces>0</CharactersWithSpaces>
  <Application>WPS Office_11.8.2.10912_F1E327BC-269C-435d-A152-05C5408002CA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rensh</cp:lastModifiedBy>
  <cp:lastPrinted>2020-01-06T07:20:00Z</cp:lastPrinted>
  <dcterms:modified xsi:type="dcterms:W3CDTF">2024-07-08T07:57:51Z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2052-11.8.2.10912</vt:lpwstr>
  </property>
  <property fmtid="{D5CDD505-2E9C-101B-9397-08002B2CF9AE}" pid="3" name="ICV">
    <vt:lpwstr>F659A1843D0946DFBCB8649BD1927B12</vt:lpwstr>
  </property>
</Properties>
</file>