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eastAsia="方正小标宋_GBK"/>
          <w:sz w:val="52"/>
        </w:rPr>
      </w:pPr>
      <w:r>
        <w:rPr>
          <w:rFonts w:hint="eastAsia" w:ascii="宋体" w:hAnsi="宋体"/>
          <w:b/>
          <w:sz w:val="44"/>
          <w:szCs w:val="44"/>
        </w:rPr>
        <w:t xml:space="preserve"> </w:t>
      </w:r>
      <w:r>
        <w:rPr>
          <w:rFonts w:hint="eastAsia" w:ascii="宋体" w:hAnsi="宋体"/>
          <w:b/>
          <w:sz w:val="44"/>
          <w:szCs w:val="44"/>
          <w:lang w:eastAsia="zh-CN"/>
        </w:rPr>
        <w:t>电视台</w:t>
      </w:r>
      <w:r>
        <w:rPr>
          <w:rFonts w:hint="eastAsia" w:ascii="宋体" w:hAnsi="宋体"/>
          <w:b/>
          <w:sz w:val="44"/>
          <w:szCs w:val="44"/>
        </w:rPr>
        <w:t>2018年度部门预算情况说明</w:t>
      </w:r>
    </w:p>
    <w:p>
      <w:pPr>
        <w:jc w:val="center"/>
        <w:rPr>
          <w:rFonts w:ascii="方正小标宋_GBK" w:eastAsia="方正小标宋_GBK"/>
          <w:sz w:val="52"/>
        </w:rPr>
      </w:pPr>
      <w:r>
        <w:rPr>
          <w:rFonts w:ascii="方正小标宋_GBK" w:eastAsia="方正小标宋_GBK"/>
          <w:sz w:val="52"/>
        </w:rPr>
        <w:t xml:space="preserve"> </w:t>
      </w:r>
    </w:p>
    <w:p>
      <w:pPr>
        <w:ind w:firstLine="643" w:firstLineChars="200"/>
        <w:rPr>
          <w:rFonts w:hint="eastAsia" w:ascii="仿宋_GB2312" w:eastAsia="仿宋_GB2312"/>
          <w:b/>
          <w:sz w:val="32"/>
          <w:szCs w:val="32"/>
        </w:rPr>
      </w:pPr>
      <w:r>
        <w:rPr>
          <w:rFonts w:hint="eastAsia" w:ascii="仿宋_GB2312" w:eastAsia="仿宋_GB2312"/>
          <w:b/>
          <w:sz w:val="32"/>
          <w:szCs w:val="32"/>
        </w:rPr>
        <w:t>一、部门职责、机构设置等基本情况</w:t>
      </w:r>
    </w:p>
    <w:p>
      <w:pPr>
        <w:ind w:firstLine="643" w:firstLineChars="200"/>
        <w:rPr>
          <w:rFonts w:hint="eastAsia" w:ascii="仿宋_GB2312" w:eastAsia="仿宋_GB2312"/>
          <w:sz w:val="32"/>
          <w:szCs w:val="32"/>
        </w:rPr>
      </w:pPr>
      <w:r>
        <w:rPr>
          <w:rFonts w:hint="eastAsia" w:ascii="仿宋_GB2312" w:hAnsi="宋体" w:eastAsia="仿宋_GB2312" w:cs="宋体"/>
          <w:b/>
          <w:kern w:val="0"/>
          <w:sz w:val="32"/>
          <w:szCs w:val="32"/>
        </w:rPr>
        <w:t>（一）部门职责</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负责相关设备的正常运行和维护。</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做好各类广播电视节目的采编、制作、播出，组织开展节目创优。建立广播电视安全播出保障体系，加强安全播出管理。负责广播电视网络设施的建设、管理、维护及广播电视新技术应用工作。组织实施重大公益工程和公益活动。</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负责系统综合业务管理和机关综合事务管理。拟定广播电视产业发展规划；广播电视节目内容和质量监督管理；负责市场经营活动的监督管理工作。</w:t>
      </w:r>
    </w:p>
    <w:p>
      <w:pPr>
        <w:spacing w:line="500" w:lineRule="exact"/>
        <w:ind w:firstLine="560"/>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sectPr>
          <w:footerReference r:id="rId3" w:type="default"/>
          <w:pgSz w:w="11906" w:h="16838"/>
          <w:pgMar w:top="1440" w:right="1800" w:bottom="1440" w:left="1800" w:header="851" w:footer="992" w:gutter="0"/>
          <w:cols w:space="425" w:num="1"/>
          <w:docGrid w:type="lines" w:linePitch="312" w:charSpace="0"/>
        </w:sectPr>
      </w:pPr>
    </w:p>
    <w:p>
      <w:pPr>
        <w:spacing w:line="500" w:lineRule="exact"/>
        <w:ind w:firstLine="560"/>
        <w:rPr>
          <w:rFonts w:hint="eastAsia" w:ascii="仿宋" w:hAnsi="仿宋" w:eastAsia="仿宋" w:cs="仿宋"/>
          <w:sz w:val="32"/>
          <w:szCs w:val="32"/>
        </w:rPr>
      </w:pPr>
    </w:p>
    <w:p>
      <w:pPr>
        <w:numPr>
          <w:ilvl w:val="0"/>
          <w:numId w:val="1"/>
        </w:numPr>
        <w:rPr>
          <w:rFonts w:hint="eastAsia" w:ascii="仿宋_GB2312" w:hAnsi="宋体" w:eastAsia="仿宋_GB2312"/>
          <w:b/>
          <w:kern w:val="0"/>
          <w:sz w:val="32"/>
          <w:szCs w:val="32"/>
        </w:rPr>
      </w:pPr>
      <w:r>
        <w:rPr>
          <w:rFonts w:hint="eastAsia" w:ascii="仿宋_GB2312" w:hAnsi="宋体" w:eastAsia="仿宋_GB2312" w:cs="宋体"/>
          <w:b/>
          <w:kern w:val="0"/>
          <w:sz w:val="32"/>
          <w:szCs w:val="32"/>
        </w:rPr>
        <w:t>机构设置</w:t>
      </w:r>
      <w:r>
        <w:rPr>
          <w:rFonts w:hint="eastAsia" w:ascii="仿宋_GB2312" w:hAnsi="宋体" w:eastAsia="仿宋_GB2312"/>
          <w:b/>
          <w:kern w:val="0"/>
          <w:sz w:val="32"/>
          <w:szCs w:val="32"/>
        </w:rPr>
        <w:t xml:space="preserve"> </w:t>
      </w:r>
    </w:p>
    <w:p>
      <w:pPr>
        <w:ind w:firstLine="640" w:firstLineChars="200"/>
        <w:rPr>
          <w:rFonts w:hint="eastAsia" w:ascii="仿宋_GB2312" w:hAnsi="宋体" w:eastAsia="仿宋_GB2312"/>
          <w:b/>
          <w:kern w:val="0"/>
          <w:sz w:val="32"/>
          <w:szCs w:val="32"/>
        </w:rPr>
      </w:pPr>
      <w:r>
        <w:rPr>
          <w:rFonts w:hint="eastAsia" w:ascii="仿宋_GB2312" w:eastAsia="仿宋_GB2312"/>
          <w:sz w:val="32"/>
          <w:szCs w:val="32"/>
        </w:rPr>
        <w:t>根据上述职责，</w:t>
      </w:r>
      <w:r>
        <w:rPr>
          <w:rFonts w:hint="eastAsia" w:ascii="仿宋_GB2312" w:eastAsia="仿宋_GB2312"/>
          <w:sz w:val="32"/>
          <w:szCs w:val="32"/>
          <w:lang w:eastAsia="zh-CN"/>
        </w:rPr>
        <w:t>广电台内</w:t>
      </w:r>
      <w:r>
        <w:rPr>
          <w:rFonts w:hint="eastAsia" w:ascii="仿宋_GB2312" w:eastAsia="仿宋_GB2312"/>
          <w:sz w:val="32"/>
          <w:szCs w:val="32"/>
        </w:rPr>
        <w:t>设办公室、</w:t>
      </w:r>
      <w:r>
        <w:rPr>
          <w:rFonts w:hint="eastAsia" w:ascii="仿宋_GB2312" w:eastAsia="仿宋_GB2312"/>
          <w:sz w:val="32"/>
          <w:szCs w:val="32"/>
          <w:lang w:eastAsia="zh-CN"/>
        </w:rPr>
        <w:t>人事财务科、电视节目制作中心</w:t>
      </w:r>
      <w:r>
        <w:rPr>
          <w:rFonts w:hint="eastAsia" w:ascii="仿宋_GB2312" w:eastAsia="仿宋_GB2312"/>
          <w:sz w:val="32"/>
          <w:szCs w:val="32"/>
        </w:rPr>
        <w:t>、</w:t>
      </w:r>
      <w:r>
        <w:rPr>
          <w:rFonts w:hint="eastAsia" w:ascii="仿宋_GB2312" w:eastAsia="仿宋_GB2312"/>
          <w:sz w:val="32"/>
          <w:szCs w:val="32"/>
          <w:lang w:eastAsia="zh-CN"/>
        </w:rPr>
        <w:t>广播节目制作中心、技术中心五个</w:t>
      </w:r>
      <w:r>
        <w:rPr>
          <w:rFonts w:hint="eastAsia" w:ascii="仿宋_GB2312" w:eastAsia="仿宋_GB2312"/>
          <w:sz w:val="32"/>
          <w:szCs w:val="32"/>
        </w:rPr>
        <w:t>内设机构。</w:t>
      </w:r>
    </w:p>
    <w:tbl>
      <w:tblPr>
        <w:tblStyle w:val="6"/>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石家庄市鹿泉区广播电视台</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2</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r>
              <w:rPr>
                <w:rFonts w:hint="eastAsia" w:ascii="方正书宋_GBK" w:eastAsia="方正书宋_GBK"/>
                <w:b/>
                <w:lang w:val="en-US" w:eastAsia="zh-CN"/>
              </w:rPr>
              <w:t>1</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val="en-US" w:eastAsia="zh-CN"/>
              </w:rPr>
              <w:t>41</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石家庄市鹿泉区广播电视台</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lang w:val="en-US" w:eastAsia="zh-CN"/>
              </w:rPr>
              <w:t>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41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spacing w:line="500" w:lineRule="exact"/>
        <w:jc w:val="left"/>
        <w:rPr>
          <w:rFonts w:hint="eastAsia" w:ascii="仿宋" w:hAnsi="仿宋" w:eastAsia="仿宋" w:cs="仿宋"/>
          <w:sz w:val="32"/>
          <w:szCs w:val="32"/>
        </w:rPr>
      </w:pPr>
    </w:p>
    <w:p>
      <w:pPr>
        <w:spacing w:line="500" w:lineRule="exact"/>
        <w:ind w:firstLine="560"/>
        <w:rPr>
          <w:rFonts w:hint="eastAsia" w:ascii="仿宋" w:hAnsi="仿宋" w:eastAsia="仿宋" w:cs="仿宋"/>
          <w:sz w:val="32"/>
          <w:szCs w:val="32"/>
        </w:rPr>
      </w:pPr>
    </w:p>
    <w:p>
      <w:pPr>
        <w:jc w:val="center"/>
        <w:rPr>
          <w:rFonts w:ascii="方正小标宋_GBK" w:eastAsia="方正小标宋_GBK"/>
          <w:sz w:val="52"/>
        </w:rPr>
      </w:pPr>
    </w:p>
    <w:p>
      <w:pPr>
        <w:jc w:val="center"/>
        <w:rPr>
          <w:rFonts w:hint="eastAsia" w:ascii="方正小标宋_GBK" w:eastAsia="方正小标宋_GBK"/>
          <w:sz w:val="72"/>
        </w:rPr>
      </w:pPr>
    </w:p>
    <w:p>
      <w:pPr>
        <w:jc w:val="center"/>
        <w:rPr>
          <w:rFonts w:hint="eastAsia" w:ascii="方正小标宋_GBK" w:eastAsia="方正小标宋_GBK"/>
          <w:sz w:val="72"/>
        </w:rPr>
        <w:sectPr>
          <w:pgSz w:w="16838" w:h="11906" w:orient="landscape"/>
          <w:pgMar w:top="1803" w:right="1440" w:bottom="1803" w:left="1440" w:header="851" w:footer="992" w:gutter="0"/>
          <w:cols w:space="0" w:num="1"/>
          <w:rtlGutter w:val="0"/>
          <w:docGrid w:type="lines" w:linePitch="319" w:charSpace="0"/>
        </w:sectPr>
      </w:pPr>
    </w:p>
    <w:p>
      <w:pPr>
        <w:ind w:firstLine="643" w:firstLineChars="200"/>
        <w:rPr>
          <w:rFonts w:hint="eastAsia" w:ascii="仿宋_GB2312" w:eastAsia="仿宋_GB2312"/>
          <w:b/>
          <w:sz w:val="32"/>
          <w:szCs w:val="32"/>
        </w:rPr>
      </w:pPr>
      <w:r>
        <w:rPr>
          <w:rFonts w:hint="eastAsia" w:ascii="仿宋_GB2312" w:eastAsia="仿宋_GB2312"/>
          <w:b/>
          <w:sz w:val="32"/>
          <w:szCs w:val="32"/>
        </w:rPr>
        <w:t>二、部门预算安排总体情况</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1、收入说明</w:t>
      </w:r>
    </w:p>
    <w:p>
      <w:pPr>
        <w:adjustRightInd w:val="0"/>
        <w:ind w:firstLine="640" w:firstLineChars="200"/>
        <w:jc w:val="left"/>
        <w:rPr>
          <w:rFonts w:hint="eastAsia" w:ascii="仿宋_GB2312" w:hAnsi="宋体" w:eastAsia="仿宋_GB2312"/>
          <w:sz w:val="32"/>
          <w:szCs w:val="32"/>
        </w:rPr>
      </w:pPr>
      <w:r>
        <w:rPr>
          <w:rFonts w:hint="eastAsia" w:ascii="仿宋_GB2312" w:hAnsi="宋体" w:eastAsia="仿宋_GB2312"/>
          <w:sz w:val="32"/>
          <w:szCs w:val="32"/>
        </w:rPr>
        <w:t>石家庄市鹿泉区</w:t>
      </w:r>
      <w:r>
        <w:rPr>
          <w:rFonts w:hint="eastAsia" w:ascii="仿宋_GB2312" w:hAnsi="宋体" w:eastAsia="仿宋_GB2312"/>
          <w:sz w:val="32"/>
          <w:szCs w:val="32"/>
          <w:lang w:eastAsia="zh-CN"/>
        </w:rPr>
        <w:t>广播电视台</w:t>
      </w: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年预算收入总计708.43万元。其中，一般公共预算收入</w:t>
      </w:r>
      <w:r>
        <w:rPr>
          <w:rFonts w:hint="eastAsia" w:ascii="仿宋_GB2312" w:hAnsi="宋体" w:eastAsia="仿宋_GB2312"/>
          <w:sz w:val="32"/>
          <w:szCs w:val="32"/>
          <w:lang w:val="en-US" w:eastAsia="zh-CN"/>
        </w:rPr>
        <w:t>708.43</w:t>
      </w:r>
      <w:r>
        <w:rPr>
          <w:rFonts w:hint="eastAsia" w:ascii="仿宋_GB2312" w:hAnsi="宋体" w:eastAsia="仿宋_GB2312"/>
          <w:sz w:val="32"/>
          <w:szCs w:val="32"/>
        </w:rPr>
        <w:t>万元，基金预算收入0万元。</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2、支出说明</w:t>
      </w:r>
    </w:p>
    <w:p>
      <w:pPr>
        <w:adjustRightInd w:val="0"/>
        <w:ind w:firstLine="640" w:firstLineChars="200"/>
        <w:jc w:val="left"/>
        <w:rPr>
          <w:rFonts w:hint="eastAsia" w:ascii="仿宋_GB2312" w:hAnsi="宋体" w:eastAsia="仿宋_GB2312"/>
          <w:sz w:val="32"/>
          <w:szCs w:val="32"/>
        </w:rPr>
      </w:pP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预算支出708.43万元。其中，人员经费支出536.96万元，正常公用经费36.47万元，项目支出</w:t>
      </w:r>
      <w:r>
        <w:rPr>
          <w:rFonts w:hint="eastAsia" w:ascii="仿宋_GB2312" w:hAnsi="宋体" w:eastAsia="仿宋_GB2312"/>
          <w:sz w:val="32"/>
          <w:szCs w:val="32"/>
          <w:lang w:val="en-US" w:eastAsia="zh-CN"/>
        </w:rPr>
        <w:t>135</w:t>
      </w:r>
      <w:r>
        <w:rPr>
          <w:rFonts w:hint="eastAsia" w:ascii="仿宋_GB2312" w:hAnsi="宋体" w:eastAsia="仿宋_GB2312"/>
          <w:sz w:val="32"/>
          <w:szCs w:val="32"/>
        </w:rPr>
        <w:t>万元（其中本级项目支出</w:t>
      </w:r>
      <w:r>
        <w:rPr>
          <w:rFonts w:hint="eastAsia" w:ascii="仿宋_GB2312" w:hAnsi="宋体" w:eastAsia="仿宋_GB2312"/>
          <w:sz w:val="32"/>
          <w:szCs w:val="32"/>
          <w:lang w:val="en-US" w:eastAsia="zh-CN"/>
        </w:rPr>
        <w:t>135</w:t>
      </w:r>
      <w:r>
        <w:rPr>
          <w:rFonts w:hint="eastAsia" w:ascii="仿宋_GB2312" w:hAnsi="宋体" w:eastAsia="仿宋_GB2312"/>
          <w:sz w:val="32"/>
          <w:szCs w:val="32"/>
        </w:rPr>
        <w:t>万元）。</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3、比上年增减情况</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年预算收支安排</w:t>
      </w:r>
      <w:r>
        <w:rPr>
          <w:rFonts w:hint="eastAsia" w:ascii="仿宋_GB2312" w:hAnsi="宋体" w:eastAsia="仿宋_GB2312"/>
          <w:sz w:val="32"/>
          <w:szCs w:val="32"/>
          <w:lang w:val="en-US" w:eastAsia="zh-CN"/>
        </w:rPr>
        <w:t>708.43</w:t>
      </w:r>
      <w:r>
        <w:rPr>
          <w:rFonts w:hint="eastAsia" w:ascii="仿宋_GB2312" w:hAnsi="宋体" w:eastAsia="仿宋_GB2312"/>
          <w:sz w:val="32"/>
          <w:szCs w:val="32"/>
        </w:rPr>
        <w:t>万元，较201</w:t>
      </w:r>
      <w:r>
        <w:rPr>
          <w:rFonts w:hint="eastAsia" w:ascii="仿宋_GB2312" w:hAnsi="宋体" w:eastAsia="仿宋_GB2312"/>
          <w:sz w:val="32"/>
          <w:szCs w:val="32"/>
          <w:lang w:val="en-US" w:eastAsia="zh-CN"/>
        </w:rPr>
        <w:t>7</w:t>
      </w:r>
      <w:r>
        <w:rPr>
          <w:rFonts w:hint="eastAsia" w:ascii="仿宋_GB2312" w:hAnsi="宋体" w:eastAsia="仿宋_GB2312"/>
          <w:sz w:val="32"/>
          <w:szCs w:val="32"/>
        </w:rPr>
        <w:t>年预算增加</w:t>
      </w:r>
      <w:r>
        <w:rPr>
          <w:rFonts w:hint="eastAsia" w:ascii="仿宋_GB2312" w:hAnsi="宋体" w:eastAsia="仿宋_GB2312"/>
          <w:sz w:val="32"/>
          <w:szCs w:val="32"/>
          <w:lang w:val="en-US" w:eastAsia="zh-CN"/>
        </w:rPr>
        <w:t>13.89</w:t>
      </w:r>
      <w:r>
        <w:rPr>
          <w:rFonts w:hint="eastAsia" w:ascii="仿宋_GB2312" w:hAnsi="宋体" w:eastAsia="仿宋_GB2312"/>
          <w:sz w:val="32"/>
          <w:szCs w:val="32"/>
        </w:rPr>
        <w:t>万元，其中基本支出增加</w:t>
      </w:r>
      <w:r>
        <w:rPr>
          <w:rFonts w:hint="eastAsia" w:ascii="仿宋_GB2312" w:hAnsi="宋体" w:eastAsia="仿宋_GB2312"/>
          <w:sz w:val="32"/>
          <w:szCs w:val="32"/>
          <w:lang w:val="en-US" w:eastAsia="zh-CN"/>
        </w:rPr>
        <w:t>63.89</w:t>
      </w:r>
      <w:r>
        <w:rPr>
          <w:rFonts w:hint="eastAsia" w:ascii="仿宋_GB2312" w:hAnsi="宋体" w:eastAsia="仿宋_GB2312"/>
          <w:sz w:val="32"/>
          <w:szCs w:val="32"/>
        </w:rPr>
        <w:t>万元（人员经费支出增加</w:t>
      </w:r>
      <w:r>
        <w:rPr>
          <w:rFonts w:hint="eastAsia" w:ascii="仿宋_GB2312" w:hAnsi="宋体" w:eastAsia="仿宋_GB2312"/>
          <w:sz w:val="32"/>
          <w:szCs w:val="32"/>
          <w:lang w:val="en-US" w:eastAsia="zh-CN"/>
        </w:rPr>
        <w:t>53.65</w:t>
      </w:r>
      <w:r>
        <w:rPr>
          <w:rFonts w:hint="eastAsia" w:ascii="仿宋_GB2312" w:hAnsi="宋体" w:eastAsia="仿宋_GB2312"/>
          <w:sz w:val="32"/>
          <w:szCs w:val="32"/>
        </w:rPr>
        <w:t>万元，日常公用经费支出增加</w:t>
      </w:r>
      <w:r>
        <w:rPr>
          <w:rFonts w:hint="eastAsia" w:ascii="仿宋_GB2312" w:hAnsi="宋体" w:eastAsia="仿宋_GB2312"/>
          <w:sz w:val="32"/>
          <w:szCs w:val="32"/>
          <w:lang w:val="en-US" w:eastAsia="zh-CN"/>
        </w:rPr>
        <w:t>10.24</w:t>
      </w:r>
      <w:r>
        <w:rPr>
          <w:rFonts w:hint="eastAsia" w:ascii="仿宋_GB2312" w:hAnsi="宋体" w:eastAsia="仿宋_GB2312"/>
          <w:sz w:val="32"/>
          <w:szCs w:val="32"/>
        </w:rPr>
        <w:t>万元）；项目支出</w:t>
      </w:r>
      <w:r>
        <w:rPr>
          <w:rFonts w:hint="eastAsia" w:ascii="仿宋_GB2312" w:hAnsi="宋体" w:eastAsia="仿宋_GB2312"/>
          <w:sz w:val="32"/>
          <w:szCs w:val="32"/>
          <w:lang w:eastAsia="zh-CN"/>
        </w:rPr>
        <w:t>减少</w:t>
      </w:r>
      <w:r>
        <w:rPr>
          <w:rFonts w:hint="eastAsia" w:ascii="仿宋_GB2312" w:hAnsi="宋体" w:eastAsia="仿宋_GB2312"/>
          <w:sz w:val="32"/>
          <w:szCs w:val="32"/>
          <w:lang w:val="en-US" w:eastAsia="zh-CN"/>
        </w:rPr>
        <w:t>50</w:t>
      </w:r>
      <w:r>
        <w:rPr>
          <w:rFonts w:hint="eastAsia" w:ascii="仿宋_GB2312" w:hAnsi="宋体" w:eastAsia="仿宋_GB2312"/>
          <w:sz w:val="32"/>
          <w:szCs w:val="32"/>
        </w:rPr>
        <w:t>万元，主要</w:t>
      </w:r>
      <w:r>
        <w:rPr>
          <w:rFonts w:hint="eastAsia" w:ascii="仿宋_GB2312" w:hAnsi="宋体" w:eastAsia="仿宋_GB2312"/>
          <w:sz w:val="32"/>
          <w:szCs w:val="32"/>
          <w:lang w:eastAsia="zh-CN"/>
        </w:rPr>
        <w:t>原因</w:t>
      </w:r>
      <w:r>
        <w:rPr>
          <w:rFonts w:hint="eastAsia" w:ascii="仿宋_GB2312" w:hAnsi="宋体" w:eastAsia="仿宋_GB2312"/>
          <w:sz w:val="32"/>
          <w:szCs w:val="32"/>
          <w:lang w:val="en-US" w:eastAsia="zh-CN"/>
        </w:rPr>
        <w:t>2017年广告收入减少</w:t>
      </w:r>
      <w:r>
        <w:rPr>
          <w:rFonts w:hint="eastAsia" w:ascii="仿宋_GB2312" w:hAnsi="宋体" w:eastAsia="仿宋_GB2312"/>
          <w:sz w:val="32"/>
          <w:szCs w:val="32"/>
        </w:rPr>
        <w:t>。</w:t>
      </w:r>
    </w:p>
    <w:p>
      <w:pPr>
        <w:ind w:firstLine="643" w:firstLineChars="200"/>
        <w:rPr>
          <w:rFonts w:hint="eastAsia" w:ascii="仿宋_GB2312" w:eastAsia="仿宋_GB2312"/>
          <w:b/>
          <w:sz w:val="32"/>
          <w:szCs w:val="32"/>
        </w:rPr>
      </w:pPr>
      <w:r>
        <w:rPr>
          <w:rFonts w:hint="eastAsia" w:ascii="仿宋_GB2312" w:eastAsia="仿宋_GB2312"/>
          <w:b/>
          <w:sz w:val="32"/>
          <w:szCs w:val="32"/>
        </w:rPr>
        <w:t>三、201</w:t>
      </w:r>
      <w:r>
        <w:rPr>
          <w:rFonts w:hint="eastAsia" w:ascii="仿宋_GB2312" w:eastAsia="仿宋_GB2312"/>
          <w:b/>
          <w:sz w:val="32"/>
          <w:szCs w:val="32"/>
          <w:lang w:val="en-US" w:eastAsia="zh-CN"/>
        </w:rPr>
        <w:t>8</w:t>
      </w:r>
      <w:r>
        <w:rPr>
          <w:rFonts w:hint="eastAsia" w:ascii="仿宋_GB2312" w:eastAsia="仿宋_GB2312"/>
          <w:b/>
          <w:sz w:val="32"/>
          <w:szCs w:val="32"/>
        </w:rPr>
        <w:t>年度机关运行经费情况说明</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石家庄市鹿泉区</w:t>
      </w:r>
      <w:r>
        <w:rPr>
          <w:rFonts w:hint="eastAsia" w:ascii="仿宋_GB2312" w:hAnsi="宋体" w:eastAsia="仿宋_GB2312"/>
          <w:sz w:val="32"/>
          <w:szCs w:val="32"/>
          <w:lang w:eastAsia="zh-CN"/>
        </w:rPr>
        <w:t>广播电视台</w:t>
      </w: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年机关运行</w:t>
      </w:r>
      <w:r>
        <w:rPr>
          <w:rFonts w:hint="eastAsia" w:ascii="仿宋_GB2312" w:hAnsi="宋体" w:eastAsia="仿宋_GB2312"/>
          <w:sz w:val="32"/>
          <w:szCs w:val="32"/>
          <w:lang w:eastAsia="zh-CN"/>
        </w:rPr>
        <w:t>经费</w:t>
      </w:r>
      <w:r>
        <w:rPr>
          <w:rFonts w:hint="eastAsia" w:ascii="仿宋_GB2312" w:hAnsi="宋体" w:eastAsia="仿宋_GB2312"/>
          <w:sz w:val="32"/>
          <w:szCs w:val="32"/>
          <w:lang w:val="en-US" w:eastAsia="zh-CN"/>
        </w:rPr>
        <w:t>36.47</w:t>
      </w:r>
      <w:r>
        <w:rPr>
          <w:rFonts w:hint="eastAsia" w:ascii="仿宋_GB2312" w:hAnsi="宋体" w:eastAsia="仿宋_GB2312"/>
          <w:sz w:val="32"/>
          <w:szCs w:val="32"/>
        </w:rPr>
        <w:t>万元。</w:t>
      </w:r>
    </w:p>
    <w:p>
      <w:pPr>
        <w:ind w:firstLine="643" w:firstLineChars="200"/>
        <w:rPr>
          <w:rFonts w:hint="eastAsia" w:ascii="仿宋_GB2312" w:eastAsia="仿宋_GB2312"/>
          <w:b/>
          <w:sz w:val="32"/>
          <w:szCs w:val="32"/>
        </w:rPr>
      </w:pPr>
      <w:r>
        <w:rPr>
          <w:rFonts w:hint="eastAsia" w:ascii="仿宋_GB2312" w:eastAsia="仿宋_GB2312"/>
          <w:b/>
          <w:sz w:val="32"/>
          <w:szCs w:val="32"/>
        </w:rPr>
        <w:t>四、201</w:t>
      </w:r>
      <w:r>
        <w:rPr>
          <w:rFonts w:hint="eastAsia" w:ascii="仿宋_GB2312" w:eastAsia="仿宋_GB2312"/>
          <w:b/>
          <w:sz w:val="32"/>
          <w:szCs w:val="32"/>
          <w:lang w:val="en-US" w:eastAsia="zh-CN"/>
        </w:rPr>
        <w:t>8</w:t>
      </w:r>
      <w:r>
        <w:rPr>
          <w:rFonts w:hint="eastAsia" w:ascii="仿宋_GB2312" w:eastAsia="仿宋_GB2312"/>
          <w:b/>
          <w:sz w:val="32"/>
          <w:szCs w:val="32"/>
        </w:rPr>
        <w:t>年度“三公”经费支出预算情况说明</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我单位</w:t>
      </w:r>
      <w:r>
        <w:rPr>
          <w:rFonts w:ascii="仿宋_GB2312" w:hAnsi="宋体" w:eastAsia="仿宋_GB2312"/>
          <w:sz w:val="32"/>
          <w:szCs w:val="32"/>
        </w:rPr>
        <w:t>201</w:t>
      </w:r>
      <w:r>
        <w:rPr>
          <w:rFonts w:hint="eastAsia" w:ascii="仿宋_GB2312" w:hAnsi="宋体" w:eastAsia="仿宋_GB2312"/>
          <w:sz w:val="32"/>
          <w:szCs w:val="32"/>
          <w:lang w:val="en-US" w:eastAsia="zh-CN"/>
        </w:rPr>
        <w:t>8</w:t>
      </w:r>
      <w:r>
        <w:rPr>
          <w:rFonts w:ascii="仿宋_GB2312" w:hAnsi="宋体" w:eastAsia="仿宋_GB2312"/>
          <w:sz w:val="32"/>
          <w:szCs w:val="32"/>
        </w:rPr>
        <w:t>年三公经费预算总计为</w:t>
      </w:r>
      <w:r>
        <w:rPr>
          <w:rFonts w:hint="eastAsia" w:ascii="仿宋_GB2312" w:hAnsi="宋体" w:eastAsia="仿宋_GB2312"/>
          <w:sz w:val="32"/>
          <w:szCs w:val="32"/>
          <w:lang w:val="en-US" w:eastAsia="zh-CN"/>
        </w:rPr>
        <w:t>9.4</w:t>
      </w:r>
      <w:r>
        <w:rPr>
          <w:rFonts w:ascii="仿宋_GB2312" w:hAnsi="宋体" w:eastAsia="仿宋_GB2312"/>
          <w:sz w:val="32"/>
          <w:szCs w:val="32"/>
        </w:rPr>
        <w:t>万元，与201</w:t>
      </w:r>
      <w:r>
        <w:rPr>
          <w:rFonts w:hint="eastAsia" w:ascii="仿宋_GB2312" w:hAnsi="宋体" w:eastAsia="仿宋_GB2312"/>
          <w:sz w:val="32"/>
          <w:szCs w:val="32"/>
          <w:lang w:val="en-US" w:eastAsia="zh-CN"/>
        </w:rPr>
        <w:t>7</w:t>
      </w:r>
      <w:r>
        <w:rPr>
          <w:rFonts w:ascii="仿宋_GB2312" w:hAnsi="宋体" w:eastAsia="仿宋_GB2312"/>
          <w:sz w:val="32"/>
          <w:szCs w:val="32"/>
        </w:rPr>
        <w:t>年</w:t>
      </w:r>
      <w:r>
        <w:rPr>
          <w:rFonts w:hint="eastAsia" w:ascii="仿宋_GB2312" w:hAnsi="宋体" w:eastAsia="仿宋_GB2312"/>
          <w:sz w:val="32"/>
          <w:szCs w:val="32"/>
          <w:lang w:eastAsia="zh-CN"/>
        </w:rPr>
        <w:t>持平，</w:t>
      </w:r>
      <w:r>
        <w:rPr>
          <w:rFonts w:hint="eastAsia" w:ascii="仿宋_GB2312" w:hAnsi="宋体" w:eastAsia="仿宋_GB2312"/>
          <w:sz w:val="32"/>
          <w:szCs w:val="32"/>
          <w:lang w:val="en-US" w:eastAsia="zh-CN"/>
        </w:rPr>
        <w:t>无增减变化</w:t>
      </w:r>
      <w:r>
        <w:rPr>
          <w:rFonts w:hint="eastAsia" w:ascii="仿宋_GB2312" w:hAnsi="宋体" w:eastAsia="仿宋_GB2312"/>
          <w:sz w:val="32"/>
          <w:szCs w:val="32"/>
        </w:rPr>
        <w:t>。（</w:t>
      </w:r>
      <w:r>
        <w:rPr>
          <w:rFonts w:ascii="仿宋_GB2312" w:hAnsi="宋体" w:eastAsia="仿宋_GB2312"/>
          <w:sz w:val="32"/>
          <w:szCs w:val="32"/>
        </w:rPr>
        <w:t>201</w:t>
      </w:r>
      <w:r>
        <w:rPr>
          <w:rFonts w:hint="eastAsia" w:ascii="仿宋_GB2312" w:hAnsi="宋体" w:eastAsia="仿宋_GB2312"/>
          <w:sz w:val="32"/>
          <w:szCs w:val="32"/>
        </w:rPr>
        <w:t>7</w:t>
      </w:r>
      <w:r>
        <w:rPr>
          <w:rFonts w:ascii="仿宋_GB2312" w:hAnsi="宋体" w:eastAsia="仿宋_GB2312"/>
          <w:sz w:val="32"/>
          <w:szCs w:val="32"/>
        </w:rPr>
        <w:t>未安排因公出国（境）费、公务用车购置费</w:t>
      </w:r>
      <w:r>
        <w:rPr>
          <w:rFonts w:hint="eastAsia" w:ascii="仿宋_GB2312" w:hAnsi="宋体" w:eastAsia="仿宋_GB2312"/>
          <w:sz w:val="32"/>
          <w:szCs w:val="32"/>
        </w:rPr>
        <w:t>），具体是：</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1、因公出国（境）经费</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年石家庄市鹿泉区</w:t>
      </w:r>
      <w:r>
        <w:rPr>
          <w:rFonts w:hint="eastAsia" w:ascii="仿宋_GB2312" w:hAnsi="宋体" w:eastAsia="仿宋_GB2312"/>
          <w:sz w:val="32"/>
          <w:szCs w:val="32"/>
          <w:lang w:eastAsia="zh-CN"/>
        </w:rPr>
        <w:t>广播电视台</w:t>
      </w:r>
      <w:r>
        <w:rPr>
          <w:rFonts w:hint="eastAsia" w:ascii="仿宋_GB2312" w:hAnsi="宋体" w:eastAsia="仿宋_GB2312"/>
          <w:sz w:val="32"/>
          <w:szCs w:val="32"/>
        </w:rPr>
        <w:t>安排的出国计划，拟安排出国境组0次，出国境0人，安排出国（境）经费预算0万元，与201</w:t>
      </w:r>
      <w:r>
        <w:rPr>
          <w:rFonts w:hint="eastAsia" w:ascii="仿宋_GB2312" w:hAnsi="宋体" w:eastAsia="仿宋_GB2312"/>
          <w:sz w:val="32"/>
          <w:szCs w:val="32"/>
          <w:lang w:val="en-US" w:eastAsia="zh-CN"/>
        </w:rPr>
        <w:t>7</w:t>
      </w:r>
      <w:r>
        <w:rPr>
          <w:rFonts w:hint="eastAsia" w:ascii="仿宋_GB2312" w:hAnsi="宋体" w:eastAsia="仿宋_GB2312"/>
          <w:sz w:val="32"/>
          <w:szCs w:val="32"/>
        </w:rPr>
        <w:t>年持平</w:t>
      </w:r>
      <w:r>
        <w:rPr>
          <w:rFonts w:hint="eastAsia" w:ascii="仿宋_GB2312" w:hAnsi="宋体" w:eastAsia="仿宋_GB2312"/>
          <w:sz w:val="32"/>
          <w:szCs w:val="32"/>
          <w:lang w:eastAsia="zh-CN"/>
        </w:rPr>
        <w:t>，</w:t>
      </w:r>
      <w:r>
        <w:rPr>
          <w:rFonts w:hint="eastAsia" w:ascii="仿宋_GB2312" w:hAnsi="宋体" w:eastAsia="仿宋_GB2312"/>
          <w:sz w:val="32"/>
          <w:szCs w:val="32"/>
          <w:lang w:val="en-US" w:eastAsia="zh-CN"/>
        </w:rPr>
        <w:t>无增减变化</w:t>
      </w:r>
      <w:r>
        <w:rPr>
          <w:rFonts w:hint="eastAsia" w:ascii="仿宋_GB2312" w:hAnsi="宋体" w:eastAsia="仿宋_GB2312"/>
          <w:sz w:val="32"/>
          <w:szCs w:val="32"/>
        </w:rPr>
        <w:t>。</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2、公务接待费</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年石家庄市鹿泉区</w:t>
      </w:r>
      <w:r>
        <w:rPr>
          <w:rFonts w:hint="eastAsia" w:ascii="仿宋_GB2312" w:hAnsi="宋体" w:eastAsia="仿宋_GB2312"/>
          <w:sz w:val="32"/>
          <w:szCs w:val="32"/>
          <w:lang w:eastAsia="zh-CN"/>
        </w:rPr>
        <w:t>广播电视台</w:t>
      </w:r>
      <w:r>
        <w:rPr>
          <w:rFonts w:hint="eastAsia" w:ascii="仿宋_GB2312" w:hAnsi="宋体" w:eastAsia="仿宋_GB2312"/>
          <w:sz w:val="32"/>
          <w:szCs w:val="32"/>
        </w:rPr>
        <w:t>安排公务接待费4万元</w:t>
      </w:r>
      <w:r>
        <w:rPr>
          <w:rFonts w:hint="eastAsia" w:ascii="仿宋_GB2312" w:hAnsi="宋体" w:eastAsia="仿宋_GB2312"/>
          <w:sz w:val="32"/>
          <w:szCs w:val="32"/>
          <w:lang w:eastAsia="zh-CN"/>
        </w:rPr>
        <w:t>，</w:t>
      </w:r>
      <w:r>
        <w:rPr>
          <w:rFonts w:hint="eastAsia" w:ascii="仿宋_GB2312" w:hAnsi="宋体" w:eastAsia="仿宋_GB2312"/>
          <w:sz w:val="32"/>
          <w:szCs w:val="32"/>
        </w:rPr>
        <w:t>与201</w:t>
      </w:r>
      <w:r>
        <w:rPr>
          <w:rFonts w:hint="eastAsia" w:ascii="仿宋_GB2312" w:hAnsi="宋体" w:eastAsia="仿宋_GB2312"/>
          <w:sz w:val="32"/>
          <w:szCs w:val="32"/>
          <w:lang w:val="en-US" w:eastAsia="zh-CN"/>
        </w:rPr>
        <w:t>7</w:t>
      </w:r>
      <w:r>
        <w:rPr>
          <w:rFonts w:hint="eastAsia" w:ascii="仿宋_GB2312" w:hAnsi="宋体" w:eastAsia="仿宋_GB2312"/>
          <w:sz w:val="32"/>
          <w:szCs w:val="32"/>
        </w:rPr>
        <w:t>年持平</w:t>
      </w:r>
      <w:r>
        <w:rPr>
          <w:rFonts w:hint="eastAsia" w:ascii="仿宋_GB2312" w:hAnsi="宋体" w:eastAsia="仿宋_GB2312"/>
          <w:sz w:val="32"/>
          <w:szCs w:val="32"/>
          <w:lang w:eastAsia="zh-CN"/>
        </w:rPr>
        <w:t>，</w:t>
      </w:r>
      <w:r>
        <w:rPr>
          <w:rFonts w:hint="eastAsia" w:ascii="仿宋_GB2312" w:hAnsi="宋体" w:eastAsia="仿宋_GB2312"/>
          <w:sz w:val="32"/>
          <w:szCs w:val="32"/>
          <w:lang w:val="en-US" w:eastAsia="zh-CN"/>
        </w:rPr>
        <w:t>无增减变化</w:t>
      </w:r>
      <w:r>
        <w:rPr>
          <w:rFonts w:hint="eastAsia" w:ascii="仿宋_GB2312" w:hAnsi="宋体" w:eastAsia="仿宋_GB2312"/>
          <w:sz w:val="32"/>
          <w:szCs w:val="32"/>
        </w:rPr>
        <w:t>。</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3、公务用车购置及运行维护费</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年石家庄市鹿泉区</w:t>
      </w:r>
      <w:r>
        <w:rPr>
          <w:rFonts w:hint="eastAsia" w:ascii="仿宋_GB2312" w:hAnsi="宋体" w:eastAsia="仿宋_GB2312"/>
          <w:sz w:val="32"/>
          <w:szCs w:val="32"/>
          <w:lang w:eastAsia="zh-CN"/>
        </w:rPr>
        <w:t>广播电视台</w:t>
      </w:r>
      <w:r>
        <w:rPr>
          <w:rFonts w:hint="eastAsia" w:ascii="仿宋_GB2312" w:hAnsi="宋体" w:eastAsia="仿宋_GB2312"/>
          <w:sz w:val="32"/>
          <w:szCs w:val="32"/>
        </w:rPr>
        <w:t>安排公车购置及运行维护费</w:t>
      </w:r>
      <w:r>
        <w:rPr>
          <w:rFonts w:hint="eastAsia" w:ascii="仿宋_GB2312" w:hAnsi="宋体" w:eastAsia="仿宋_GB2312"/>
          <w:sz w:val="32"/>
          <w:szCs w:val="32"/>
          <w:lang w:val="en-US" w:eastAsia="zh-CN"/>
        </w:rPr>
        <w:t>5.4</w:t>
      </w:r>
      <w:r>
        <w:rPr>
          <w:rFonts w:hint="eastAsia" w:ascii="仿宋_GB2312" w:hAnsi="宋体" w:eastAsia="仿宋_GB2312"/>
          <w:sz w:val="32"/>
          <w:szCs w:val="32"/>
        </w:rPr>
        <w:t>万元，其中：购置经费0万元、运行维护费</w:t>
      </w:r>
      <w:r>
        <w:rPr>
          <w:rFonts w:hint="eastAsia" w:ascii="仿宋_GB2312" w:hAnsi="宋体" w:eastAsia="仿宋_GB2312"/>
          <w:sz w:val="32"/>
          <w:szCs w:val="32"/>
          <w:lang w:val="en-US" w:eastAsia="zh-CN"/>
        </w:rPr>
        <w:t>5.4</w:t>
      </w:r>
      <w:r>
        <w:rPr>
          <w:rFonts w:hint="eastAsia" w:ascii="仿宋_GB2312" w:hAnsi="宋体" w:eastAsia="仿宋_GB2312"/>
          <w:sz w:val="32"/>
          <w:szCs w:val="32"/>
        </w:rPr>
        <w:t>万元，与去年持平</w:t>
      </w:r>
      <w:r>
        <w:rPr>
          <w:rFonts w:hint="eastAsia" w:ascii="仿宋_GB2312" w:hAnsi="宋体" w:eastAsia="仿宋_GB2312"/>
          <w:sz w:val="32"/>
          <w:szCs w:val="32"/>
          <w:lang w:val="en-US" w:eastAsia="zh-CN"/>
        </w:rPr>
        <w:t>,无增减变化</w:t>
      </w:r>
      <w:r>
        <w:rPr>
          <w:rFonts w:hint="eastAsia" w:ascii="仿宋_GB2312" w:hAnsi="宋体" w:eastAsia="仿宋_GB2312"/>
          <w:sz w:val="32"/>
          <w:szCs w:val="32"/>
        </w:rPr>
        <w:t>。我单位共有公务用车</w:t>
      </w:r>
      <w:r>
        <w:rPr>
          <w:rFonts w:hint="eastAsia" w:ascii="仿宋_GB2312" w:hAnsi="宋体" w:eastAsia="仿宋_GB2312"/>
          <w:sz w:val="32"/>
          <w:szCs w:val="32"/>
          <w:lang w:val="en-US" w:eastAsia="zh-CN"/>
        </w:rPr>
        <w:t>2</w:t>
      </w:r>
      <w:r>
        <w:rPr>
          <w:rFonts w:hint="eastAsia" w:ascii="仿宋_GB2312" w:hAnsi="宋体" w:eastAsia="仿宋_GB2312"/>
          <w:sz w:val="32"/>
          <w:szCs w:val="32"/>
        </w:rPr>
        <w:t>辆，其中：轿车</w:t>
      </w:r>
      <w:r>
        <w:rPr>
          <w:rFonts w:hint="eastAsia" w:ascii="仿宋_GB2312" w:hAnsi="宋体" w:eastAsia="仿宋_GB2312"/>
          <w:sz w:val="32"/>
          <w:szCs w:val="32"/>
          <w:lang w:val="en-US" w:eastAsia="zh-CN"/>
        </w:rPr>
        <w:t>2</w:t>
      </w:r>
      <w:r>
        <w:rPr>
          <w:rFonts w:hint="eastAsia" w:ascii="仿宋_GB2312" w:hAnsi="宋体" w:eastAsia="仿宋_GB2312"/>
          <w:sz w:val="32"/>
          <w:szCs w:val="32"/>
        </w:rPr>
        <w:t>辆。</w:t>
      </w:r>
    </w:p>
    <w:p>
      <w:pPr>
        <w:ind w:firstLine="643" w:firstLineChars="200"/>
        <w:outlineLvl w:val="0"/>
        <w:rPr>
          <w:rFonts w:hint="eastAsia" w:ascii="仿宋_GB2312" w:hAnsi="宋体" w:eastAsia="仿宋_GB2312"/>
          <w:b/>
          <w:sz w:val="32"/>
          <w:szCs w:val="32"/>
        </w:rPr>
      </w:pPr>
      <w:r>
        <w:rPr>
          <w:rFonts w:hint="eastAsia" w:ascii="仿宋_GB2312" w:hAnsi="宋体" w:eastAsia="仿宋_GB2312"/>
          <w:b/>
          <w:sz w:val="32"/>
          <w:szCs w:val="32"/>
        </w:rPr>
        <w:t>五、绩效预算信息</w:t>
      </w:r>
    </w:p>
    <w:p>
      <w:pPr>
        <w:ind w:firstLine="630" w:firstLineChars="196"/>
        <w:jc w:val="left"/>
        <w:outlineLvl w:val="0"/>
        <w:rPr>
          <w:rFonts w:hint="eastAsia" w:ascii="仿宋_GB2312" w:hAnsi="宋体" w:eastAsia="仿宋_GB2312"/>
          <w:b/>
          <w:sz w:val="32"/>
          <w:szCs w:val="32"/>
        </w:rPr>
      </w:pPr>
      <w:r>
        <w:rPr>
          <w:rFonts w:hint="eastAsia" w:ascii="仿宋_GB2312" w:hAnsi="宋体" w:eastAsia="仿宋_GB2312"/>
          <w:b/>
          <w:sz w:val="32"/>
          <w:szCs w:val="32"/>
        </w:rPr>
        <w:t>总体绩效目标</w:t>
      </w:r>
    </w:p>
    <w:p>
      <w:pPr>
        <w:ind w:firstLine="560"/>
        <w:rPr>
          <w:rFonts w:hint="eastAsia" w:ascii="仿宋_GB2312" w:hAnsi="宋体" w:eastAsia="仿宋_GB2312"/>
          <w:sz w:val="32"/>
          <w:szCs w:val="32"/>
        </w:rPr>
      </w:pPr>
      <w:r>
        <w:rPr>
          <w:rFonts w:hint="eastAsia" w:ascii="仿宋_GB2312" w:hAnsi="宋体" w:eastAsia="仿宋_GB2312"/>
          <w:sz w:val="32"/>
          <w:szCs w:val="32"/>
        </w:rPr>
        <w:t>1.助推区委、区政府中心工作，营造浓厚氛围，完成宣传报道任务。</w:t>
      </w:r>
    </w:p>
    <w:p>
      <w:pPr>
        <w:ind w:firstLine="560"/>
        <w:rPr>
          <w:rFonts w:hint="eastAsia" w:ascii="仿宋_GB2312" w:hAnsi="宋体" w:eastAsia="仿宋_GB2312"/>
          <w:sz w:val="32"/>
          <w:szCs w:val="32"/>
        </w:rPr>
      </w:pPr>
      <w:r>
        <w:rPr>
          <w:rFonts w:hint="eastAsia" w:ascii="仿宋_GB2312" w:hAnsi="宋体" w:eastAsia="仿宋_GB2312"/>
          <w:sz w:val="32"/>
          <w:szCs w:val="32"/>
        </w:rPr>
        <w:t>2.增加鹿泉正面宣传在市台、省台的播出量，提高鹿泉美誉度和影响力。</w:t>
      </w:r>
    </w:p>
    <w:p>
      <w:pPr>
        <w:ind w:firstLine="560"/>
        <w:rPr>
          <w:rFonts w:hint="eastAsia" w:ascii="仿宋_GB2312" w:hAnsi="宋体" w:eastAsia="仿宋_GB2312"/>
          <w:sz w:val="32"/>
          <w:szCs w:val="32"/>
        </w:rPr>
      </w:pPr>
      <w:r>
        <w:rPr>
          <w:rFonts w:hint="eastAsia" w:ascii="仿宋_GB2312" w:hAnsi="宋体" w:eastAsia="仿宋_GB2312"/>
          <w:sz w:val="32"/>
          <w:szCs w:val="32"/>
        </w:rPr>
        <w:t>3.制作播出公益广告，并以公益广告的形式对大众进行政治思想观教育，进行民族文化建设，传递政治思想正能量、弘扬民族精神；较好的完成上级任务，并支持相关部门做好公益宣传。</w:t>
      </w:r>
    </w:p>
    <w:p>
      <w:pPr>
        <w:ind w:firstLine="560"/>
        <w:rPr>
          <w:rFonts w:hint="eastAsia" w:ascii="仿宋_GB2312" w:hAnsi="宋体" w:eastAsia="仿宋_GB2312"/>
          <w:sz w:val="32"/>
          <w:szCs w:val="32"/>
        </w:rPr>
        <w:sectPr>
          <w:pgSz w:w="11906" w:h="16838"/>
          <w:pgMar w:top="1440" w:right="1803" w:bottom="1440" w:left="1803" w:header="851" w:footer="992" w:gutter="0"/>
          <w:cols w:space="0" w:num="1"/>
          <w:rtlGutter w:val="0"/>
          <w:docGrid w:type="lines" w:linePitch="319" w:charSpace="0"/>
        </w:sectPr>
      </w:pPr>
    </w:p>
    <w:tbl>
      <w:tblPr>
        <w:tblStyle w:val="6"/>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jc w:val="left"/>
              <w:outlineLvl w:val="0"/>
              <w:rPr>
                <w:rFonts w:hint="eastAsia" w:ascii="仿宋_GB2312" w:hAnsi="宋体" w:eastAsia="仿宋_GB2312"/>
                <w:b/>
                <w:sz w:val="32"/>
                <w:szCs w:val="32"/>
              </w:rPr>
            </w:pPr>
            <w:r>
              <w:rPr>
                <w:rFonts w:hint="eastAsia" w:ascii="仿宋_GB2312" w:hAnsi="宋体" w:eastAsia="仿宋_GB2312"/>
                <w:b/>
                <w:sz w:val="32"/>
                <w:szCs w:val="32"/>
              </w:rPr>
              <w:t>部门职责及工作活动绩效目标指标</w:t>
            </w:r>
          </w:p>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石家庄市鹿泉区广播电视台</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一、广播电视事业建设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各类广播电视节目的采编、制作、播出，组织开展节目创优。建立广播电视安全播出保障体系，加强安全播出管理。负责广播电视网络设施的建设、管理、维护及广播电视新技术应用工作。组织实施重大公益工程和公益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负责相关设备的正常运行和维护。</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、广播电视节目制作播出</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135.00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坚持正确舆论导向，发挥主流媒体作用，加强内容形式以及方法手段创新，办好各类广播、电视节目，提高广播电视覆盖人口规模与数量，提升电台、电视台影响力。</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完成电台、电视台自播新闻、专题、文艺节目的采、编、播工作。研发新节目，打造品牌活动；媒体识别度和影响力进一步提升，收听收看群体扩大；广告创收任务完成。</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对上宣传报道量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本台自播新闻、专题量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、广播电视节目制作能力建设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加强技术管理、技术升级改造及设备设施维护，开展新技术应用。向移动互联网跨越发展，打造智能生活服务类客户端，促进媒体融合。</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通过技术升级，实现台内资源互通互享，提高节目制力和传播能力；拓展新媒体传播途径，开拓新型业务。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新媒体的融合度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新媒体设备利用率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数字化设备更新率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、安全播出管理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对广播电视节目传输、覆盖及网络和新媒体内容等的安全播出情况进行监管；对发射台的运行维护管理。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建立起完备的广播电视安全播出保障体系，加强维护和演练。</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广播电视节目停播率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秒</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秒</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秒</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负责系统综合业务管理和机关综合事务管理。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拟定广播电视产业发展规划；广播电视节目内容和质量监督管理；负责市场经营活动的监督管理工作</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拟定广播电视产业发展规划；开展广播电视新闻宣传、事业发展、安全播出监督管理；监督管理市场经营活动。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开展广播电视新知识、新业务研究、培训。组织节目评选、创优、上报。做好后勤保障以及其他各项基础性保障工作。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保障机关工作正常高效运转。</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ind w:firstLine="560"/>
        <w:rPr>
          <w:rFonts w:hint="eastAsia" w:ascii="仿宋_GB2312" w:hAnsi="宋体" w:eastAsia="仿宋_GB2312"/>
          <w:sz w:val="32"/>
          <w:szCs w:val="32"/>
        </w:rPr>
      </w:pPr>
    </w:p>
    <w:p>
      <w:pPr>
        <w:ind w:firstLine="560"/>
        <w:rPr>
          <w:rFonts w:hint="eastAsia" w:ascii="仿宋_GB2312" w:hAnsi="宋体" w:eastAsia="仿宋_GB2312"/>
          <w:sz w:val="32"/>
          <w:szCs w:val="32"/>
        </w:rPr>
      </w:pPr>
    </w:p>
    <w:p>
      <w:pPr>
        <w:ind w:firstLine="560"/>
        <w:rPr>
          <w:rFonts w:hint="eastAsia" w:ascii="仿宋_GB2312" w:hAnsi="宋体" w:eastAsia="仿宋_GB2312"/>
          <w:sz w:val="32"/>
          <w:szCs w:val="32"/>
        </w:rPr>
      </w:pPr>
    </w:p>
    <w:p>
      <w:pPr>
        <w:ind w:firstLine="560"/>
        <w:rPr>
          <w:rFonts w:hint="eastAsia" w:ascii="仿宋_GB2312" w:hAnsi="宋体" w:eastAsia="仿宋_GB2312"/>
          <w:sz w:val="32"/>
          <w:szCs w:val="32"/>
        </w:rPr>
      </w:pPr>
    </w:p>
    <w:p>
      <w:pPr>
        <w:ind w:firstLine="560"/>
        <w:rPr>
          <w:rFonts w:hint="eastAsia" w:ascii="仿宋_GB2312" w:hAnsi="宋体" w:eastAsia="仿宋_GB2312"/>
          <w:sz w:val="32"/>
          <w:szCs w:val="32"/>
        </w:rPr>
      </w:pPr>
    </w:p>
    <w:p>
      <w:pPr>
        <w:ind w:firstLine="560"/>
        <w:rPr>
          <w:rFonts w:hint="eastAsia" w:ascii="仿宋_GB2312" w:hAnsi="宋体" w:eastAsia="仿宋_GB2312"/>
          <w:sz w:val="32"/>
          <w:szCs w:val="32"/>
        </w:rPr>
      </w:pPr>
    </w:p>
    <w:p>
      <w:pPr>
        <w:ind w:firstLine="560"/>
        <w:rPr>
          <w:rFonts w:hint="eastAsia" w:ascii="仿宋_GB2312" w:hAnsi="宋体" w:eastAsia="仿宋_GB2312"/>
          <w:sz w:val="32"/>
          <w:szCs w:val="32"/>
        </w:rPr>
      </w:pPr>
    </w:p>
    <w:p>
      <w:pPr>
        <w:ind w:firstLine="560"/>
        <w:rPr>
          <w:rFonts w:hint="eastAsia" w:ascii="仿宋_GB2312" w:hAnsi="宋体" w:eastAsia="仿宋_GB2312"/>
          <w:b/>
          <w:bCs/>
          <w:sz w:val="32"/>
          <w:szCs w:val="32"/>
        </w:rPr>
      </w:pPr>
      <w:r>
        <w:rPr>
          <w:rFonts w:hint="eastAsia" w:ascii="仿宋_GB2312" w:hAnsi="宋体" w:eastAsia="仿宋_GB2312"/>
          <w:b/>
          <w:bCs/>
          <w:sz w:val="32"/>
          <w:szCs w:val="32"/>
        </w:rPr>
        <w:t>六、201</w:t>
      </w:r>
      <w:r>
        <w:rPr>
          <w:rFonts w:hint="eastAsia" w:ascii="仿宋_GB2312" w:hAnsi="宋体" w:eastAsia="仿宋_GB2312"/>
          <w:b/>
          <w:bCs/>
          <w:sz w:val="32"/>
          <w:szCs w:val="32"/>
          <w:lang w:val="en-US" w:eastAsia="zh-CN"/>
        </w:rPr>
        <w:t>8</w:t>
      </w:r>
      <w:r>
        <w:rPr>
          <w:rFonts w:hint="eastAsia" w:ascii="仿宋_GB2312" w:hAnsi="宋体" w:eastAsia="仿宋_GB2312"/>
          <w:b/>
          <w:bCs/>
          <w:sz w:val="32"/>
          <w:szCs w:val="32"/>
        </w:rPr>
        <w:t>年度政府采购支出情况说明</w:t>
      </w:r>
    </w:p>
    <w:p>
      <w:pPr>
        <w:spacing w:line="300" w:lineRule="exact"/>
        <w:jc w:val="left"/>
        <w:outlineLvl w:val="0"/>
        <w:rPr>
          <w:rFonts w:hint="eastAsia"/>
        </w:rPr>
      </w:pPr>
    </w:p>
    <w:tbl>
      <w:tblPr>
        <w:tblStyle w:val="6"/>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p>
        </w:tc>
        <w:tc>
          <w:tcPr>
            <w:tcW w:w="127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665"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rPr>
                <w:rFonts w:hint="eastAsia" w:ascii="宋体" w:hAnsi="宋体" w:cs="宋体"/>
                <w:color w:val="000000"/>
                <w:sz w:val="24"/>
                <w:szCs w:val="24"/>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ind w:right="105"/>
              <w:jc w:val="right"/>
              <w:textAlignment w:val="center"/>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510"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r>
    </w:tbl>
    <w:p>
      <w:pPr>
        <w:spacing w:line="300" w:lineRule="exact"/>
        <w:jc w:val="left"/>
        <w:outlineLvl w:val="0"/>
        <w:rPr>
          <w:rFonts w:hint="eastAsia"/>
        </w:rPr>
        <w:sectPr>
          <w:pgSz w:w="16838" w:h="11906" w:orient="landscape"/>
          <w:pgMar w:top="1077" w:right="1440" w:bottom="1077" w:left="1440" w:header="851" w:footer="992" w:gutter="0"/>
          <w:cols w:space="425" w:num="1"/>
          <w:docGrid w:type="lines" w:linePitch="312" w:charSpace="0"/>
        </w:sectPr>
      </w:pPr>
      <w:r>
        <w:rPr>
          <w:rFonts w:hint="eastAsia"/>
        </w:rPr>
        <w:t>201</w:t>
      </w:r>
      <w:r>
        <w:rPr>
          <w:rFonts w:hint="eastAsia"/>
          <w:lang w:val="en-US" w:eastAsia="zh-CN"/>
        </w:rPr>
        <w:t>8</w:t>
      </w:r>
      <w:r>
        <w:rPr>
          <w:rFonts w:hint="eastAsia"/>
        </w:rPr>
        <w:t>年度我单位无政府采购预算。</w:t>
      </w:r>
    </w:p>
    <w:p>
      <w:pPr>
        <w:ind w:firstLine="643" w:firstLineChars="200"/>
        <w:jc w:val="left"/>
        <w:outlineLvl w:val="0"/>
        <w:rPr>
          <w:rFonts w:hint="eastAsia" w:ascii="仿宋_GB2312" w:hAnsi="宋体" w:eastAsia="仿宋_GB2312"/>
          <w:sz w:val="32"/>
          <w:szCs w:val="32"/>
        </w:rPr>
      </w:pPr>
      <w:r>
        <w:rPr>
          <w:rFonts w:hint="eastAsia" w:ascii="仿宋_GB2312" w:hAnsi="宋体" w:eastAsia="仿宋_GB2312"/>
          <w:b/>
          <w:bCs/>
          <w:sz w:val="32"/>
          <w:szCs w:val="32"/>
        </w:rPr>
        <w:t>七、国有资产信息</w:t>
      </w:r>
    </w:p>
    <w:p>
      <w:pPr>
        <w:ind w:firstLine="640" w:firstLineChars="200"/>
        <w:outlineLvl w:val="0"/>
        <w:rPr>
          <w:rFonts w:hint="eastAsia" w:ascii="仿宋_GB2312" w:hAnsi="宋体" w:eastAsia="仿宋_GB2312"/>
          <w:sz w:val="32"/>
          <w:szCs w:val="32"/>
        </w:rPr>
      </w:pPr>
      <w:r>
        <w:rPr>
          <w:rFonts w:hint="eastAsia" w:ascii="仿宋_GB2312" w:hAnsi="宋体" w:eastAsia="仿宋_GB2312"/>
          <w:sz w:val="32"/>
          <w:szCs w:val="32"/>
          <w:lang w:eastAsia="zh-CN"/>
        </w:rPr>
        <w:t>石家庄市鹿泉区广播电视台</w:t>
      </w:r>
      <w:r>
        <w:rPr>
          <w:rFonts w:hint="eastAsia" w:ascii="仿宋_GB2312" w:hAnsi="宋体" w:eastAsia="仿宋_GB2312"/>
          <w:sz w:val="32"/>
          <w:szCs w:val="32"/>
        </w:rPr>
        <w:t>201</w:t>
      </w:r>
      <w:r>
        <w:rPr>
          <w:rFonts w:hint="eastAsia" w:ascii="仿宋_GB2312" w:hAnsi="宋体" w:eastAsia="仿宋_GB2312"/>
          <w:sz w:val="32"/>
          <w:szCs w:val="32"/>
          <w:lang w:val="en-US" w:eastAsia="zh-CN"/>
        </w:rPr>
        <w:t>7</w:t>
      </w:r>
      <w:r>
        <w:rPr>
          <w:rFonts w:hint="eastAsia" w:ascii="仿宋_GB2312" w:hAnsi="宋体" w:eastAsia="仿宋_GB2312"/>
          <w:sz w:val="32"/>
          <w:szCs w:val="32"/>
        </w:rPr>
        <w:t>年末固定资产</w:t>
      </w:r>
      <w:r>
        <w:rPr>
          <w:rFonts w:hint="eastAsia" w:ascii="仿宋_GB2312" w:hAnsi="宋体" w:eastAsia="仿宋_GB2312"/>
          <w:sz w:val="32"/>
          <w:szCs w:val="32"/>
          <w:lang w:eastAsia="zh-CN"/>
        </w:rPr>
        <w:t>金额为</w:t>
      </w:r>
      <w:r>
        <w:rPr>
          <w:rFonts w:hint="eastAsia" w:ascii="仿宋_GB2312" w:hAnsi="宋体" w:eastAsia="仿宋_GB2312"/>
          <w:sz w:val="32"/>
          <w:szCs w:val="32"/>
        </w:rPr>
        <w:t>1061</w:t>
      </w:r>
      <w:r>
        <w:rPr>
          <w:rFonts w:hint="eastAsia" w:ascii="仿宋_GB2312" w:hAnsi="宋体" w:eastAsia="仿宋_GB2312"/>
          <w:sz w:val="32"/>
          <w:szCs w:val="32"/>
          <w:lang w:val="en-US" w:eastAsia="zh-CN"/>
        </w:rPr>
        <w:t>.</w:t>
      </w:r>
      <w:r>
        <w:rPr>
          <w:rFonts w:hint="eastAsia" w:ascii="仿宋_GB2312" w:hAnsi="宋体" w:eastAsia="仿宋_GB2312"/>
          <w:sz w:val="32"/>
          <w:szCs w:val="32"/>
        </w:rPr>
        <w:t>49</w:t>
      </w:r>
      <w:r>
        <w:rPr>
          <w:rFonts w:hint="eastAsia" w:ascii="仿宋_GB2312" w:hAnsi="宋体" w:eastAsia="仿宋_GB2312"/>
          <w:sz w:val="32"/>
          <w:szCs w:val="32"/>
          <w:lang w:val="en-US" w:eastAsia="zh-CN"/>
        </w:rPr>
        <w:t>65</w:t>
      </w:r>
      <w:r>
        <w:rPr>
          <w:rFonts w:hint="eastAsia" w:ascii="仿宋_GB2312" w:hAnsi="宋体" w:eastAsia="仿宋_GB2312"/>
          <w:sz w:val="32"/>
          <w:szCs w:val="32"/>
        </w:rPr>
        <w:t>万元</w:t>
      </w:r>
      <w:r>
        <w:rPr>
          <w:rFonts w:hint="eastAsia" w:ascii="仿宋" w:hAnsi="仿宋" w:eastAsia="仿宋"/>
          <w:sz w:val="32"/>
          <w:szCs w:val="32"/>
          <w:lang w:eastAsia="zh-CN"/>
        </w:rPr>
        <w:t>（详见下表），</w:t>
      </w: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年拟购置</w:t>
      </w:r>
      <w:r>
        <w:rPr>
          <w:rFonts w:hint="eastAsia" w:ascii="仿宋_GB2312" w:hAnsi="宋体" w:eastAsia="仿宋_GB2312"/>
          <w:sz w:val="32"/>
          <w:szCs w:val="32"/>
          <w:lang w:eastAsia="zh-CN"/>
        </w:rPr>
        <w:t>固定</w:t>
      </w:r>
      <w:r>
        <w:rPr>
          <w:rFonts w:hint="eastAsia" w:ascii="仿宋_GB2312" w:hAnsi="宋体" w:eastAsia="仿宋_GB2312"/>
          <w:sz w:val="32"/>
          <w:szCs w:val="32"/>
        </w:rPr>
        <w:t>资产1.2万元</w:t>
      </w:r>
      <w:r>
        <w:rPr>
          <w:rFonts w:hint="eastAsia" w:ascii="仿宋_GB2312" w:hAnsi="宋体" w:eastAsia="仿宋_GB2312"/>
          <w:sz w:val="32"/>
          <w:szCs w:val="32"/>
          <w:lang w:eastAsia="zh-CN"/>
        </w:rPr>
        <w:t>，</w:t>
      </w:r>
      <w:r>
        <w:rPr>
          <w:rFonts w:hint="eastAsia" w:ascii="仿宋" w:hAnsi="仿宋" w:eastAsia="仿宋" w:cs="仿宋"/>
          <w:sz w:val="32"/>
          <w:szCs w:val="32"/>
        </w:rPr>
        <w:t>主要为计算机设备、打印设备、空调、办公家具等</w:t>
      </w:r>
      <w:r>
        <w:rPr>
          <w:rFonts w:hint="eastAsia" w:ascii="仿宋_GB2312" w:hAnsi="宋体" w:eastAsia="仿宋_GB2312"/>
          <w:sz w:val="32"/>
          <w:szCs w:val="32"/>
        </w:rPr>
        <w:t>。</w:t>
      </w:r>
    </w:p>
    <w:p>
      <w:pPr>
        <w:ind w:firstLine="640" w:firstLineChars="200"/>
        <w:outlineLvl w:val="0"/>
        <w:rPr>
          <w:rFonts w:hint="eastAsia" w:ascii="仿宋_GB2312" w:hAnsi="宋体" w:eastAsia="仿宋_GB2312"/>
          <w:sz w:val="32"/>
          <w:szCs w:val="32"/>
        </w:rPr>
      </w:pPr>
    </w:p>
    <w:p>
      <w:pPr>
        <w:jc w:val="center"/>
        <w:outlineLvl w:val="0"/>
        <w:rPr>
          <w:rFonts w:hint="eastAsia" w:ascii="仿宋" w:hAnsi="仿宋" w:eastAsia="仿宋"/>
          <w:b/>
          <w:sz w:val="44"/>
          <w:szCs w:val="44"/>
        </w:rPr>
      </w:pPr>
      <w:r>
        <w:rPr>
          <w:rFonts w:hint="eastAsia" w:ascii="仿宋" w:hAnsi="仿宋" w:eastAsia="仿宋"/>
          <w:b/>
          <w:sz w:val="44"/>
          <w:szCs w:val="44"/>
        </w:rPr>
        <w:t>固定资产占用情况表</w:t>
      </w:r>
    </w:p>
    <w:p>
      <w:pPr>
        <w:ind w:firstLine="1600" w:firstLineChars="500"/>
        <w:jc w:val="right"/>
        <w:outlineLvl w:val="0"/>
        <w:rPr>
          <w:rFonts w:hint="eastAsia" w:ascii="仿宋" w:hAnsi="仿宋" w:eastAsia="仿宋"/>
          <w:sz w:val="32"/>
          <w:szCs w:val="32"/>
        </w:rPr>
      </w:pPr>
      <w:r>
        <w:rPr>
          <w:rFonts w:hint="eastAsia" w:ascii="仿宋" w:hAnsi="仿宋" w:eastAsia="仿宋"/>
          <w:sz w:val="32"/>
          <w:szCs w:val="32"/>
          <w:lang w:eastAsia="zh-CN"/>
        </w:rPr>
        <w:t>截止</w:t>
      </w:r>
      <w:bookmarkStart w:id="0" w:name="_GoBack"/>
      <w:bookmarkEnd w:id="0"/>
      <w:r>
        <w:rPr>
          <w:rFonts w:hint="eastAsia" w:ascii="仿宋" w:hAnsi="仿宋" w:eastAsia="仿宋"/>
          <w:sz w:val="32"/>
          <w:szCs w:val="32"/>
        </w:rPr>
        <w:t>日期：201</w:t>
      </w:r>
      <w:r>
        <w:rPr>
          <w:rFonts w:hint="eastAsia" w:ascii="仿宋" w:hAnsi="仿宋" w:eastAsia="仿宋"/>
          <w:sz w:val="32"/>
          <w:szCs w:val="32"/>
          <w:lang w:val="en-US" w:eastAsia="zh-CN"/>
        </w:rPr>
        <w:t>7</w:t>
      </w:r>
      <w:r>
        <w:rPr>
          <w:rFonts w:hint="eastAsia" w:ascii="仿宋" w:hAnsi="仿宋" w:eastAsia="仿宋"/>
          <w:sz w:val="32"/>
          <w:szCs w:val="32"/>
        </w:rPr>
        <w:t>年12月31日</w:t>
      </w:r>
    </w:p>
    <w:tbl>
      <w:tblPr>
        <w:tblStyle w:val="6"/>
        <w:tblW w:w="99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2"/>
        <w:gridCol w:w="3323"/>
        <w:gridCol w:w="3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项目</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数量</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资产总额</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1061</w:t>
            </w:r>
            <w:r>
              <w:rPr>
                <w:rFonts w:hint="eastAsia" w:ascii="仿宋_GB2312" w:hAnsi="宋体" w:eastAsia="仿宋_GB2312"/>
                <w:sz w:val="32"/>
                <w:szCs w:val="32"/>
                <w:lang w:val="en-US" w:eastAsia="zh-CN"/>
              </w:rPr>
              <w:t>.</w:t>
            </w:r>
            <w:r>
              <w:rPr>
                <w:rFonts w:hint="eastAsia" w:ascii="仿宋_GB2312" w:hAnsi="宋体" w:eastAsia="仿宋_GB2312"/>
                <w:sz w:val="32"/>
                <w:szCs w:val="32"/>
              </w:rPr>
              <w:t>49</w:t>
            </w:r>
            <w:r>
              <w:rPr>
                <w:rFonts w:hint="eastAsia" w:ascii="仿宋_GB2312" w:hAnsi="宋体" w:eastAsia="仿宋_GB2312"/>
                <w:sz w:val="32"/>
                <w:szCs w:val="32"/>
                <w:lang w:val="en-US" w:eastAsia="zh-CN"/>
              </w:rPr>
              <w:t>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1、房屋（平方米）</w:t>
            </w:r>
          </w:p>
        </w:tc>
        <w:tc>
          <w:tcPr>
            <w:tcW w:w="3323" w:type="dxa"/>
            <w:shd w:val="clear" w:color="auto" w:fill="auto"/>
            <w:vAlign w:val="center"/>
          </w:tcPr>
          <w:p>
            <w:pPr>
              <w:jc w:val="center"/>
              <w:outlineLvl w:val="0"/>
              <w:rPr>
                <w:rFonts w:hint="eastAsia" w:ascii="仿宋_GB2312" w:hAnsi="宋体" w:eastAsia="仿宋_GB2312"/>
                <w:sz w:val="32"/>
                <w:szCs w:val="32"/>
                <w:lang w:eastAsia="zh-CN"/>
              </w:rPr>
            </w:pPr>
            <w:r>
              <w:rPr>
                <w:rFonts w:hint="eastAsia" w:ascii="仿宋_GB2312" w:hAnsi="宋体" w:eastAsia="仿宋_GB2312"/>
                <w:sz w:val="32"/>
                <w:szCs w:val="32"/>
                <w:lang w:val="en-US" w:eastAsia="zh-CN"/>
              </w:rPr>
              <w:t>3090</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lang w:val="en-US" w:eastAsia="zh-CN"/>
              </w:rPr>
              <w:t>316.2362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2、车辆（台、辆）</w:t>
            </w:r>
          </w:p>
        </w:tc>
        <w:tc>
          <w:tcPr>
            <w:tcW w:w="3323" w:type="dxa"/>
            <w:shd w:val="clear" w:color="auto" w:fill="auto"/>
            <w:vAlign w:val="center"/>
          </w:tcPr>
          <w:p>
            <w:pPr>
              <w:jc w:val="center"/>
              <w:outlineLvl w:val="0"/>
              <w:rPr>
                <w:rFonts w:hint="eastAsia" w:ascii="仿宋_GB2312" w:hAnsi="宋体" w:eastAsia="仿宋_GB2312"/>
                <w:sz w:val="32"/>
                <w:szCs w:val="32"/>
                <w:lang w:eastAsia="zh-CN"/>
              </w:rPr>
            </w:pPr>
            <w:r>
              <w:rPr>
                <w:rFonts w:hint="eastAsia" w:ascii="仿宋_GB2312" w:hAnsi="宋体" w:eastAsia="仿宋_GB2312"/>
                <w:sz w:val="32"/>
                <w:szCs w:val="32"/>
                <w:lang w:val="en-US" w:eastAsia="zh-CN"/>
              </w:rPr>
              <w:t>2</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lang w:val="en-US" w:eastAsia="zh-CN"/>
              </w:rPr>
              <w:t>36.7191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3、单价在20万元以上的设备</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4、其他固定资产</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3323"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708</w:t>
            </w:r>
            <w:r>
              <w:rPr>
                <w:rFonts w:hint="eastAsia" w:ascii="仿宋_GB2312" w:hAnsi="宋体" w:eastAsia="仿宋_GB2312"/>
                <w:sz w:val="32"/>
                <w:szCs w:val="32"/>
                <w:lang w:val="en-US" w:eastAsia="zh-CN"/>
              </w:rPr>
              <w:t>.</w:t>
            </w:r>
            <w:r>
              <w:rPr>
                <w:rFonts w:hint="eastAsia" w:ascii="仿宋_GB2312" w:hAnsi="宋体" w:eastAsia="仿宋_GB2312"/>
                <w:sz w:val="32"/>
                <w:szCs w:val="32"/>
              </w:rPr>
              <w:t>5412</w:t>
            </w:r>
          </w:p>
        </w:tc>
      </w:tr>
    </w:tbl>
    <w:p>
      <w:pPr>
        <w:ind w:firstLine="640" w:firstLineChars="200"/>
        <w:outlineLvl w:val="0"/>
        <w:rPr>
          <w:rFonts w:hint="eastAsia" w:ascii="仿宋_GB2312" w:hAnsi="宋体" w:eastAsia="仿宋_GB2312"/>
          <w:sz w:val="32"/>
          <w:szCs w:val="32"/>
        </w:rPr>
      </w:pPr>
    </w:p>
    <w:p>
      <w:pPr>
        <w:ind w:firstLine="643" w:firstLineChars="200"/>
        <w:outlineLvl w:val="0"/>
        <w:rPr>
          <w:rFonts w:hint="eastAsia" w:ascii="仿宋_GB2312" w:hAnsi="宋体" w:eastAsia="仿宋_GB2312"/>
          <w:b/>
          <w:sz w:val="32"/>
          <w:szCs w:val="32"/>
        </w:rPr>
      </w:pPr>
      <w:r>
        <w:rPr>
          <w:rFonts w:hint="eastAsia" w:ascii="仿宋_GB2312" w:hAnsi="宋体" w:eastAsia="仿宋_GB2312"/>
          <w:b/>
          <w:sz w:val="32"/>
          <w:szCs w:val="32"/>
        </w:rPr>
        <w:t>八、名词解释</w:t>
      </w:r>
    </w:p>
    <w:p>
      <w:pPr>
        <w:ind w:firstLine="720"/>
        <w:rPr>
          <w:rFonts w:hint="eastAsia" w:ascii="仿宋_GB2312" w:hAnsi="宋体" w:eastAsia="仿宋_GB2312"/>
          <w:sz w:val="32"/>
          <w:szCs w:val="32"/>
        </w:rPr>
      </w:pPr>
      <w:r>
        <w:rPr>
          <w:rFonts w:hint="eastAsia" w:ascii="仿宋_GB2312" w:hAnsi="宋体" w:eastAsia="仿宋_GB2312"/>
          <w:sz w:val="32"/>
          <w:szCs w:val="32"/>
        </w:rPr>
        <w:t>1、财政拨款收入</w:t>
      </w:r>
    </w:p>
    <w:p>
      <w:pPr>
        <w:ind w:firstLine="720"/>
        <w:rPr>
          <w:rFonts w:hint="eastAsia" w:ascii="仿宋_GB2312" w:hAnsi="宋体" w:eastAsia="仿宋_GB2312"/>
          <w:sz w:val="32"/>
          <w:szCs w:val="32"/>
        </w:rPr>
      </w:pPr>
      <w:r>
        <w:rPr>
          <w:rFonts w:hint="eastAsia" w:ascii="仿宋_GB2312" w:hAnsi="宋体" w:eastAsia="仿宋_GB2312"/>
          <w:sz w:val="32"/>
          <w:szCs w:val="32"/>
        </w:rPr>
        <w:t>财政拨款收入是指财政部门按照批复的预算核拨给单位的财政预算资金。</w:t>
      </w:r>
    </w:p>
    <w:p>
      <w:pPr>
        <w:ind w:firstLine="720"/>
        <w:rPr>
          <w:rFonts w:hint="eastAsia" w:ascii="仿宋_GB2312" w:hAnsi="宋体" w:eastAsia="仿宋_GB2312"/>
          <w:sz w:val="32"/>
          <w:szCs w:val="32"/>
        </w:rPr>
      </w:pPr>
      <w:r>
        <w:rPr>
          <w:rFonts w:hint="eastAsia" w:ascii="仿宋_GB2312" w:hAnsi="宋体" w:eastAsia="仿宋_GB2312"/>
          <w:sz w:val="32"/>
          <w:szCs w:val="32"/>
        </w:rPr>
        <w:t>2、基本支出、项目支出</w:t>
      </w:r>
    </w:p>
    <w:p>
      <w:pPr>
        <w:ind w:firstLine="720"/>
        <w:rPr>
          <w:rFonts w:hint="eastAsia" w:ascii="仿宋_GB2312" w:hAnsi="宋体" w:eastAsia="仿宋_GB2312"/>
          <w:sz w:val="32"/>
          <w:szCs w:val="32"/>
        </w:rPr>
      </w:pPr>
      <w:r>
        <w:rPr>
          <w:rFonts w:hint="eastAsia" w:ascii="仿宋_GB2312" w:hAnsi="宋体" w:eastAsia="仿宋_GB2312"/>
          <w:sz w:val="32"/>
          <w:szCs w:val="32"/>
        </w:rPr>
        <w:t>基本支出是指预算单位为保障机构正常运转和完成日常工作而发生的各项支出，包括人员经费和日常公用经费。</w:t>
      </w:r>
    </w:p>
    <w:p>
      <w:pPr>
        <w:ind w:firstLine="720"/>
        <w:rPr>
          <w:rFonts w:hint="eastAsia" w:ascii="仿宋_GB2312" w:hAnsi="宋体" w:eastAsia="仿宋_GB2312"/>
          <w:sz w:val="32"/>
          <w:szCs w:val="32"/>
        </w:rPr>
      </w:pPr>
      <w:r>
        <w:rPr>
          <w:rFonts w:hint="eastAsia" w:ascii="仿宋_GB2312" w:hAnsi="宋体" w:eastAsia="仿宋_GB2312"/>
          <w:sz w:val="32"/>
          <w:szCs w:val="32"/>
        </w:rPr>
        <w:t>项目支出是指在基本支出之外完成特定行政任务和事业发展目标所发生的支出。</w:t>
      </w:r>
    </w:p>
    <w:p>
      <w:pPr>
        <w:ind w:firstLine="720"/>
        <w:rPr>
          <w:rFonts w:hint="eastAsia" w:ascii="仿宋_GB2312" w:hAnsi="宋体" w:eastAsia="仿宋_GB2312"/>
          <w:sz w:val="32"/>
          <w:szCs w:val="32"/>
        </w:rPr>
      </w:pPr>
      <w:r>
        <w:rPr>
          <w:rFonts w:hint="eastAsia" w:ascii="仿宋_GB2312" w:hAnsi="宋体" w:eastAsia="仿宋_GB2312"/>
          <w:sz w:val="32"/>
          <w:szCs w:val="32"/>
        </w:rPr>
        <w:t>3、一般公共服务支出</w:t>
      </w:r>
    </w:p>
    <w:p>
      <w:pPr>
        <w:ind w:firstLine="720"/>
        <w:rPr>
          <w:rFonts w:hint="eastAsia" w:ascii="仿宋_GB2312" w:hAnsi="宋体" w:eastAsia="仿宋_GB2312"/>
          <w:sz w:val="32"/>
          <w:szCs w:val="32"/>
        </w:rPr>
      </w:pPr>
      <w:r>
        <w:rPr>
          <w:rFonts w:hint="eastAsia" w:ascii="仿宋_GB2312" w:hAnsi="宋体" w:eastAsia="仿宋_GB2312"/>
          <w:sz w:val="32"/>
          <w:szCs w:val="32"/>
        </w:rPr>
        <w:t>一般公共服务支出是指反映预算单位一般公共服务的支出。</w:t>
      </w:r>
    </w:p>
    <w:p>
      <w:pPr>
        <w:ind w:firstLine="720"/>
        <w:rPr>
          <w:rFonts w:hint="eastAsia" w:ascii="仿宋_GB2312" w:hAnsi="宋体" w:eastAsia="仿宋_GB2312"/>
          <w:sz w:val="32"/>
          <w:szCs w:val="32"/>
        </w:rPr>
      </w:pPr>
      <w:r>
        <w:rPr>
          <w:rFonts w:hint="eastAsia" w:ascii="仿宋_GB2312" w:hAnsi="宋体" w:eastAsia="仿宋_GB2312"/>
          <w:sz w:val="32"/>
          <w:szCs w:val="32"/>
        </w:rPr>
        <w:t>4、机关运行经费</w:t>
      </w:r>
    </w:p>
    <w:p>
      <w:pPr>
        <w:ind w:firstLine="720"/>
        <w:rPr>
          <w:rFonts w:hint="eastAsia" w:ascii="仿宋_GB2312" w:hAnsi="宋体" w:eastAsia="仿宋_GB2312"/>
          <w:sz w:val="32"/>
          <w:szCs w:val="32"/>
        </w:rPr>
      </w:pPr>
      <w:r>
        <w:rPr>
          <w:rFonts w:hint="eastAsia" w:ascii="仿宋_GB2312" w:hAnsi="宋体" w:eastAsia="仿宋_GB2312"/>
          <w:sz w:val="32"/>
          <w:szCs w:val="32"/>
        </w:rPr>
        <w:t>机关运行经费是指为保证行政单位（包括公务员法管理的事业单位）运行支出的用于购买货物、服务的各项资金，包括办公费、印刷费、邮电费、差旅费、会议费、福利费、日常维修费、专用材料及一般设备购置费、水电费、公务用车运行维护费及其他费用</w:t>
      </w:r>
      <w:r>
        <w:rPr>
          <w:rFonts w:hint="eastAsia" w:ascii="仿宋_GB2312" w:hAnsi="宋体" w:eastAsia="仿宋_GB2312"/>
          <w:sz w:val="32"/>
          <w:szCs w:val="32"/>
          <w:lang w:eastAsia="zh-CN"/>
        </w:rPr>
        <w:t>。</w:t>
      </w:r>
    </w:p>
    <w:p>
      <w:pPr>
        <w:ind w:firstLine="720"/>
        <w:rPr>
          <w:rFonts w:hint="eastAsia" w:ascii="仿宋_GB2312" w:hAnsi="宋体" w:eastAsia="仿宋_GB2312"/>
          <w:sz w:val="32"/>
          <w:szCs w:val="32"/>
        </w:rPr>
      </w:pPr>
      <w:r>
        <w:rPr>
          <w:rFonts w:hint="eastAsia" w:ascii="仿宋_GB2312" w:hAnsi="宋体" w:eastAsia="仿宋_GB2312"/>
          <w:sz w:val="32"/>
          <w:szCs w:val="32"/>
        </w:rPr>
        <w:t>5、“三公”经费</w:t>
      </w:r>
    </w:p>
    <w:p>
      <w:pPr>
        <w:ind w:firstLine="480" w:firstLineChars="150"/>
        <w:rPr>
          <w:rFonts w:hint="eastAsia" w:ascii="仿宋_GB2312" w:hAnsi="宋体" w:eastAsia="仿宋_GB2312"/>
          <w:sz w:val="32"/>
          <w:szCs w:val="32"/>
        </w:rPr>
      </w:pPr>
      <w:r>
        <w:rPr>
          <w:rFonts w:hint="eastAsia" w:ascii="仿宋_GB2312" w:hAnsi="宋体" w:eastAsia="仿宋_GB2312"/>
          <w:sz w:val="32"/>
          <w:szCs w:val="32"/>
        </w:rPr>
        <w:t>“三公”经费是指因公出国（境）费、公务用车购置及运行维护费和公务接待费。</w:t>
      </w:r>
    </w:p>
    <w:p>
      <w:pPr>
        <w:ind w:firstLine="720"/>
        <w:rPr>
          <w:rFonts w:hint="eastAsia" w:ascii="仿宋_GB2312" w:hAnsi="宋体" w:eastAsia="仿宋_GB2312"/>
          <w:sz w:val="32"/>
          <w:szCs w:val="32"/>
        </w:rPr>
      </w:pPr>
      <w:r>
        <w:rPr>
          <w:rFonts w:hint="eastAsia" w:ascii="仿宋_GB2312" w:hAnsi="宋体" w:eastAsia="仿宋_GB2312"/>
          <w:sz w:val="32"/>
          <w:szCs w:val="32"/>
        </w:rPr>
        <w:t>因公出国（境）费是指单位公务出国（境）的国际旅费、国外城市间交通费、住宿费、伙食费、培训费、公杂费等支出。</w:t>
      </w:r>
    </w:p>
    <w:p>
      <w:pPr>
        <w:ind w:firstLine="720"/>
        <w:rPr>
          <w:rFonts w:hint="eastAsia" w:ascii="仿宋_GB2312" w:hAnsi="宋体" w:eastAsia="仿宋_GB2312"/>
          <w:sz w:val="32"/>
          <w:szCs w:val="32"/>
        </w:rPr>
      </w:pPr>
      <w:r>
        <w:rPr>
          <w:rFonts w:hint="eastAsia" w:ascii="仿宋_GB2312" w:hAnsi="宋体" w:eastAsia="仿宋_GB2312"/>
          <w:sz w:val="32"/>
          <w:szCs w:val="32"/>
        </w:rPr>
        <w:t>公务用车购置及运行维护费是指单位购置公务用车及公务用车租用费、燃料费、维修费、路桥费、保险费等支出。</w:t>
      </w:r>
    </w:p>
    <w:p>
      <w:pPr>
        <w:ind w:firstLine="720"/>
        <w:rPr>
          <w:rFonts w:hint="eastAsia" w:ascii="仿宋_GB2312" w:hAnsi="宋体" w:eastAsia="仿宋_GB2312"/>
          <w:sz w:val="32"/>
          <w:szCs w:val="32"/>
        </w:rPr>
      </w:pPr>
      <w:r>
        <w:rPr>
          <w:rFonts w:hint="eastAsia" w:ascii="仿宋_GB2312" w:hAnsi="宋体" w:eastAsia="仿宋_GB2312"/>
          <w:sz w:val="32"/>
          <w:szCs w:val="32"/>
        </w:rPr>
        <w:t>公务接待费是指单位按规定开支的各类公务接待（含外宾接待）费用。</w:t>
      </w:r>
    </w:p>
    <w:p>
      <w:pPr>
        <w:ind w:firstLine="643" w:firstLineChars="200"/>
        <w:outlineLvl w:val="0"/>
        <w:rPr>
          <w:rFonts w:hint="eastAsia" w:ascii="宋体" w:hAnsi="宋体"/>
          <w:b/>
          <w:kern w:val="0"/>
          <w:sz w:val="32"/>
          <w:szCs w:val="32"/>
        </w:rPr>
      </w:pPr>
      <w:r>
        <w:rPr>
          <w:rFonts w:hint="eastAsia" w:ascii="仿宋_GB2312" w:hAnsi="宋体" w:eastAsia="仿宋_GB2312"/>
          <w:b/>
          <w:sz w:val="32"/>
          <w:szCs w:val="32"/>
        </w:rPr>
        <w:t>九、其他重要事项情况说明</w:t>
      </w:r>
    </w:p>
    <w:p>
      <w:pPr>
        <w:ind w:firstLine="627" w:firstLineChars="196"/>
        <w:rPr>
          <w:rFonts w:hint="eastAsia" w:ascii="仿宋_GB2312" w:hAnsi="宋体" w:eastAsia="仿宋_GB2312"/>
          <w:sz w:val="32"/>
          <w:szCs w:val="32"/>
        </w:rPr>
      </w:pPr>
      <w:r>
        <w:rPr>
          <w:rFonts w:hint="eastAsia" w:ascii="仿宋_GB2312" w:hAnsi="宋体" w:eastAsia="仿宋_GB2312"/>
          <w:sz w:val="32"/>
          <w:szCs w:val="32"/>
        </w:rPr>
        <w:t>1、我单位无政府性基金预算支出，所以部门预算政府性基金预算财政拨款支出表为空表。</w:t>
      </w:r>
    </w:p>
    <w:p>
      <w:pPr>
        <w:ind w:firstLine="627" w:firstLineChars="196"/>
      </w:pPr>
      <w:r>
        <w:rPr>
          <w:rFonts w:hint="eastAsia" w:ascii="仿宋_GB2312" w:hAnsi="宋体" w:eastAsia="仿宋_GB2312"/>
          <w:sz w:val="32"/>
          <w:szCs w:val="32"/>
        </w:rPr>
        <w:t>2、我单位无国有资本经营预算财政拨款支出，所以部门预算国有资本经营预算财政拨款支出表为空表。</w:t>
      </w:r>
    </w:p>
    <w:sectPr>
      <w:pgSz w:w="11906" w:h="16838"/>
      <w:pgMar w:top="1440" w:right="1077" w:bottom="1440" w:left="1077" w:header="851" w:footer="992" w:gutter="0"/>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A0EABC"/>
    <w:multiLevelType w:val="singleLevel"/>
    <w:tmpl w:val="5AA0EABC"/>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NmMyMWJlNGMxMmU4ZGY0Y2NkZGI5ZjQ4ODE4OTQifQ=="/>
  </w:docVars>
  <w:rsids>
    <w:rsidRoot w:val="00000000"/>
    <w:rsid w:val="01DF43C1"/>
    <w:rsid w:val="01E32EE3"/>
    <w:rsid w:val="020B02E9"/>
    <w:rsid w:val="03805A4B"/>
    <w:rsid w:val="045A3DCE"/>
    <w:rsid w:val="067D044D"/>
    <w:rsid w:val="070E0D10"/>
    <w:rsid w:val="0AA417AC"/>
    <w:rsid w:val="0AFE0C4D"/>
    <w:rsid w:val="11466296"/>
    <w:rsid w:val="124E4CBE"/>
    <w:rsid w:val="15C22287"/>
    <w:rsid w:val="1DEE30BE"/>
    <w:rsid w:val="23BA3996"/>
    <w:rsid w:val="25081F45"/>
    <w:rsid w:val="274A40BB"/>
    <w:rsid w:val="29A17D9B"/>
    <w:rsid w:val="2C8F4C69"/>
    <w:rsid w:val="2F2E0F49"/>
    <w:rsid w:val="32B76402"/>
    <w:rsid w:val="3F003246"/>
    <w:rsid w:val="49261F98"/>
    <w:rsid w:val="4F3D4069"/>
    <w:rsid w:val="56A10768"/>
    <w:rsid w:val="59290855"/>
    <w:rsid w:val="5E0B36FD"/>
    <w:rsid w:val="5EA213A0"/>
    <w:rsid w:val="65C17672"/>
    <w:rsid w:val="66AA4124"/>
    <w:rsid w:val="6753425C"/>
    <w:rsid w:val="76A84092"/>
    <w:rsid w:val="76BF69B1"/>
    <w:rsid w:val="78C9242A"/>
    <w:rsid w:val="799A1D46"/>
    <w:rsid w:val="7A3C293B"/>
    <w:rsid w:val="7F032DB7"/>
    <w:rsid w:val="7F7332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0"/>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kern w:val="0"/>
      <w:sz w:val="18"/>
      <w:szCs w:val="18"/>
    </w:rPr>
  </w:style>
  <w:style w:type="paragraph" w:styleId="4">
    <w:name w:val="toc 1"/>
    <w:basedOn w:val="1"/>
    <w:next w:val="1"/>
    <w:qFormat/>
    <w:uiPriority w:val="0"/>
  </w:style>
  <w:style w:type="paragraph" w:styleId="5">
    <w:name w:val="toc 2"/>
    <w:basedOn w:val="1"/>
    <w:next w:val="1"/>
    <w:qFormat/>
    <w:uiPriority w:val="0"/>
    <w:pPr>
      <w:ind w:left="420" w:leftChars="200"/>
    </w:pPr>
  </w:style>
  <w:style w:type="character" w:styleId="8">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3063</Words>
  <Characters>3327</Characters>
  <Lines>0</Lines>
  <Paragraphs>0</Paragraphs>
  <TotalTime>8</TotalTime>
  <ScaleCrop>false</ScaleCrop>
  <LinksUpToDate>false</LinksUpToDate>
  <CharactersWithSpaces>3347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东子</cp:lastModifiedBy>
  <cp:lastPrinted>2018-03-23T08:48:00Z</cp:lastPrinted>
  <dcterms:modified xsi:type="dcterms:W3CDTF">2024-07-04T01:08:31Z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E9A8514ADAA8486FB735093C2A082D96_13</vt:lpwstr>
  </property>
</Properties>
</file>