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到村任职高校毕业生工资项目</w:t>
      </w:r>
      <w:r>
        <w:rPr>
          <w:rFonts w:hint="eastAsia" w:asciiTheme="majorEastAsia" w:hAnsiTheme="majorEastAsia" w:eastAsiaTheme="majorEastAsia" w:cstheme="majorEastAsia"/>
          <w:b/>
          <w:bCs/>
          <w:sz w:val="36"/>
          <w:szCs w:val="36"/>
        </w:rPr>
        <w:t>绩</w:t>
      </w:r>
      <w:r>
        <w:rPr>
          <w:rFonts w:hint="eastAsia" w:ascii="宋体"/>
          <w:b/>
          <w:bCs/>
          <w:sz w:val="36"/>
          <w:szCs w:val="32"/>
        </w:rPr>
        <w:t>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到村任职高校毕业生工资项目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到村任职高校毕业生工资项目实施单位为鹿泉区</w:t>
      </w:r>
      <w:r>
        <w:rPr>
          <w:rFonts w:hint="eastAsia" w:ascii="仿宋_GB2312" w:eastAsia="仿宋_GB2312"/>
          <w:sz w:val="32"/>
          <w:szCs w:val="32"/>
          <w:lang w:val="en-US" w:eastAsia="zh-CN"/>
        </w:rPr>
        <w:t>上寨乡</w:t>
      </w:r>
      <w:r>
        <w:rPr>
          <w:rFonts w:hint="eastAsia" w:ascii="仿宋_GB2312" w:eastAsia="仿宋_GB2312"/>
          <w:sz w:val="32"/>
          <w:szCs w:val="32"/>
          <w:lang w:eastAsia="zh-CN"/>
        </w:rPr>
        <w:t>人民政府，根据《中共石家庄市鹿泉区委组织部请示报告卡》和《关于调整大学生村官工资待遇的方案》实施本项目。</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w:t>
      </w:r>
      <w:r>
        <w:rPr>
          <w:rFonts w:hint="eastAsia" w:ascii="仿宋_GB2312" w:eastAsia="仿宋_GB2312"/>
          <w:sz w:val="32"/>
          <w:szCs w:val="32"/>
          <w:lang w:val="en-US" w:eastAsia="zh-CN"/>
        </w:rPr>
        <w:t>上寨乡</w:t>
      </w:r>
      <w:r>
        <w:rPr>
          <w:rFonts w:hint="eastAsia" w:ascii="仿宋_GB2312" w:eastAsia="仿宋_GB2312"/>
          <w:sz w:val="32"/>
          <w:szCs w:val="32"/>
          <w:lang w:eastAsia="zh-CN"/>
        </w:rPr>
        <w:t>人民政府根据《中共石家庄市鹿泉区委组织部请示报告卡》和《关于调整大学生村官工资待遇的方案》，调整后大学生村官待遇为：本科4996.87元/月/人；研究生5446.87元/月/人</w:t>
      </w:r>
      <w:r>
        <w:rPr>
          <w:rFonts w:hint="eastAsia" w:ascii="仿宋_GB2312" w:eastAsia="仿宋_GB2312"/>
          <w:sz w:val="32"/>
          <w:szCs w:val="32"/>
          <w:lang w:val="en-US" w:eastAsia="zh-CN"/>
        </w:rPr>
        <w:t>,按照政策要求标准</w:t>
      </w:r>
      <w:r>
        <w:rPr>
          <w:rFonts w:hint="eastAsia" w:ascii="仿宋_GB2312" w:eastAsia="仿宋_GB2312"/>
          <w:sz w:val="32"/>
          <w:szCs w:val="32"/>
          <w:lang w:eastAsia="zh-CN"/>
        </w:rPr>
        <w:t>做好我</w:t>
      </w:r>
      <w:r>
        <w:rPr>
          <w:rFonts w:hint="eastAsia" w:ascii="仿宋_GB2312" w:eastAsia="仿宋_GB2312"/>
          <w:sz w:val="32"/>
          <w:szCs w:val="32"/>
          <w:lang w:val="en-US" w:eastAsia="zh-CN"/>
        </w:rPr>
        <w:t>乡</w:t>
      </w:r>
      <w:r>
        <w:rPr>
          <w:rFonts w:hint="eastAsia" w:ascii="仿宋_GB2312" w:eastAsia="仿宋_GB2312"/>
          <w:sz w:val="32"/>
          <w:szCs w:val="32"/>
          <w:lang w:eastAsia="zh-CN"/>
        </w:rPr>
        <w:t>大学生村官工资发放工作。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）该项目具有迫切性和现实需要。及时规范发放大学生村官工资，调动</w:t>
      </w:r>
      <w:r>
        <w:rPr>
          <w:rFonts w:hint="eastAsia" w:ascii="仿宋_GB2312" w:hAnsi="仿宋_GB2312" w:eastAsia="仿宋_GB2312" w:cs="仿宋_GB2312"/>
          <w:b w:val="0"/>
          <w:bCs w:val="0"/>
          <w:sz w:val="32"/>
          <w:szCs w:val="32"/>
          <w:lang w:eastAsia="zh-CN"/>
        </w:rPr>
        <w:t>大学生</w:t>
      </w:r>
      <w:r>
        <w:rPr>
          <w:rFonts w:hint="eastAsia" w:ascii="仿宋_GB2312" w:eastAsia="仿宋_GB2312"/>
          <w:sz w:val="32"/>
          <w:szCs w:val="32"/>
          <w:lang w:eastAsia="zh-CN"/>
        </w:rPr>
        <w:t>村官工作积极性、创造性，优化农村干部队伍。此项目经济效益较高，且具有很高的社会效益。</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 xml:space="preserve"> （</w:t>
      </w:r>
      <w:r>
        <w:rPr>
          <w:rFonts w:hint="eastAsia" w:ascii="仿宋_GB2312" w:eastAsia="仿宋_GB2312"/>
          <w:sz w:val="32"/>
          <w:szCs w:val="32"/>
          <w:lang w:val="en-US" w:eastAsia="zh-CN"/>
        </w:rPr>
        <w:t>3</w:t>
      </w:r>
      <w:r>
        <w:rPr>
          <w:rFonts w:hint="eastAsia" w:ascii="仿宋_GB2312" w:eastAsia="仿宋_GB2312"/>
          <w:sz w:val="32"/>
          <w:szCs w:val="32"/>
          <w:lang w:eastAsia="zh-CN"/>
        </w:rPr>
        <w:t>）项目属于财政支持范围，且经过相关部门充分调研论证，按照立项、勘察各个环节分步实施。对项目立项规范性、绩效目标合理性和绩效指标明确性等情况进行分析后，根据指标体系评分标准计算分值。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我乡2019年有到村任职高校毕业生1人，在村主抓农村党建工作：冯文亭研究生，北寨村党支部副书记。</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我乡全年需支付到村任职高校毕业生工资62284.59元，资金来源为区财政出资。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到村任职高校毕业生工资每月需按照实有人数和政策标准通过银行代发的形式及时兑现到大学生</w:t>
      </w:r>
      <w:bookmarkStart w:id="0" w:name="_GoBack"/>
      <w:bookmarkEnd w:id="0"/>
      <w:r>
        <w:rPr>
          <w:rFonts w:hint="eastAsia" w:ascii="仿宋_GB2312" w:hAnsi="仿宋_GB2312" w:eastAsia="仿宋_GB2312" w:cs="仿宋_GB2312"/>
          <w:b w:val="0"/>
          <w:bCs w:val="0"/>
          <w:sz w:val="32"/>
          <w:szCs w:val="32"/>
          <w:lang w:eastAsia="zh-CN"/>
        </w:rPr>
        <w:t>村官手中，调动了大学生村官工作积极性、创造性，优化农村干部队伍，推动新农村建设。</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到村任职高校毕业生工资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大学生村官工作发展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62284.59</w:t>
      </w:r>
      <w:r>
        <w:rPr>
          <w:rFonts w:hint="eastAsia" w:ascii="仿宋_GB2312" w:eastAsia="仿宋_GB2312"/>
          <w:b w:val="0"/>
          <w:bCs w:val="0"/>
          <w:sz w:val="32"/>
          <w:szCs w:val="32"/>
          <w:lang w:val="en-US" w:eastAsia="zh-CN"/>
        </w:rPr>
        <w:t>元，实际到位资金总额为</w:t>
      </w:r>
      <w:r>
        <w:rPr>
          <w:rFonts w:hint="eastAsia" w:ascii="仿宋_GB2312" w:eastAsia="仿宋_GB2312"/>
          <w:sz w:val="32"/>
          <w:szCs w:val="32"/>
          <w:lang w:val="en-US" w:eastAsia="zh-CN"/>
        </w:rPr>
        <w:t>62284.59</w:t>
      </w:r>
      <w:r>
        <w:rPr>
          <w:rFonts w:hint="eastAsia" w:ascii="仿宋_GB2312" w:eastAsia="仿宋_GB2312"/>
          <w:b w:val="0"/>
          <w:bCs w:val="0"/>
          <w:sz w:val="32"/>
          <w:szCs w:val="32"/>
          <w:lang w:val="en-US" w:eastAsia="zh-CN"/>
        </w:rPr>
        <w:t xml:space="preserve">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62284.59</w:t>
      </w:r>
      <w:r>
        <w:rPr>
          <w:rFonts w:hint="eastAsia" w:ascii="仿宋_GB2312" w:eastAsia="仿宋_GB2312"/>
          <w:b w:val="0"/>
          <w:bCs w:val="0"/>
          <w:sz w:val="32"/>
          <w:szCs w:val="32"/>
          <w:lang w:val="en-US" w:eastAsia="zh-CN"/>
        </w:rPr>
        <w:t>元，实际到位资金总额</w:t>
      </w:r>
      <w:r>
        <w:rPr>
          <w:rFonts w:hint="eastAsia" w:ascii="仿宋_GB2312" w:eastAsia="仿宋_GB2312"/>
          <w:sz w:val="32"/>
          <w:szCs w:val="32"/>
          <w:lang w:val="en-US" w:eastAsia="zh-CN"/>
        </w:rPr>
        <w:t>62284.59</w:t>
      </w:r>
      <w:r>
        <w:rPr>
          <w:rFonts w:hint="eastAsia" w:ascii="仿宋_GB2312" w:eastAsia="仿宋_GB2312"/>
          <w:b w:val="0"/>
          <w:bCs w:val="0"/>
          <w:sz w:val="32"/>
          <w:szCs w:val="32"/>
          <w:lang w:val="en-US" w:eastAsia="zh-CN"/>
        </w:rPr>
        <w:t>元，全部用于发放</w:t>
      </w:r>
      <w:r>
        <w:rPr>
          <w:rFonts w:hint="eastAsia" w:ascii="仿宋_GB2312" w:hAnsi="仿宋_GB2312" w:eastAsia="仿宋_GB2312" w:cs="仿宋_GB2312"/>
          <w:b w:val="0"/>
          <w:bCs w:val="0"/>
          <w:sz w:val="32"/>
          <w:szCs w:val="32"/>
          <w:lang w:eastAsia="zh-CN"/>
        </w:rPr>
        <w:t>大学生</w:t>
      </w:r>
      <w:r>
        <w:rPr>
          <w:rFonts w:hint="eastAsia" w:ascii="仿宋_GB2312" w:eastAsia="仿宋_GB2312"/>
          <w:b w:val="0"/>
          <w:bCs w:val="0"/>
          <w:sz w:val="32"/>
          <w:szCs w:val="32"/>
          <w:lang w:val="en-US" w:eastAsia="zh-CN"/>
        </w:rPr>
        <w:t>村官工资，资金使用率为100%，得5分。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组织办对大学生村官</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定期对大学生村官出勤情况进行考核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建立大学生村官考核</w:t>
      </w:r>
      <w:r>
        <w:rPr>
          <w:rFonts w:hint="eastAsia" w:ascii="仿宋_GB2312" w:hAnsi="楷体" w:eastAsia="仿宋_GB2312"/>
          <w:sz w:val="32"/>
          <w:szCs w:val="32"/>
        </w:rPr>
        <w:t>制度，形成</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组织办、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大学生村官发放标准</w:t>
      </w:r>
      <w:r>
        <w:rPr>
          <w:rFonts w:hint="eastAsia" w:ascii="仿宋_GB2312" w:hAnsi="楷体" w:eastAsia="仿宋_GB2312"/>
          <w:sz w:val="32"/>
          <w:szCs w:val="32"/>
        </w:rPr>
        <w:t>实行，资金拨付手续完整。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项目资金发放及时率分值5分，得分5分。大学生村官工资每月到帐后立刻按月及时发放。</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项目质量达标率分值5分，得分5分。大学生村官工资每月足额到账并发放。</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项目效益得分17分（分值20分）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（1）社会效益指标分值10分，得分10分。结合问卷调查显示通过项目的实施对改善大学生村官生活，调动</w:t>
      </w:r>
      <w:r>
        <w:rPr>
          <w:rFonts w:hint="eastAsia" w:ascii="仿宋_GB2312" w:hAnsi="仿宋_GB2312" w:eastAsia="仿宋_GB2312" w:cs="仿宋_GB2312"/>
          <w:b w:val="0"/>
          <w:bCs w:val="0"/>
          <w:sz w:val="32"/>
          <w:szCs w:val="32"/>
          <w:lang w:eastAsia="zh-CN"/>
        </w:rPr>
        <w:t>大学生</w:t>
      </w:r>
      <w:r>
        <w:rPr>
          <w:rFonts w:hint="eastAsia" w:ascii="仿宋_GB2312" w:eastAsia="仿宋_GB2312"/>
          <w:b w:val="0"/>
          <w:bCs w:val="0"/>
          <w:sz w:val="32"/>
          <w:szCs w:val="32"/>
          <w:lang w:val="en-US" w:eastAsia="zh-CN"/>
        </w:rPr>
        <w:t>村官工作积极性、创造性，优化农村干部队伍，推动新农村建设效果显著，满分。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（2）社会公众或服务对象满意度指标分值10分，得分7分。对项目实施而受到影响的部门（单位）、群体或个人，进行满意度调查，采取问卷的方式，调查结果显示，服务对象满意度较高，满意度为94%，得分7分。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上寨乡</w:t>
      </w:r>
      <w:r>
        <w:rPr>
          <w:rFonts w:hint="eastAsia" w:ascii="仿宋_GB2312" w:eastAsia="仿宋_GB2312"/>
          <w:sz w:val="32"/>
          <w:szCs w:val="32"/>
          <w:lang w:eastAsia="zh-CN"/>
        </w:rPr>
        <w:t>到村任职高校毕业生工资项目最终得分</w:t>
      </w:r>
      <w:r>
        <w:rPr>
          <w:rFonts w:hint="eastAsia" w:ascii="仿宋_GB2312" w:eastAsia="仿宋_GB2312"/>
          <w:sz w:val="32"/>
          <w:szCs w:val="32"/>
          <w:lang w:val="en-US" w:eastAsia="zh-CN"/>
        </w:rPr>
        <w:t>95分，等级为优秀。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胡静宜</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组织委员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王柱学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财政所所长</w:t>
      </w:r>
    </w:p>
    <w:p>
      <w:pPr>
        <w:numPr>
          <w:ilvl w:val="0"/>
          <w:numId w:val="0"/>
        </w:numPr>
        <w:adjustRightInd w:val="0"/>
        <w:snapToGrid w:val="0"/>
        <w:spacing w:line="360" w:lineRule="auto"/>
        <w:rPr>
          <w:rFonts w:hint="eastAsia" w:ascii="黑体" w:eastAsia="黑体"/>
          <w:b w:val="0"/>
          <w:bCs w:val="0"/>
          <w:sz w:val="32"/>
          <w:szCs w:val="32"/>
          <w:lang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1B495E"/>
    <w:rsid w:val="0B362DE7"/>
    <w:rsid w:val="0B9C2C33"/>
    <w:rsid w:val="0C1A293E"/>
    <w:rsid w:val="0D036153"/>
    <w:rsid w:val="1088012D"/>
    <w:rsid w:val="10C4573E"/>
    <w:rsid w:val="18B451AC"/>
    <w:rsid w:val="1FC3359E"/>
    <w:rsid w:val="2A2941B7"/>
    <w:rsid w:val="2A4B4E33"/>
    <w:rsid w:val="2AE90B4E"/>
    <w:rsid w:val="32C95640"/>
    <w:rsid w:val="33B400C6"/>
    <w:rsid w:val="360E7CDE"/>
    <w:rsid w:val="3C636A9B"/>
    <w:rsid w:val="3CC72B09"/>
    <w:rsid w:val="3CED0648"/>
    <w:rsid w:val="3D773E54"/>
    <w:rsid w:val="40450C44"/>
    <w:rsid w:val="425523F3"/>
    <w:rsid w:val="42D34181"/>
    <w:rsid w:val="474C4B9B"/>
    <w:rsid w:val="4EE05441"/>
    <w:rsid w:val="4EE1245E"/>
    <w:rsid w:val="50BF63DC"/>
    <w:rsid w:val="54BC2432"/>
    <w:rsid w:val="5B9671AF"/>
    <w:rsid w:val="5CD717B9"/>
    <w:rsid w:val="5F990328"/>
    <w:rsid w:val="60DB2987"/>
    <w:rsid w:val="627976DE"/>
    <w:rsid w:val="6D314FC3"/>
    <w:rsid w:val="6F090462"/>
    <w:rsid w:val="70E3602A"/>
    <w:rsid w:val="72F62DB2"/>
    <w:rsid w:val="757D56A8"/>
    <w:rsid w:val="780D2A06"/>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Office_11.8.2.12014_F1E327BC-269C-435d-A152-05C5408002CA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DELL</cp:lastModifiedBy>
  <cp:lastPrinted>2020-01-07T04:29:00Z</cp:lastPrinted>
  <dcterms:modified xsi:type="dcterms:W3CDTF">2024-07-04T01:11:27Z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2052-11.8.2.12014</vt:lpwstr>
  </property>
  <property fmtid="{D5CDD505-2E9C-101B-9397-08002B2CF9AE}" pid="3" name="ICV">
    <vt:lpwstr>0212AA4BB62A4864939911133EBA8BBD</vt:lpwstr>
  </property>
</Properties>
</file>