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政法委退役军人公益岗位安置</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退役军人公益岗位安置</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.依据《鹿泉区关于进一步做好部队退役人员帮扶救助的若干规定》对部队退役军人实行公益岗位托底安置工作。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2.我单位对符合就业困难的安置部队退役军人员1名实行公益岗位托管安置进行帮扶救助。</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3.部队退役军人公益岗位人社部门每月负担990，财政每月负担1860，冬季取暖费用1900。</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我单位评价工作组人员通过工资发放及时率，资金到位 情况，服务对象满意度等方面全面进行考核评查。</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w:t>
      </w:r>
      <w:bookmarkStart w:id="0" w:name="_GoBack"/>
      <w:bookmarkEnd w:id="0"/>
      <w:r>
        <w:rPr>
          <w:rFonts w:hint="eastAsia" w:ascii="仿宋_GB2312" w:eastAsia="仿宋_GB2312"/>
          <w:b w:val="0"/>
          <w:bCs w:val="0"/>
          <w:sz w:val="32"/>
          <w:szCs w:val="32"/>
          <w:lang w:val="en-US" w:eastAsia="zh-CN"/>
        </w:rPr>
        <w:t>管理制度健全性、资金使用合规性和财务监控有效性等情况进行分析后，根据指标体系评分标准可评100分。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我单位退役军人公益岗位1人，每月按政策标准发放补贴1810元，工资可及时发放到位，根据相应的指标体系评分标准可评100分。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我单位拖底安置退役军人公益岗位1人进行帮扶救助，有效解决了就业困难，安置就业人员满意度可达到100%，根据指标体系评分标准可评100分。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numPr>
          <w:ilvl w:val="0"/>
          <w:numId w:val="1"/>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仿宋_GB2312" w:eastAsia="仿宋_GB2312"/>
          <w:sz w:val="32"/>
          <w:szCs w:val="32"/>
        </w:rPr>
      </w:pPr>
      <w:r>
        <w:rPr>
          <w:rFonts w:hint="eastAsia" w:ascii="仿宋_GB2312" w:eastAsia="仿宋_GB2312"/>
          <w:sz w:val="32"/>
          <w:szCs w:val="32"/>
          <w:lang w:val="en-US" w:eastAsia="zh-CN"/>
        </w:rPr>
        <w:t xml:space="preserve">    张林</w:t>
      </w:r>
      <w:r>
        <w:rPr>
          <w:rFonts w:hint="eastAsia" w:ascii="仿宋_GB2312" w:eastAsia="仿宋_GB2312"/>
          <w:sz w:val="32"/>
          <w:szCs w:val="32"/>
        </w:rPr>
        <w:t>、</w:t>
      </w:r>
      <w:r>
        <w:rPr>
          <w:rFonts w:hint="eastAsia" w:ascii="仿宋_GB2312" w:eastAsia="仿宋_GB2312"/>
          <w:sz w:val="32"/>
          <w:szCs w:val="32"/>
          <w:lang w:val="en-US" w:eastAsia="zh-CN"/>
        </w:rPr>
        <w:t>鹿泉区委政法委</w:t>
      </w:r>
      <w:r>
        <w:rPr>
          <w:rFonts w:hint="eastAsia" w:ascii="仿宋_GB2312" w:eastAsia="仿宋_GB2312"/>
          <w:sz w:val="32"/>
          <w:szCs w:val="32"/>
        </w:rPr>
        <w:t>、</w:t>
      </w:r>
      <w:r>
        <w:rPr>
          <w:rFonts w:hint="eastAsia" w:ascii="仿宋_GB2312" w:eastAsia="仿宋_GB2312"/>
          <w:sz w:val="32"/>
          <w:szCs w:val="32"/>
          <w:lang w:val="en-US" w:eastAsia="zh-CN"/>
        </w:rPr>
        <w:t>专职委员。</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5OWI5ZDYzY2JhMDJmYzM1ZjQxYTAzZmZmYmQ2NTgifQ=="/>
  </w:docVars>
  <w:rsids>
    <w:rsidRoot w:val="2A2941B7"/>
    <w:rsid w:val="02C27E8D"/>
    <w:rsid w:val="08C5723B"/>
    <w:rsid w:val="2A2941B7"/>
    <w:rsid w:val="30F728F7"/>
    <w:rsid w:val="334F2A75"/>
    <w:rsid w:val="36B63192"/>
    <w:rsid w:val="4F392B9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我是好人</cp:lastModifiedBy>
  <cp:lastPrinted>2020-01-04T01:19:00Z</cp:lastPrinted>
  <dcterms:modified xsi:type="dcterms:W3CDTF">2024-03-06T01:30:12Z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E7C02DA7C59C46B4BA3D022A20D36AC4_12</vt:lpwstr>
  </property>
</Properties>
</file>