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pStyle w:val="31"/>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一、石家庄市鹿泉区住房和城乡建设局本级收支预算</w:t>
      </w:r>
      <w:r>
        <w:tab/>
      </w:r>
      <w:r>
        <w:fldChar w:fldCharType="begin"/>
      </w:r>
      <w:r>
        <w:instrText xml:space="preserve">PAGEREF _Toc_4_4_0000000019 \h</w:instrText>
      </w:r>
      <w:r>
        <w:fldChar w:fldCharType="separate"/>
      </w:r>
      <w:r>
        <w:t>11</w:t>
      </w:r>
      <w:r>
        <w:rPr>
          <w:rFonts w:hint="eastAsia"/>
          <w:lang w:val="en-US" w:eastAsia="zh-CN"/>
        </w:rPr>
        <w:t>3</w:t>
      </w:r>
      <w:r>
        <w:fldChar w:fldCharType="end"/>
      </w:r>
      <w:r>
        <w:fldChar w:fldCharType="end"/>
      </w:r>
    </w:p>
    <w:p>
      <w:pPr>
        <w:pStyle w:val="31"/>
        <w:tabs>
          <w:tab w:val="right" w:leader="dot" w:pos="14562"/>
        </w:tabs>
      </w:pPr>
      <w:r>
        <w:fldChar w:fldCharType="begin"/>
      </w:r>
      <w:r>
        <w:instrText xml:space="preserve"> HYPERLINK \l "_Toc_4_4_0000000020" </w:instrText>
      </w:r>
      <w:r>
        <w:fldChar w:fldCharType="separate"/>
      </w:r>
      <w:r>
        <w:t>二、石家庄市鹿泉区建筑业服务中心收支预算</w:t>
      </w:r>
      <w:r>
        <w:tab/>
      </w:r>
      <w:r>
        <w:fldChar w:fldCharType="begin"/>
      </w:r>
      <w:r>
        <w:instrText xml:space="preserve">PAGEREF _Toc_4_4_0000000020 \h</w:instrText>
      </w:r>
      <w:r>
        <w:fldChar w:fldCharType="separate"/>
      </w:r>
      <w:r>
        <w:t>1</w:t>
      </w:r>
      <w:r>
        <w:rPr>
          <w:rFonts w:hint="eastAsia"/>
          <w:lang w:val="en-US" w:eastAsia="zh-CN"/>
        </w:rPr>
        <w:t>9</w:t>
      </w:r>
      <w:r>
        <w:fldChar w:fldCharType="end"/>
      </w:r>
      <w:r>
        <w:fldChar w:fldCharType="end"/>
      </w:r>
      <w:r>
        <w:rPr>
          <w:rFonts w:hint="eastAsia"/>
          <w:lang w:val="en-US" w:eastAsia="zh-CN"/>
        </w:rPr>
        <w:t>2</w:t>
      </w:r>
    </w:p>
    <w:p>
      <w:pPr>
        <w:pStyle w:val="31"/>
        <w:tabs>
          <w:tab w:val="right" w:leader="dot" w:pos="14562"/>
        </w:tabs>
      </w:pPr>
      <w:r>
        <w:fldChar w:fldCharType="begin"/>
      </w:r>
      <w:r>
        <w:instrText xml:space="preserve"> HYPERLINK \l "_Toc_4_4_0000000021" </w:instrText>
      </w:r>
      <w:r>
        <w:fldChar w:fldCharType="separate"/>
      </w:r>
      <w:r>
        <w:t>三、石家庄市鹿泉区房屋征收中心收支预算</w:t>
      </w:r>
      <w:r>
        <w:tab/>
      </w:r>
      <w:r>
        <w:fldChar w:fldCharType="begin"/>
      </w:r>
      <w:r>
        <w:instrText xml:space="preserve">PAGEREF _Toc_4_4_0000000021 \h</w:instrText>
      </w:r>
      <w:r>
        <w:fldChar w:fldCharType="separate"/>
      </w:r>
      <w:r>
        <w:t>21</w:t>
      </w:r>
      <w:r>
        <w:rPr>
          <w:rFonts w:hint="eastAsia"/>
          <w:lang w:val="en-US" w:eastAsia="zh-CN"/>
        </w:rPr>
        <w:t>6</w:t>
      </w:r>
      <w:r>
        <w:fldChar w:fldCharType="end"/>
      </w:r>
      <w:r>
        <w:fldChar w:fldCharType="end"/>
      </w:r>
    </w:p>
    <w:p>
      <w:pPr>
        <w:pStyle w:val="31"/>
        <w:tabs>
          <w:tab w:val="right" w:leader="dot" w:pos="14562"/>
        </w:tabs>
      </w:pPr>
      <w:r>
        <w:fldChar w:fldCharType="begin"/>
      </w:r>
      <w:r>
        <w:instrText xml:space="preserve"> HYPERLINK \l "_Toc_4_4_0000000022" </w:instrText>
      </w:r>
      <w:r>
        <w:fldChar w:fldCharType="separate"/>
      </w:r>
      <w:r>
        <w:t>四、石家庄市鹿泉区建筑和房地产市场稽查大队收支预算</w:t>
      </w:r>
      <w:r>
        <w:tab/>
      </w:r>
      <w:r>
        <w:fldChar w:fldCharType="begin"/>
      </w:r>
      <w:r>
        <w:instrText xml:space="preserve">PAGEREF _Toc_4_4_0000000022 \h</w:instrText>
      </w:r>
      <w:r>
        <w:fldChar w:fldCharType="separate"/>
      </w:r>
      <w:r>
        <w:t>2</w:t>
      </w:r>
      <w:r>
        <w:rPr>
          <w:rFonts w:hint="eastAsia"/>
          <w:lang w:val="en-US" w:eastAsia="zh-CN"/>
        </w:rPr>
        <w:t>3</w:t>
      </w:r>
      <w:r>
        <w:t>6</w:t>
      </w:r>
      <w:r>
        <w:fldChar w:fldCharType="end"/>
      </w:r>
      <w:r>
        <w:fldChar w:fldCharType="end"/>
      </w:r>
    </w:p>
    <w:p>
      <w:pPr>
        <w:pStyle w:val="31"/>
        <w:tabs>
          <w:tab w:val="right" w:leader="dot" w:pos="14562"/>
        </w:tabs>
      </w:pPr>
      <w:r>
        <w:fldChar w:fldCharType="begin"/>
      </w:r>
      <w:r>
        <w:instrText xml:space="preserve"> HYPERLINK \l "_Toc_4_4_0000000023" </w:instrText>
      </w:r>
      <w:r>
        <w:fldChar w:fldCharType="separate"/>
      </w:r>
      <w:r>
        <w:t>五、石家庄市鹿泉区城市建设服务中心收支预算</w:t>
      </w:r>
      <w:r>
        <w:tab/>
      </w:r>
      <w:r>
        <w:fldChar w:fldCharType="begin"/>
      </w:r>
      <w:r>
        <w:instrText xml:space="preserve">PAGEREF _Toc_4_4_0000000023 \h</w:instrText>
      </w:r>
      <w:r>
        <w:fldChar w:fldCharType="separate"/>
      </w:r>
      <w:r>
        <w:t>2</w:t>
      </w:r>
      <w:r>
        <w:rPr>
          <w:rFonts w:hint="eastAsia"/>
          <w:lang w:val="en-US" w:eastAsia="zh-CN"/>
        </w:rPr>
        <w:t>5</w:t>
      </w:r>
      <w:r>
        <w:fldChar w:fldCharType="end"/>
      </w:r>
      <w:r>
        <w:fldChar w:fldCharType="end"/>
      </w:r>
      <w:r>
        <w:rPr>
          <w:rFonts w:hint="eastAsia"/>
          <w:lang w:val="en-US" w:eastAsia="zh-CN"/>
        </w:rPr>
        <w:t>6</w:t>
      </w:r>
    </w:p>
    <w:p>
      <w:pPr>
        <w:pStyle w:val="31"/>
        <w:tabs>
          <w:tab w:val="right" w:leader="dot" w:pos="14562"/>
        </w:tabs>
      </w:pPr>
      <w:r>
        <w:fldChar w:fldCharType="begin"/>
      </w:r>
      <w:r>
        <w:instrText xml:space="preserve"> HYPERLINK \l "_Toc_4_4_0000000024" </w:instrText>
      </w:r>
      <w:r>
        <w:fldChar w:fldCharType="separate"/>
      </w:r>
      <w:r>
        <w:t>六、石家庄市鹿泉区住房保障和房地产服务中心收支预算</w:t>
      </w:r>
      <w:r>
        <w:tab/>
      </w:r>
      <w:r>
        <w:fldChar w:fldCharType="begin"/>
      </w:r>
      <w:r>
        <w:instrText xml:space="preserve">PAGEREF _Toc_4_4_0000000024 \h</w:instrText>
      </w:r>
      <w:r>
        <w:fldChar w:fldCharType="separate"/>
      </w:r>
      <w:r>
        <w:t>2</w:t>
      </w:r>
      <w:r>
        <w:rPr>
          <w:rFonts w:hint="eastAsia"/>
          <w:lang w:val="en-US" w:eastAsia="zh-CN"/>
        </w:rPr>
        <w:t>7</w:t>
      </w:r>
      <w:r>
        <w:fldChar w:fldCharType="end"/>
      </w:r>
      <w:r>
        <w:fldChar w:fldCharType="end"/>
      </w:r>
      <w:r>
        <w:rPr>
          <w:rFonts w:hint="eastAsia"/>
          <w:lang w:val="en-US" w:eastAsia="zh-CN"/>
        </w:rPr>
        <w:t>9</w:t>
      </w:r>
    </w:p>
    <w:p>
      <w:pPr>
        <w:pStyle w:val="31"/>
        <w:tabs>
          <w:tab w:val="right" w:leader="dot" w:pos="14562"/>
        </w:tabs>
      </w:pPr>
      <w:r>
        <w:fldChar w:fldCharType="begin"/>
      </w:r>
      <w:r>
        <w:instrText xml:space="preserve"> HYPERLINK \l "_Toc_4_4_0000000025" </w:instrText>
      </w:r>
      <w:r>
        <w:fldChar w:fldCharType="separate"/>
      </w:r>
      <w:r>
        <w:t>七、石家庄市鹿泉区廉租住房和经济适用住房管理中心收支预算</w:t>
      </w:r>
      <w:r>
        <w:tab/>
      </w:r>
      <w:r>
        <w:fldChar w:fldCharType="begin"/>
      </w:r>
      <w:r>
        <w:instrText xml:space="preserve">PAGEREF _Toc_4_4_0000000025 \h</w:instrText>
      </w:r>
      <w:r>
        <w:fldChar w:fldCharType="separate"/>
      </w:r>
      <w:r>
        <w:rPr>
          <w:rFonts w:hint="eastAsia"/>
          <w:lang w:val="en-US" w:eastAsia="zh-CN"/>
        </w:rPr>
        <w:t>3</w:t>
      </w:r>
      <w:r>
        <w:fldChar w:fldCharType="end"/>
      </w:r>
      <w:r>
        <w:fldChar w:fldCharType="end"/>
      </w:r>
      <w:r>
        <w:rPr>
          <w:rFonts w:hint="eastAsia"/>
          <w:lang w:val="en-US" w:eastAsia="zh-CN"/>
        </w:rPr>
        <w:t>02</w:t>
      </w:r>
    </w:p>
    <w:p>
      <w:pPr>
        <w:pStyle w:val="31"/>
        <w:tabs>
          <w:tab w:val="right" w:leader="dot" w:pos="14562"/>
        </w:tabs>
      </w:pP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19"/>
      <w:r>
        <w:rPr>
          <w:rFonts w:ascii="方正小标宋_GBK" w:hAnsi="方正小标宋_GBK" w:eastAsia="方正小标宋_GBK" w:cs="方正小标宋_GBK"/>
          <w:color w:val="000000"/>
          <w:sz w:val="44"/>
        </w:rPr>
        <w:t>一、石家庄市鹿泉区住房和城乡建设局本级收支预算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3"/>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8"/>
            </w:pPr>
            <w:r>
              <w:t>333001石家庄市鹿泉区住房和城乡建设局本级</w:t>
            </w:r>
          </w:p>
        </w:tc>
        <w:tc>
          <w:tcPr>
            <w:tcW w:w="2126" w:type="dxa"/>
            <w:tcBorders>
              <w:top w:val="single" w:color="FFFFFF" w:sz="6" w:space="0"/>
              <w:left w:val="single" w:color="FFFFFF" w:sz="6" w:space="0"/>
              <w:right w:val="single" w:color="FFFFFF" w:sz="6" w:space="0"/>
            </w:tcBorders>
            <w:vAlign w:val="center"/>
          </w:tcPr>
          <w:p>
            <w:pPr>
              <w:pStyle w:val="7"/>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6662" w:type="dxa"/>
            <w:gridSpan w:val="2"/>
            <w:vAlign w:val="center"/>
          </w:tcPr>
          <w:p>
            <w:pPr>
              <w:pStyle w:val="9"/>
            </w:pPr>
            <w:r>
              <w:t>收入</w:t>
            </w:r>
          </w:p>
        </w:tc>
        <w:tc>
          <w:tcPr>
            <w:tcW w:w="6661" w:type="dxa"/>
            <w:gridSpan w:val="2"/>
            <w:vAlign w:val="center"/>
          </w:tcPr>
          <w:p>
            <w:pPr>
              <w:pStyle w:val="9"/>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9"/>
            </w:pPr>
            <w:r>
              <w:t>项  目</w:t>
            </w:r>
          </w:p>
        </w:tc>
        <w:tc>
          <w:tcPr>
            <w:tcW w:w="2126" w:type="dxa"/>
            <w:vAlign w:val="center"/>
          </w:tcPr>
          <w:p>
            <w:pPr>
              <w:pStyle w:val="9"/>
            </w:pPr>
            <w:r>
              <w:t>预算数</w:t>
            </w:r>
          </w:p>
        </w:tc>
        <w:tc>
          <w:tcPr>
            <w:tcW w:w="4535" w:type="dxa"/>
            <w:vAlign w:val="center"/>
          </w:tcPr>
          <w:p>
            <w:pPr>
              <w:pStyle w:val="9"/>
            </w:pPr>
            <w:r>
              <w:t>项  目</w:t>
            </w:r>
          </w:p>
        </w:tc>
        <w:tc>
          <w:tcPr>
            <w:tcW w:w="2126" w:type="dxa"/>
            <w:vAlign w:val="center"/>
          </w:tcPr>
          <w:p>
            <w:pPr>
              <w:pStyle w:val="9"/>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4536" w:type="dxa"/>
            <w:vAlign w:val="center"/>
          </w:tcPr>
          <w:p>
            <w:pPr>
              <w:pStyle w:val="9"/>
            </w:pPr>
            <w:r>
              <w:t>1</w:t>
            </w:r>
          </w:p>
        </w:tc>
        <w:tc>
          <w:tcPr>
            <w:tcW w:w="2126" w:type="dxa"/>
            <w:vAlign w:val="center"/>
          </w:tcPr>
          <w:p>
            <w:pPr>
              <w:pStyle w:val="9"/>
            </w:pPr>
            <w:r>
              <w:t>2</w:t>
            </w:r>
          </w:p>
        </w:tc>
        <w:tc>
          <w:tcPr>
            <w:tcW w:w="4535" w:type="dxa"/>
            <w:vAlign w:val="center"/>
          </w:tcPr>
          <w:p>
            <w:pPr>
              <w:pStyle w:val="9"/>
            </w:pPr>
            <w:r>
              <w:t>3</w:t>
            </w:r>
          </w:p>
        </w:tc>
        <w:tc>
          <w:tcPr>
            <w:tcW w:w="2126" w:type="dxa"/>
            <w:vAlign w:val="center"/>
          </w:tcPr>
          <w:p>
            <w:pPr>
              <w:pStyle w:val="9"/>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4536" w:type="dxa"/>
            <w:vAlign w:val="center"/>
          </w:tcPr>
          <w:p>
            <w:pPr>
              <w:pStyle w:val="11"/>
            </w:pPr>
            <w:r>
              <w:t>一、一般公共预算拨款收入</w:t>
            </w:r>
          </w:p>
        </w:tc>
        <w:tc>
          <w:tcPr>
            <w:tcW w:w="2126" w:type="dxa"/>
            <w:vAlign w:val="center"/>
          </w:tcPr>
          <w:p>
            <w:pPr>
              <w:pStyle w:val="10"/>
            </w:pPr>
            <w:r>
              <w:t>12527.06</w:t>
            </w:r>
          </w:p>
        </w:tc>
        <w:tc>
          <w:tcPr>
            <w:tcW w:w="4535" w:type="dxa"/>
            <w:vAlign w:val="center"/>
          </w:tcPr>
          <w:p>
            <w:pPr>
              <w:pStyle w:val="11"/>
            </w:pPr>
            <w:r>
              <w:t>一、一般公共服务支出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4536" w:type="dxa"/>
            <w:vAlign w:val="center"/>
          </w:tcPr>
          <w:p>
            <w:pPr>
              <w:pStyle w:val="11"/>
            </w:pPr>
            <w:r>
              <w:t>二、政府性基金预算拨款收入</w:t>
            </w:r>
          </w:p>
        </w:tc>
        <w:tc>
          <w:tcPr>
            <w:tcW w:w="2126" w:type="dxa"/>
            <w:vAlign w:val="center"/>
          </w:tcPr>
          <w:p>
            <w:pPr>
              <w:pStyle w:val="10"/>
            </w:pPr>
            <w:r>
              <w:t>10383.10</w:t>
            </w:r>
          </w:p>
        </w:tc>
        <w:tc>
          <w:tcPr>
            <w:tcW w:w="4535" w:type="dxa"/>
            <w:vAlign w:val="center"/>
          </w:tcPr>
          <w:p>
            <w:pPr>
              <w:pStyle w:val="11"/>
            </w:pPr>
            <w:r>
              <w:t>二、外交支出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4536" w:type="dxa"/>
            <w:vAlign w:val="center"/>
          </w:tcPr>
          <w:p>
            <w:pPr>
              <w:pStyle w:val="11"/>
            </w:pPr>
            <w:r>
              <w:t>三、国有资本经营预算拨款收入</w:t>
            </w:r>
          </w:p>
        </w:tc>
        <w:tc>
          <w:tcPr>
            <w:tcW w:w="2126" w:type="dxa"/>
            <w:vAlign w:val="center"/>
          </w:tcPr>
          <w:p>
            <w:pPr>
              <w:pStyle w:val="10"/>
            </w:pPr>
          </w:p>
        </w:tc>
        <w:tc>
          <w:tcPr>
            <w:tcW w:w="4535" w:type="dxa"/>
            <w:vAlign w:val="center"/>
          </w:tcPr>
          <w:p>
            <w:pPr>
              <w:pStyle w:val="11"/>
            </w:pPr>
            <w:r>
              <w:t>三、国防支出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4536" w:type="dxa"/>
            <w:vAlign w:val="center"/>
          </w:tcPr>
          <w:p>
            <w:pPr>
              <w:pStyle w:val="11"/>
            </w:pPr>
            <w:r>
              <w:t>四、财政专户管理资金收入</w:t>
            </w:r>
          </w:p>
        </w:tc>
        <w:tc>
          <w:tcPr>
            <w:tcW w:w="2126" w:type="dxa"/>
            <w:vAlign w:val="center"/>
          </w:tcPr>
          <w:p>
            <w:pPr>
              <w:pStyle w:val="10"/>
            </w:pPr>
          </w:p>
        </w:tc>
        <w:tc>
          <w:tcPr>
            <w:tcW w:w="4535" w:type="dxa"/>
            <w:vAlign w:val="center"/>
          </w:tcPr>
          <w:p>
            <w:pPr>
              <w:pStyle w:val="11"/>
            </w:pPr>
            <w:r>
              <w:t>四、公共安全支出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4536" w:type="dxa"/>
            <w:vAlign w:val="center"/>
          </w:tcPr>
          <w:p>
            <w:pPr>
              <w:pStyle w:val="11"/>
            </w:pPr>
            <w:r>
              <w:t>五、事业收入</w:t>
            </w:r>
          </w:p>
        </w:tc>
        <w:tc>
          <w:tcPr>
            <w:tcW w:w="2126" w:type="dxa"/>
            <w:vAlign w:val="center"/>
          </w:tcPr>
          <w:p>
            <w:pPr>
              <w:pStyle w:val="10"/>
            </w:pPr>
          </w:p>
        </w:tc>
        <w:tc>
          <w:tcPr>
            <w:tcW w:w="4535" w:type="dxa"/>
            <w:vAlign w:val="center"/>
          </w:tcPr>
          <w:p>
            <w:pPr>
              <w:pStyle w:val="11"/>
            </w:pPr>
            <w:r>
              <w:t>五、教育支出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4536" w:type="dxa"/>
            <w:vAlign w:val="center"/>
          </w:tcPr>
          <w:p>
            <w:pPr>
              <w:pStyle w:val="11"/>
            </w:pPr>
            <w:r>
              <w:t>六、事业单位经营收入</w:t>
            </w:r>
          </w:p>
        </w:tc>
        <w:tc>
          <w:tcPr>
            <w:tcW w:w="2126" w:type="dxa"/>
            <w:vAlign w:val="center"/>
          </w:tcPr>
          <w:p>
            <w:pPr>
              <w:pStyle w:val="10"/>
            </w:pPr>
          </w:p>
        </w:tc>
        <w:tc>
          <w:tcPr>
            <w:tcW w:w="4535" w:type="dxa"/>
            <w:vAlign w:val="center"/>
          </w:tcPr>
          <w:p>
            <w:pPr>
              <w:pStyle w:val="11"/>
            </w:pPr>
            <w:r>
              <w:t>六、科学技术支出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4536" w:type="dxa"/>
            <w:vAlign w:val="center"/>
          </w:tcPr>
          <w:p>
            <w:pPr>
              <w:pStyle w:val="11"/>
            </w:pPr>
            <w:r>
              <w:t>七、上级补助收入</w:t>
            </w:r>
          </w:p>
        </w:tc>
        <w:tc>
          <w:tcPr>
            <w:tcW w:w="2126" w:type="dxa"/>
            <w:vAlign w:val="center"/>
          </w:tcPr>
          <w:p>
            <w:pPr>
              <w:pStyle w:val="10"/>
            </w:pPr>
          </w:p>
        </w:tc>
        <w:tc>
          <w:tcPr>
            <w:tcW w:w="4535" w:type="dxa"/>
            <w:vAlign w:val="center"/>
          </w:tcPr>
          <w:p>
            <w:pPr>
              <w:pStyle w:val="11"/>
            </w:pPr>
            <w:r>
              <w:t>七、文化旅游体育与传媒支出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4536" w:type="dxa"/>
            <w:vAlign w:val="center"/>
          </w:tcPr>
          <w:p>
            <w:pPr>
              <w:pStyle w:val="11"/>
            </w:pPr>
            <w:r>
              <w:t>八、附属单位上缴收入</w:t>
            </w:r>
          </w:p>
        </w:tc>
        <w:tc>
          <w:tcPr>
            <w:tcW w:w="2126" w:type="dxa"/>
            <w:vAlign w:val="center"/>
          </w:tcPr>
          <w:p>
            <w:pPr>
              <w:pStyle w:val="10"/>
            </w:pPr>
          </w:p>
        </w:tc>
        <w:tc>
          <w:tcPr>
            <w:tcW w:w="4535" w:type="dxa"/>
            <w:vAlign w:val="center"/>
          </w:tcPr>
          <w:p>
            <w:pPr>
              <w:pStyle w:val="11"/>
            </w:pPr>
            <w:r>
              <w:t>八、社会保障和就业支出</w:t>
            </w:r>
          </w:p>
        </w:tc>
        <w:tc>
          <w:tcPr>
            <w:tcW w:w="2126" w:type="dxa"/>
            <w:vAlign w:val="center"/>
          </w:tcPr>
          <w:p>
            <w:pPr>
              <w:pStyle w:val="10"/>
            </w:pPr>
            <w:r>
              <w:t>154.30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4536" w:type="dxa"/>
            <w:vAlign w:val="center"/>
          </w:tcPr>
          <w:p>
            <w:pPr>
              <w:pStyle w:val="11"/>
            </w:pPr>
            <w:r>
              <w:t>九、其他收入</w:t>
            </w:r>
          </w:p>
        </w:tc>
        <w:tc>
          <w:tcPr>
            <w:tcW w:w="2126" w:type="dxa"/>
            <w:vAlign w:val="center"/>
          </w:tcPr>
          <w:p>
            <w:pPr>
              <w:pStyle w:val="10"/>
            </w:pPr>
          </w:p>
        </w:tc>
        <w:tc>
          <w:tcPr>
            <w:tcW w:w="4535" w:type="dxa"/>
            <w:vAlign w:val="center"/>
          </w:tcPr>
          <w:p>
            <w:pPr>
              <w:pStyle w:val="11"/>
            </w:pPr>
            <w:r>
              <w:t>九、社会保险基金支出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十、卫生健康支出</w:t>
            </w:r>
          </w:p>
        </w:tc>
        <w:tc>
          <w:tcPr>
            <w:tcW w:w="2126" w:type="dxa"/>
            <w:vAlign w:val="center"/>
          </w:tcPr>
          <w:p>
            <w:pPr>
              <w:pStyle w:val="10"/>
            </w:pPr>
            <w:r>
              <w:t>17.48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十一、节能环保支出</w:t>
            </w:r>
          </w:p>
        </w:tc>
        <w:tc>
          <w:tcPr>
            <w:tcW w:w="2126" w:type="dxa"/>
            <w:vAlign w:val="center"/>
          </w:tcPr>
          <w:p>
            <w:pPr>
              <w:pStyle w:val="10"/>
            </w:pPr>
            <w:r>
              <w:t>2067.30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十二、城乡社区支出</w:t>
            </w:r>
          </w:p>
        </w:tc>
        <w:tc>
          <w:tcPr>
            <w:tcW w:w="2126" w:type="dxa"/>
            <w:vAlign w:val="center"/>
          </w:tcPr>
          <w:p>
            <w:pPr>
              <w:pStyle w:val="10"/>
            </w:pPr>
            <w:r>
              <w:t>12231.08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十三、农林水支出</w:t>
            </w:r>
          </w:p>
        </w:tc>
        <w:tc>
          <w:tcPr>
            <w:tcW w:w="2126" w:type="dxa"/>
            <w:vAlign w:val="center"/>
          </w:tcPr>
          <w:p>
            <w:pPr>
              <w:pStyle w:val="10"/>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十四、交通运输支出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十五、资源勘探工业信息等支出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十六、商业服务业等支出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十七、金融支出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十八、援助其他地区支出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十九、自然资源海洋气象等支出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二十、住房保障支出</w:t>
            </w:r>
          </w:p>
        </w:tc>
        <w:tc>
          <w:tcPr>
            <w:tcW w:w="2126" w:type="dxa"/>
            <w:vAlign w:val="center"/>
          </w:tcPr>
          <w:p>
            <w:pPr>
              <w:pStyle w:val="10"/>
            </w:pPr>
            <w:r>
              <w:t>14717.64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21</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二十一、粮油物资储备支出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22</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二十二、国有资本经营预算支出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23</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二十三、灾害防治及应急管理支出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24</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二十四、预备费</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25</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二十五、其他支出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26</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二十六、转移性支出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27</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二十七、债务还本支出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28</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二十八、债务付息支出</w:t>
            </w:r>
          </w:p>
        </w:tc>
        <w:tc>
          <w:tcPr>
            <w:tcW w:w="2126" w:type="dxa"/>
            <w:vAlign w:val="center"/>
          </w:tcPr>
          <w:p>
            <w:pPr>
              <w:pStyle w:val="10"/>
            </w:pPr>
            <w:r>
              <w:t>247.76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29</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二十九、债务发行费用支出</w:t>
            </w:r>
          </w:p>
        </w:tc>
        <w:tc>
          <w:tcPr>
            <w:tcW w:w="2126" w:type="dxa"/>
            <w:vAlign w:val="center"/>
          </w:tcPr>
          <w:p>
            <w:pPr>
              <w:pStyle w:val="10"/>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30</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三十、抗疫特别国债安排的支出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31</w:t>
            </w:r>
          </w:p>
        </w:tc>
        <w:tc>
          <w:tcPr>
            <w:tcW w:w="4536" w:type="dxa"/>
            <w:vAlign w:val="center"/>
          </w:tcPr>
          <w:p>
            <w:pPr>
              <w:pStyle w:val="13"/>
            </w:pPr>
            <w:r>
              <w:t>本年收入合计</w:t>
            </w:r>
          </w:p>
        </w:tc>
        <w:tc>
          <w:tcPr>
            <w:tcW w:w="2126" w:type="dxa"/>
            <w:vAlign w:val="center"/>
          </w:tcPr>
          <w:p>
            <w:pPr>
              <w:pStyle w:val="14"/>
            </w:pPr>
            <w:r>
              <w:t>22910.16</w:t>
            </w:r>
          </w:p>
        </w:tc>
        <w:tc>
          <w:tcPr>
            <w:tcW w:w="4535" w:type="dxa"/>
            <w:vAlign w:val="center"/>
          </w:tcPr>
          <w:p>
            <w:pPr>
              <w:pStyle w:val="13"/>
            </w:pPr>
            <w:r>
              <w:t>本年支出合计</w:t>
            </w:r>
          </w:p>
        </w:tc>
        <w:tc>
          <w:tcPr>
            <w:tcW w:w="2126" w:type="dxa"/>
            <w:vAlign w:val="center"/>
          </w:tcPr>
          <w:p>
            <w:pPr>
              <w:pStyle w:val="14"/>
            </w:pPr>
            <w:r>
              <w:t>29495.57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32</w:t>
            </w:r>
          </w:p>
        </w:tc>
        <w:tc>
          <w:tcPr>
            <w:tcW w:w="4536" w:type="dxa"/>
            <w:vAlign w:val="center"/>
          </w:tcPr>
          <w:p>
            <w:pPr>
              <w:pStyle w:val="11"/>
            </w:pPr>
            <w:r>
              <w:t>上年结转结余</w:t>
            </w:r>
          </w:p>
        </w:tc>
        <w:tc>
          <w:tcPr>
            <w:tcW w:w="2126" w:type="dxa"/>
            <w:vAlign w:val="center"/>
          </w:tcPr>
          <w:p>
            <w:pPr>
              <w:pStyle w:val="10"/>
            </w:pPr>
            <w:r>
              <w:t>6585.40</w:t>
            </w:r>
          </w:p>
        </w:tc>
        <w:tc>
          <w:tcPr>
            <w:tcW w:w="4535" w:type="dxa"/>
            <w:vAlign w:val="center"/>
          </w:tcPr>
          <w:p>
            <w:pPr>
              <w:pStyle w:val="11"/>
            </w:pPr>
            <w:r>
              <w:t>年终结转结余</w:t>
            </w:r>
          </w:p>
        </w:tc>
        <w:tc>
          <w:tcPr>
            <w:tcW w:w="2126" w:type="dxa"/>
            <w:vAlign w:val="center"/>
          </w:tcPr>
          <w:p>
            <w:pPr>
              <w:pStyle w:val="10"/>
            </w:pPr>
            <w:r>
              <w:t>6585.40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33</w:t>
            </w:r>
          </w:p>
        </w:tc>
        <w:tc>
          <w:tcPr>
            <w:tcW w:w="4536" w:type="dxa"/>
            <w:vAlign w:val="center"/>
          </w:tcPr>
          <w:p>
            <w:pPr>
              <w:pStyle w:val="13"/>
            </w:pPr>
            <w:r>
              <w:t>收入总计</w:t>
            </w:r>
          </w:p>
        </w:tc>
        <w:tc>
          <w:tcPr>
            <w:tcW w:w="2126" w:type="dxa"/>
            <w:vAlign w:val="center"/>
          </w:tcPr>
          <w:p>
            <w:pPr>
              <w:pStyle w:val="14"/>
            </w:pPr>
            <w:r>
              <w:t>29495.57</w:t>
            </w:r>
          </w:p>
        </w:tc>
        <w:tc>
          <w:tcPr>
            <w:tcW w:w="4535" w:type="dxa"/>
            <w:vAlign w:val="center"/>
          </w:tcPr>
          <w:p>
            <w:pPr>
              <w:pStyle w:val="13"/>
            </w:pPr>
            <w:r>
              <w:t>支出总计</w:t>
            </w:r>
          </w:p>
        </w:tc>
        <w:tc>
          <w:tcPr>
            <w:tcW w:w="2126" w:type="dxa"/>
            <w:vAlign w:val="center"/>
          </w:tcPr>
          <w:p>
            <w:pPr>
              <w:pStyle w:val="14"/>
            </w:pPr>
            <w:r>
              <w:t>29495.57</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3"/>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8"/>
            </w:pPr>
            <w:r>
              <w:t>333001石家庄市鹿泉区住房和城乡建设局本级</w:t>
            </w:r>
          </w:p>
        </w:tc>
        <w:tc>
          <w:tcPr>
            <w:tcW w:w="3402" w:type="dxa"/>
            <w:gridSpan w:val="3"/>
            <w:tcBorders>
              <w:top w:val="single" w:color="FFFFFF" w:sz="6" w:space="0"/>
              <w:left w:val="single" w:color="FFFFFF" w:sz="6" w:space="0"/>
              <w:right w:val="single" w:color="FFFFFF" w:sz="6" w:space="0"/>
            </w:tcBorders>
            <w:vAlign w:val="center"/>
          </w:tcPr>
          <w:p>
            <w:pPr>
              <w:pStyle w:val="7"/>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9"/>
            </w:pPr>
            <w:r>
              <w:t>序号</w:t>
            </w:r>
          </w:p>
        </w:tc>
        <w:tc>
          <w:tcPr>
            <w:tcW w:w="2551" w:type="dxa"/>
            <w:gridSpan w:val="2"/>
            <w:vAlign w:val="center"/>
          </w:tcPr>
          <w:p>
            <w:pPr>
              <w:pStyle w:val="9"/>
            </w:pPr>
            <w:r>
              <w:t>功能分类科目</w:t>
            </w:r>
          </w:p>
        </w:tc>
        <w:tc>
          <w:tcPr>
            <w:tcW w:w="1134" w:type="dxa"/>
            <w:vMerge w:val="restart"/>
            <w:vAlign w:val="center"/>
          </w:tcPr>
          <w:p>
            <w:pPr>
              <w:pStyle w:val="9"/>
            </w:pPr>
            <w:r>
              <w:t>合计</w:t>
            </w:r>
          </w:p>
        </w:tc>
        <w:tc>
          <w:tcPr>
            <w:tcW w:w="9072" w:type="dxa"/>
            <w:gridSpan w:val="8"/>
            <w:vAlign w:val="center"/>
          </w:tcPr>
          <w:p>
            <w:pPr>
              <w:pStyle w:val="9"/>
            </w:pPr>
            <w:r>
              <w:t>本年收入</w:t>
            </w:r>
          </w:p>
        </w:tc>
        <w:tc>
          <w:tcPr>
            <w:tcW w:w="1134" w:type="dxa"/>
            <w:vMerge w:val="restart"/>
            <w:vAlign w:val="center"/>
          </w:tcPr>
          <w:p>
            <w:pPr>
              <w:pStyle w:val="9"/>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9"/>
            </w:pPr>
            <w:r>
              <w:t>科目    编码</w:t>
            </w:r>
          </w:p>
        </w:tc>
        <w:tc>
          <w:tcPr>
            <w:tcW w:w="1559" w:type="dxa"/>
            <w:vAlign w:val="center"/>
          </w:tcPr>
          <w:p>
            <w:pPr>
              <w:pStyle w:val="9"/>
            </w:pPr>
            <w:r>
              <w:t>科目名称</w:t>
            </w:r>
          </w:p>
        </w:tc>
        <w:tc>
          <w:tcPr>
            <w:tcW w:w="1134" w:type="dxa"/>
            <w:vMerge w:val="continue"/>
          </w:tcPr>
          <w:p/>
        </w:tc>
        <w:tc>
          <w:tcPr>
            <w:tcW w:w="1134" w:type="dxa"/>
            <w:vAlign w:val="center"/>
          </w:tcPr>
          <w:p>
            <w:pPr>
              <w:pStyle w:val="9"/>
            </w:pPr>
            <w:r>
              <w:t>小计</w:t>
            </w:r>
          </w:p>
        </w:tc>
        <w:tc>
          <w:tcPr>
            <w:tcW w:w="1134" w:type="dxa"/>
            <w:vAlign w:val="center"/>
          </w:tcPr>
          <w:p>
            <w:pPr>
              <w:pStyle w:val="9"/>
            </w:pPr>
            <w:r>
              <w:t>财政拨款 收入</w:t>
            </w:r>
          </w:p>
        </w:tc>
        <w:tc>
          <w:tcPr>
            <w:tcW w:w="1134" w:type="dxa"/>
            <w:vAlign w:val="center"/>
          </w:tcPr>
          <w:p>
            <w:pPr>
              <w:pStyle w:val="9"/>
            </w:pPr>
            <w:r>
              <w:t>财政专户 收入</w:t>
            </w:r>
          </w:p>
        </w:tc>
        <w:tc>
          <w:tcPr>
            <w:tcW w:w="1134" w:type="dxa"/>
            <w:vAlign w:val="center"/>
          </w:tcPr>
          <w:p>
            <w:pPr>
              <w:pStyle w:val="9"/>
            </w:pPr>
            <w:r>
              <w:t>事业收入</w:t>
            </w:r>
          </w:p>
        </w:tc>
        <w:tc>
          <w:tcPr>
            <w:tcW w:w="1134" w:type="dxa"/>
            <w:vAlign w:val="center"/>
          </w:tcPr>
          <w:p>
            <w:pPr>
              <w:pStyle w:val="9"/>
            </w:pPr>
            <w:r>
              <w:t>经营收入</w:t>
            </w:r>
          </w:p>
        </w:tc>
        <w:tc>
          <w:tcPr>
            <w:tcW w:w="1134" w:type="dxa"/>
            <w:vAlign w:val="center"/>
          </w:tcPr>
          <w:p>
            <w:pPr>
              <w:pStyle w:val="9"/>
            </w:pPr>
            <w:r>
              <w:t>上级补助收入</w:t>
            </w:r>
          </w:p>
        </w:tc>
        <w:tc>
          <w:tcPr>
            <w:tcW w:w="1134" w:type="dxa"/>
            <w:vAlign w:val="center"/>
          </w:tcPr>
          <w:p>
            <w:pPr>
              <w:pStyle w:val="9"/>
            </w:pPr>
            <w:r>
              <w:t>附属单位上缴收入</w:t>
            </w:r>
          </w:p>
        </w:tc>
        <w:tc>
          <w:tcPr>
            <w:tcW w:w="1134" w:type="dxa"/>
            <w:vAlign w:val="center"/>
          </w:tcPr>
          <w:p>
            <w:pPr>
              <w:pStyle w:val="9"/>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9"/>
            </w:pPr>
            <w:r>
              <w:t>栏次</w:t>
            </w:r>
          </w:p>
        </w:tc>
        <w:tc>
          <w:tcPr>
            <w:tcW w:w="992" w:type="dxa"/>
            <w:vAlign w:val="center"/>
          </w:tcPr>
          <w:p>
            <w:pPr>
              <w:pStyle w:val="9"/>
            </w:pPr>
            <w:r>
              <w:t>1</w:t>
            </w:r>
          </w:p>
        </w:tc>
        <w:tc>
          <w:tcPr>
            <w:tcW w:w="1559" w:type="dxa"/>
            <w:vAlign w:val="center"/>
          </w:tcPr>
          <w:p>
            <w:pPr>
              <w:pStyle w:val="9"/>
            </w:pPr>
            <w:r>
              <w:t>2</w:t>
            </w:r>
          </w:p>
        </w:tc>
        <w:tc>
          <w:tcPr>
            <w:tcW w:w="1134" w:type="dxa"/>
            <w:vAlign w:val="center"/>
          </w:tcPr>
          <w:p>
            <w:pPr>
              <w:pStyle w:val="9"/>
            </w:pPr>
            <w:r>
              <w:t>3</w:t>
            </w:r>
          </w:p>
        </w:tc>
        <w:tc>
          <w:tcPr>
            <w:tcW w:w="1134" w:type="dxa"/>
            <w:vAlign w:val="center"/>
          </w:tcPr>
          <w:p>
            <w:pPr>
              <w:pStyle w:val="9"/>
            </w:pPr>
            <w:r>
              <w:t>4</w:t>
            </w:r>
          </w:p>
        </w:tc>
        <w:tc>
          <w:tcPr>
            <w:tcW w:w="1134" w:type="dxa"/>
            <w:vAlign w:val="center"/>
          </w:tcPr>
          <w:p>
            <w:pPr>
              <w:pStyle w:val="9"/>
            </w:pPr>
            <w:r>
              <w:t>5</w:t>
            </w:r>
          </w:p>
        </w:tc>
        <w:tc>
          <w:tcPr>
            <w:tcW w:w="1134" w:type="dxa"/>
            <w:vAlign w:val="center"/>
          </w:tcPr>
          <w:p>
            <w:pPr>
              <w:pStyle w:val="9"/>
            </w:pPr>
            <w:r>
              <w:t>6</w:t>
            </w:r>
          </w:p>
        </w:tc>
        <w:tc>
          <w:tcPr>
            <w:tcW w:w="1134" w:type="dxa"/>
            <w:vAlign w:val="center"/>
          </w:tcPr>
          <w:p>
            <w:pPr>
              <w:pStyle w:val="9"/>
            </w:pPr>
            <w:r>
              <w:t>7</w:t>
            </w:r>
          </w:p>
        </w:tc>
        <w:tc>
          <w:tcPr>
            <w:tcW w:w="1134" w:type="dxa"/>
            <w:vAlign w:val="center"/>
          </w:tcPr>
          <w:p>
            <w:pPr>
              <w:pStyle w:val="9"/>
            </w:pPr>
            <w:r>
              <w:t>8</w:t>
            </w:r>
          </w:p>
        </w:tc>
        <w:tc>
          <w:tcPr>
            <w:tcW w:w="1134" w:type="dxa"/>
            <w:vAlign w:val="center"/>
          </w:tcPr>
          <w:p>
            <w:pPr>
              <w:pStyle w:val="9"/>
            </w:pPr>
            <w:r>
              <w:t>9</w:t>
            </w:r>
          </w:p>
        </w:tc>
        <w:tc>
          <w:tcPr>
            <w:tcW w:w="1134" w:type="dxa"/>
            <w:vAlign w:val="center"/>
          </w:tcPr>
          <w:p>
            <w:pPr>
              <w:pStyle w:val="9"/>
            </w:pPr>
            <w:r>
              <w:t>10</w:t>
            </w:r>
          </w:p>
        </w:tc>
        <w:tc>
          <w:tcPr>
            <w:tcW w:w="1134" w:type="dxa"/>
            <w:vAlign w:val="center"/>
          </w:tcPr>
          <w:p>
            <w:pPr>
              <w:pStyle w:val="9"/>
            </w:pPr>
            <w:r>
              <w:t>11</w:t>
            </w:r>
          </w:p>
        </w:tc>
        <w:tc>
          <w:tcPr>
            <w:tcW w:w="1134" w:type="dxa"/>
            <w:vAlign w:val="center"/>
          </w:tcPr>
          <w:p>
            <w:pPr>
              <w:pStyle w:val="9"/>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w:t>
            </w:r>
          </w:p>
        </w:tc>
        <w:tc>
          <w:tcPr>
            <w:tcW w:w="992" w:type="dxa"/>
            <w:vAlign w:val="center"/>
          </w:tcPr>
          <w:p>
            <w:pPr>
              <w:pStyle w:val="15"/>
            </w:pPr>
          </w:p>
        </w:tc>
        <w:tc>
          <w:tcPr>
            <w:tcW w:w="1559" w:type="dxa"/>
            <w:vAlign w:val="center"/>
          </w:tcPr>
          <w:p>
            <w:pPr>
              <w:pStyle w:val="13"/>
            </w:pPr>
            <w:r>
              <w:t>合计</w:t>
            </w:r>
          </w:p>
        </w:tc>
        <w:tc>
          <w:tcPr>
            <w:tcW w:w="1134" w:type="dxa"/>
            <w:vAlign w:val="center"/>
          </w:tcPr>
          <w:p>
            <w:pPr>
              <w:pStyle w:val="14"/>
            </w:pPr>
            <w:r>
              <w:t>29495.57</w:t>
            </w:r>
          </w:p>
        </w:tc>
        <w:tc>
          <w:tcPr>
            <w:tcW w:w="1134" w:type="dxa"/>
            <w:vAlign w:val="center"/>
          </w:tcPr>
          <w:p>
            <w:pPr>
              <w:pStyle w:val="14"/>
            </w:pPr>
            <w:r>
              <w:t>22910.16</w:t>
            </w:r>
          </w:p>
        </w:tc>
        <w:tc>
          <w:tcPr>
            <w:tcW w:w="1134" w:type="dxa"/>
            <w:vAlign w:val="center"/>
          </w:tcPr>
          <w:p>
            <w:pPr>
              <w:pStyle w:val="14"/>
            </w:pPr>
            <w:r>
              <w:t>22910.16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6585.40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2</w:t>
            </w:r>
          </w:p>
        </w:tc>
        <w:tc>
          <w:tcPr>
            <w:tcW w:w="992" w:type="dxa"/>
            <w:vAlign w:val="center"/>
          </w:tcPr>
          <w:p>
            <w:pPr>
              <w:pStyle w:val="11"/>
            </w:pPr>
            <w:r>
              <w:t>208</w:t>
            </w:r>
          </w:p>
        </w:tc>
        <w:tc>
          <w:tcPr>
            <w:tcW w:w="1559" w:type="dxa"/>
            <w:vAlign w:val="center"/>
          </w:tcPr>
          <w:p>
            <w:pPr>
              <w:pStyle w:val="11"/>
            </w:pPr>
            <w:r>
              <w:t>社会保障和就业支出</w:t>
            </w:r>
          </w:p>
        </w:tc>
        <w:tc>
          <w:tcPr>
            <w:tcW w:w="1134" w:type="dxa"/>
            <w:vAlign w:val="center"/>
          </w:tcPr>
          <w:p>
            <w:pPr>
              <w:pStyle w:val="10"/>
            </w:pPr>
            <w:r>
              <w:t>154.30</w:t>
            </w:r>
          </w:p>
        </w:tc>
        <w:tc>
          <w:tcPr>
            <w:tcW w:w="1134" w:type="dxa"/>
            <w:vAlign w:val="center"/>
          </w:tcPr>
          <w:p>
            <w:pPr>
              <w:pStyle w:val="10"/>
            </w:pPr>
            <w:r>
              <w:t>154.30</w:t>
            </w:r>
          </w:p>
        </w:tc>
        <w:tc>
          <w:tcPr>
            <w:tcW w:w="1134" w:type="dxa"/>
            <w:vAlign w:val="center"/>
          </w:tcPr>
          <w:p>
            <w:pPr>
              <w:pStyle w:val="10"/>
            </w:pPr>
            <w:r>
              <w:t>154.30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3</w:t>
            </w:r>
          </w:p>
        </w:tc>
        <w:tc>
          <w:tcPr>
            <w:tcW w:w="992" w:type="dxa"/>
            <w:vAlign w:val="center"/>
          </w:tcPr>
          <w:p>
            <w:pPr>
              <w:pStyle w:val="11"/>
            </w:pPr>
            <w:r>
              <w:t>20805</w:t>
            </w:r>
          </w:p>
        </w:tc>
        <w:tc>
          <w:tcPr>
            <w:tcW w:w="1559" w:type="dxa"/>
            <w:vAlign w:val="center"/>
          </w:tcPr>
          <w:p>
            <w:pPr>
              <w:pStyle w:val="11"/>
            </w:pPr>
            <w:r>
              <w:t>行政事业单位养老支出</w:t>
            </w:r>
          </w:p>
        </w:tc>
        <w:tc>
          <w:tcPr>
            <w:tcW w:w="1134" w:type="dxa"/>
            <w:vAlign w:val="center"/>
          </w:tcPr>
          <w:p>
            <w:pPr>
              <w:pStyle w:val="10"/>
            </w:pPr>
            <w:r>
              <w:t>154.30</w:t>
            </w:r>
          </w:p>
        </w:tc>
        <w:tc>
          <w:tcPr>
            <w:tcW w:w="1134" w:type="dxa"/>
            <w:vAlign w:val="center"/>
          </w:tcPr>
          <w:p>
            <w:pPr>
              <w:pStyle w:val="10"/>
            </w:pPr>
            <w:r>
              <w:t>154.30</w:t>
            </w:r>
          </w:p>
        </w:tc>
        <w:tc>
          <w:tcPr>
            <w:tcW w:w="1134" w:type="dxa"/>
            <w:vAlign w:val="center"/>
          </w:tcPr>
          <w:p>
            <w:pPr>
              <w:pStyle w:val="10"/>
            </w:pPr>
            <w:r>
              <w:t>154.30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4</w:t>
            </w:r>
          </w:p>
        </w:tc>
        <w:tc>
          <w:tcPr>
            <w:tcW w:w="992" w:type="dxa"/>
            <w:vAlign w:val="center"/>
          </w:tcPr>
          <w:p>
            <w:pPr>
              <w:pStyle w:val="11"/>
            </w:pPr>
            <w:r>
              <w:t>2080501</w:t>
            </w:r>
          </w:p>
        </w:tc>
        <w:tc>
          <w:tcPr>
            <w:tcW w:w="1559" w:type="dxa"/>
            <w:vAlign w:val="center"/>
          </w:tcPr>
          <w:p>
            <w:pPr>
              <w:pStyle w:val="11"/>
            </w:pPr>
            <w:r>
              <w:t>行政单位离退休</w:t>
            </w:r>
          </w:p>
        </w:tc>
        <w:tc>
          <w:tcPr>
            <w:tcW w:w="1134" w:type="dxa"/>
            <w:vAlign w:val="center"/>
          </w:tcPr>
          <w:p>
            <w:pPr>
              <w:pStyle w:val="10"/>
            </w:pPr>
            <w:r>
              <w:t>135.53</w:t>
            </w:r>
          </w:p>
        </w:tc>
        <w:tc>
          <w:tcPr>
            <w:tcW w:w="1134" w:type="dxa"/>
            <w:vAlign w:val="center"/>
          </w:tcPr>
          <w:p>
            <w:pPr>
              <w:pStyle w:val="10"/>
            </w:pPr>
            <w:r>
              <w:t>135.53</w:t>
            </w:r>
          </w:p>
        </w:tc>
        <w:tc>
          <w:tcPr>
            <w:tcW w:w="1134" w:type="dxa"/>
            <w:vAlign w:val="center"/>
          </w:tcPr>
          <w:p>
            <w:pPr>
              <w:pStyle w:val="10"/>
            </w:pPr>
            <w:r>
              <w:t>135.53</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5</w:t>
            </w:r>
          </w:p>
        </w:tc>
        <w:tc>
          <w:tcPr>
            <w:tcW w:w="992" w:type="dxa"/>
            <w:vAlign w:val="center"/>
          </w:tcPr>
          <w:p>
            <w:pPr>
              <w:pStyle w:val="11"/>
            </w:pPr>
            <w:r>
              <w:t>2080505</w:t>
            </w:r>
          </w:p>
        </w:tc>
        <w:tc>
          <w:tcPr>
            <w:tcW w:w="1559" w:type="dxa"/>
            <w:vAlign w:val="center"/>
          </w:tcPr>
          <w:p>
            <w:pPr>
              <w:pStyle w:val="11"/>
            </w:pPr>
            <w:r>
              <w:t>机关事业单位基本养老保险缴费支出</w:t>
            </w:r>
          </w:p>
        </w:tc>
        <w:tc>
          <w:tcPr>
            <w:tcW w:w="1134" w:type="dxa"/>
            <w:vAlign w:val="center"/>
          </w:tcPr>
          <w:p>
            <w:pPr>
              <w:pStyle w:val="10"/>
            </w:pPr>
            <w:r>
              <w:t>18.77</w:t>
            </w:r>
          </w:p>
        </w:tc>
        <w:tc>
          <w:tcPr>
            <w:tcW w:w="1134" w:type="dxa"/>
            <w:vAlign w:val="center"/>
          </w:tcPr>
          <w:p>
            <w:pPr>
              <w:pStyle w:val="10"/>
            </w:pPr>
            <w:r>
              <w:t>18.77</w:t>
            </w:r>
          </w:p>
        </w:tc>
        <w:tc>
          <w:tcPr>
            <w:tcW w:w="1134" w:type="dxa"/>
            <w:vAlign w:val="center"/>
          </w:tcPr>
          <w:p>
            <w:pPr>
              <w:pStyle w:val="10"/>
            </w:pPr>
            <w:r>
              <w:t>18.77</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6</w:t>
            </w:r>
          </w:p>
        </w:tc>
        <w:tc>
          <w:tcPr>
            <w:tcW w:w="992" w:type="dxa"/>
            <w:vAlign w:val="center"/>
          </w:tcPr>
          <w:p>
            <w:pPr>
              <w:pStyle w:val="11"/>
            </w:pPr>
            <w:r>
              <w:t>210</w:t>
            </w:r>
          </w:p>
        </w:tc>
        <w:tc>
          <w:tcPr>
            <w:tcW w:w="1559" w:type="dxa"/>
            <w:vAlign w:val="center"/>
          </w:tcPr>
          <w:p>
            <w:pPr>
              <w:pStyle w:val="11"/>
            </w:pPr>
            <w:r>
              <w:t>卫生健康支出</w:t>
            </w:r>
          </w:p>
        </w:tc>
        <w:tc>
          <w:tcPr>
            <w:tcW w:w="1134" w:type="dxa"/>
            <w:vAlign w:val="center"/>
          </w:tcPr>
          <w:p>
            <w:pPr>
              <w:pStyle w:val="10"/>
            </w:pPr>
            <w:r>
              <w:t>17.48</w:t>
            </w:r>
          </w:p>
        </w:tc>
        <w:tc>
          <w:tcPr>
            <w:tcW w:w="1134" w:type="dxa"/>
            <w:vAlign w:val="center"/>
          </w:tcPr>
          <w:p>
            <w:pPr>
              <w:pStyle w:val="10"/>
            </w:pPr>
            <w:r>
              <w:t>17.48</w:t>
            </w:r>
          </w:p>
        </w:tc>
        <w:tc>
          <w:tcPr>
            <w:tcW w:w="1134" w:type="dxa"/>
            <w:vAlign w:val="center"/>
          </w:tcPr>
          <w:p>
            <w:pPr>
              <w:pStyle w:val="10"/>
            </w:pPr>
            <w:r>
              <w:t>17.48</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7</w:t>
            </w:r>
          </w:p>
        </w:tc>
        <w:tc>
          <w:tcPr>
            <w:tcW w:w="992" w:type="dxa"/>
            <w:vAlign w:val="center"/>
          </w:tcPr>
          <w:p>
            <w:pPr>
              <w:pStyle w:val="11"/>
            </w:pPr>
            <w:r>
              <w:t>21011</w:t>
            </w:r>
          </w:p>
        </w:tc>
        <w:tc>
          <w:tcPr>
            <w:tcW w:w="1559" w:type="dxa"/>
            <w:vAlign w:val="center"/>
          </w:tcPr>
          <w:p>
            <w:pPr>
              <w:pStyle w:val="11"/>
            </w:pPr>
            <w:r>
              <w:t>行政事业单位医疗</w:t>
            </w:r>
          </w:p>
        </w:tc>
        <w:tc>
          <w:tcPr>
            <w:tcW w:w="1134" w:type="dxa"/>
            <w:vAlign w:val="center"/>
          </w:tcPr>
          <w:p>
            <w:pPr>
              <w:pStyle w:val="10"/>
            </w:pPr>
            <w:r>
              <w:t>17.48</w:t>
            </w:r>
          </w:p>
        </w:tc>
        <w:tc>
          <w:tcPr>
            <w:tcW w:w="1134" w:type="dxa"/>
            <w:vAlign w:val="center"/>
          </w:tcPr>
          <w:p>
            <w:pPr>
              <w:pStyle w:val="10"/>
            </w:pPr>
            <w:r>
              <w:t>17.48</w:t>
            </w:r>
          </w:p>
        </w:tc>
        <w:tc>
          <w:tcPr>
            <w:tcW w:w="1134" w:type="dxa"/>
            <w:vAlign w:val="center"/>
          </w:tcPr>
          <w:p>
            <w:pPr>
              <w:pStyle w:val="10"/>
            </w:pPr>
            <w:r>
              <w:t>17.48</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8</w:t>
            </w:r>
          </w:p>
        </w:tc>
        <w:tc>
          <w:tcPr>
            <w:tcW w:w="992" w:type="dxa"/>
            <w:vAlign w:val="center"/>
          </w:tcPr>
          <w:p>
            <w:pPr>
              <w:pStyle w:val="11"/>
            </w:pPr>
            <w:r>
              <w:t>2101101</w:t>
            </w:r>
          </w:p>
        </w:tc>
        <w:tc>
          <w:tcPr>
            <w:tcW w:w="1559" w:type="dxa"/>
            <w:vAlign w:val="center"/>
          </w:tcPr>
          <w:p>
            <w:pPr>
              <w:pStyle w:val="11"/>
            </w:pPr>
            <w:r>
              <w:t>行政单位医疗</w:t>
            </w:r>
          </w:p>
        </w:tc>
        <w:tc>
          <w:tcPr>
            <w:tcW w:w="1134" w:type="dxa"/>
            <w:vAlign w:val="center"/>
          </w:tcPr>
          <w:p>
            <w:pPr>
              <w:pStyle w:val="10"/>
            </w:pPr>
            <w:r>
              <w:t>17.48</w:t>
            </w:r>
          </w:p>
        </w:tc>
        <w:tc>
          <w:tcPr>
            <w:tcW w:w="1134" w:type="dxa"/>
            <w:vAlign w:val="center"/>
          </w:tcPr>
          <w:p>
            <w:pPr>
              <w:pStyle w:val="10"/>
            </w:pPr>
            <w:r>
              <w:t>17.48</w:t>
            </w:r>
          </w:p>
        </w:tc>
        <w:tc>
          <w:tcPr>
            <w:tcW w:w="1134" w:type="dxa"/>
            <w:vAlign w:val="center"/>
          </w:tcPr>
          <w:p>
            <w:pPr>
              <w:pStyle w:val="10"/>
            </w:pPr>
            <w:r>
              <w:t>17.48</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9</w:t>
            </w:r>
          </w:p>
        </w:tc>
        <w:tc>
          <w:tcPr>
            <w:tcW w:w="992" w:type="dxa"/>
            <w:vAlign w:val="center"/>
          </w:tcPr>
          <w:p>
            <w:pPr>
              <w:pStyle w:val="11"/>
            </w:pPr>
            <w:r>
              <w:t>211</w:t>
            </w:r>
          </w:p>
        </w:tc>
        <w:tc>
          <w:tcPr>
            <w:tcW w:w="1559" w:type="dxa"/>
            <w:vAlign w:val="center"/>
          </w:tcPr>
          <w:p>
            <w:pPr>
              <w:pStyle w:val="11"/>
            </w:pPr>
            <w:r>
              <w:t>节能环保支出</w:t>
            </w:r>
          </w:p>
        </w:tc>
        <w:tc>
          <w:tcPr>
            <w:tcW w:w="1134" w:type="dxa"/>
            <w:vAlign w:val="center"/>
          </w:tcPr>
          <w:p>
            <w:pPr>
              <w:pStyle w:val="10"/>
            </w:pPr>
            <w:r>
              <w:t>2067.30</w:t>
            </w:r>
          </w:p>
        </w:tc>
        <w:tc>
          <w:tcPr>
            <w:tcW w:w="1134" w:type="dxa"/>
            <w:vAlign w:val="center"/>
          </w:tcPr>
          <w:p>
            <w:pPr>
              <w:pStyle w:val="10"/>
            </w:pPr>
            <w:r>
              <w:t>2067.30</w:t>
            </w:r>
          </w:p>
        </w:tc>
        <w:tc>
          <w:tcPr>
            <w:tcW w:w="1134" w:type="dxa"/>
            <w:vAlign w:val="center"/>
          </w:tcPr>
          <w:p>
            <w:pPr>
              <w:pStyle w:val="10"/>
            </w:pPr>
            <w:r>
              <w:t>2067.30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10</w:t>
            </w:r>
          </w:p>
        </w:tc>
        <w:tc>
          <w:tcPr>
            <w:tcW w:w="992" w:type="dxa"/>
            <w:vAlign w:val="center"/>
          </w:tcPr>
          <w:p>
            <w:pPr>
              <w:pStyle w:val="11"/>
            </w:pPr>
            <w:r>
              <w:t>21103</w:t>
            </w:r>
          </w:p>
        </w:tc>
        <w:tc>
          <w:tcPr>
            <w:tcW w:w="1559" w:type="dxa"/>
            <w:vAlign w:val="center"/>
          </w:tcPr>
          <w:p>
            <w:pPr>
              <w:pStyle w:val="11"/>
            </w:pPr>
            <w:r>
              <w:t>污染防治</w:t>
            </w:r>
          </w:p>
        </w:tc>
        <w:tc>
          <w:tcPr>
            <w:tcW w:w="1134" w:type="dxa"/>
            <w:vAlign w:val="center"/>
          </w:tcPr>
          <w:p>
            <w:pPr>
              <w:pStyle w:val="10"/>
            </w:pPr>
            <w:r>
              <w:t>2067.30</w:t>
            </w:r>
          </w:p>
        </w:tc>
        <w:tc>
          <w:tcPr>
            <w:tcW w:w="1134" w:type="dxa"/>
            <w:vAlign w:val="center"/>
          </w:tcPr>
          <w:p>
            <w:pPr>
              <w:pStyle w:val="10"/>
            </w:pPr>
            <w:r>
              <w:t>2067.30</w:t>
            </w:r>
          </w:p>
        </w:tc>
        <w:tc>
          <w:tcPr>
            <w:tcW w:w="1134" w:type="dxa"/>
            <w:vAlign w:val="center"/>
          </w:tcPr>
          <w:p>
            <w:pPr>
              <w:pStyle w:val="10"/>
            </w:pPr>
            <w:r>
              <w:t>2067.30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11</w:t>
            </w:r>
          </w:p>
        </w:tc>
        <w:tc>
          <w:tcPr>
            <w:tcW w:w="992" w:type="dxa"/>
            <w:vAlign w:val="center"/>
          </w:tcPr>
          <w:p>
            <w:pPr>
              <w:pStyle w:val="11"/>
            </w:pPr>
            <w:r>
              <w:t>2110301</w:t>
            </w:r>
          </w:p>
        </w:tc>
        <w:tc>
          <w:tcPr>
            <w:tcW w:w="1559" w:type="dxa"/>
            <w:vAlign w:val="center"/>
          </w:tcPr>
          <w:p>
            <w:pPr>
              <w:pStyle w:val="11"/>
            </w:pPr>
            <w:r>
              <w:t>大气</w:t>
            </w:r>
          </w:p>
        </w:tc>
        <w:tc>
          <w:tcPr>
            <w:tcW w:w="1134" w:type="dxa"/>
            <w:vAlign w:val="center"/>
          </w:tcPr>
          <w:p>
            <w:pPr>
              <w:pStyle w:val="10"/>
            </w:pPr>
            <w:r>
              <w:t>2067.30</w:t>
            </w:r>
          </w:p>
        </w:tc>
        <w:tc>
          <w:tcPr>
            <w:tcW w:w="1134" w:type="dxa"/>
            <w:vAlign w:val="center"/>
          </w:tcPr>
          <w:p>
            <w:pPr>
              <w:pStyle w:val="10"/>
            </w:pPr>
            <w:r>
              <w:t>2067.30</w:t>
            </w:r>
          </w:p>
        </w:tc>
        <w:tc>
          <w:tcPr>
            <w:tcW w:w="1134" w:type="dxa"/>
            <w:vAlign w:val="center"/>
          </w:tcPr>
          <w:p>
            <w:pPr>
              <w:pStyle w:val="10"/>
            </w:pPr>
            <w:r>
              <w:t>2067.30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12</w:t>
            </w:r>
          </w:p>
        </w:tc>
        <w:tc>
          <w:tcPr>
            <w:tcW w:w="992" w:type="dxa"/>
            <w:vAlign w:val="center"/>
          </w:tcPr>
          <w:p>
            <w:pPr>
              <w:pStyle w:val="11"/>
            </w:pPr>
            <w:r>
              <w:t>212</w:t>
            </w:r>
          </w:p>
        </w:tc>
        <w:tc>
          <w:tcPr>
            <w:tcW w:w="1559" w:type="dxa"/>
            <w:vAlign w:val="center"/>
          </w:tcPr>
          <w:p>
            <w:pPr>
              <w:pStyle w:val="11"/>
            </w:pPr>
            <w:r>
              <w:t>城乡社区支出</w:t>
            </w:r>
          </w:p>
        </w:tc>
        <w:tc>
          <w:tcPr>
            <w:tcW w:w="1134" w:type="dxa"/>
            <w:vAlign w:val="center"/>
          </w:tcPr>
          <w:p>
            <w:pPr>
              <w:pStyle w:val="10"/>
            </w:pPr>
            <w:r>
              <w:t>12231.08</w:t>
            </w:r>
          </w:p>
        </w:tc>
        <w:tc>
          <w:tcPr>
            <w:tcW w:w="1134" w:type="dxa"/>
            <w:vAlign w:val="center"/>
          </w:tcPr>
          <w:p>
            <w:pPr>
              <w:pStyle w:val="10"/>
            </w:pPr>
            <w:r>
              <w:t>12231.08</w:t>
            </w:r>
          </w:p>
        </w:tc>
        <w:tc>
          <w:tcPr>
            <w:tcW w:w="1134" w:type="dxa"/>
            <w:vAlign w:val="center"/>
          </w:tcPr>
          <w:p>
            <w:pPr>
              <w:pStyle w:val="10"/>
            </w:pPr>
            <w:r>
              <w:t>12231.08</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13</w:t>
            </w:r>
          </w:p>
        </w:tc>
        <w:tc>
          <w:tcPr>
            <w:tcW w:w="992" w:type="dxa"/>
            <w:vAlign w:val="center"/>
          </w:tcPr>
          <w:p>
            <w:pPr>
              <w:pStyle w:val="11"/>
            </w:pPr>
            <w:r>
              <w:t>21201</w:t>
            </w:r>
          </w:p>
        </w:tc>
        <w:tc>
          <w:tcPr>
            <w:tcW w:w="1559" w:type="dxa"/>
            <w:vAlign w:val="center"/>
          </w:tcPr>
          <w:p>
            <w:pPr>
              <w:pStyle w:val="11"/>
            </w:pPr>
            <w:r>
              <w:t>城乡社区管理事务</w:t>
            </w:r>
          </w:p>
        </w:tc>
        <w:tc>
          <w:tcPr>
            <w:tcW w:w="1134" w:type="dxa"/>
            <w:vAlign w:val="center"/>
          </w:tcPr>
          <w:p>
            <w:pPr>
              <w:pStyle w:val="10"/>
            </w:pPr>
            <w:r>
              <w:t>456.39</w:t>
            </w:r>
          </w:p>
        </w:tc>
        <w:tc>
          <w:tcPr>
            <w:tcW w:w="1134" w:type="dxa"/>
            <w:vAlign w:val="center"/>
          </w:tcPr>
          <w:p>
            <w:pPr>
              <w:pStyle w:val="10"/>
            </w:pPr>
            <w:r>
              <w:t>456.39</w:t>
            </w:r>
          </w:p>
        </w:tc>
        <w:tc>
          <w:tcPr>
            <w:tcW w:w="1134" w:type="dxa"/>
            <w:vAlign w:val="center"/>
          </w:tcPr>
          <w:p>
            <w:pPr>
              <w:pStyle w:val="10"/>
            </w:pPr>
            <w:r>
              <w:t>456.39</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14</w:t>
            </w:r>
          </w:p>
        </w:tc>
        <w:tc>
          <w:tcPr>
            <w:tcW w:w="992" w:type="dxa"/>
            <w:vAlign w:val="center"/>
          </w:tcPr>
          <w:p>
            <w:pPr>
              <w:pStyle w:val="11"/>
            </w:pPr>
            <w:r>
              <w:t>2120101</w:t>
            </w:r>
          </w:p>
        </w:tc>
        <w:tc>
          <w:tcPr>
            <w:tcW w:w="1559" w:type="dxa"/>
            <w:vAlign w:val="center"/>
          </w:tcPr>
          <w:p>
            <w:pPr>
              <w:pStyle w:val="11"/>
            </w:pPr>
            <w:r>
              <w:t>行政运行</w:t>
            </w:r>
          </w:p>
        </w:tc>
        <w:tc>
          <w:tcPr>
            <w:tcW w:w="1134" w:type="dxa"/>
            <w:vAlign w:val="center"/>
          </w:tcPr>
          <w:p>
            <w:pPr>
              <w:pStyle w:val="10"/>
            </w:pPr>
            <w:r>
              <w:t>328.89</w:t>
            </w:r>
          </w:p>
        </w:tc>
        <w:tc>
          <w:tcPr>
            <w:tcW w:w="1134" w:type="dxa"/>
            <w:vAlign w:val="center"/>
          </w:tcPr>
          <w:p>
            <w:pPr>
              <w:pStyle w:val="10"/>
            </w:pPr>
            <w:r>
              <w:t>328.89</w:t>
            </w:r>
          </w:p>
        </w:tc>
        <w:tc>
          <w:tcPr>
            <w:tcW w:w="1134" w:type="dxa"/>
            <w:vAlign w:val="center"/>
          </w:tcPr>
          <w:p>
            <w:pPr>
              <w:pStyle w:val="10"/>
            </w:pPr>
            <w:r>
              <w:t>328.89</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15</w:t>
            </w:r>
          </w:p>
        </w:tc>
        <w:tc>
          <w:tcPr>
            <w:tcW w:w="992" w:type="dxa"/>
            <w:vAlign w:val="center"/>
          </w:tcPr>
          <w:p>
            <w:pPr>
              <w:pStyle w:val="11"/>
            </w:pPr>
            <w:r>
              <w:t>2120102</w:t>
            </w:r>
          </w:p>
        </w:tc>
        <w:tc>
          <w:tcPr>
            <w:tcW w:w="1559" w:type="dxa"/>
            <w:vAlign w:val="center"/>
          </w:tcPr>
          <w:p>
            <w:pPr>
              <w:pStyle w:val="11"/>
            </w:pPr>
            <w:r>
              <w:t>一般行政管理事务</w:t>
            </w:r>
          </w:p>
        </w:tc>
        <w:tc>
          <w:tcPr>
            <w:tcW w:w="1134" w:type="dxa"/>
            <w:vAlign w:val="center"/>
          </w:tcPr>
          <w:p>
            <w:pPr>
              <w:pStyle w:val="10"/>
            </w:pPr>
            <w:r>
              <w:t>127.50</w:t>
            </w:r>
          </w:p>
        </w:tc>
        <w:tc>
          <w:tcPr>
            <w:tcW w:w="1134" w:type="dxa"/>
            <w:vAlign w:val="center"/>
          </w:tcPr>
          <w:p>
            <w:pPr>
              <w:pStyle w:val="10"/>
            </w:pPr>
            <w:r>
              <w:t>127.50</w:t>
            </w:r>
          </w:p>
        </w:tc>
        <w:tc>
          <w:tcPr>
            <w:tcW w:w="1134" w:type="dxa"/>
            <w:vAlign w:val="center"/>
          </w:tcPr>
          <w:p>
            <w:pPr>
              <w:pStyle w:val="10"/>
            </w:pPr>
            <w:r>
              <w:t>127.50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16</w:t>
            </w:r>
          </w:p>
        </w:tc>
        <w:tc>
          <w:tcPr>
            <w:tcW w:w="992" w:type="dxa"/>
            <w:vAlign w:val="center"/>
          </w:tcPr>
          <w:p>
            <w:pPr>
              <w:pStyle w:val="11"/>
            </w:pPr>
            <w:r>
              <w:t>21203</w:t>
            </w:r>
          </w:p>
        </w:tc>
        <w:tc>
          <w:tcPr>
            <w:tcW w:w="1559" w:type="dxa"/>
            <w:vAlign w:val="center"/>
          </w:tcPr>
          <w:p>
            <w:pPr>
              <w:pStyle w:val="11"/>
            </w:pPr>
            <w:r>
              <w:t>城乡社区公共设施</w:t>
            </w:r>
          </w:p>
        </w:tc>
        <w:tc>
          <w:tcPr>
            <w:tcW w:w="1134" w:type="dxa"/>
            <w:vAlign w:val="center"/>
          </w:tcPr>
          <w:p>
            <w:pPr>
              <w:pStyle w:val="10"/>
            </w:pPr>
            <w:r>
              <w:t>1639.36</w:t>
            </w:r>
          </w:p>
        </w:tc>
        <w:tc>
          <w:tcPr>
            <w:tcW w:w="1134" w:type="dxa"/>
            <w:vAlign w:val="center"/>
          </w:tcPr>
          <w:p>
            <w:pPr>
              <w:pStyle w:val="10"/>
            </w:pPr>
            <w:r>
              <w:t>1639.36</w:t>
            </w:r>
          </w:p>
        </w:tc>
        <w:tc>
          <w:tcPr>
            <w:tcW w:w="1134" w:type="dxa"/>
            <w:vAlign w:val="center"/>
          </w:tcPr>
          <w:p>
            <w:pPr>
              <w:pStyle w:val="10"/>
            </w:pPr>
            <w:r>
              <w:t>1639.36</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17</w:t>
            </w:r>
          </w:p>
        </w:tc>
        <w:tc>
          <w:tcPr>
            <w:tcW w:w="992" w:type="dxa"/>
            <w:vAlign w:val="center"/>
          </w:tcPr>
          <w:p>
            <w:pPr>
              <w:pStyle w:val="11"/>
            </w:pPr>
            <w:r>
              <w:t>2120303</w:t>
            </w:r>
          </w:p>
        </w:tc>
        <w:tc>
          <w:tcPr>
            <w:tcW w:w="1559" w:type="dxa"/>
            <w:vAlign w:val="center"/>
          </w:tcPr>
          <w:p>
            <w:pPr>
              <w:pStyle w:val="11"/>
            </w:pPr>
            <w:r>
              <w:t>小城镇基础设施建设</w:t>
            </w:r>
          </w:p>
        </w:tc>
        <w:tc>
          <w:tcPr>
            <w:tcW w:w="1134" w:type="dxa"/>
            <w:vAlign w:val="center"/>
          </w:tcPr>
          <w:p>
            <w:pPr>
              <w:pStyle w:val="10"/>
            </w:pPr>
            <w:r>
              <w:t>1639.36</w:t>
            </w:r>
          </w:p>
        </w:tc>
        <w:tc>
          <w:tcPr>
            <w:tcW w:w="1134" w:type="dxa"/>
            <w:vAlign w:val="center"/>
          </w:tcPr>
          <w:p>
            <w:pPr>
              <w:pStyle w:val="10"/>
            </w:pPr>
            <w:r>
              <w:t>1639.36</w:t>
            </w:r>
          </w:p>
        </w:tc>
        <w:tc>
          <w:tcPr>
            <w:tcW w:w="1134" w:type="dxa"/>
            <w:vAlign w:val="center"/>
          </w:tcPr>
          <w:p>
            <w:pPr>
              <w:pStyle w:val="10"/>
            </w:pPr>
            <w:r>
              <w:t>1639.36</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18</w:t>
            </w:r>
          </w:p>
        </w:tc>
        <w:tc>
          <w:tcPr>
            <w:tcW w:w="992" w:type="dxa"/>
            <w:vAlign w:val="center"/>
          </w:tcPr>
          <w:p>
            <w:pPr>
              <w:pStyle w:val="11"/>
            </w:pPr>
            <w:r>
              <w:t>21208</w:t>
            </w:r>
          </w:p>
        </w:tc>
        <w:tc>
          <w:tcPr>
            <w:tcW w:w="1559" w:type="dxa"/>
            <w:vAlign w:val="center"/>
          </w:tcPr>
          <w:p>
            <w:pPr>
              <w:pStyle w:val="11"/>
            </w:pPr>
            <w:r>
              <w:t>国有土地使用权出让收入安排的支出</w:t>
            </w:r>
          </w:p>
        </w:tc>
        <w:tc>
          <w:tcPr>
            <w:tcW w:w="1134" w:type="dxa"/>
            <w:vAlign w:val="center"/>
          </w:tcPr>
          <w:p>
            <w:pPr>
              <w:pStyle w:val="10"/>
            </w:pPr>
            <w:r>
              <w:t>6514.83</w:t>
            </w:r>
          </w:p>
        </w:tc>
        <w:tc>
          <w:tcPr>
            <w:tcW w:w="1134" w:type="dxa"/>
            <w:vAlign w:val="center"/>
          </w:tcPr>
          <w:p>
            <w:pPr>
              <w:pStyle w:val="10"/>
            </w:pPr>
            <w:r>
              <w:t>6514.83</w:t>
            </w:r>
          </w:p>
        </w:tc>
        <w:tc>
          <w:tcPr>
            <w:tcW w:w="1134" w:type="dxa"/>
            <w:vAlign w:val="center"/>
          </w:tcPr>
          <w:p>
            <w:pPr>
              <w:pStyle w:val="10"/>
            </w:pPr>
            <w:r>
              <w:t>6514.83</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19</w:t>
            </w:r>
          </w:p>
        </w:tc>
        <w:tc>
          <w:tcPr>
            <w:tcW w:w="992" w:type="dxa"/>
            <w:vAlign w:val="center"/>
          </w:tcPr>
          <w:p>
            <w:pPr>
              <w:pStyle w:val="11"/>
            </w:pPr>
            <w:r>
              <w:t>2120803</w:t>
            </w:r>
          </w:p>
        </w:tc>
        <w:tc>
          <w:tcPr>
            <w:tcW w:w="1559" w:type="dxa"/>
            <w:vAlign w:val="center"/>
          </w:tcPr>
          <w:p>
            <w:pPr>
              <w:pStyle w:val="11"/>
            </w:pPr>
            <w:r>
              <w:t>城市建设支出</w:t>
            </w:r>
          </w:p>
        </w:tc>
        <w:tc>
          <w:tcPr>
            <w:tcW w:w="1134" w:type="dxa"/>
            <w:vAlign w:val="center"/>
          </w:tcPr>
          <w:p>
            <w:pPr>
              <w:pStyle w:val="10"/>
            </w:pPr>
            <w:r>
              <w:t>1019.69</w:t>
            </w:r>
          </w:p>
        </w:tc>
        <w:tc>
          <w:tcPr>
            <w:tcW w:w="1134" w:type="dxa"/>
            <w:vAlign w:val="center"/>
          </w:tcPr>
          <w:p>
            <w:pPr>
              <w:pStyle w:val="10"/>
            </w:pPr>
            <w:r>
              <w:t>1019.69</w:t>
            </w:r>
          </w:p>
        </w:tc>
        <w:tc>
          <w:tcPr>
            <w:tcW w:w="1134" w:type="dxa"/>
            <w:vAlign w:val="center"/>
          </w:tcPr>
          <w:p>
            <w:pPr>
              <w:pStyle w:val="10"/>
            </w:pPr>
            <w:r>
              <w:t>1019.69</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20</w:t>
            </w:r>
          </w:p>
        </w:tc>
        <w:tc>
          <w:tcPr>
            <w:tcW w:w="992" w:type="dxa"/>
            <w:vAlign w:val="center"/>
          </w:tcPr>
          <w:p>
            <w:pPr>
              <w:pStyle w:val="11"/>
            </w:pPr>
            <w:r>
              <w:t>2120804</w:t>
            </w:r>
          </w:p>
        </w:tc>
        <w:tc>
          <w:tcPr>
            <w:tcW w:w="1559" w:type="dxa"/>
            <w:vAlign w:val="center"/>
          </w:tcPr>
          <w:p>
            <w:pPr>
              <w:pStyle w:val="11"/>
            </w:pPr>
            <w:r>
              <w:t>农村基础设施建设支出</w:t>
            </w:r>
          </w:p>
        </w:tc>
        <w:tc>
          <w:tcPr>
            <w:tcW w:w="1134" w:type="dxa"/>
            <w:vAlign w:val="center"/>
          </w:tcPr>
          <w:p>
            <w:pPr>
              <w:pStyle w:val="10"/>
            </w:pPr>
            <w:r>
              <w:t>5495.14</w:t>
            </w:r>
          </w:p>
        </w:tc>
        <w:tc>
          <w:tcPr>
            <w:tcW w:w="1134" w:type="dxa"/>
            <w:vAlign w:val="center"/>
          </w:tcPr>
          <w:p>
            <w:pPr>
              <w:pStyle w:val="10"/>
            </w:pPr>
            <w:r>
              <w:t>5495.14</w:t>
            </w:r>
          </w:p>
        </w:tc>
        <w:tc>
          <w:tcPr>
            <w:tcW w:w="1134" w:type="dxa"/>
            <w:vAlign w:val="center"/>
          </w:tcPr>
          <w:p>
            <w:pPr>
              <w:pStyle w:val="10"/>
            </w:pPr>
            <w:r>
              <w:t>5495.14</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21</w:t>
            </w:r>
          </w:p>
        </w:tc>
        <w:tc>
          <w:tcPr>
            <w:tcW w:w="992" w:type="dxa"/>
            <w:vAlign w:val="center"/>
          </w:tcPr>
          <w:p>
            <w:pPr>
              <w:pStyle w:val="11"/>
            </w:pPr>
            <w:r>
              <w:t>21214</w:t>
            </w:r>
          </w:p>
        </w:tc>
        <w:tc>
          <w:tcPr>
            <w:tcW w:w="1559" w:type="dxa"/>
            <w:vAlign w:val="center"/>
          </w:tcPr>
          <w:p>
            <w:pPr>
              <w:pStyle w:val="11"/>
            </w:pPr>
            <w:r>
              <w:t>污水处理费安排的支出</w:t>
            </w:r>
          </w:p>
        </w:tc>
        <w:tc>
          <w:tcPr>
            <w:tcW w:w="1134" w:type="dxa"/>
            <w:vAlign w:val="center"/>
          </w:tcPr>
          <w:p>
            <w:pPr>
              <w:pStyle w:val="10"/>
            </w:pPr>
            <w:r>
              <w:t>3620.50</w:t>
            </w:r>
          </w:p>
        </w:tc>
        <w:tc>
          <w:tcPr>
            <w:tcW w:w="1134" w:type="dxa"/>
            <w:vAlign w:val="center"/>
          </w:tcPr>
          <w:p>
            <w:pPr>
              <w:pStyle w:val="10"/>
            </w:pPr>
            <w:r>
              <w:t>3620.50</w:t>
            </w:r>
          </w:p>
        </w:tc>
        <w:tc>
          <w:tcPr>
            <w:tcW w:w="1134" w:type="dxa"/>
            <w:vAlign w:val="center"/>
          </w:tcPr>
          <w:p>
            <w:pPr>
              <w:pStyle w:val="10"/>
            </w:pPr>
            <w:r>
              <w:t>3620.50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22</w:t>
            </w:r>
          </w:p>
        </w:tc>
        <w:tc>
          <w:tcPr>
            <w:tcW w:w="992" w:type="dxa"/>
            <w:vAlign w:val="center"/>
          </w:tcPr>
          <w:p>
            <w:pPr>
              <w:pStyle w:val="11"/>
            </w:pPr>
            <w:r>
              <w:t>2121401</w:t>
            </w:r>
          </w:p>
        </w:tc>
        <w:tc>
          <w:tcPr>
            <w:tcW w:w="1559" w:type="dxa"/>
            <w:vAlign w:val="center"/>
          </w:tcPr>
          <w:p>
            <w:pPr>
              <w:pStyle w:val="11"/>
            </w:pPr>
            <w:r>
              <w:t>污水处理设施建设和运营</w:t>
            </w:r>
          </w:p>
        </w:tc>
        <w:tc>
          <w:tcPr>
            <w:tcW w:w="1134" w:type="dxa"/>
            <w:vAlign w:val="center"/>
          </w:tcPr>
          <w:p>
            <w:pPr>
              <w:pStyle w:val="10"/>
            </w:pPr>
            <w:r>
              <w:t>3620.50</w:t>
            </w:r>
          </w:p>
        </w:tc>
        <w:tc>
          <w:tcPr>
            <w:tcW w:w="1134" w:type="dxa"/>
            <w:vAlign w:val="center"/>
          </w:tcPr>
          <w:p>
            <w:pPr>
              <w:pStyle w:val="10"/>
            </w:pPr>
            <w:r>
              <w:t>3620.50</w:t>
            </w:r>
          </w:p>
        </w:tc>
        <w:tc>
          <w:tcPr>
            <w:tcW w:w="1134" w:type="dxa"/>
            <w:vAlign w:val="center"/>
          </w:tcPr>
          <w:p>
            <w:pPr>
              <w:pStyle w:val="10"/>
            </w:pPr>
            <w:r>
              <w:t>3620.50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23</w:t>
            </w:r>
          </w:p>
        </w:tc>
        <w:tc>
          <w:tcPr>
            <w:tcW w:w="992" w:type="dxa"/>
            <w:vAlign w:val="center"/>
          </w:tcPr>
          <w:p>
            <w:pPr>
              <w:pStyle w:val="11"/>
            </w:pPr>
            <w:r>
              <w:t>213</w:t>
            </w:r>
          </w:p>
        </w:tc>
        <w:tc>
          <w:tcPr>
            <w:tcW w:w="1559" w:type="dxa"/>
            <w:vAlign w:val="center"/>
          </w:tcPr>
          <w:p>
            <w:pPr>
              <w:pStyle w:val="11"/>
            </w:pPr>
            <w:r>
              <w:t>农林水支出</w:t>
            </w:r>
          </w:p>
        </w:tc>
        <w:tc>
          <w:tcPr>
            <w:tcW w:w="1134" w:type="dxa"/>
            <w:vAlign w:val="center"/>
          </w:tcPr>
          <w:p>
            <w:pPr>
              <w:pStyle w:val="10"/>
            </w:pPr>
            <w:r>
              <w:t>60.00</w:t>
            </w:r>
          </w:p>
        </w:tc>
        <w:tc>
          <w:tcPr>
            <w:tcW w:w="1134" w:type="dxa"/>
            <w:vAlign w:val="center"/>
          </w:tcPr>
          <w:p>
            <w:pPr>
              <w:pStyle w:val="10"/>
            </w:pPr>
            <w:r>
              <w:t>60.00</w:t>
            </w:r>
          </w:p>
        </w:tc>
        <w:tc>
          <w:tcPr>
            <w:tcW w:w="1134" w:type="dxa"/>
            <w:vAlign w:val="center"/>
          </w:tcPr>
          <w:p>
            <w:pPr>
              <w:pStyle w:val="10"/>
            </w:pPr>
            <w:r>
              <w:t>60.00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24</w:t>
            </w:r>
          </w:p>
        </w:tc>
        <w:tc>
          <w:tcPr>
            <w:tcW w:w="992" w:type="dxa"/>
            <w:vAlign w:val="center"/>
          </w:tcPr>
          <w:p>
            <w:pPr>
              <w:pStyle w:val="11"/>
            </w:pPr>
            <w:r>
              <w:t>21303</w:t>
            </w:r>
          </w:p>
        </w:tc>
        <w:tc>
          <w:tcPr>
            <w:tcW w:w="1559" w:type="dxa"/>
            <w:vAlign w:val="center"/>
          </w:tcPr>
          <w:p>
            <w:pPr>
              <w:pStyle w:val="11"/>
            </w:pPr>
            <w:r>
              <w:t>水利</w:t>
            </w:r>
          </w:p>
        </w:tc>
        <w:tc>
          <w:tcPr>
            <w:tcW w:w="1134" w:type="dxa"/>
            <w:vAlign w:val="center"/>
          </w:tcPr>
          <w:p>
            <w:pPr>
              <w:pStyle w:val="10"/>
            </w:pPr>
            <w:r>
              <w:t>60.00</w:t>
            </w:r>
          </w:p>
        </w:tc>
        <w:tc>
          <w:tcPr>
            <w:tcW w:w="1134" w:type="dxa"/>
            <w:vAlign w:val="center"/>
          </w:tcPr>
          <w:p>
            <w:pPr>
              <w:pStyle w:val="10"/>
            </w:pPr>
            <w:r>
              <w:t>60.00</w:t>
            </w:r>
          </w:p>
        </w:tc>
        <w:tc>
          <w:tcPr>
            <w:tcW w:w="1134" w:type="dxa"/>
            <w:vAlign w:val="center"/>
          </w:tcPr>
          <w:p>
            <w:pPr>
              <w:pStyle w:val="10"/>
            </w:pPr>
            <w:r>
              <w:t>60.00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25</w:t>
            </w:r>
          </w:p>
        </w:tc>
        <w:tc>
          <w:tcPr>
            <w:tcW w:w="992" w:type="dxa"/>
            <w:vAlign w:val="center"/>
          </w:tcPr>
          <w:p>
            <w:pPr>
              <w:pStyle w:val="11"/>
            </w:pPr>
            <w:r>
              <w:t>2130399</w:t>
            </w:r>
          </w:p>
        </w:tc>
        <w:tc>
          <w:tcPr>
            <w:tcW w:w="1559" w:type="dxa"/>
            <w:vAlign w:val="center"/>
          </w:tcPr>
          <w:p>
            <w:pPr>
              <w:pStyle w:val="11"/>
            </w:pPr>
            <w:r>
              <w:t>其他水利支出</w:t>
            </w:r>
          </w:p>
        </w:tc>
        <w:tc>
          <w:tcPr>
            <w:tcW w:w="1134" w:type="dxa"/>
            <w:vAlign w:val="center"/>
          </w:tcPr>
          <w:p>
            <w:pPr>
              <w:pStyle w:val="10"/>
            </w:pPr>
            <w:r>
              <w:t>60.00</w:t>
            </w:r>
          </w:p>
        </w:tc>
        <w:tc>
          <w:tcPr>
            <w:tcW w:w="1134" w:type="dxa"/>
            <w:vAlign w:val="center"/>
          </w:tcPr>
          <w:p>
            <w:pPr>
              <w:pStyle w:val="10"/>
            </w:pPr>
            <w:r>
              <w:t>60.00</w:t>
            </w:r>
          </w:p>
        </w:tc>
        <w:tc>
          <w:tcPr>
            <w:tcW w:w="1134" w:type="dxa"/>
            <w:vAlign w:val="center"/>
          </w:tcPr>
          <w:p>
            <w:pPr>
              <w:pStyle w:val="10"/>
            </w:pPr>
            <w:r>
              <w:t>60.00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26</w:t>
            </w:r>
          </w:p>
        </w:tc>
        <w:tc>
          <w:tcPr>
            <w:tcW w:w="992" w:type="dxa"/>
            <w:vAlign w:val="center"/>
          </w:tcPr>
          <w:p>
            <w:pPr>
              <w:pStyle w:val="11"/>
            </w:pPr>
            <w:r>
              <w:t>221</w:t>
            </w:r>
          </w:p>
        </w:tc>
        <w:tc>
          <w:tcPr>
            <w:tcW w:w="1559" w:type="dxa"/>
            <w:vAlign w:val="center"/>
          </w:tcPr>
          <w:p>
            <w:pPr>
              <w:pStyle w:val="11"/>
            </w:pPr>
            <w:r>
              <w:t>住房保障支出</w:t>
            </w:r>
          </w:p>
        </w:tc>
        <w:tc>
          <w:tcPr>
            <w:tcW w:w="1134" w:type="dxa"/>
            <w:vAlign w:val="center"/>
          </w:tcPr>
          <w:p>
            <w:pPr>
              <w:pStyle w:val="10"/>
            </w:pPr>
            <w:r>
              <w:t>14717.64</w:t>
            </w:r>
          </w:p>
        </w:tc>
        <w:tc>
          <w:tcPr>
            <w:tcW w:w="1134" w:type="dxa"/>
            <w:vAlign w:val="center"/>
          </w:tcPr>
          <w:p>
            <w:pPr>
              <w:pStyle w:val="10"/>
            </w:pPr>
            <w:r>
              <w:t>8132.23</w:t>
            </w:r>
          </w:p>
        </w:tc>
        <w:tc>
          <w:tcPr>
            <w:tcW w:w="1134" w:type="dxa"/>
            <w:vAlign w:val="center"/>
          </w:tcPr>
          <w:p>
            <w:pPr>
              <w:pStyle w:val="10"/>
            </w:pPr>
            <w:r>
              <w:t>8132.23</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r>
              <w:t>6585.40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27</w:t>
            </w:r>
          </w:p>
        </w:tc>
        <w:tc>
          <w:tcPr>
            <w:tcW w:w="992" w:type="dxa"/>
            <w:vAlign w:val="center"/>
          </w:tcPr>
          <w:p>
            <w:pPr>
              <w:pStyle w:val="11"/>
            </w:pPr>
            <w:r>
              <w:t>22101</w:t>
            </w:r>
          </w:p>
        </w:tc>
        <w:tc>
          <w:tcPr>
            <w:tcW w:w="1559" w:type="dxa"/>
            <w:vAlign w:val="center"/>
          </w:tcPr>
          <w:p>
            <w:pPr>
              <w:pStyle w:val="11"/>
            </w:pPr>
            <w:r>
              <w:t>保障性安居工程支出</w:t>
            </w:r>
          </w:p>
        </w:tc>
        <w:tc>
          <w:tcPr>
            <w:tcW w:w="1134" w:type="dxa"/>
            <w:vAlign w:val="center"/>
          </w:tcPr>
          <w:p>
            <w:pPr>
              <w:pStyle w:val="10"/>
            </w:pPr>
            <w:r>
              <w:t>14691.40</w:t>
            </w:r>
          </w:p>
        </w:tc>
        <w:tc>
          <w:tcPr>
            <w:tcW w:w="1134" w:type="dxa"/>
            <w:vAlign w:val="center"/>
          </w:tcPr>
          <w:p>
            <w:pPr>
              <w:pStyle w:val="10"/>
            </w:pPr>
            <w:r>
              <w:t>8106.00</w:t>
            </w:r>
          </w:p>
        </w:tc>
        <w:tc>
          <w:tcPr>
            <w:tcW w:w="1134" w:type="dxa"/>
            <w:vAlign w:val="center"/>
          </w:tcPr>
          <w:p>
            <w:pPr>
              <w:pStyle w:val="10"/>
            </w:pPr>
            <w:r>
              <w:t>8106.00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r>
              <w:t>6585.40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28</w:t>
            </w:r>
          </w:p>
        </w:tc>
        <w:tc>
          <w:tcPr>
            <w:tcW w:w="992" w:type="dxa"/>
            <w:vAlign w:val="center"/>
          </w:tcPr>
          <w:p>
            <w:pPr>
              <w:pStyle w:val="11"/>
            </w:pPr>
            <w:r>
              <w:t>2210105</w:t>
            </w:r>
          </w:p>
        </w:tc>
        <w:tc>
          <w:tcPr>
            <w:tcW w:w="1559" w:type="dxa"/>
            <w:vAlign w:val="center"/>
          </w:tcPr>
          <w:p>
            <w:pPr>
              <w:pStyle w:val="11"/>
            </w:pPr>
            <w:r>
              <w:t>农村危房改造</w:t>
            </w:r>
          </w:p>
        </w:tc>
        <w:tc>
          <w:tcPr>
            <w:tcW w:w="1134" w:type="dxa"/>
            <w:vAlign w:val="center"/>
          </w:tcPr>
          <w:p>
            <w:pPr>
              <w:pStyle w:val="10"/>
            </w:pPr>
            <w:r>
              <w:t>10.00</w:t>
            </w:r>
          </w:p>
        </w:tc>
        <w:tc>
          <w:tcPr>
            <w:tcW w:w="1134" w:type="dxa"/>
            <w:vAlign w:val="center"/>
          </w:tcPr>
          <w:p>
            <w:pPr>
              <w:pStyle w:val="10"/>
            </w:pPr>
            <w:r>
              <w:t>10.00</w:t>
            </w:r>
          </w:p>
        </w:tc>
        <w:tc>
          <w:tcPr>
            <w:tcW w:w="1134" w:type="dxa"/>
            <w:vAlign w:val="center"/>
          </w:tcPr>
          <w:p>
            <w:pPr>
              <w:pStyle w:val="10"/>
            </w:pPr>
            <w:r>
              <w:t>10.00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29</w:t>
            </w:r>
          </w:p>
        </w:tc>
        <w:tc>
          <w:tcPr>
            <w:tcW w:w="992" w:type="dxa"/>
            <w:vAlign w:val="center"/>
          </w:tcPr>
          <w:p>
            <w:pPr>
              <w:pStyle w:val="11"/>
            </w:pPr>
            <w:r>
              <w:t>2210108</w:t>
            </w:r>
          </w:p>
        </w:tc>
        <w:tc>
          <w:tcPr>
            <w:tcW w:w="1559" w:type="dxa"/>
            <w:vAlign w:val="center"/>
          </w:tcPr>
          <w:p>
            <w:pPr>
              <w:pStyle w:val="11"/>
            </w:pPr>
            <w:r>
              <w:t>老旧小区改造</w:t>
            </w:r>
          </w:p>
        </w:tc>
        <w:tc>
          <w:tcPr>
            <w:tcW w:w="1134" w:type="dxa"/>
            <w:vAlign w:val="center"/>
          </w:tcPr>
          <w:p>
            <w:pPr>
              <w:pStyle w:val="10"/>
            </w:pPr>
            <w:r>
              <w:t>696.00</w:t>
            </w:r>
          </w:p>
        </w:tc>
        <w:tc>
          <w:tcPr>
            <w:tcW w:w="1134" w:type="dxa"/>
            <w:vAlign w:val="center"/>
          </w:tcPr>
          <w:p>
            <w:pPr>
              <w:pStyle w:val="10"/>
            </w:pPr>
            <w:r>
              <w:t>696.00</w:t>
            </w:r>
          </w:p>
        </w:tc>
        <w:tc>
          <w:tcPr>
            <w:tcW w:w="1134" w:type="dxa"/>
            <w:vAlign w:val="center"/>
          </w:tcPr>
          <w:p>
            <w:pPr>
              <w:pStyle w:val="10"/>
            </w:pPr>
            <w:r>
              <w:t>696.00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30</w:t>
            </w:r>
          </w:p>
        </w:tc>
        <w:tc>
          <w:tcPr>
            <w:tcW w:w="992" w:type="dxa"/>
            <w:vAlign w:val="center"/>
          </w:tcPr>
          <w:p>
            <w:pPr>
              <w:pStyle w:val="11"/>
            </w:pPr>
            <w:r>
              <w:t>2210109</w:t>
            </w:r>
          </w:p>
        </w:tc>
        <w:tc>
          <w:tcPr>
            <w:tcW w:w="1559" w:type="dxa"/>
            <w:vAlign w:val="center"/>
          </w:tcPr>
          <w:p>
            <w:pPr>
              <w:pStyle w:val="11"/>
            </w:pPr>
            <w:r>
              <w:t>住房租赁市场发展</w:t>
            </w:r>
          </w:p>
        </w:tc>
        <w:tc>
          <w:tcPr>
            <w:tcW w:w="1134" w:type="dxa"/>
            <w:vAlign w:val="center"/>
          </w:tcPr>
          <w:p>
            <w:pPr>
              <w:pStyle w:val="10"/>
            </w:pPr>
            <w:r>
              <w:t>13985.40</w:t>
            </w:r>
          </w:p>
        </w:tc>
        <w:tc>
          <w:tcPr>
            <w:tcW w:w="1134" w:type="dxa"/>
            <w:vAlign w:val="center"/>
          </w:tcPr>
          <w:p>
            <w:pPr>
              <w:pStyle w:val="10"/>
            </w:pPr>
            <w:r>
              <w:t>7400.00</w:t>
            </w:r>
          </w:p>
        </w:tc>
        <w:tc>
          <w:tcPr>
            <w:tcW w:w="1134" w:type="dxa"/>
            <w:vAlign w:val="center"/>
          </w:tcPr>
          <w:p>
            <w:pPr>
              <w:pStyle w:val="10"/>
            </w:pPr>
            <w:r>
              <w:t>7400.00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r>
              <w:t>6585.40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31</w:t>
            </w:r>
          </w:p>
        </w:tc>
        <w:tc>
          <w:tcPr>
            <w:tcW w:w="992" w:type="dxa"/>
            <w:vAlign w:val="center"/>
          </w:tcPr>
          <w:p>
            <w:pPr>
              <w:pStyle w:val="11"/>
            </w:pPr>
            <w:r>
              <w:t>22102</w:t>
            </w:r>
          </w:p>
        </w:tc>
        <w:tc>
          <w:tcPr>
            <w:tcW w:w="1559" w:type="dxa"/>
            <w:vAlign w:val="center"/>
          </w:tcPr>
          <w:p>
            <w:pPr>
              <w:pStyle w:val="11"/>
            </w:pPr>
            <w:r>
              <w:t>住房改革支出</w:t>
            </w:r>
          </w:p>
        </w:tc>
        <w:tc>
          <w:tcPr>
            <w:tcW w:w="1134" w:type="dxa"/>
            <w:vAlign w:val="center"/>
          </w:tcPr>
          <w:p>
            <w:pPr>
              <w:pStyle w:val="10"/>
            </w:pPr>
            <w:r>
              <w:t>26.23</w:t>
            </w:r>
          </w:p>
        </w:tc>
        <w:tc>
          <w:tcPr>
            <w:tcW w:w="1134" w:type="dxa"/>
            <w:vAlign w:val="center"/>
          </w:tcPr>
          <w:p>
            <w:pPr>
              <w:pStyle w:val="10"/>
            </w:pPr>
            <w:r>
              <w:t>26.23</w:t>
            </w:r>
          </w:p>
        </w:tc>
        <w:tc>
          <w:tcPr>
            <w:tcW w:w="1134" w:type="dxa"/>
            <w:vAlign w:val="center"/>
          </w:tcPr>
          <w:p>
            <w:pPr>
              <w:pStyle w:val="10"/>
            </w:pPr>
            <w:r>
              <w:t>26.23</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32</w:t>
            </w:r>
          </w:p>
        </w:tc>
        <w:tc>
          <w:tcPr>
            <w:tcW w:w="992" w:type="dxa"/>
            <w:vAlign w:val="center"/>
          </w:tcPr>
          <w:p>
            <w:pPr>
              <w:pStyle w:val="11"/>
            </w:pPr>
            <w:r>
              <w:t>2210201</w:t>
            </w:r>
          </w:p>
        </w:tc>
        <w:tc>
          <w:tcPr>
            <w:tcW w:w="1559" w:type="dxa"/>
            <w:vAlign w:val="center"/>
          </w:tcPr>
          <w:p>
            <w:pPr>
              <w:pStyle w:val="11"/>
            </w:pPr>
            <w:r>
              <w:t>住房公积金</w:t>
            </w:r>
          </w:p>
        </w:tc>
        <w:tc>
          <w:tcPr>
            <w:tcW w:w="1134" w:type="dxa"/>
            <w:vAlign w:val="center"/>
          </w:tcPr>
          <w:p>
            <w:pPr>
              <w:pStyle w:val="10"/>
            </w:pPr>
            <w:r>
              <w:t>26.23</w:t>
            </w:r>
          </w:p>
        </w:tc>
        <w:tc>
          <w:tcPr>
            <w:tcW w:w="1134" w:type="dxa"/>
            <w:vAlign w:val="center"/>
          </w:tcPr>
          <w:p>
            <w:pPr>
              <w:pStyle w:val="10"/>
            </w:pPr>
            <w:r>
              <w:t>26.23</w:t>
            </w:r>
          </w:p>
        </w:tc>
        <w:tc>
          <w:tcPr>
            <w:tcW w:w="1134" w:type="dxa"/>
            <w:vAlign w:val="center"/>
          </w:tcPr>
          <w:p>
            <w:pPr>
              <w:pStyle w:val="10"/>
            </w:pPr>
            <w:r>
              <w:t>26.23</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33</w:t>
            </w:r>
          </w:p>
        </w:tc>
        <w:tc>
          <w:tcPr>
            <w:tcW w:w="992" w:type="dxa"/>
            <w:vAlign w:val="center"/>
          </w:tcPr>
          <w:p>
            <w:pPr>
              <w:pStyle w:val="11"/>
            </w:pPr>
            <w:r>
              <w:t>232</w:t>
            </w:r>
          </w:p>
        </w:tc>
        <w:tc>
          <w:tcPr>
            <w:tcW w:w="1559" w:type="dxa"/>
            <w:vAlign w:val="center"/>
          </w:tcPr>
          <w:p>
            <w:pPr>
              <w:pStyle w:val="11"/>
            </w:pPr>
            <w:r>
              <w:t>债务付息支出</w:t>
            </w:r>
          </w:p>
        </w:tc>
        <w:tc>
          <w:tcPr>
            <w:tcW w:w="1134" w:type="dxa"/>
            <w:vAlign w:val="center"/>
          </w:tcPr>
          <w:p>
            <w:pPr>
              <w:pStyle w:val="10"/>
            </w:pPr>
            <w:r>
              <w:t>247.76</w:t>
            </w:r>
          </w:p>
        </w:tc>
        <w:tc>
          <w:tcPr>
            <w:tcW w:w="1134" w:type="dxa"/>
            <w:vAlign w:val="center"/>
          </w:tcPr>
          <w:p>
            <w:pPr>
              <w:pStyle w:val="10"/>
            </w:pPr>
            <w:r>
              <w:t>247.76</w:t>
            </w:r>
          </w:p>
        </w:tc>
        <w:tc>
          <w:tcPr>
            <w:tcW w:w="1134" w:type="dxa"/>
            <w:vAlign w:val="center"/>
          </w:tcPr>
          <w:p>
            <w:pPr>
              <w:pStyle w:val="10"/>
            </w:pPr>
            <w:r>
              <w:t>247.76</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34</w:t>
            </w:r>
          </w:p>
        </w:tc>
        <w:tc>
          <w:tcPr>
            <w:tcW w:w="992" w:type="dxa"/>
            <w:vAlign w:val="center"/>
          </w:tcPr>
          <w:p>
            <w:pPr>
              <w:pStyle w:val="11"/>
            </w:pPr>
            <w:r>
              <w:t>23204</w:t>
            </w:r>
          </w:p>
        </w:tc>
        <w:tc>
          <w:tcPr>
            <w:tcW w:w="1559" w:type="dxa"/>
            <w:vAlign w:val="center"/>
          </w:tcPr>
          <w:p>
            <w:pPr>
              <w:pStyle w:val="11"/>
            </w:pPr>
            <w:r>
              <w:t>地方政府专项债务付息支出</w:t>
            </w:r>
          </w:p>
        </w:tc>
        <w:tc>
          <w:tcPr>
            <w:tcW w:w="1134" w:type="dxa"/>
            <w:vAlign w:val="center"/>
          </w:tcPr>
          <w:p>
            <w:pPr>
              <w:pStyle w:val="10"/>
            </w:pPr>
            <w:r>
              <w:t>247.76</w:t>
            </w:r>
          </w:p>
        </w:tc>
        <w:tc>
          <w:tcPr>
            <w:tcW w:w="1134" w:type="dxa"/>
            <w:vAlign w:val="center"/>
          </w:tcPr>
          <w:p>
            <w:pPr>
              <w:pStyle w:val="10"/>
            </w:pPr>
            <w:r>
              <w:t>247.76</w:t>
            </w:r>
          </w:p>
        </w:tc>
        <w:tc>
          <w:tcPr>
            <w:tcW w:w="1134" w:type="dxa"/>
            <w:vAlign w:val="center"/>
          </w:tcPr>
          <w:p>
            <w:pPr>
              <w:pStyle w:val="10"/>
            </w:pPr>
            <w:r>
              <w:t>247.76</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35</w:t>
            </w:r>
          </w:p>
        </w:tc>
        <w:tc>
          <w:tcPr>
            <w:tcW w:w="992" w:type="dxa"/>
            <w:vAlign w:val="center"/>
          </w:tcPr>
          <w:p>
            <w:pPr>
              <w:pStyle w:val="11"/>
            </w:pPr>
            <w:r>
              <w:t>2320498</w:t>
            </w:r>
          </w:p>
        </w:tc>
        <w:tc>
          <w:tcPr>
            <w:tcW w:w="1559" w:type="dxa"/>
            <w:vAlign w:val="center"/>
          </w:tcPr>
          <w:p>
            <w:pPr>
              <w:pStyle w:val="11"/>
            </w:pPr>
            <w:r>
              <w:t>其他地方自行试点项目收益专项债券付息支出</w:t>
            </w:r>
          </w:p>
        </w:tc>
        <w:tc>
          <w:tcPr>
            <w:tcW w:w="1134" w:type="dxa"/>
            <w:vAlign w:val="center"/>
          </w:tcPr>
          <w:p>
            <w:pPr>
              <w:pStyle w:val="10"/>
            </w:pPr>
            <w:r>
              <w:t>247.76</w:t>
            </w:r>
          </w:p>
        </w:tc>
        <w:tc>
          <w:tcPr>
            <w:tcW w:w="1134" w:type="dxa"/>
            <w:vAlign w:val="center"/>
          </w:tcPr>
          <w:p>
            <w:pPr>
              <w:pStyle w:val="10"/>
            </w:pPr>
            <w:r>
              <w:t>247.76</w:t>
            </w:r>
          </w:p>
        </w:tc>
        <w:tc>
          <w:tcPr>
            <w:tcW w:w="1134" w:type="dxa"/>
            <w:vAlign w:val="center"/>
          </w:tcPr>
          <w:p>
            <w:pPr>
              <w:pStyle w:val="10"/>
            </w:pPr>
            <w:r>
              <w:t>247.76</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36</w:t>
            </w:r>
          </w:p>
        </w:tc>
        <w:tc>
          <w:tcPr>
            <w:tcW w:w="992" w:type="dxa"/>
            <w:vAlign w:val="center"/>
          </w:tcPr>
          <w:p>
            <w:pPr>
              <w:pStyle w:val="11"/>
            </w:pPr>
            <w:r>
              <w:t>233</w:t>
            </w:r>
          </w:p>
        </w:tc>
        <w:tc>
          <w:tcPr>
            <w:tcW w:w="1559" w:type="dxa"/>
            <w:vAlign w:val="center"/>
          </w:tcPr>
          <w:p>
            <w:pPr>
              <w:pStyle w:val="11"/>
            </w:pPr>
            <w:r>
              <w:t>债务发行费用支出</w:t>
            </w:r>
          </w:p>
        </w:tc>
        <w:tc>
          <w:tcPr>
            <w:tcW w:w="1134" w:type="dxa"/>
            <w:vAlign w:val="center"/>
          </w:tcPr>
          <w:p>
            <w:pPr>
              <w:pStyle w:val="10"/>
            </w:pPr>
            <w:r>
              <w:t>0.01</w:t>
            </w:r>
          </w:p>
        </w:tc>
        <w:tc>
          <w:tcPr>
            <w:tcW w:w="1134" w:type="dxa"/>
            <w:vAlign w:val="center"/>
          </w:tcPr>
          <w:p>
            <w:pPr>
              <w:pStyle w:val="10"/>
            </w:pPr>
            <w:r>
              <w:t>0.01</w:t>
            </w:r>
          </w:p>
        </w:tc>
        <w:tc>
          <w:tcPr>
            <w:tcW w:w="1134" w:type="dxa"/>
            <w:vAlign w:val="center"/>
          </w:tcPr>
          <w:p>
            <w:pPr>
              <w:pStyle w:val="10"/>
            </w:pPr>
            <w:r>
              <w:t>0.01</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37</w:t>
            </w:r>
          </w:p>
        </w:tc>
        <w:tc>
          <w:tcPr>
            <w:tcW w:w="992" w:type="dxa"/>
            <w:vAlign w:val="center"/>
          </w:tcPr>
          <w:p>
            <w:pPr>
              <w:pStyle w:val="11"/>
            </w:pPr>
            <w:r>
              <w:t>23304</w:t>
            </w:r>
          </w:p>
        </w:tc>
        <w:tc>
          <w:tcPr>
            <w:tcW w:w="1559" w:type="dxa"/>
            <w:vAlign w:val="center"/>
          </w:tcPr>
          <w:p>
            <w:pPr>
              <w:pStyle w:val="11"/>
            </w:pPr>
            <w:r>
              <w:t>地方政府专项债务发行费用支出</w:t>
            </w:r>
          </w:p>
        </w:tc>
        <w:tc>
          <w:tcPr>
            <w:tcW w:w="1134" w:type="dxa"/>
            <w:vAlign w:val="center"/>
          </w:tcPr>
          <w:p>
            <w:pPr>
              <w:pStyle w:val="10"/>
            </w:pPr>
            <w:r>
              <w:t>0.01</w:t>
            </w:r>
          </w:p>
        </w:tc>
        <w:tc>
          <w:tcPr>
            <w:tcW w:w="1134" w:type="dxa"/>
            <w:vAlign w:val="center"/>
          </w:tcPr>
          <w:p>
            <w:pPr>
              <w:pStyle w:val="10"/>
            </w:pPr>
            <w:r>
              <w:t>0.01</w:t>
            </w:r>
          </w:p>
        </w:tc>
        <w:tc>
          <w:tcPr>
            <w:tcW w:w="1134" w:type="dxa"/>
            <w:vAlign w:val="center"/>
          </w:tcPr>
          <w:p>
            <w:pPr>
              <w:pStyle w:val="10"/>
            </w:pPr>
            <w:r>
              <w:t>0.01</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38</w:t>
            </w:r>
          </w:p>
        </w:tc>
        <w:tc>
          <w:tcPr>
            <w:tcW w:w="992" w:type="dxa"/>
            <w:vAlign w:val="center"/>
          </w:tcPr>
          <w:p>
            <w:pPr>
              <w:pStyle w:val="11"/>
            </w:pPr>
            <w:r>
              <w:t>2330498</w:t>
            </w:r>
          </w:p>
        </w:tc>
        <w:tc>
          <w:tcPr>
            <w:tcW w:w="1559" w:type="dxa"/>
            <w:vAlign w:val="center"/>
          </w:tcPr>
          <w:p>
            <w:pPr>
              <w:pStyle w:val="11"/>
            </w:pPr>
            <w:r>
              <w:t>其他地方自行试点项目收益专项债券发行费用支出</w:t>
            </w:r>
          </w:p>
        </w:tc>
        <w:tc>
          <w:tcPr>
            <w:tcW w:w="1134" w:type="dxa"/>
            <w:vAlign w:val="center"/>
          </w:tcPr>
          <w:p>
            <w:pPr>
              <w:pStyle w:val="10"/>
            </w:pPr>
            <w:r>
              <w:t>0.01</w:t>
            </w:r>
          </w:p>
        </w:tc>
        <w:tc>
          <w:tcPr>
            <w:tcW w:w="1134" w:type="dxa"/>
            <w:vAlign w:val="center"/>
          </w:tcPr>
          <w:p>
            <w:pPr>
              <w:pStyle w:val="10"/>
            </w:pPr>
            <w:r>
              <w:t>0.01</w:t>
            </w:r>
          </w:p>
        </w:tc>
        <w:tc>
          <w:tcPr>
            <w:tcW w:w="1134" w:type="dxa"/>
            <w:vAlign w:val="center"/>
          </w:tcPr>
          <w:p>
            <w:pPr>
              <w:pStyle w:val="10"/>
            </w:pPr>
            <w:r>
              <w:t>0.01</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3"/>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8"/>
            </w:pPr>
            <w:r>
              <w:t>333001石家庄市鹿泉区住房和城乡建设局本级</w:t>
            </w:r>
          </w:p>
        </w:tc>
        <w:tc>
          <w:tcPr>
            <w:tcW w:w="2722" w:type="dxa"/>
            <w:gridSpan w:val="2"/>
            <w:tcBorders>
              <w:top w:val="single" w:color="FFFFFF" w:sz="6" w:space="0"/>
              <w:left w:val="single" w:color="FFFFFF" w:sz="6" w:space="0"/>
              <w:right w:val="single" w:color="FFFFFF" w:sz="6" w:space="0"/>
            </w:tcBorders>
            <w:vAlign w:val="center"/>
          </w:tcPr>
          <w:p>
            <w:pPr>
              <w:pStyle w:val="7"/>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528" w:type="dxa"/>
            <w:gridSpan w:val="2"/>
            <w:vAlign w:val="center"/>
          </w:tcPr>
          <w:p>
            <w:pPr>
              <w:pStyle w:val="9"/>
            </w:pPr>
            <w:r>
              <w:t>功能分类科目</w:t>
            </w:r>
          </w:p>
        </w:tc>
        <w:tc>
          <w:tcPr>
            <w:tcW w:w="1361" w:type="dxa"/>
            <w:vMerge w:val="restart"/>
            <w:vAlign w:val="center"/>
          </w:tcPr>
          <w:p>
            <w:pPr>
              <w:pStyle w:val="9"/>
            </w:pPr>
            <w:r>
              <w:t>合计</w:t>
            </w:r>
          </w:p>
        </w:tc>
        <w:tc>
          <w:tcPr>
            <w:tcW w:w="1361" w:type="dxa"/>
            <w:vMerge w:val="restart"/>
            <w:vAlign w:val="center"/>
          </w:tcPr>
          <w:p>
            <w:pPr>
              <w:pStyle w:val="9"/>
            </w:pPr>
            <w:r>
              <w:t>基本支出</w:t>
            </w:r>
          </w:p>
        </w:tc>
        <w:tc>
          <w:tcPr>
            <w:tcW w:w="1361" w:type="dxa"/>
            <w:vMerge w:val="restart"/>
            <w:vAlign w:val="center"/>
          </w:tcPr>
          <w:p>
            <w:pPr>
              <w:pStyle w:val="9"/>
            </w:pPr>
            <w:r>
              <w:t>项目支出</w:t>
            </w:r>
          </w:p>
        </w:tc>
        <w:tc>
          <w:tcPr>
            <w:tcW w:w="1361" w:type="dxa"/>
            <w:vMerge w:val="restart"/>
            <w:vAlign w:val="center"/>
          </w:tcPr>
          <w:p>
            <w:pPr>
              <w:pStyle w:val="9"/>
            </w:pPr>
            <w:r>
              <w:t>经营支出</w:t>
            </w:r>
          </w:p>
        </w:tc>
        <w:tc>
          <w:tcPr>
            <w:tcW w:w="1361" w:type="dxa"/>
            <w:vMerge w:val="restart"/>
            <w:vAlign w:val="center"/>
          </w:tcPr>
          <w:p>
            <w:pPr>
              <w:pStyle w:val="9"/>
            </w:pPr>
            <w:r>
              <w:t>上解上级     支出</w:t>
            </w:r>
          </w:p>
        </w:tc>
        <w:tc>
          <w:tcPr>
            <w:tcW w:w="1361" w:type="dxa"/>
            <w:vMerge w:val="restart"/>
            <w:vAlign w:val="center"/>
          </w:tcPr>
          <w:p>
            <w:pPr>
              <w:pStyle w:val="9"/>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9"/>
            </w:pPr>
            <w:r>
              <w:t>科目    编码</w:t>
            </w:r>
          </w:p>
        </w:tc>
        <w:tc>
          <w:tcPr>
            <w:tcW w:w="4536" w:type="dxa"/>
            <w:vAlign w:val="center"/>
          </w:tcPr>
          <w:p>
            <w:pPr>
              <w:pStyle w:val="9"/>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992" w:type="dxa"/>
            <w:vAlign w:val="center"/>
          </w:tcPr>
          <w:p>
            <w:pPr>
              <w:pStyle w:val="9"/>
            </w:pPr>
            <w:r>
              <w:t>1</w:t>
            </w:r>
          </w:p>
        </w:tc>
        <w:tc>
          <w:tcPr>
            <w:tcW w:w="4536" w:type="dxa"/>
            <w:vAlign w:val="center"/>
          </w:tcPr>
          <w:p>
            <w:pPr>
              <w:pStyle w:val="9"/>
            </w:pPr>
            <w:r>
              <w:t>2</w:t>
            </w:r>
          </w:p>
        </w:tc>
        <w:tc>
          <w:tcPr>
            <w:tcW w:w="1361" w:type="dxa"/>
            <w:vAlign w:val="center"/>
          </w:tcPr>
          <w:p>
            <w:pPr>
              <w:pStyle w:val="9"/>
            </w:pPr>
            <w:r>
              <w:t>3</w:t>
            </w:r>
          </w:p>
        </w:tc>
        <w:tc>
          <w:tcPr>
            <w:tcW w:w="1361" w:type="dxa"/>
            <w:vAlign w:val="center"/>
          </w:tcPr>
          <w:p>
            <w:pPr>
              <w:pStyle w:val="9"/>
            </w:pPr>
            <w:r>
              <w:t>4</w:t>
            </w:r>
          </w:p>
        </w:tc>
        <w:tc>
          <w:tcPr>
            <w:tcW w:w="1361" w:type="dxa"/>
            <w:vAlign w:val="center"/>
          </w:tcPr>
          <w:p>
            <w:pPr>
              <w:pStyle w:val="9"/>
            </w:pPr>
            <w:r>
              <w:t>5</w:t>
            </w:r>
          </w:p>
        </w:tc>
        <w:tc>
          <w:tcPr>
            <w:tcW w:w="1361" w:type="dxa"/>
            <w:vAlign w:val="center"/>
          </w:tcPr>
          <w:p>
            <w:pPr>
              <w:pStyle w:val="9"/>
            </w:pPr>
            <w:r>
              <w:t>6</w:t>
            </w:r>
          </w:p>
        </w:tc>
        <w:tc>
          <w:tcPr>
            <w:tcW w:w="1361" w:type="dxa"/>
            <w:vAlign w:val="center"/>
          </w:tcPr>
          <w:p>
            <w:pPr>
              <w:pStyle w:val="9"/>
            </w:pPr>
            <w:r>
              <w:t>7</w:t>
            </w:r>
          </w:p>
        </w:tc>
        <w:tc>
          <w:tcPr>
            <w:tcW w:w="1361" w:type="dxa"/>
            <w:vAlign w:val="center"/>
          </w:tcPr>
          <w:p>
            <w:pPr>
              <w:pStyle w:val="9"/>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992" w:type="dxa"/>
            <w:vAlign w:val="center"/>
          </w:tcPr>
          <w:p>
            <w:pPr>
              <w:pStyle w:val="15"/>
            </w:pPr>
          </w:p>
        </w:tc>
        <w:tc>
          <w:tcPr>
            <w:tcW w:w="4536" w:type="dxa"/>
            <w:vAlign w:val="center"/>
          </w:tcPr>
          <w:p>
            <w:pPr>
              <w:pStyle w:val="13"/>
            </w:pPr>
            <w:r>
              <w:t>合计</w:t>
            </w:r>
          </w:p>
        </w:tc>
        <w:tc>
          <w:tcPr>
            <w:tcW w:w="1361" w:type="dxa"/>
            <w:vAlign w:val="center"/>
          </w:tcPr>
          <w:p>
            <w:pPr>
              <w:pStyle w:val="14"/>
            </w:pPr>
            <w:r>
              <w:t>29495.57</w:t>
            </w:r>
          </w:p>
        </w:tc>
        <w:tc>
          <w:tcPr>
            <w:tcW w:w="1361" w:type="dxa"/>
            <w:vAlign w:val="center"/>
          </w:tcPr>
          <w:p>
            <w:pPr>
              <w:pStyle w:val="14"/>
            </w:pPr>
            <w:r>
              <w:t>526.90</w:t>
            </w:r>
          </w:p>
        </w:tc>
        <w:tc>
          <w:tcPr>
            <w:tcW w:w="1361" w:type="dxa"/>
            <w:vAlign w:val="center"/>
          </w:tcPr>
          <w:p>
            <w:pPr>
              <w:pStyle w:val="14"/>
            </w:pPr>
            <w:r>
              <w:t>28968.67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992" w:type="dxa"/>
            <w:vAlign w:val="center"/>
          </w:tcPr>
          <w:p>
            <w:pPr>
              <w:pStyle w:val="11"/>
            </w:pPr>
            <w:r>
              <w:t>208</w:t>
            </w:r>
          </w:p>
        </w:tc>
        <w:tc>
          <w:tcPr>
            <w:tcW w:w="4536" w:type="dxa"/>
            <w:vAlign w:val="center"/>
          </w:tcPr>
          <w:p>
            <w:pPr>
              <w:pStyle w:val="11"/>
            </w:pPr>
            <w:r>
              <w:t>社会保障和就业支出</w:t>
            </w:r>
          </w:p>
        </w:tc>
        <w:tc>
          <w:tcPr>
            <w:tcW w:w="1361" w:type="dxa"/>
            <w:vAlign w:val="center"/>
          </w:tcPr>
          <w:p>
            <w:pPr>
              <w:pStyle w:val="10"/>
            </w:pPr>
            <w:r>
              <w:t>154.30</w:t>
            </w:r>
          </w:p>
        </w:tc>
        <w:tc>
          <w:tcPr>
            <w:tcW w:w="1361" w:type="dxa"/>
            <w:vAlign w:val="center"/>
          </w:tcPr>
          <w:p>
            <w:pPr>
              <w:pStyle w:val="10"/>
            </w:pPr>
            <w:r>
              <w:t>154.30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992" w:type="dxa"/>
            <w:vAlign w:val="center"/>
          </w:tcPr>
          <w:p>
            <w:pPr>
              <w:pStyle w:val="11"/>
            </w:pPr>
            <w:r>
              <w:t>20805</w:t>
            </w:r>
          </w:p>
        </w:tc>
        <w:tc>
          <w:tcPr>
            <w:tcW w:w="4536" w:type="dxa"/>
            <w:vAlign w:val="center"/>
          </w:tcPr>
          <w:p>
            <w:pPr>
              <w:pStyle w:val="11"/>
            </w:pPr>
            <w:r>
              <w:t>行政事业单位养老支出</w:t>
            </w:r>
          </w:p>
        </w:tc>
        <w:tc>
          <w:tcPr>
            <w:tcW w:w="1361" w:type="dxa"/>
            <w:vAlign w:val="center"/>
          </w:tcPr>
          <w:p>
            <w:pPr>
              <w:pStyle w:val="10"/>
            </w:pPr>
            <w:r>
              <w:t>154.30</w:t>
            </w:r>
          </w:p>
        </w:tc>
        <w:tc>
          <w:tcPr>
            <w:tcW w:w="1361" w:type="dxa"/>
            <w:vAlign w:val="center"/>
          </w:tcPr>
          <w:p>
            <w:pPr>
              <w:pStyle w:val="10"/>
            </w:pPr>
            <w:r>
              <w:t>154.30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992" w:type="dxa"/>
            <w:vAlign w:val="center"/>
          </w:tcPr>
          <w:p>
            <w:pPr>
              <w:pStyle w:val="11"/>
            </w:pPr>
            <w:r>
              <w:t>2080501</w:t>
            </w:r>
          </w:p>
        </w:tc>
        <w:tc>
          <w:tcPr>
            <w:tcW w:w="4536" w:type="dxa"/>
            <w:vAlign w:val="center"/>
          </w:tcPr>
          <w:p>
            <w:pPr>
              <w:pStyle w:val="11"/>
            </w:pPr>
            <w:r>
              <w:t>行政单位离退休</w:t>
            </w:r>
          </w:p>
        </w:tc>
        <w:tc>
          <w:tcPr>
            <w:tcW w:w="1361" w:type="dxa"/>
            <w:vAlign w:val="center"/>
          </w:tcPr>
          <w:p>
            <w:pPr>
              <w:pStyle w:val="10"/>
            </w:pPr>
            <w:r>
              <w:t>135.53</w:t>
            </w:r>
          </w:p>
        </w:tc>
        <w:tc>
          <w:tcPr>
            <w:tcW w:w="1361" w:type="dxa"/>
            <w:vAlign w:val="center"/>
          </w:tcPr>
          <w:p>
            <w:pPr>
              <w:pStyle w:val="10"/>
            </w:pPr>
            <w:r>
              <w:t>135.53</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992" w:type="dxa"/>
            <w:vAlign w:val="center"/>
          </w:tcPr>
          <w:p>
            <w:pPr>
              <w:pStyle w:val="11"/>
            </w:pPr>
            <w:r>
              <w:t>2080505</w:t>
            </w:r>
          </w:p>
        </w:tc>
        <w:tc>
          <w:tcPr>
            <w:tcW w:w="4536" w:type="dxa"/>
            <w:vAlign w:val="center"/>
          </w:tcPr>
          <w:p>
            <w:pPr>
              <w:pStyle w:val="11"/>
            </w:pPr>
            <w:r>
              <w:t>机关事业单位基本养老保险缴费支出</w:t>
            </w:r>
          </w:p>
        </w:tc>
        <w:tc>
          <w:tcPr>
            <w:tcW w:w="1361" w:type="dxa"/>
            <w:vAlign w:val="center"/>
          </w:tcPr>
          <w:p>
            <w:pPr>
              <w:pStyle w:val="10"/>
            </w:pPr>
            <w:r>
              <w:t>18.77</w:t>
            </w:r>
          </w:p>
        </w:tc>
        <w:tc>
          <w:tcPr>
            <w:tcW w:w="1361" w:type="dxa"/>
            <w:vAlign w:val="center"/>
          </w:tcPr>
          <w:p>
            <w:pPr>
              <w:pStyle w:val="10"/>
            </w:pPr>
            <w:r>
              <w:t>18.77</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992" w:type="dxa"/>
            <w:vAlign w:val="center"/>
          </w:tcPr>
          <w:p>
            <w:pPr>
              <w:pStyle w:val="11"/>
            </w:pPr>
            <w:r>
              <w:t>210</w:t>
            </w:r>
          </w:p>
        </w:tc>
        <w:tc>
          <w:tcPr>
            <w:tcW w:w="4536" w:type="dxa"/>
            <w:vAlign w:val="center"/>
          </w:tcPr>
          <w:p>
            <w:pPr>
              <w:pStyle w:val="11"/>
            </w:pPr>
            <w:r>
              <w:t>卫生健康支出</w:t>
            </w:r>
          </w:p>
        </w:tc>
        <w:tc>
          <w:tcPr>
            <w:tcW w:w="1361" w:type="dxa"/>
            <w:vAlign w:val="center"/>
          </w:tcPr>
          <w:p>
            <w:pPr>
              <w:pStyle w:val="10"/>
            </w:pPr>
            <w:r>
              <w:t>17.48</w:t>
            </w:r>
          </w:p>
        </w:tc>
        <w:tc>
          <w:tcPr>
            <w:tcW w:w="1361" w:type="dxa"/>
            <w:vAlign w:val="center"/>
          </w:tcPr>
          <w:p>
            <w:pPr>
              <w:pStyle w:val="10"/>
            </w:pPr>
            <w:r>
              <w:t>17.48</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992" w:type="dxa"/>
            <w:vAlign w:val="center"/>
          </w:tcPr>
          <w:p>
            <w:pPr>
              <w:pStyle w:val="11"/>
            </w:pPr>
            <w:r>
              <w:t>21011</w:t>
            </w:r>
          </w:p>
        </w:tc>
        <w:tc>
          <w:tcPr>
            <w:tcW w:w="4536" w:type="dxa"/>
            <w:vAlign w:val="center"/>
          </w:tcPr>
          <w:p>
            <w:pPr>
              <w:pStyle w:val="11"/>
            </w:pPr>
            <w:r>
              <w:t>行政事业单位医疗</w:t>
            </w:r>
          </w:p>
        </w:tc>
        <w:tc>
          <w:tcPr>
            <w:tcW w:w="1361" w:type="dxa"/>
            <w:vAlign w:val="center"/>
          </w:tcPr>
          <w:p>
            <w:pPr>
              <w:pStyle w:val="10"/>
            </w:pPr>
            <w:r>
              <w:t>17.48</w:t>
            </w:r>
          </w:p>
        </w:tc>
        <w:tc>
          <w:tcPr>
            <w:tcW w:w="1361" w:type="dxa"/>
            <w:vAlign w:val="center"/>
          </w:tcPr>
          <w:p>
            <w:pPr>
              <w:pStyle w:val="10"/>
            </w:pPr>
            <w:r>
              <w:t>17.48</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992" w:type="dxa"/>
            <w:vAlign w:val="center"/>
          </w:tcPr>
          <w:p>
            <w:pPr>
              <w:pStyle w:val="11"/>
            </w:pPr>
            <w:r>
              <w:t>2101101</w:t>
            </w:r>
          </w:p>
        </w:tc>
        <w:tc>
          <w:tcPr>
            <w:tcW w:w="4536" w:type="dxa"/>
            <w:vAlign w:val="center"/>
          </w:tcPr>
          <w:p>
            <w:pPr>
              <w:pStyle w:val="11"/>
            </w:pPr>
            <w:r>
              <w:t>行政单位医疗</w:t>
            </w:r>
          </w:p>
        </w:tc>
        <w:tc>
          <w:tcPr>
            <w:tcW w:w="1361" w:type="dxa"/>
            <w:vAlign w:val="center"/>
          </w:tcPr>
          <w:p>
            <w:pPr>
              <w:pStyle w:val="10"/>
            </w:pPr>
            <w:r>
              <w:t>17.48</w:t>
            </w:r>
          </w:p>
        </w:tc>
        <w:tc>
          <w:tcPr>
            <w:tcW w:w="1361" w:type="dxa"/>
            <w:vAlign w:val="center"/>
          </w:tcPr>
          <w:p>
            <w:pPr>
              <w:pStyle w:val="10"/>
            </w:pPr>
            <w:r>
              <w:t>17.48</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992" w:type="dxa"/>
            <w:vAlign w:val="center"/>
          </w:tcPr>
          <w:p>
            <w:pPr>
              <w:pStyle w:val="11"/>
            </w:pPr>
            <w:r>
              <w:t>211</w:t>
            </w:r>
          </w:p>
        </w:tc>
        <w:tc>
          <w:tcPr>
            <w:tcW w:w="4536" w:type="dxa"/>
            <w:vAlign w:val="center"/>
          </w:tcPr>
          <w:p>
            <w:pPr>
              <w:pStyle w:val="11"/>
            </w:pPr>
            <w:r>
              <w:t>节能环保支出</w:t>
            </w:r>
          </w:p>
        </w:tc>
        <w:tc>
          <w:tcPr>
            <w:tcW w:w="1361" w:type="dxa"/>
            <w:vAlign w:val="center"/>
          </w:tcPr>
          <w:p>
            <w:pPr>
              <w:pStyle w:val="10"/>
            </w:pPr>
            <w:r>
              <w:t>2067.30</w:t>
            </w:r>
          </w:p>
        </w:tc>
        <w:tc>
          <w:tcPr>
            <w:tcW w:w="1361" w:type="dxa"/>
            <w:vAlign w:val="center"/>
          </w:tcPr>
          <w:p>
            <w:pPr>
              <w:pStyle w:val="10"/>
            </w:pPr>
          </w:p>
        </w:tc>
        <w:tc>
          <w:tcPr>
            <w:tcW w:w="1361" w:type="dxa"/>
            <w:vAlign w:val="center"/>
          </w:tcPr>
          <w:p>
            <w:pPr>
              <w:pStyle w:val="10"/>
            </w:pPr>
            <w:r>
              <w:t>2067.30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992" w:type="dxa"/>
            <w:vAlign w:val="center"/>
          </w:tcPr>
          <w:p>
            <w:pPr>
              <w:pStyle w:val="11"/>
            </w:pPr>
            <w:r>
              <w:t>21103</w:t>
            </w:r>
          </w:p>
        </w:tc>
        <w:tc>
          <w:tcPr>
            <w:tcW w:w="4536" w:type="dxa"/>
            <w:vAlign w:val="center"/>
          </w:tcPr>
          <w:p>
            <w:pPr>
              <w:pStyle w:val="11"/>
            </w:pPr>
            <w:r>
              <w:t>污染防治</w:t>
            </w:r>
          </w:p>
        </w:tc>
        <w:tc>
          <w:tcPr>
            <w:tcW w:w="1361" w:type="dxa"/>
            <w:vAlign w:val="center"/>
          </w:tcPr>
          <w:p>
            <w:pPr>
              <w:pStyle w:val="10"/>
            </w:pPr>
            <w:r>
              <w:t>2067.30</w:t>
            </w:r>
          </w:p>
        </w:tc>
        <w:tc>
          <w:tcPr>
            <w:tcW w:w="1361" w:type="dxa"/>
            <w:vAlign w:val="center"/>
          </w:tcPr>
          <w:p>
            <w:pPr>
              <w:pStyle w:val="10"/>
            </w:pPr>
          </w:p>
        </w:tc>
        <w:tc>
          <w:tcPr>
            <w:tcW w:w="1361" w:type="dxa"/>
            <w:vAlign w:val="center"/>
          </w:tcPr>
          <w:p>
            <w:pPr>
              <w:pStyle w:val="10"/>
            </w:pPr>
            <w:r>
              <w:t>2067.30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992" w:type="dxa"/>
            <w:vAlign w:val="center"/>
          </w:tcPr>
          <w:p>
            <w:pPr>
              <w:pStyle w:val="11"/>
            </w:pPr>
            <w:r>
              <w:t>2110301</w:t>
            </w:r>
          </w:p>
        </w:tc>
        <w:tc>
          <w:tcPr>
            <w:tcW w:w="4536" w:type="dxa"/>
            <w:vAlign w:val="center"/>
          </w:tcPr>
          <w:p>
            <w:pPr>
              <w:pStyle w:val="11"/>
            </w:pPr>
            <w:r>
              <w:t>大气</w:t>
            </w:r>
          </w:p>
        </w:tc>
        <w:tc>
          <w:tcPr>
            <w:tcW w:w="1361" w:type="dxa"/>
            <w:vAlign w:val="center"/>
          </w:tcPr>
          <w:p>
            <w:pPr>
              <w:pStyle w:val="10"/>
            </w:pPr>
            <w:r>
              <w:t>2067.30</w:t>
            </w:r>
          </w:p>
        </w:tc>
        <w:tc>
          <w:tcPr>
            <w:tcW w:w="1361" w:type="dxa"/>
            <w:vAlign w:val="center"/>
          </w:tcPr>
          <w:p>
            <w:pPr>
              <w:pStyle w:val="10"/>
            </w:pPr>
          </w:p>
        </w:tc>
        <w:tc>
          <w:tcPr>
            <w:tcW w:w="1361" w:type="dxa"/>
            <w:vAlign w:val="center"/>
          </w:tcPr>
          <w:p>
            <w:pPr>
              <w:pStyle w:val="10"/>
            </w:pPr>
            <w:r>
              <w:t>2067.30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992" w:type="dxa"/>
            <w:vAlign w:val="center"/>
          </w:tcPr>
          <w:p>
            <w:pPr>
              <w:pStyle w:val="11"/>
            </w:pPr>
            <w:r>
              <w:t>212</w:t>
            </w:r>
          </w:p>
        </w:tc>
        <w:tc>
          <w:tcPr>
            <w:tcW w:w="4536" w:type="dxa"/>
            <w:vAlign w:val="center"/>
          </w:tcPr>
          <w:p>
            <w:pPr>
              <w:pStyle w:val="11"/>
            </w:pPr>
            <w:r>
              <w:t>城乡社区支出</w:t>
            </w:r>
          </w:p>
        </w:tc>
        <w:tc>
          <w:tcPr>
            <w:tcW w:w="1361" w:type="dxa"/>
            <w:vAlign w:val="center"/>
          </w:tcPr>
          <w:p>
            <w:pPr>
              <w:pStyle w:val="10"/>
            </w:pPr>
            <w:r>
              <w:t>12231.08</w:t>
            </w:r>
          </w:p>
        </w:tc>
        <w:tc>
          <w:tcPr>
            <w:tcW w:w="1361" w:type="dxa"/>
            <w:vAlign w:val="center"/>
          </w:tcPr>
          <w:p>
            <w:pPr>
              <w:pStyle w:val="10"/>
            </w:pPr>
            <w:r>
              <w:t>328.89</w:t>
            </w:r>
          </w:p>
        </w:tc>
        <w:tc>
          <w:tcPr>
            <w:tcW w:w="1361" w:type="dxa"/>
            <w:vAlign w:val="center"/>
          </w:tcPr>
          <w:p>
            <w:pPr>
              <w:pStyle w:val="10"/>
            </w:pPr>
            <w:r>
              <w:t>11902.19</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992" w:type="dxa"/>
            <w:vAlign w:val="center"/>
          </w:tcPr>
          <w:p>
            <w:pPr>
              <w:pStyle w:val="11"/>
            </w:pPr>
            <w:r>
              <w:t>21201</w:t>
            </w:r>
          </w:p>
        </w:tc>
        <w:tc>
          <w:tcPr>
            <w:tcW w:w="4536" w:type="dxa"/>
            <w:vAlign w:val="center"/>
          </w:tcPr>
          <w:p>
            <w:pPr>
              <w:pStyle w:val="11"/>
            </w:pPr>
            <w:r>
              <w:t>城乡社区管理事务</w:t>
            </w:r>
          </w:p>
        </w:tc>
        <w:tc>
          <w:tcPr>
            <w:tcW w:w="1361" w:type="dxa"/>
            <w:vAlign w:val="center"/>
          </w:tcPr>
          <w:p>
            <w:pPr>
              <w:pStyle w:val="10"/>
            </w:pPr>
            <w:r>
              <w:t>456.39</w:t>
            </w:r>
          </w:p>
        </w:tc>
        <w:tc>
          <w:tcPr>
            <w:tcW w:w="1361" w:type="dxa"/>
            <w:vAlign w:val="center"/>
          </w:tcPr>
          <w:p>
            <w:pPr>
              <w:pStyle w:val="10"/>
            </w:pPr>
            <w:r>
              <w:t>328.89</w:t>
            </w:r>
          </w:p>
        </w:tc>
        <w:tc>
          <w:tcPr>
            <w:tcW w:w="1361" w:type="dxa"/>
            <w:vAlign w:val="center"/>
          </w:tcPr>
          <w:p>
            <w:pPr>
              <w:pStyle w:val="10"/>
            </w:pPr>
            <w:r>
              <w:t>127.50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992" w:type="dxa"/>
            <w:vAlign w:val="center"/>
          </w:tcPr>
          <w:p>
            <w:pPr>
              <w:pStyle w:val="11"/>
            </w:pPr>
            <w:r>
              <w:t>2120101</w:t>
            </w:r>
          </w:p>
        </w:tc>
        <w:tc>
          <w:tcPr>
            <w:tcW w:w="4536" w:type="dxa"/>
            <w:vAlign w:val="center"/>
          </w:tcPr>
          <w:p>
            <w:pPr>
              <w:pStyle w:val="11"/>
            </w:pPr>
            <w:r>
              <w:t>行政运行</w:t>
            </w:r>
          </w:p>
        </w:tc>
        <w:tc>
          <w:tcPr>
            <w:tcW w:w="1361" w:type="dxa"/>
            <w:vAlign w:val="center"/>
          </w:tcPr>
          <w:p>
            <w:pPr>
              <w:pStyle w:val="10"/>
            </w:pPr>
            <w:r>
              <w:t>328.89</w:t>
            </w:r>
          </w:p>
        </w:tc>
        <w:tc>
          <w:tcPr>
            <w:tcW w:w="1361" w:type="dxa"/>
            <w:vAlign w:val="center"/>
          </w:tcPr>
          <w:p>
            <w:pPr>
              <w:pStyle w:val="10"/>
            </w:pPr>
            <w:r>
              <w:t>328.89</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992" w:type="dxa"/>
            <w:vAlign w:val="center"/>
          </w:tcPr>
          <w:p>
            <w:pPr>
              <w:pStyle w:val="11"/>
            </w:pPr>
            <w:r>
              <w:t>2120102</w:t>
            </w:r>
          </w:p>
        </w:tc>
        <w:tc>
          <w:tcPr>
            <w:tcW w:w="4536" w:type="dxa"/>
            <w:vAlign w:val="center"/>
          </w:tcPr>
          <w:p>
            <w:pPr>
              <w:pStyle w:val="11"/>
            </w:pPr>
            <w:r>
              <w:t>一般行政管理事务</w:t>
            </w:r>
          </w:p>
        </w:tc>
        <w:tc>
          <w:tcPr>
            <w:tcW w:w="1361" w:type="dxa"/>
            <w:vAlign w:val="center"/>
          </w:tcPr>
          <w:p>
            <w:pPr>
              <w:pStyle w:val="10"/>
            </w:pPr>
            <w:r>
              <w:t>127.50</w:t>
            </w:r>
          </w:p>
        </w:tc>
        <w:tc>
          <w:tcPr>
            <w:tcW w:w="1361" w:type="dxa"/>
            <w:vAlign w:val="center"/>
          </w:tcPr>
          <w:p>
            <w:pPr>
              <w:pStyle w:val="10"/>
            </w:pPr>
          </w:p>
        </w:tc>
        <w:tc>
          <w:tcPr>
            <w:tcW w:w="1361" w:type="dxa"/>
            <w:vAlign w:val="center"/>
          </w:tcPr>
          <w:p>
            <w:pPr>
              <w:pStyle w:val="10"/>
            </w:pPr>
            <w:r>
              <w:t>127.50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992" w:type="dxa"/>
            <w:vAlign w:val="center"/>
          </w:tcPr>
          <w:p>
            <w:pPr>
              <w:pStyle w:val="11"/>
            </w:pPr>
            <w:r>
              <w:t>21203</w:t>
            </w:r>
          </w:p>
        </w:tc>
        <w:tc>
          <w:tcPr>
            <w:tcW w:w="4536" w:type="dxa"/>
            <w:vAlign w:val="center"/>
          </w:tcPr>
          <w:p>
            <w:pPr>
              <w:pStyle w:val="11"/>
            </w:pPr>
            <w:r>
              <w:t>城乡社区公共设施</w:t>
            </w:r>
          </w:p>
        </w:tc>
        <w:tc>
          <w:tcPr>
            <w:tcW w:w="1361" w:type="dxa"/>
            <w:vAlign w:val="center"/>
          </w:tcPr>
          <w:p>
            <w:pPr>
              <w:pStyle w:val="10"/>
            </w:pPr>
            <w:r>
              <w:t>1639.36</w:t>
            </w:r>
          </w:p>
        </w:tc>
        <w:tc>
          <w:tcPr>
            <w:tcW w:w="1361" w:type="dxa"/>
            <w:vAlign w:val="center"/>
          </w:tcPr>
          <w:p>
            <w:pPr>
              <w:pStyle w:val="10"/>
            </w:pPr>
          </w:p>
        </w:tc>
        <w:tc>
          <w:tcPr>
            <w:tcW w:w="1361" w:type="dxa"/>
            <w:vAlign w:val="center"/>
          </w:tcPr>
          <w:p>
            <w:pPr>
              <w:pStyle w:val="10"/>
            </w:pPr>
            <w:r>
              <w:t>1639.36</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992" w:type="dxa"/>
            <w:vAlign w:val="center"/>
          </w:tcPr>
          <w:p>
            <w:pPr>
              <w:pStyle w:val="11"/>
            </w:pPr>
            <w:r>
              <w:t>2120303</w:t>
            </w:r>
          </w:p>
        </w:tc>
        <w:tc>
          <w:tcPr>
            <w:tcW w:w="4536" w:type="dxa"/>
            <w:vAlign w:val="center"/>
          </w:tcPr>
          <w:p>
            <w:pPr>
              <w:pStyle w:val="11"/>
            </w:pPr>
            <w:r>
              <w:t>小城镇基础设施建设</w:t>
            </w:r>
          </w:p>
        </w:tc>
        <w:tc>
          <w:tcPr>
            <w:tcW w:w="1361" w:type="dxa"/>
            <w:vAlign w:val="center"/>
          </w:tcPr>
          <w:p>
            <w:pPr>
              <w:pStyle w:val="10"/>
            </w:pPr>
            <w:r>
              <w:t>1639.36</w:t>
            </w:r>
          </w:p>
        </w:tc>
        <w:tc>
          <w:tcPr>
            <w:tcW w:w="1361" w:type="dxa"/>
            <w:vAlign w:val="center"/>
          </w:tcPr>
          <w:p>
            <w:pPr>
              <w:pStyle w:val="10"/>
            </w:pPr>
          </w:p>
        </w:tc>
        <w:tc>
          <w:tcPr>
            <w:tcW w:w="1361" w:type="dxa"/>
            <w:vAlign w:val="center"/>
          </w:tcPr>
          <w:p>
            <w:pPr>
              <w:pStyle w:val="10"/>
            </w:pPr>
            <w:r>
              <w:t>1639.36</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992" w:type="dxa"/>
            <w:vAlign w:val="center"/>
          </w:tcPr>
          <w:p>
            <w:pPr>
              <w:pStyle w:val="11"/>
            </w:pPr>
            <w:r>
              <w:t>21208</w:t>
            </w:r>
          </w:p>
        </w:tc>
        <w:tc>
          <w:tcPr>
            <w:tcW w:w="4536" w:type="dxa"/>
            <w:vAlign w:val="center"/>
          </w:tcPr>
          <w:p>
            <w:pPr>
              <w:pStyle w:val="11"/>
            </w:pPr>
            <w:r>
              <w:t>国有土地使用权出让收入安排的支出</w:t>
            </w:r>
          </w:p>
        </w:tc>
        <w:tc>
          <w:tcPr>
            <w:tcW w:w="1361" w:type="dxa"/>
            <w:vAlign w:val="center"/>
          </w:tcPr>
          <w:p>
            <w:pPr>
              <w:pStyle w:val="10"/>
            </w:pPr>
            <w:r>
              <w:t>6514.83</w:t>
            </w:r>
          </w:p>
        </w:tc>
        <w:tc>
          <w:tcPr>
            <w:tcW w:w="1361" w:type="dxa"/>
            <w:vAlign w:val="center"/>
          </w:tcPr>
          <w:p>
            <w:pPr>
              <w:pStyle w:val="10"/>
            </w:pPr>
          </w:p>
        </w:tc>
        <w:tc>
          <w:tcPr>
            <w:tcW w:w="1361" w:type="dxa"/>
            <w:vAlign w:val="center"/>
          </w:tcPr>
          <w:p>
            <w:pPr>
              <w:pStyle w:val="10"/>
            </w:pPr>
            <w:r>
              <w:t>6514.83</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992" w:type="dxa"/>
            <w:vAlign w:val="center"/>
          </w:tcPr>
          <w:p>
            <w:pPr>
              <w:pStyle w:val="11"/>
            </w:pPr>
            <w:r>
              <w:t>2120803</w:t>
            </w:r>
          </w:p>
        </w:tc>
        <w:tc>
          <w:tcPr>
            <w:tcW w:w="4536" w:type="dxa"/>
            <w:vAlign w:val="center"/>
          </w:tcPr>
          <w:p>
            <w:pPr>
              <w:pStyle w:val="11"/>
            </w:pPr>
            <w:r>
              <w:t>城市建设支出</w:t>
            </w:r>
          </w:p>
        </w:tc>
        <w:tc>
          <w:tcPr>
            <w:tcW w:w="1361" w:type="dxa"/>
            <w:vAlign w:val="center"/>
          </w:tcPr>
          <w:p>
            <w:pPr>
              <w:pStyle w:val="10"/>
            </w:pPr>
            <w:r>
              <w:t>1019.69</w:t>
            </w:r>
          </w:p>
        </w:tc>
        <w:tc>
          <w:tcPr>
            <w:tcW w:w="1361" w:type="dxa"/>
            <w:vAlign w:val="center"/>
          </w:tcPr>
          <w:p>
            <w:pPr>
              <w:pStyle w:val="10"/>
            </w:pPr>
          </w:p>
        </w:tc>
        <w:tc>
          <w:tcPr>
            <w:tcW w:w="1361" w:type="dxa"/>
            <w:vAlign w:val="center"/>
          </w:tcPr>
          <w:p>
            <w:pPr>
              <w:pStyle w:val="10"/>
            </w:pPr>
            <w:r>
              <w:t>1019.69</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992" w:type="dxa"/>
            <w:vAlign w:val="center"/>
          </w:tcPr>
          <w:p>
            <w:pPr>
              <w:pStyle w:val="11"/>
            </w:pPr>
            <w:r>
              <w:t>2120804</w:t>
            </w:r>
          </w:p>
        </w:tc>
        <w:tc>
          <w:tcPr>
            <w:tcW w:w="4536" w:type="dxa"/>
            <w:vAlign w:val="center"/>
          </w:tcPr>
          <w:p>
            <w:pPr>
              <w:pStyle w:val="11"/>
            </w:pPr>
            <w:r>
              <w:t>农村基础设施建设支出</w:t>
            </w:r>
          </w:p>
        </w:tc>
        <w:tc>
          <w:tcPr>
            <w:tcW w:w="1361" w:type="dxa"/>
            <w:vAlign w:val="center"/>
          </w:tcPr>
          <w:p>
            <w:pPr>
              <w:pStyle w:val="10"/>
            </w:pPr>
            <w:r>
              <w:t>5495.14</w:t>
            </w:r>
          </w:p>
        </w:tc>
        <w:tc>
          <w:tcPr>
            <w:tcW w:w="1361" w:type="dxa"/>
            <w:vAlign w:val="center"/>
          </w:tcPr>
          <w:p>
            <w:pPr>
              <w:pStyle w:val="10"/>
            </w:pPr>
          </w:p>
        </w:tc>
        <w:tc>
          <w:tcPr>
            <w:tcW w:w="1361" w:type="dxa"/>
            <w:vAlign w:val="center"/>
          </w:tcPr>
          <w:p>
            <w:pPr>
              <w:pStyle w:val="10"/>
            </w:pPr>
            <w:r>
              <w:t>5495.14</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21</w:t>
            </w:r>
          </w:p>
        </w:tc>
        <w:tc>
          <w:tcPr>
            <w:tcW w:w="992" w:type="dxa"/>
            <w:vAlign w:val="center"/>
          </w:tcPr>
          <w:p>
            <w:pPr>
              <w:pStyle w:val="11"/>
            </w:pPr>
            <w:r>
              <w:t>21214</w:t>
            </w:r>
          </w:p>
        </w:tc>
        <w:tc>
          <w:tcPr>
            <w:tcW w:w="4536" w:type="dxa"/>
            <w:vAlign w:val="center"/>
          </w:tcPr>
          <w:p>
            <w:pPr>
              <w:pStyle w:val="11"/>
            </w:pPr>
            <w:r>
              <w:t>污水处理费安排的支出</w:t>
            </w:r>
          </w:p>
        </w:tc>
        <w:tc>
          <w:tcPr>
            <w:tcW w:w="1361" w:type="dxa"/>
            <w:vAlign w:val="center"/>
          </w:tcPr>
          <w:p>
            <w:pPr>
              <w:pStyle w:val="10"/>
            </w:pPr>
            <w:r>
              <w:t>3620.50</w:t>
            </w:r>
          </w:p>
        </w:tc>
        <w:tc>
          <w:tcPr>
            <w:tcW w:w="1361" w:type="dxa"/>
            <w:vAlign w:val="center"/>
          </w:tcPr>
          <w:p>
            <w:pPr>
              <w:pStyle w:val="10"/>
            </w:pPr>
          </w:p>
        </w:tc>
        <w:tc>
          <w:tcPr>
            <w:tcW w:w="1361" w:type="dxa"/>
            <w:vAlign w:val="center"/>
          </w:tcPr>
          <w:p>
            <w:pPr>
              <w:pStyle w:val="10"/>
            </w:pPr>
            <w:r>
              <w:t>3620.50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22</w:t>
            </w:r>
          </w:p>
        </w:tc>
        <w:tc>
          <w:tcPr>
            <w:tcW w:w="992" w:type="dxa"/>
            <w:vAlign w:val="center"/>
          </w:tcPr>
          <w:p>
            <w:pPr>
              <w:pStyle w:val="11"/>
            </w:pPr>
            <w:r>
              <w:t>2121401</w:t>
            </w:r>
          </w:p>
        </w:tc>
        <w:tc>
          <w:tcPr>
            <w:tcW w:w="4536" w:type="dxa"/>
            <w:vAlign w:val="center"/>
          </w:tcPr>
          <w:p>
            <w:pPr>
              <w:pStyle w:val="11"/>
            </w:pPr>
            <w:r>
              <w:t>污水处理设施建设和运营</w:t>
            </w:r>
          </w:p>
        </w:tc>
        <w:tc>
          <w:tcPr>
            <w:tcW w:w="1361" w:type="dxa"/>
            <w:vAlign w:val="center"/>
          </w:tcPr>
          <w:p>
            <w:pPr>
              <w:pStyle w:val="10"/>
            </w:pPr>
            <w:r>
              <w:t>3620.50</w:t>
            </w:r>
          </w:p>
        </w:tc>
        <w:tc>
          <w:tcPr>
            <w:tcW w:w="1361" w:type="dxa"/>
            <w:vAlign w:val="center"/>
          </w:tcPr>
          <w:p>
            <w:pPr>
              <w:pStyle w:val="10"/>
            </w:pPr>
          </w:p>
        </w:tc>
        <w:tc>
          <w:tcPr>
            <w:tcW w:w="1361" w:type="dxa"/>
            <w:vAlign w:val="center"/>
          </w:tcPr>
          <w:p>
            <w:pPr>
              <w:pStyle w:val="10"/>
            </w:pPr>
            <w:r>
              <w:t>3620.50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23</w:t>
            </w:r>
          </w:p>
        </w:tc>
        <w:tc>
          <w:tcPr>
            <w:tcW w:w="992" w:type="dxa"/>
            <w:vAlign w:val="center"/>
          </w:tcPr>
          <w:p>
            <w:pPr>
              <w:pStyle w:val="11"/>
            </w:pPr>
            <w:r>
              <w:t>213</w:t>
            </w:r>
          </w:p>
        </w:tc>
        <w:tc>
          <w:tcPr>
            <w:tcW w:w="4536" w:type="dxa"/>
            <w:vAlign w:val="center"/>
          </w:tcPr>
          <w:p>
            <w:pPr>
              <w:pStyle w:val="11"/>
            </w:pPr>
            <w:r>
              <w:t>农林水支出</w:t>
            </w:r>
          </w:p>
        </w:tc>
        <w:tc>
          <w:tcPr>
            <w:tcW w:w="1361" w:type="dxa"/>
            <w:vAlign w:val="center"/>
          </w:tcPr>
          <w:p>
            <w:pPr>
              <w:pStyle w:val="10"/>
            </w:pPr>
            <w:r>
              <w:t>60.00</w:t>
            </w:r>
          </w:p>
        </w:tc>
        <w:tc>
          <w:tcPr>
            <w:tcW w:w="1361" w:type="dxa"/>
            <w:vAlign w:val="center"/>
          </w:tcPr>
          <w:p>
            <w:pPr>
              <w:pStyle w:val="10"/>
            </w:pPr>
          </w:p>
        </w:tc>
        <w:tc>
          <w:tcPr>
            <w:tcW w:w="1361" w:type="dxa"/>
            <w:vAlign w:val="center"/>
          </w:tcPr>
          <w:p>
            <w:pPr>
              <w:pStyle w:val="10"/>
            </w:pPr>
            <w:r>
              <w:t>60.00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24</w:t>
            </w:r>
          </w:p>
        </w:tc>
        <w:tc>
          <w:tcPr>
            <w:tcW w:w="992" w:type="dxa"/>
            <w:vAlign w:val="center"/>
          </w:tcPr>
          <w:p>
            <w:pPr>
              <w:pStyle w:val="11"/>
            </w:pPr>
            <w:r>
              <w:t>21303</w:t>
            </w:r>
          </w:p>
        </w:tc>
        <w:tc>
          <w:tcPr>
            <w:tcW w:w="4536" w:type="dxa"/>
            <w:vAlign w:val="center"/>
          </w:tcPr>
          <w:p>
            <w:pPr>
              <w:pStyle w:val="11"/>
            </w:pPr>
            <w:r>
              <w:t>水利</w:t>
            </w:r>
          </w:p>
        </w:tc>
        <w:tc>
          <w:tcPr>
            <w:tcW w:w="1361" w:type="dxa"/>
            <w:vAlign w:val="center"/>
          </w:tcPr>
          <w:p>
            <w:pPr>
              <w:pStyle w:val="10"/>
            </w:pPr>
            <w:r>
              <w:t>60.00</w:t>
            </w:r>
          </w:p>
        </w:tc>
        <w:tc>
          <w:tcPr>
            <w:tcW w:w="1361" w:type="dxa"/>
            <w:vAlign w:val="center"/>
          </w:tcPr>
          <w:p>
            <w:pPr>
              <w:pStyle w:val="10"/>
            </w:pPr>
          </w:p>
        </w:tc>
        <w:tc>
          <w:tcPr>
            <w:tcW w:w="1361" w:type="dxa"/>
            <w:vAlign w:val="center"/>
          </w:tcPr>
          <w:p>
            <w:pPr>
              <w:pStyle w:val="10"/>
            </w:pPr>
            <w:r>
              <w:t>60.00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25</w:t>
            </w:r>
          </w:p>
        </w:tc>
        <w:tc>
          <w:tcPr>
            <w:tcW w:w="992" w:type="dxa"/>
            <w:vAlign w:val="center"/>
          </w:tcPr>
          <w:p>
            <w:pPr>
              <w:pStyle w:val="11"/>
            </w:pPr>
            <w:r>
              <w:t>2130399</w:t>
            </w:r>
          </w:p>
        </w:tc>
        <w:tc>
          <w:tcPr>
            <w:tcW w:w="4536" w:type="dxa"/>
            <w:vAlign w:val="center"/>
          </w:tcPr>
          <w:p>
            <w:pPr>
              <w:pStyle w:val="11"/>
            </w:pPr>
            <w:r>
              <w:t>其他水利支出</w:t>
            </w:r>
          </w:p>
        </w:tc>
        <w:tc>
          <w:tcPr>
            <w:tcW w:w="1361" w:type="dxa"/>
            <w:vAlign w:val="center"/>
          </w:tcPr>
          <w:p>
            <w:pPr>
              <w:pStyle w:val="10"/>
            </w:pPr>
            <w:r>
              <w:t>60.00</w:t>
            </w:r>
          </w:p>
        </w:tc>
        <w:tc>
          <w:tcPr>
            <w:tcW w:w="1361" w:type="dxa"/>
            <w:vAlign w:val="center"/>
          </w:tcPr>
          <w:p>
            <w:pPr>
              <w:pStyle w:val="10"/>
            </w:pPr>
          </w:p>
        </w:tc>
        <w:tc>
          <w:tcPr>
            <w:tcW w:w="1361" w:type="dxa"/>
            <w:vAlign w:val="center"/>
          </w:tcPr>
          <w:p>
            <w:pPr>
              <w:pStyle w:val="10"/>
            </w:pPr>
            <w:r>
              <w:t>60.00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26</w:t>
            </w:r>
          </w:p>
        </w:tc>
        <w:tc>
          <w:tcPr>
            <w:tcW w:w="992" w:type="dxa"/>
            <w:vAlign w:val="center"/>
          </w:tcPr>
          <w:p>
            <w:pPr>
              <w:pStyle w:val="11"/>
            </w:pPr>
            <w:r>
              <w:t>221</w:t>
            </w:r>
          </w:p>
        </w:tc>
        <w:tc>
          <w:tcPr>
            <w:tcW w:w="4536" w:type="dxa"/>
            <w:vAlign w:val="center"/>
          </w:tcPr>
          <w:p>
            <w:pPr>
              <w:pStyle w:val="11"/>
            </w:pPr>
            <w:r>
              <w:t>住房保障支出</w:t>
            </w:r>
          </w:p>
        </w:tc>
        <w:tc>
          <w:tcPr>
            <w:tcW w:w="1361" w:type="dxa"/>
            <w:vAlign w:val="center"/>
          </w:tcPr>
          <w:p>
            <w:pPr>
              <w:pStyle w:val="10"/>
            </w:pPr>
            <w:r>
              <w:t>14717.64</w:t>
            </w:r>
          </w:p>
        </w:tc>
        <w:tc>
          <w:tcPr>
            <w:tcW w:w="1361" w:type="dxa"/>
            <w:vAlign w:val="center"/>
          </w:tcPr>
          <w:p>
            <w:pPr>
              <w:pStyle w:val="10"/>
            </w:pPr>
            <w:r>
              <w:t>26.23</w:t>
            </w:r>
          </w:p>
        </w:tc>
        <w:tc>
          <w:tcPr>
            <w:tcW w:w="1361" w:type="dxa"/>
            <w:vAlign w:val="center"/>
          </w:tcPr>
          <w:p>
            <w:pPr>
              <w:pStyle w:val="10"/>
            </w:pPr>
            <w:r>
              <w:t>14691.40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27</w:t>
            </w:r>
          </w:p>
        </w:tc>
        <w:tc>
          <w:tcPr>
            <w:tcW w:w="992" w:type="dxa"/>
            <w:vAlign w:val="center"/>
          </w:tcPr>
          <w:p>
            <w:pPr>
              <w:pStyle w:val="11"/>
            </w:pPr>
            <w:r>
              <w:t>22101</w:t>
            </w:r>
          </w:p>
        </w:tc>
        <w:tc>
          <w:tcPr>
            <w:tcW w:w="4536" w:type="dxa"/>
            <w:vAlign w:val="center"/>
          </w:tcPr>
          <w:p>
            <w:pPr>
              <w:pStyle w:val="11"/>
            </w:pPr>
            <w:r>
              <w:t>保障性安居工程支出</w:t>
            </w:r>
          </w:p>
        </w:tc>
        <w:tc>
          <w:tcPr>
            <w:tcW w:w="1361" w:type="dxa"/>
            <w:vAlign w:val="center"/>
          </w:tcPr>
          <w:p>
            <w:pPr>
              <w:pStyle w:val="10"/>
            </w:pPr>
            <w:r>
              <w:t>14691.40</w:t>
            </w:r>
          </w:p>
        </w:tc>
        <w:tc>
          <w:tcPr>
            <w:tcW w:w="1361" w:type="dxa"/>
            <w:vAlign w:val="center"/>
          </w:tcPr>
          <w:p>
            <w:pPr>
              <w:pStyle w:val="10"/>
            </w:pPr>
          </w:p>
        </w:tc>
        <w:tc>
          <w:tcPr>
            <w:tcW w:w="1361" w:type="dxa"/>
            <w:vAlign w:val="center"/>
          </w:tcPr>
          <w:p>
            <w:pPr>
              <w:pStyle w:val="10"/>
            </w:pPr>
            <w:r>
              <w:t>14691.40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28</w:t>
            </w:r>
          </w:p>
        </w:tc>
        <w:tc>
          <w:tcPr>
            <w:tcW w:w="992" w:type="dxa"/>
            <w:vAlign w:val="center"/>
          </w:tcPr>
          <w:p>
            <w:pPr>
              <w:pStyle w:val="11"/>
            </w:pPr>
            <w:r>
              <w:t>2210105</w:t>
            </w:r>
          </w:p>
        </w:tc>
        <w:tc>
          <w:tcPr>
            <w:tcW w:w="4536" w:type="dxa"/>
            <w:vAlign w:val="center"/>
          </w:tcPr>
          <w:p>
            <w:pPr>
              <w:pStyle w:val="11"/>
            </w:pPr>
            <w:r>
              <w:t>农村危房改造</w:t>
            </w:r>
          </w:p>
        </w:tc>
        <w:tc>
          <w:tcPr>
            <w:tcW w:w="1361" w:type="dxa"/>
            <w:vAlign w:val="center"/>
          </w:tcPr>
          <w:p>
            <w:pPr>
              <w:pStyle w:val="10"/>
            </w:pPr>
            <w:r>
              <w:t>10.00</w:t>
            </w:r>
          </w:p>
        </w:tc>
        <w:tc>
          <w:tcPr>
            <w:tcW w:w="1361" w:type="dxa"/>
            <w:vAlign w:val="center"/>
          </w:tcPr>
          <w:p>
            <w:pPr>
              <w:pStyle w:val="10"/>
            </w:pPr>
          </w:p>
        </w:tc>
        <w:tc>
          <w:tcPr>
            <w:tcW w:w="1361" w:type="dxa"/>
            <w:vAlign w:val="center"/>
          </w:tcPr>
          <w:p>
            <w:pPr>
              <w:pStyle w:val="10"/>
            </w:pPr>
            <w:r>
              <w:t>10.00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29</w:t>
            </w:r>
          </w:p>
        </w:tc>
        <w:tc>
          <w:tcPr>
            <w:tcW w:w="992" w:type="dxa"/>
            <w:vAlign w:val="center"/>
          </w:tcPr>
          <w:p>
            <w:pPr>
              <w:pStyle w:val="11"/>
            </w:pPr>
            <w:r>
              <w:t>2210108</w:t>
            </w:r>
          </w:p>
        </w:tc>
        <w:tc>
          <w:tcPr>
            <w:tcW w:w="4536" w:type="dxa"/>
            <w:vAlign w:val="center"/>
          </w:tcPr>
          <w:p>
            <w:pPr>
              <w:pStyle w:val="11"/>
            </w:pPr>
            <w:r>
              <w:t>老旧小区改造</w:t>
            </w:r>
          </w:p>
        </w:tc>
        <w:tc>
          <w:tcPr>
            <w:tcW w:w="1361" w:type="dxa"/>
            <w:vAlign w:val="center"/>
          </w:tcPr>
          <w:p>
            <w:pPr>
              <w:pStyle w:val="10"/>
            </w:pPr>
            <w:r>
              <w:t>696.00</w:t>
            </w:r>
          </w:p>
        </w:tc>
        <w:tc>
          <w:tcPr>
            <w:tcW w:w="1361" w:type="dxa"/>
            <w:vAlign w:val="center"/>
          </w:tcPr>
          <w:p>
            <w:pPr>
              <w:pStyle w:val="10"/>
            </w:pPr>
          </w:p>
        </w:tc>
        <w:tc>
          <w:tcPr>
            <w:tcW w:w="1361" w:type="dxa"/>
            <w:vAlign w:val="center"/>
          </w:tcPr>
          <w:p>
            <w:pPr>
              <w:pStyle w:val="10"/>
            </w:pPr>
            <w:r>
              <w:t>696.00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30</w:t>
            </w:r>
          </w:p>
        </w:tc>
        <w:tc>
          <w:tcPr>
            <w:tcW w:w="992" w:type="dxa"/>
            <w:vAlign w:val="center"/>
          </w:tcPr>
          <w:p>
            <w:pPr>
              <w:pStyle w:val="11"/>
            </w:pPr>
            <w:r>
              <w:t>2210109</w:t>
            </w:r>
          </w:p>
        </w:tc>
        <w:tc>
          <w:tcPr>
            <w:tcW w:w="4536" w:type="dxa"/>
            <w:vAlign w:val="center"/>
          </w:tcPr>
          <w:p>
            <w:pPr>
              <w:pStyle w:val="11"/>
            </w:pPr>
            <w:r>
              <w:t>住房租赁市场发展</w:t>
            </w:r>
          </w:p>
        </w:tc>
        <w:tc>
          <w:tcPr>
            <w:tcW w:w="1361" w:type="dxa"/>
            <w:vAlign w:val="center"/>
          </w:tcPr>
          <w:p>
            <w:pPr>
              <w:pStyle w:val="10"/>
            </w:pPr>
            <w:r>
              <w:t>13985.40</w:t>
            </w:r>
          </w:p>
        </w:tc>
        <w:tc>
          <w:tcPr>
            <w:tcW w:w="1361" w:type="dxa"/>
            <w:vAlign w:val="center"/>
          </w:tcPr>
          <w:p>
            <w:pPr>
              <w:pStyle w:val="10"/>
            </w:pPr>
          </w:p>
        </w:tc>
        <w:tc>
          <w:tcPr>
            <w:tcW w:w="1361" w:type="dxa"/>
            <w:vAlign w:val="center"/>
          </w:tcPr>
          <w:p>
            <w:pPr>
              <w:pStyle w:val="10"/>
            </w:pPr>
            <w:r>
              <w:t>13985.40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31</w:t>
            </w:r>
          </w:p>
        </w:tc>
        <w:tc>
          <w:tcPr>
            <w:tcW w:w="992" w:type="dxa"/>
            <w:vAlign w:val="center"/>
          </w:tcPr>
          <w:p>
            <w:pPr>
              <w:pStyle w:val="11"/>
            </w:pPr>
            <w:r>
              <w:t>22102</w:t>
            </w:r>
          </w:p>
        </w:tc>
        <w:tc>
          <w:tcPr>
            <w:tcW w:w="4536" w:type="dxa"/>
            <w:vAlign w:val="center"/>
          </w:tcPr>
          <w:p>
            <w:pPr>
              <w:pStyle w:val="11"/>
            </w:pPr>
            <w:r>
              <w:t>住房改革支出</w:t>
            </w:r>
          </w:p>
        </w:tc>
        <w:tc>
          <w:tcPr>
            <w:tcW w:w="1361" w:type="dxa"/>
            <w:vAlign w:val="center"/>
          </w:tcPr>
          <w:p>
            <w:pPr>
              <w:pStyle w:val="10"/>
            </w:pPr>
            <w:r>
              <w:t>26.23</w:t>
            </w:r>
          </w:p>
        </w:tc>
        <w:tc>
          <w:tcPr>
            <w:tcW w:w="1361" w:type="dxa"/>
            <w:vAlign w:val="center"/>
          </w:tcPr>
          <w:p>
            <w:pPr>
              <w:pStyle w:val="10"/>
            </w:pPr>
            <w:r>
              <w:t>26.23</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32</w:t>
            </w:r>
          </w:p>
        </w:tc>
        <w:tc>
          <w:tcPr>
            <w:tcW w:w="992" w:type="dxa"/>
            <w:vAlign w:val="center"/>
          </w:tcPr>
          <w:p>
            <w:pPr>
              <w:pStyle w:val="11"/>
            </w:pPr>
            <w:r>
              <w:t>2210201</w:t>
            </w:r>
          </w:p>
        </w:tc>
        <w:tc>
          <w:tcPr>
            <w:tcW w:w="4536" w:type="dxa"/>
            <w:vAlign w:val="center"/>
          </w:tcPr>
          <w:p>
            <w:pPr>
              <w:pStyle w:val="11"/>
            </w:pPr>
            <w:r>
              <w:t>住房公积金</w:t>
            </w:r>
          </w:p>
        </w:tc>
        <w:tc>
          <w:tcPr>
            <w:tcW w:w="1361" w:type="dxa"/>
            <w:vAlign w:val="center"/>
          </w:tcPr>
          <w:p>
            <w:pPr>
              <w:pStyle w:val="10"/>
            </w:pPr>
            <w:r>
              <w:t>26.23</w:t>
            </w:r>
          </w:p>
        </w:tc>
        <w:tc>
          <w:tcPr>
            <w:tcW w:w="1361" w:type="dxa"/>
            <w:vAlign w:val="center"/>
          </w:tcPr>
          <w:p>
            <w:pPr>
              <w:pStyle w:val="10"/>
            </w:pPr>
            <w:r>
              <w:t>26.23</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33</w:t>
            </w:r>
          </w:p>
        </w:tc>
        <w:tc>
          <w:tcPr>
            <w:tcW w:w="992" w:type="dxa"/>
            <w:vAlign w:val="center"/>
          </w:tcPr>
          <w:p>
            <w:pPr>
              <w:pStyle w:val="11"/>
            </w:pPr>
            <w:r>
              <w:t>232</w:t>
            </w:r>
          </w:p>
        </w:tc>
        <w:tc>
          <w:tcPr>
            <w:tcW w:w="4536" w:type="dxa"/>
            <w:vAlign w:val="center"/>
          </w:tcPr>
          <w:p>
            <w:pPr>
              <w:pStyle w:val="11"/>
            </w:pPr>
            <w:r>
              <w:t>债务付息支出</w:t>
            </w:r>
          </w:p>
        </w:tc>
        <w:tc>
          <w:tcPr>
            <w:tcW w:w="1361" w:type="dxa"/>
            <w:vAlign w:val="center"/>
          </w:tcPr>
          <w:p>
            <w:pPr>
              <w:pStyle w:val="10"/>
            </w:pPr>
            <w:r>
              <w:t>247.76</w:t>
            </w:r>
          </w:p>
        </w:tc>
        <w:tc>
          <w:tcPr>
            <w:tcW w:w="1361" w:type="dxa"/>
            <w:vAlign w:val="center"/>
          </w:tcPr>
          <w:p>
            <w:pPr>
              <w:pStyle w:val="10"/>
            </w:pPr>
          </w:p>
        </w:tc>
        <w:tc>
          <w:tcPr>
            <w:tcW w:w="1361" w:type="dxa"/>
            <w:vAlign w:val="center"/>
          </w:tcPr>
          <w:p>
            <w:pPr>
              <w:pStyle w:val="10"/>
            </w:pPr>
            <w:r>
              <w:t>247.76</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34</w:t>
            </w:r>
          </w:p>
        </w:tc>
        <w:tc>
          <w:tcPr>
            <w:tcW w:w="992" w:type="dxa"/>
            <w:vAlign w:val="center"/>
          </w:tcPr>
          <w:p>
            <w:pPr>
              <w:pStyle w:val="11"/>
            </w:pPr>
            <w:r>
              <w:t>23204</w:t>
            </w:r>
          </w:p>
        </w:tc>
        <w:tc>
          <w:tcPr>
            <w:tcW w:w="4536" w:type="dxa"/>
            <w:vAlign w:val="center"/>
          </w:tcPr>
          <w:p>
            <w:pPr>
              <w:pStyle w:val="11"/>
            </w:pPr>
            <w:r>
              <w:t>地方政府专项债务付息支出</w:t>
            </w:r>
          </w:p>
        </w:tc>
        <w:tc>
          <w:tcPr>
            <w:tcW w:w="1361" w:type="dxa"/>
            <w:vAlign w:val="center"/>
          </w:tcPr>
          <w:p>
            <w:pPr>
              <w:pStyle w:val="10"/>
            </w:pPr>
            <w:r>
              <w:t>247.76</w:t>
            </w:r>
          </w:p>
        </w:tc>
        <w:tc>
          <w:tcPr>
            <w:tcW w:w="1361" w:type="dxa"/>
            <w:vAlign w:val="center"/>
          </w:tcPr>
          <w:p>
            <w:pPr>
              <w:pStyle w:val="10"/>
            </w:pPr>
          </w:p>
        </w:tc>
        <w:tc>
          <w:tcPr>
            <w:tcW w:w="1361" w:type="dxa"/>
            <w:vAlign w:val="center"/>
          </w:tcPr>
          <w:p>
            <w:pPr>
              <w:pStyle w:val="10"/>
            </w:pPr>
            <w:r>
              <w:t>247.76</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35</w:t>
            </w:r>
          </w:p>
        </w:tc>
        <w:tc>
          <w:tcPr>
            <w:tcW w:w="992" w:type="dxa"/>
            <w:vAlign w:val="center"/>
          </w:tcPr>
          <w:p>
            <w:pPr>
              <w:pStyle w:val="11"/>
            </w:pPr>
            <w:r>
              <w:t>2320498</w:t>
            </w:r>
          </w:p>
        </w:tc>
        <w:tc>
          <w:tcPr>
            <w:tcW w:w="4536" w:type="dxa"/>
            <w:vAlign w:val="center"/>
          </w:tcPr>
          <w:p>
            <w:pPr>
              <w:pStyle w:val="11"/>
            </w:pPr>
            <w:r>
              <w:t>其他地方自行试点项目收益专项债券付息支出</w:t>
            </w:r>
          </w:p>
        </w:tc>
        <w:tc>
          <w:tcPr>
            <w:tcW w:w="1361" w:type="dxa"/>
            <w:vAlign w:val="center"/>
          </w:tcPr>
          <w:p>
            <w:pPr>
              <w:pStyle w:val="10"/>
            </w:pPr>
            <w:r>
              <w:t>247.76</w:t>
            </w:r>
          </w:p>
        </w:tc>
        <w:tc>
          <w:tcPr>
            <w:tcW w:w="1361" w:type="dxa"/>
            <w:vAlign w:val="center"/>
          </w:tcPr>
          <w:p>
            <w:pPr>
              <w:pStyle w:val="10"/>
            </w:pPr>
          </w:p>
        </w:tc>
        <w:tc>
          <w:tcPr>
            <w:tcW w:w="1361" w:type="dxa"/>
            <w:vAlign w:val="center"/>
          </w:tcPr>
          <w:p>
            <w:pPr>
              <w:pStyle w:val="10"/>
            </w:pPr>
            <w:r>
              <w:t>247.76</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36</w:t>
            </w:r>
          </w:p>
        </w:tc>
        <w:tc>
          <w:tcPr>
            <w:tcW w:w="992" w:type="dxa"/>
            <w:vAlign w:val="center"/>
          </w:tcPr>
          <w:p>
            <w:pPr>
              <w:pStyle w:val="11"/>
            </w:pPr>
            <w:r>
              <w:t>233</w:t>
            </w:r>
          </w:p>
        </w:tc>
        <w:tc>
          <w:tcPr>
            <w:tcW w:w="4536" w:type="dxa"/>
            <w:vAlign w:val="center"/>
          </w:tcPr>
          <w:p>
            <w:pPr>
              <w:pStyle w:val="11"/>
            </w:pPr>
            <w:r>
              <w:t>债务发行费用支出</w:t>
            </w:r>
          </w:p>
        </w:tc>
        <w:tc>
          <w:tcPr>
            <w:tcW w:w="1361" w:type="dxa"/>
            <w:vAlign w:val="center"/>
          </w:tcPr>
          <w:p>
            <w:pPr>
              <w:pStyle w:val="10"/>
            </w:pPr>
            <w:r>
              <w:t>0.01</w:t>
            </w:r>
          </w:p>
        </w:tc>
        <w:tc>
          <w:tcPr>
            <w:tcW w:w="1361" w:type="dxa"/>
            <w:vAlign w:val="center"/>
          </w:tcPr>
          <w:p>
            <w:pPr>
              <w:pStyle w:val="10"/>
            </w:pPr>
          </w:p>
        </w:tc>
        <w:tc>
          <w:tcPr>
            <w:tcW w:w="1361" w:type="dxa"/>
            <w:vAlign w:val="center"/>
          </w:tcPr>
          <w:p>
            <w:pPr>
              <w:pStyle w:val="10"/>
            </w:pPr>
            <w:r>
              <w:t>0.01</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37</w:t>
            </w:r>
          </w:p>
        </w:tc>
        <w:tc>
          <w:tcPr>
            <w:tcW w:w="992" w:type="dxa"/>
            <w:vAlign w:val="center"/>
          </w:tcPr>
          <w:p>
            <w:pPr>
              <w:pStyle w:val="11"/>
            </w:pPr>
            <w:r>
              <w:t>23304</w:t>
            </w:r>
          </w:p>
        </w:tc>
        <w:tc>
          <w:tcPr>
            <w:tcW w:w="4536" w:type="dxa"/>
            <w:vAlign w:val="center"/>
          </w:tcPr>
          <w:p>
            <w:pPr>
              <w:pStyle w:val="11"/>
            </w:pPr>
            <w:r>
              <w:t>地方政府专项债务发行费用支出</w:t>
            </w:r>
          </w:p>
        </w:tc>
        <w:tc>
          <w:tcPr>
            <w:tcW w:w="1361" w:type="dxa"/>
            <w:vAlign w:val="center"/>
          </w:tcPr>
          <w:p>
            <w:pPr>
              <w:pStyle w:val="10"/>
            </w:pPr>
            <w:r>
              <w:t>0.01</w:t>
            </w:r>
          </w:p>
        </w:tc>
        <w:tc>
          <w:tcPr>
            <w:tcW w:w="1361" w:type="dxa"/>
            <w:vAlign w:val="center"/>
          </w:tcPr>
          <w:p>
            <w:pPr>
              <w:pStyle w:val="10"/>
            </w:pPr>
          </w:p>
        </w:tc>
        <w:tc>
          <w:tcPr>
            <w:tcW w:w="1361" w:type="dxa"/>
            <w:vAlign w:val="center"/>
          </w:tcPr>
          <w:p>
            <w:pPr>
              <w:pStyle w:val="10"/>
            </w:pPr>
            <w:r>
              <w:t>0.01</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38</w:t>
            </w:r>
          </w:p>
        </w:tc>
        <w:tc>
          <w:tcPr>
            <w:tcW w:w="992" w:type="dxa"/>
            <w:vAlign w:val="center"/>
          </w:tcPr>
          <w:p>
            <w:pPr>
              <w:pStyle w:val="11"/>
            </w:pPr>
            <w:r>
              <w:t>2330498</w:t>
            </w:r>
          </w:p>
        </w:tc>
        <w:tc>
          <w:tcPr>
            <w:tcW w:w="4536" w:type="dxa"/>
            <w:vAlign w:val="center"/>
          </w:tcPr>
          <w:p>
            <w:pPr>
              <w:pStyle w:val="11"/>
            </w:pPr>
            <w:r>
              <w:t>其他地方自行试点项目收益专项债券发行费用支出</w:t>
            </w:r>
          </w:p>
        </w:tc>
        <w:tc>
          <w:tcPr>
            <w:tcW w:w="1361" w:type="dxa"/>
            <w:vAlign w:val="center"/>
          </w:tcPr>
          <w:p>
            <w:pPr>
              <w:pStyle w:val="10"/>
            </w:pPr>
            <w:r>
              <w:t>0.01</w:t>
            </w:r>
          </w:p>
        </w:tc>
        <w:tc>
          <w:tcPr>
            <w:tcW w:w="1361" w:type="dxa"/>
            <w:vAlign w:val="center"/>
          </w:tcPr>
          <w:p>
            <w:pPr>
              <w:pStyle w:val="10"/>
            </w:pPr>
          </w:p>
        </w:tc>
        <w:tc>
          <w:tcPr>
            <w:tcW w:w="1361" w:type="dxa"/>
            <w:vAlign w:val="center"/>
          </w:tcPr>
          <w:p>
            <w:pPr>
              <w:pStyle w:val="10"/>
            </w:pPr>
            <w:r>
              <w:t>0.01</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3"/>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8"/>
            </w:pPr>
            <w:r>
              <w:t>333001石家庄市鹿泉区住房和城乡建设局本级</w:t>
            </w:r>
          </w:p>
        </w:tc>
        <w:tc>
          <w:tcPr>
            <w:tcW w:w="3402" w:type="dxa"/>
            <w:tcBorders>
              <w:top w:val="single" w:color="FFFFFF" w:sz="6" w:space="0"/>
              <w:left w:val="single" w:color="FFFFFF" w:sz="6" w:space="0"/>
              <w:right w:val="single" w:color="FFFFFF" w:sz="6" w:space="0"/>
            </w:tcBorders>
            <w:vAlign w:val="center"/>
          </w:tcPr>
          <w:p>
            <w:pPr>
              <w:pStyle w:val="7"/>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4876" w:type="dxa"/>
            <w:gridSpan w:val="2"/>
            <w:vAlign w:val="center"/>
          </w:tcPr>
          <w:p>
            <w:pPr>
              <w:pStyle w:val="9"/>
            </w:pPr>
            <w:r>
              <w:t>收入</w:t>
            </w:r>
          </w:p>
        </w:tc>
        <w:tc>
          <w:tcPr>
            <w:tcW w:w="9298" w:type="dxa"/>
            <w:gridSpan w:val="5"/>
            <w:vAlign w:val="center"/>
          </w:tcPr>
          <w:p>
            <w:pPr>
              <w:pStyle w:val="9"/>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9"/>
            </w:pPr>
            <w:r>
              <w:t>项  目</w:t>
            </w:r>
          </w:p>
        </w:tc>
        <w:tc>
          <w:tcPr>
            <w:tcW w:w="1474" w:type="dxa"/>
            <w:vAlign w:val="center"/>
          </w:tcPr>
          <w:p>
            <w:pPr>
              <w:pStyle w:val="9"/>
            </w:pPr>
            <w:r>
              <w:t>金额</w:t>
            </w:r>
          </w:p>
        </w:tc>
        <w:tc>
          <w:tcPr>
            <w:tcW w:w="3402" w:type="dxa"/>
            <w:vAlign w:val="center"/>
          </w:tcPr>
          <w:p>
            <w:pPr>
              <w:pStyle w:val="9"/>
            </w:pPr>
            <w:r>
              <w:t>项  目</w:t>
            </w:r>
          </w:p>
        </w:tc>
        <w:tc>
          <w:tcPr>
            <w:tcW w:w="1474" w:type="dxa"/>
            <w:vAlign w:val="center"/>
          </w:tcPr>
          <w:p>
            <w:pPr>
              <w:pStyle w:val="9"/>
            </w:pPr>
            <w:r>
              <w:t>合计</w:t>
            </w:r>
          </w:p>
        </w:tc>
        <w:tc>
          <w:tcPr>
            <w:tcW w:w="1474" w:type="dxa"/>
            <w:vAlign w:val="center"/>
          </w:tcPr>
          <w:p>
            <w:pPr>
              <w:pStyle w:val="9"/>
            </w:pPr>
            <w:r>
              <w:t>一般公共预算财政拨款</w:t>
            </w:r>
          </w:p>
        </w:tc>
        <w:tc>
          <w:tcPr>
            <w:tcW w:w="1474" w:type="dxa"/>
            <w:vAlign w:val="center"/>
          </w:tcPr>
          <w:p>
            <w:pPr>
              <w:pStyle w:val="9"/>
            </w:pPr>
            <w:r>
              <w:t>政府性基金预算财政    拨款</w:t>
            </w:r>
          </w:p>
        </w:tc>
        <w:tc>
          <w:tcPr>
            <w:tcW w:w="1474" w:type="dxa"/>
            <w:vAlign w:val="center"/>
          </w:tcPr>
          <w:p>
            <w:pPr>
              <w:pStyle w:val="9"/>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3402" w:type="dxa"/>
            <w:vAlign w:val="center"/>
          </w:tcPr>
          <w:p>
            <w:pPr>
              <w:pStyle w:val="9"/>
            </w:pPr>
            <w:r>
              <w:t>1</w:t>
            </w:r>
          </w:p>
        </w:tc>
        <w:tc>
          <w:tcPr>
            <w:tcW w:w="1474" w:type="dxa"/>
            <w:vAlign w:val="center"/>
          </w:tcPr>
          <w:p>
            <w:pPr>
              <w:pStyle w:val="9"/>
            </w:pPr>
            <w:r>
              <w:t>2</w:t>
            </w:r>
          </w:p>
        </w:tc>
        <w:tc>
          <w:tcPr>
            <w:tcW w:w="3402" w:type="dxa"/>
            <w:vAlign w:val="center"/>
          </w:tcPr>
          <w:p>
            <w:pPr>
              <w:pStyle w:val="9"/>
            </w:pPr>
            <w:r>
              <w:t>3</w:t>
            </w:r>
          </w:p>
        </w:tc>
        <w:tc>
          <w:tcPr>
            <w:tcW w:w="1474" w:type="dxa"/>
            <w:vAlign w:val="center"/>
          </w:tcPr>
          <w:p>
            <w:pPr>
              <w:pStyle w:val="9"/>
            </w:pPr>
            <w:r>
              <w:t>4</w:t>
            </w:r>
          </w:p>
        </w:tc>
        <w:tc>
          <w:tcPr>
            <w:tcW w:w="1474" w:type="dxa"/>
            <w:vAlign w:val="center"/>
          </w:tcPr>
          <w:p>
            <w:pPr>
              <w:pStyle w:val="9"/>
            </w:pPr>
            <w:r>
              <w:t>5</w:t>
            </w:r>
          </w:p>
        </w:tc>
        <w:tc>
          <w:tcPr>
            <w:tcW w:w="1474" w:type="dxa"/>
            <w:vAlign w:val="center"/>
          </w:tcPr>
          <w:p>
            <w:pPr>
              <w:pStyle w:val="9"/>
            </w:pPr>
            <w:r>
              <w:t>6</w:t>
            </w:r>
          </w:p>
        </w:tc>
        <w:tc>
          <w:tcPr>
            <w:tcW w:w="1474" w:type="dxa"/>
            <w:vAlign w:val="center"/>
          </w:tcPr>
          <w:p>
            <w:pPr>
              <w:pStyle w:val="9"/>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3402" w:type="dxa"/>
            <w:vAlign w:val="center"/>
          </w:tcPr>
          <w:p>
            <w:pPr>
              <w:pStyle w:val="11"/>
            </w:pPr>
            <w:r>
              <w:t>一、一般公共预算拨款</w:t>
            </w:r>
          </w:p>
        </w:tc>
        <w:tc>
          <w:tcPr>
            <w:tcW w:w="1474" w:type="dxa"/>
            <w:vAlign w:val="center"/>
          </w:tcPr>
          <w:p>
            <w:pPr>
              <w:pStyle w:val="10"/>
            </w:pPr>
            <w:r>
              <w:t>12527.06</w:t>
            </w:r>
          </w:p>
        </w:tc>
        <w:tc>
          <w:tcPr>
            <w:tcW w:w="3402" w:type="dxa"/>
            <w:vAlign w:val="center"/>
          </w:tcPr>
          <w:p>
            <w:pPr>
              <w:pStyle w:val="11"/>
            </w:pPr>
            <w:r>
              <w:t>一、一般公共服务支出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3402" w:type="dxa"/>
            <w:vAlign w:val="center"/>
          </w:tcPr>
          <w:p>
            <w:pPr>
              <w:pStyle w:val="11"/>
            </w:pPr>
            <w:r>
              <w:t>二、政府性基金预算拨款</w:t>
            </w:r>
          </w:p>
        </w:tc>
        <w:tc>
          <w:tcPr>
            <w:tcW w:w="1474" w:type="dxa"/>
            <w:vAlign w:val="center"/>
          </w:tcPr>
          <w:p>
            <w:pPr>
              <w:pStyle w:val="10"/>
            </w:pPr>
            <w:r>
              <w:t>10383.10</w:t>
            </w:r>
          </w:p>
        </w:tc>
        <w:tc>
          <w:tcPr>
            <w:tcW w:w="3402" w:type="dxa"/>
            <w:vAlign w:val="center"/>
          </w:tcPr>
          <w:p>
            <w:pPr>
              <w:pStyle w:val="11"/>
            </w:pPr>
            <w:r>
              <w:t>二、外交支出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3402" w:type="dxa"/>
            <w:vAlign w:val="center"/>
          </w:tcPr>
          <w:p>
            <w:pPr>
              <w:pStyle w:val="11"/>
            </w:pPr>
            <w:r>
              <w:t>三、国有资本经营预算拨款</w:t>
            </w:r>
          </w:p>
        </w:tc>
        <w:tc>
          <w:tcPr>
            <w:tcW w:w="1474" w:type="dxa"/>
            <w:vAlign w:val="center"/>
          </w:tcPr>
          <w:p>
            <w:pPr>
              <w:pStyle w:val="10"/>
            </w:pPr>
          </w:p>
        </w:tc>
        <w:tc>
          <w:tcPr>
            <w:tcW w:w="3402" w:type="dxa"/>
            <w:vAlign w:val="center"/>
          </w:tcPr>
          <w:p>
            <w:pPr>
              <w:pStyle w:val="11"/>
            </w:pPr>
            <w:r>
              <w:t>三、国防支出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四、公共安全支出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五、教育支出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六、科学技术支出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七、文化旅游体育与传媒支出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八、社会保障和就业支出</w:t>
            </w:r>
          </w:p>
        </w:tc>
        <w:tc>
          <w:tcPr>
            <w:tcW w:w="1474" w:type="dxa"/>
            <w:vAlign w:val="center"/>
          </w:tcPr>
          <w:p>
            <w:pPr>
              <w:pStyle w:val="10"/>
            </w:pPr>
            <w:r>
              <w:t>154.30</w:t>
            </w:r>
          </w:p>
        </w:tc>
        <w:tc>
          <w:tcPr>
            <w:tcW w:w="1474" w:type="dxa"/>
            <w:vAlign w:val="center"/>
          </w:tcPr>
          <w:p>
            <w:pPr>
              <w:pStyle w:val="10"/>
            </w:pPr>
            <w:r>
              <w:t>154.30</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九、社会保险基金支出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十、卫生健康支出</w:t>
            </w:r>
          </w:p>
        </w:tc>
        <w:tc>
          <w:tcPr>
            <w:tcW w:w="1474" w:type="dxa"/>
            <w:vAlign w:val="center"/>
          </w:tcPr>
          <w:p>
            <w:pPr>
              <w:pStyle w:val="10"/>
            </w:pPr>
            <w:r>
              <w:t>17.48</w:t>
            </w:r>
          </w:p>
        </w:tc>
        <w:tc>
          <w:tcPr>
            <w:tcW w:w="1474" w:type="dxa"/>
            <w:vAlign w:val="center"/>
          </w:tcPr>
          <w:p>
            <w:pPr>
              <w:pStyle w:val="10"/>
            </w:pPr>
            <w:r>
              <w:t>17.48</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十一、节能环保支出</w:t>
            </w:r>
          </w:p>
        </w:tc>
        <w:tc>
          <w:tcPr>
            <w:tcW w:w="1474" w:type="dxa"/>
            <w:vAlign w:val="center"/>
          </w:tcPr>
          <w:p>
            <w:pPr>
              <w:pStyle w:val="10"/>
            </w:pPr>
            <w:r>
              <w:t>2067.30</w:t>
            </w:r>
          </w:p>
        </w:tc>
        <w:tc>
          <w:tcPr>
            <w:tcW w:w="1474" w:type="dxa"/>
            <w:vAlign w:val="center"/>
          </w:tcPr>
          <w:p>
            <w:pPr>
              <w:pStyle w:val="10"/>
            </w:pPr>
            <w:r>
              <w:t>2067.30</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十二、城乡社区支出</w:t>
            </w:r>
          </w:p>
        </w:tc>
        <w:tc>
          <w:tcPr>
            <w:tcW w:w="1474" w:type="dxa"/>
            <w:vAlign w:val="center"/>
          </w:tcPr>
          <w:p>
            <w:pPr>
              <w:pStyle w:val="10"/>
            </w:pPr>
            <w:r>
              <w:t>12231.08</w:t>
            </w:r>
          </w:p>
        </w:tc>
        <w:tc>
          <w:tcPr>
            <w:tcW w:w="1474" w:type="dxa"/>
            <w:vAlign w:val="center"/>
          </w:tcPr>
          <w:p>
            <w:pPr>
              <w:pStyle w:val="10"/>
            </w:pPr>
            <w:r>
              <w:t>2095.75</w:t>
            </w:r>
          </w:p>
        </w:tc>
        <w:tc>
          <w:tcPr>
            <w:tcW w:w="1474" w:type="dxa"/>
            <w:vAlign w:val="center"/>
          </w:tcPr>
          <w:p>
            <w:pPr>
              <w:pStyle w:val="10"/>
            </w:pPr>
            <w:r>
              <w:t>10135.33</w:t>
            </w: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十三、农林水支出</w:t>
            </w:r>
          </w:p>
        </w:tc>
        <w:tc>
          <w:tcPr>
            <w:tcW w:w="1474" w:type="dxa"/>
            <w:vAlign w:val="center"/>
          </w:tcPr>
          <w:p>
            <w:pPr>
              <w:pStyle w:val="10"/>
            </w:pPr>
            <w:r>
              <w:t>60.00</w:t>
            </w:r>
          </w:p>
        </w:tc>
        <w:tc>
          <w:tcPr>
            <w:tcW w:w="1474" w:type="dxa"/>
            <w:vAlign w:val="center"/>
          </w:tcPr>
          <w:p>
            <w:pPr>
              <w:pStyle w:val="10"/>
            </w:pPr>
            <w:r>
              <w:t>60.00</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十四、交通运输支出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十五、资源勘探工业信息等支出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十六、商业服务业等支出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十七、金融支出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十八、援助其他地区支出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十九、自然资源海洋气象等支出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二十、住房保障支出</w:t>
            </w:r>
          </w:p>
        </w:tc>
        <w:tc>
          <w:tcPr>
            <w:tcW w:w="1474" w:type="dxa"/>
            <w:vAlign w:val="center"/>
          </w:tcPr>
          <w:p>
            <w:pPr>
              <w:pStyle w:val="10"/>
            </w:pPr>
            <w:r>
              <w:t>14717.64</w:t>
            </w:r>
          </w:p>
        </w:tc>
        <w:tc>
          <w:tcPr>
            <w:tcW w:w="1474" w:type="dxa"/>
            <w:vAlign w:val="center"/>
          </w:tcPr>
          <w:p>
            <w:pPr>
              <w:pStyle w:val="10"/>
            </w:pPr>
            <w:r>
              <w:t>14717.64</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21</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二十一、粮油物资储备支出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22</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二十二、国有资本经营预算支出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23</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二十三、灾害防治及应急管理支出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24</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二十四、预备费</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25</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二十五、其他支出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26</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二十六、转移性支出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27</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二十七、债务还本支出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28</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二十八、债务付息支出</w:t>
            </w:r>
          </w:p>
        </w:tc>
        <w:tc>
          <w:tcPr>
            <w:tcW w:w="1474" w:type="dxa"/>
            <w:vAlign w:val="center"/>
          </w:tcPr>
          <w:p>
            <w:pPr>
              <w:pStyle w:val="10"/>
            </w:pPr>
            <w:r>
              <w:t>247.76</w:t>
            </w:r>
          </w:p>
        </w:tc>
        <w:tc>
          <w:tcPr>
            <w:tcW w:w="1474" w:type="dxa"/>
            <w:vAlign w:val="center"/>
          </w:tcPr>
          <w:p>
            <w:pPr>
              <w:pStyle w:val="10"/>
            </w:pPr>
          </w:p>
        </w:tc>
        <w:tc>
          <w:tcPr>
            <w:tcW w:w="1474" w:type="dxa"/>
            <w:vAlign w:val="center"/>
          </w:tcPr>
          <w:p>
            <w:pPr>
              <w:pStyle w:val="10"/>
            </w:pPr>
            <w:r>
              <w:t>247.76</w:t>
            </w: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29</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二十九、债务发行费用支出</w:t>
            </w:r>
          </w:p>
        </w:tc>
        <w:tc>
          <w:tcPr>
            <w:tcW w:w="1474" w:type="dxa"/>
            <w:vAlign w:val="center"/>
          </w:tcPr>
          <w:p>
            <w:pPr>
              <w:pStyle w:val="10"/>
            </w:pPr>
            <w:r>
              <w:t>0.01</w:t>
            </w:r>
          </w:p>
        </w:tc>
        <w:tc>
          <w:tcPr>
            <w:tcW w:w="1474" w:type="dxa"/>
            <w:vAlign w:val="center"/>
          </w:tcPr>
          <w:p>
            <w:pPr>
              <w:pStyle w:val="10"/>
            </w:pPr>
          </w:p>
        </w:tc>
        <w:tc>
          <w:tcPr>
            <w:tcW w:w="1474" w:type="dxa"/>
            <w:vAlign w:val="center"/>
          </w:tcPr>
          <w:p>
            <w:pPr>
              <w:pStyle w:val="10"/>
            </w:pPr>
            <w:r>
              <w:t>0.01</w:t>
            </w: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30</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三十、抗疫特别国债安排的支出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31</w:t>
            </w:r>
          </w:p>
        </w:tc>
        <w:tc>
          <w:tcPr>
            <w:tcW w:w="3402" w:type="dxa"/>
            <w:vAlign w:val="center"/>
          </w:tcPr>
          <w:p>
            <w:pPr>
              <w:pStyle w:val="13"/>
            </w:pPr>
            <w:r>
              <w:t>本年收入合计</w:t>
            </w:r>
          </w:p>
        </w:tc>
        <w:tc>
          <w:tcPr>
            <w:tcW w:w="1474" w:type="dxa"/>
            <w:vAlign w:val="center"/>
          </w:tcPr>
          <w:p>
            <w:pPr>
              <w:pStyle w:val="14"/>
            </w:pPr>
            <w:r>
              <w:t>22910.16</w:t>
            </w:r>
          </w:p>
        </w:tc>
        <w:tc>
          <w:tcPr>
            <w:tcW w:w="3402" w:type="dxa"/>
            <w:vAlign w:val="center"/>
          </w:tcPr>
          <w:p>
            <w:pPr>
              <w:pStyle w:val="13"/>
            </w:pPr>
            <w:r>
              <w:t>本年支出合计</w:t>
            </w:r>
          </w:p>
        </w:tc>
        <w:tc>
          <w:tcPr>
            <w:tcW w:w="1474" w:type="dxa"/>
            <w:vAlign w:val="center"/>
          </w:tcPr>
          <w:p>
            <w:pPr>
              <w:pStyle w:val="14"/>
            </w:pPr>
            <w:r>
              <w:t>29495.57</w:t>
            </w:r>
          </w:p>
        </w:tc>
        <w:tc>
          <w:tcPr>
            <w:tcW w:w="1474" w:type="dxa"/>
            <w:vAlign w:val="center"/>
          </w:tcPr>
          <w:p>
            <w:pPr>
              <w:pStyle w:val="14"/>
            </w:pPr>
            <w:r>
              <w:t>19112.46</w:t>
            </w:r>
          </w:p>
        </w:tc>
        <w:tc>
          <w:tcPr>
            <w:tcW w:w="1474" w:type="dxa"/>
            <w:vAlign w:val="center"/>
          </w:tcPr>
          <w:p>
            <w:pPr>
              <w:pStyle w:val="14"/>
            </w:pPr>
            <w:r>
              <w:t>10383.10</w:t>
            </w: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32</w:t>
            </w:r>
          </w:p>
        </w:tc>
        <w:tc>
          <w:tcPr>
            <w:tcW w:w="3402" w:type="dxa"/>
            <w:vAlign w:val="center"/>
          </w:tcPr>
          <w:p>
            <w:pPr>
              <w:pStyle w:val="11"/>
            </w:pPr>
            <w:r>
              <w:t>年初财政拨款结转和结余</w:t>
            </w:r>
          </w:p>
        </w:tc>
        <w:tc>
          <w:tcPr>
            <w:tcW w:w="1474" w:type="dxa"/>
            <w:vAlign w:val="center"/>
          </w:tcPr>
          <w:p>
            <w:pPr>
              <w:pStyle w:val="10"/>
            </w:pPr>
            <w:r>
              <w:t>6585.40</w:t>
            </w:r>
          </w:p>
        </w:tc>
        <w:tc>
          <w:tcPr>
            <w:tcW w:w="3402" w:type="dxa"/>
            <w:vAlign w:val="center"/>
          </w:tcPr>
          <w:p>
            <w:pPr>
              <w:pStyle w:val="11"/>
            </w:pPr>
            <w:r>
              <w:t>年末财政拨款结转和结余</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33</w:t>
            </w:r>
          </w:p>
        </w:tc>
        <w:tc>
          <w:tcPr>
            <w:tcW w:w="3402" w:type="dxa"/>
            <w:vAlign w:val="center"/>
          </w:tcPr>
          <w:p>
            <w:pPr>
              <w:pStyle w:val="11"/>
            </w:pPr>
            <w:r>
              <w:t>一、一般公共预算拨款</w:t>
            </w:r>
          </w:p>
        </w:tc>
        <w:tc>
          <w:tcPr>
            <w:tcW w:w="1474" w:type="dxa"/>
            <w:vAlign w:val="center"/>
          </w:tcPr>
          <w:p>
            <w:pPr>
              <w:pStyle w:val="10"/>
            </w:pPr>
            <w:r>
              <w:t>6585.40</w:t>
            </w:r>
          </w:p>
        </w:tc>
        <w:tc>
          <w:tcPr>
            <w:tcW w:w="3402" w:type="dxa"/>
            <w:vAlign w:val="center"/>
          </w:tcPr>
          <w:p>
            <w:pPr>
              <w:pStyle w:val="11"/>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34</w:t>
            </w:r>
          </w:p>
        </w:tc>
        <w:tc>
          <w:tcPr>
            <w:tcW w:w="3402" w:type="dxa"/>
            <w:vAlign w:val="center"/>
          </w:tcPr>
          <w:p>
            <w:pPr>
              <w:pStyle w:val="11"/>
            </w:pPr>
            <w:r>
              <w:t>二、政府性基金预算拨款</w:t>
            </w:r>
          </w:p>
        </w:tc>
        <w:tc>
          <w:tcPr>
            <w:tcW w:w="1474" w:type="dxa"/>
            <w:vAlign w:val="center"/>
          </w:tcPr>
          <w:p>
            <w:pPr>
              <w:pStyle w:val="10"/>
            </w:pPr>
          </w:p>
        </w:tc>
        <w:tc>
          <w:tcPr>
            <w:tcW w:w="3402" w:type="dxa"/>
            <w:vAlign w:val="center"/>
          </w:tcPr>
          <w:p>
            <w:pPr>
              <w:pStyle w:val="11"/>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35</w:t>
            </w:r>
          </w:p>
        </w:tc>
        <w:tc>
          <w:tcPr>
            <w:tcW w:w="3402" w:type="dxa"/>
            <w:vAlign w:val="center"/>
          </w:tcPr>
          <w:p>
            <w:pPr>
              <w:pStyle w:val="11"/>
            </w:pPr>
            <w:r>
              <w:t>三、国有资本经营预算拨款</w:t>
            </w:r>
          </w:p>
        </w:tc>
        <w:tc>
          <w:tcPr>
            <w:tcW w:w="1474" w:type="dxa"/>
            <w:vAlign w:val="center"/>
          </w:tcPr>
          <w:p>
            <w:pPr>
              <w:pStyle w:val="10"/>
            </w:pPr>
          </w:p>
        </w:tc>
        <w:tc>
          <w:tcPr>
            <w:tcW w:w="3402" w:type="dxa"/>
            <w:vAlign w:val="center"/>
          </w:tcPr>
          <w:p>
            <w:pPr>
              <w:pStyle w:val="11"/>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36</w:t>
            </w:r>
          </w:p>
        </w:tc>
        <w:tc>
          <w:tcPr>
            <w:tcW w:w="3402" w:type="dxa"/>
            <w:vAlign w:val="center"/>
          </w:tcPr>
          <w:p>
            <w:pPr>
              <w:pStyle w:val="13"/>
            </w:pPr>
            <w:r>
              <w:t>收入总计</w:t>
            </w:r>
          </w:p>
        </w:tc>
        <w:tc>
          <w:tcPr>
            <w:tcW w:w="1474" w:type="dxa"/>
            <w:vAlign w:val="center"/>
          </w:tcPr>
          <w:p>
            <w:pPr>
              <w:pStyle w:val="14"/>
            </w:pPr>
            <w:r>
              <w:t>29495.57</w:t>
            </w:r>
          </w:p>
        </w:tc>
        <w:tc>
          <w:tcPr>
            <w:tcW w:w="3402" w:type="dxa"/>
            <w:vAlign w:val="center"/>
          </w:tcPr>
          <w:p>
            <w:pPr>
              <w:pStyle w:val="13"/>
            </w:pPr>
            <w:r>
              <w:t>支出总计</w:t>
            </w:r>
          </w:p>
        </w:tc>
        <w:tc>
          <w:tcPr>
            <w:tcW w:w="1474" w:type="dxa"/>
            <w:vAlign w:val="center"/>
          </w:tcPr>
          <w:p>
            <w:pPr>
              <w:pStyle w:val="14"/>
            </w:pPr>
            <w:r>
              <w:t>29495.57</w:t>
            </w:r>
          </w:p>
        </w:tc>
        <w:tc>
          <w:tcPr>
            <w:tcW w:w="1474" w:type="dxa"/>
            <w:vAlign w:val="center"/>
          </w:tcPr>
          <w:p>
            <w:pPr>
              <w:pStyle w:val="14"/>
            </w:pPr>
            <w:r>
              <w:t>19112.46</w:t>
            </w:r>
          </w:p>
        </w:tc>
        <w:tc>
          <w:tcPr>
            <w:tcW w:w="1474" w:type="dxa"/>
            <w:vAlign w:val="center"/>
          </w:tcPr>
          <w:p>
            <w:pPr>
              <w:pStyle w:val="14"/>
            </w:pPr>
            <w:r>
              <w:t>10383.10</w:t>
            </w:r>
          </w:p>
        </w:tc>
        <w:tc>
          <w:tcPr>
            <w:tcW w:w="1474"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333001石家庄市鹿泉区住房和城乡建设局本级</w:t>
            </w:r>
          </w:p>
        </w:tc>
        <w:tc>
          <w:tcPr>
            <w:tcW w:w="2551" w:type="dxa"/>
            <w:tcBorders>
              <w:top w:val="single" w:color="FFFFFF" w:sz="6" w:space="0"/>
              <w:left w:val="single" w:color="FFFFFF" w:sz="6" w:space="0"/>
              <w:right w:val="single" w:color="FFFFFF" w:sz="6" w:space="0"/>
            </w:tcBorders>
            <w:vAlign w:val="center"/>
          </w:tcPr>
          <w:p>
            <w:pPr>
              <w:pStyle w:val="7"/>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19112.46</w:t>
            </w:r>
          </w:p>
        </w:tc>
        <w:tc>
          <w:tcPr>
            <w:tcW w:w="2551" w:type="dxa"/>
            <w:vAlign w:val="center"/>
          </w:tcPr>
          <w:p>
            <w:pPr>
              <w:pStyle w:val="14"/>
            </w:pPr>
            <w:r>
              <w:t>526.90</w:t>
            </w:r>
          </w:p>
        </w:tc>
        <w:tc>
          <w:tcPr>
            <w:tcW w:w="2551" w:type="dxa"/>
            <w:vAlign w:val="center"/>
          </w:tcPr>
          <w:p>
            <w:pPr>
              <w:pStyle w:val="14"/>
            </w:pPr>
            <w:r>
              <w:t>18585.56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1191" w:type="dxa"/>
            <w:vAlign w:val="center"/>
          </w:tcPr>
          <w:p>
            <w:pPr>
              <w:pStyle w:val="11"/>
            </w:pPr>
            <w:r>
              <w:t>208</w:t>
            </w:r>
          </w:p>
        </w:tc>
        <w:tc>
          <w:tcPr>
            <w:tcW w:w="4535" w:type="dxa"/>
            <w:vAlign w:val="center"/>
          </w:tcPr>
          <w:p>
            <w:pPr>
              <w:pStyle w:val="11"/>
            </w:pPr>
            <w:r>
              <w:t>社会保障和就业支出</w:t>
            </w:r>
          </w:p>
        </w:tc>
        <w:tc>
          <w:tcPr>
            <w:tcW w:w="2551" w:type="dxa"/>
            <w:vAlign w:val="center"/>
          </w:tcPr>
          <w:p>
            <w:pPr>
              <w:pStyle w:val="10"/>
            </w:pPr>
            <w:r>
              <w:t>154.30</w:t>
            </w:r>
          </w:p>
        </w:tc>
        <w:tc>
          <w:tcPr>
            <w:tcW w:w="2551" w:type="dxa"/>
            <w:vAlign w:val="center"/>
          </w:tcPr>
          <w:p>
            <w:pPr>
              <w:pStyle w:val="10"/>
            </w:pPr>
            <w:r>
              <w:t>154.30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1191" w:type="dxa"/>
            <w:vAlign w:val="center"/>
          </w:tcPr>
          <w:p>
            <w:pPr>
              <w:pStyle w:val="11"/>
            </w:pPr>
            <w:r>
              <w:t>20805</w:t>
            </w:r>
          </w:p>
        </w:tc>
        <w:tc>
          <w:tcPr>
            <w:tcW w:w="4535" w:type="dxa"/>
            <w:vAlign w:val="center"/>
          </w:tcPr>
          <w:p>
            <w:pPr>
              <w:pStyle w:val="11"/>
            </w:pPr>
            <w:r>
              <w:t>行政事业单位养老支出</w:t>
            </w:r>
          </w:p>
        </w:tc>
        <w:tc>
          <w:tcPr>
            <w:tcW w:w="2551" w:type="dxa"/>
            <w:vAlign w:val="center"/>
          </w:tcPr>
          <w:p>
            <w:pPr>
              <w:pStyle w:val="10"/>
            </w:pPr>
            <w:r>
              <w:t>154.30</w:t>
            </w:r>
          </w:p>
        </w:tc>
        <w:tc>
          <w:tcPr>
            <w:tcW w:w="2551" w:type="dxa"/>
            <w:vAlign w:val="center"/>
          </w:tcPr>
          <w:p>
            <w:pPr>
              <w:pStyle w:val="10"/>
            </w:pPr>
            <w:r>
              <w:t>154.30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1191" w:type="dxa"/>
            <w:vAlign w:val="center"/>
          </w:tcPr>
          <w:p>
            <w:pPr>
              <w:pStyle w:val="11"/>
            </w:pPr>
            <w:r>
              <w:t>2080501</w:t>
            </w:r>
          </w:p>
        </w:tc>
        <w:tc>
          <w:tcPr>
            <w:tcW w:w="4535" w:type="dxa"/>
            <w:vAlign w:val="center"/>
          </w:tcPr>
          <w:p>
            <w:pPr>
              <w:pStyle w:val="11"/>
            </w:pPr>
            <w:r>
              <w:t>行政单位离退休</w:t>
            </w:r>
          </w:p>
        </w:tc>
        <w:tc>
          <w:tcPr>
            <w:tcW w:w="2551" w:type="dxa"/>
            <w:vAlign w:val="center"/>
          </w:tcPr>
          <w:p>
            <w:pPr>
              <w:pStyle w:val="10"/>
            </w:pPr>
            <w:r>
              <w:t>135.53</w:t>
            </w:r>
          </w:p>
        </w:tc>
        <w:tc>
          <w:tcPr>
            <w:tcW w:w="2551" w:type="dxa"/>
            <w:vAlign w:val="center"/>
          </w:tcPr>
          <w:p>
            <w:pPr>
              <w:pStyle w:val="10"/>
            </w:pPr>
            <w:r>
              <w:t>135.53</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1191" w:type="dxa"/>
            <w:vAlign w:val="center"/>
          </w:tcPr>
          <w:p>
            <w:pPr>
              <w:pStyle w:val="11"/>
            </w:pPr>
            <w:r>
              <w:t>2080505</w:t>
            </w:r>
          </w:p>
        </w:tc>
        <w:tc>
          <w:tcPr>
            <w:tcW w:w="4535" w:type="dxa"/>
            <w:vAlign w:val="center"/>
          </w:tcPr>
          <w:p>
            <w:pPr>
              <w:pStyle w:val="11"/>
            </w:pPr>
            <w:r>
              <w:t>机关事业单位基本养老保险缴费支出</w:t>
            </w:r>
          </w:p>
        </w:tc>
        <w:tc>
          <w:tcPr>
            <w:tcW w:w="2551" w:type="dxa"/>
            <w:vAlign w:val="center"/>
          </w:tcPr>
          <w:p>
            <w:pPr>
              <w:pStyle w:val="10"/>
            </w:pPr>
            <w:r>
              <w:t>18.77</w:t>
            </w:r>
          </w:p>
        </w:tc>
        <w:tc>
          <w:tcPr>
            <w:tcW w:w="2551" w:type="dxa"/>
            <w:vAlign w:val="center"/>
          </w:tcPr>
          <w:p>
            <w:pPr>
              <w:pStyle w:val="10"/>
            </w:pPr>
            <w:r>
              <w:t>18.77</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1191" w:type="dxa"/>
            <w:vAlign w:val="center"/>
          </w:tcPr>
          <w:p>
            <w:pPr>
              <w:pStyle w:val="11"/>
            </w:pPr>
            <w:r>
              <w:t>210</w:t>
            </w:r>
          </w:p>
        </w:tc>
        <w:tc>
          <w:tcPr>
            <w:tcW w:w="4535" w:type="dxa"/>
            <w:vAlign w:val="center"/>
          </w:tcPr>
          <w:p>
            <w:pPr>
              <w:pStyle w:val="11"/>
            </w:pPr>
            <w:r>
              <w:t>卫生健康支出</w:t>
            </w:r>
          </w:p>
        </w:tc>
        <w:tc>
          <w:tcPr>
            <w:tcW w:w="2551" w:type="dxa"/>
            <w:vAlign w:val="center"/>
          </w:tcPr>
          <w:p>
            <w:pPr>
              <w:pStyle w:val="10"/>
            </w:pPr>
            <w:r>
              <w:t>17.48</w:t>
            </w:r>
          </w:p>
        </w:tc>
        <w:tc>
          <w:tcPr>
            <w:tcW w:w="2551" w:type="dxa"/>
            <w:vAlign w:val="center"/>
          </w:tcPr>
          <w:p>
            <w:pPr>
              <w:pStyle w:val="10"/>
            </w:pPr>
            <w:r>
              <w:t>17.48</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1191" w:type="dxa"/>
            <w:vAlign w:val="center"/>
          </w:tcPr>
          <w:p>
            <w:pPr>
              <w:pStyle w:val="11"/>
            </w:pPr>
            <w:r>
              <w:t>21011</w:t>
            </w:r>
          </w:p>
        </w:tc>
        <w:tc>
          <w:tcPr>
            <w:tcW w:w="4535" w:type="dxa"/>
            <w:vAlign w:val="center"/>
          </w:tcPr>
          <w:p>
            <w:pPr>
              <w:pStyle w:val="11"/>
            </w:pPr>
            <w:r>
              <w:t>行政事业单位医疗</w:t>
            </w:r>
          </w:p>
        </w:tc>
        <w:tc>
          <w:tcPr>
            <w:tcW w:w="2551" w:type="dxa"/>
            <w:vAlign w:val="center"/>
          </w:tcPr>
          <w:p>
            <w:pPr>
              <w:pStyle w:val="10"/>
            </w:pPr>
            <w:r>
              <w:t>17.48</w:t>
            </w:r>
          </w:p>
        </w:tc>
        <w:tc>
          <w:tcPr>
            <w:tcW w:w="2551" w:type="dxa"/>
            <w:vAlign w:val="center"/>
          </w:tcPr>
          <w:p>
            <w:pPr>
              <w:pStyle w:val="10"/>
            </w:pPr>
            <w:r>
              <w:t>17.48</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1191" w:type="dxa"/>
            <w:vAlign w:val="center"/>
          </w:tcPr>
          <w:p>
            <w:pPr>
              <w:pStyle w:val="11"/>
            </w:pPr>
            <w:r>
              <w:t>2101101</w:t>
            </w:r>
          </w:p>
        </w:tc>
        <w:tc>
          <w:tcPr>
            <w:tcW w:w="4535" w:type="dxa"/>
            <w:vAlign w:val="center"/>
          </w:tcPr>
          <w:p>
            <w:pPr>
              <w:pStyle w:val="11"/>
            </w:pPr>
            <w:r>
              <w:t>行政单位医疗</w:t>
            </w:r>
          </w:p>
        </w:tc>
        <w:tc>
          <w:tcPr>
            <w:tcW w:w="2551" w:type="dxa"/>
            <w:vAlign w:val="center"/>
          </w:tcPr>
          <w:p>
            <w:pPr>
              <w:pStyle w:val="10"/>
            </w:pPr>
            <w:r>
              <w:t>17.48</w:t>
            </w:r>
          </w:p>
        </w:tc>
        <w:tc>
          <w:tcPr>
            <w:tcW w:w="2551" w:type="dxa"/>
            <w:vAlign w:val="center"/>
          </w:tcPr>
          <w:p>
            <w:pPr>
              <w:pStyle w:val="10"/>
            </w:pPr>
            <w:r>
              <w:t>17.48</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1191" w:type="dxa"/>
            <w:vAlign w:val="center"/>
          </w:tcPr>
          <w:p>
            <w:pPr>
              <w:pStyle w:val="11"/>
            </w:pPr>
            <w:r>
              <w:t>211</w:t>
            </w:r>
          </w:p>
        </w:tc>
        <w:tc>
          <w:tcPr>
            <w:tcW w:w="4535" w:type="dxa"/>
            <w:vAlign w:val="center"/>
          </w:tcPr>
          <w:p>
            <w:pPr>
              <w:pStyle w:val="11"/>
            </w:pPr>
            <w:r>
              <w:t>节能环保支出</w:t>
            </w:r>
          </w:p>
        </w:tc>
        <w:tc>
          <w:tcPr>
            <w:tcW w:w="2551" w:type="dxa"/>
            <w:vAlign w:val="center"/>
          </w:tcPr>
          <w:p>
            <w:pPr>
              <w:pStyle w:val="10"/>
            </w:pPr>
            <w:r>
              <w:t>2067.30</w:t>
            </w:r>
          </w:p>
        </w:tc>
        <w:tc>
          <w:tcPr>
            <w:tcW w:w="2551" w:type="dxa"/>
            <w:vAlign w:val="center"/>
          </w:tcPr>
          <w:p>
            <w:pPr>
              <w:pStyle w:val="10"/>
            </w:pPr>
          </w:p>
        </w:tc>
        <w:tc>
          <w:tcPr>
            <w:tcW w:w="2551" w:type="dxa"/>
            <w:vAlign w:val="center"/>
          </w:tcPr>
          <w:p>
            <w:pPr>
              <w:pStyle w:val="10"/>
            </w:pPr>
            <w:r>
              <w:t>2067.30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1191" w:type="dxa"/>
            <w:vAlign w:val="center"/>
          </w:tcPr>
          <w:p>
            <w:pPr>
              <w:pStyle w:val="11"/>
            </w:pPr>
            <w:r>
              <w:t>21103</w:t>
            </w:r>
          </w:p>
        </w:tc>
        <w:tc>
          <w:tcPr>
            <w:tcW w:w="4535" w:type="dxa"/>
            <w:vAlign w:val="center"/>
          </w:tcPr>
          <w:p>
            <w:pPr>
              <w:pStyle w:val="11"/>
            </w:pPr>
            <w:r>
              <w:t>污染防治</w:t>
            </w:r>
          </w:p>
        </w:tc>
        <w:tc>
          <w:tcPr>
            <w:tcW w:w="2551" w:type="dxa"/>
            <w:vAlign w:val="center"/>
          </w:tcPr>
          <w:p>
            <w:pPr>
              <w:pStyle w:val="10"/>
            </w:pPr>
            <w:r>
              <w:t>2067.30</w:t>
            </w:r>
          </w:p>
        </w:tc>
        <w:tc>
          <w:tcPr>
            <w:tcW w:w="2551" w:type="dxa"/>
            <w:vAlign w:val="center"/>
          </w:tcPr>
          <w:p>
            <w:pPr>
              <w:pStyle w:val="10"/>
            </w:pPr>
          </w:p>
        </w:tc>
        <w:tc>
          <w:tcPr>
            <w:tcW w:w="2551" w:type="dxa"/>
            <w:vAlign w:val="center"/>
          </w:tcPr>
          <w:p>
            <w:pPr>
              <w:pStyle w:val="10"/>
            </w:pPr>
            <w:r>
              <w:t>2067.30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1191" w:type="dxa"/>
            <w:vAlign w:val="center"/>
          </w:tcPr>
          <w:p>
            <w:pPr>
              <w:pStyle w:val="11"/>
            </w:pPr>
            <w:r>
              <w:t>2110301</w:t>
            </w:r>
          </w:p>
        </w:tc>
        <w:tc>
          <w:tcPr>
            <w:tcW w:w="4535" w:type="dxa"/>
            <w:vAlign w:val="center"/>
          </w:tcPr>
          <w:p>
            <w:pPr>
              <w:pStyle w:val="11"/>
            </w:pPr>
            <w:r>
              <w:t>大气</w:t>
            </w:r>
          </w:p>
        </w:tc>
        <w:tc>
          <w:tcPr>
            <w:tcW w:w="2551" w:type="dxa"/>
            <w:vAlign w:val="center"/>
          </w:tcPr>
          <w:p>
            <w:pPr>
              <w:pStyle w:val="10"/>
            </w:pPr>
            <w:r>
              <w:t>2067.30</w:t>
            </w:r>
          </w:p>
        </w:tc>
        <w:tc>
          <w:tcPr>
            <w:tcW w:w="2551" w:type="dxa"/>
            <w:vAlign w:val="center"/>
          </w:tcPr>
          <w:p>
            <w:pPr>
              <w:pStyle w:val="10"/>
            </w:pPr>
          </w:p>
        </w:tc>
        <w:tc>
          <w:tcPr>
            <w:tcW w:w="2551" w:type="dxa"/>
            <w:vAlign w:val="center"/>
          </w:tcPr>
          <w:p>
            <w:pPr>
              <w:pStyle w:val="10"/>
            </w:pPr>
            <w:r>
              <w:t>2067.30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1191" w:type="dxa"/>
            <w:vAlign w:val="center"/>
          </w:tcPr>
          <w:p>
            <w:pPr>
              <w:pStyle w:val="11"/>
            </w:pPr>
            <w:r>
              <w:t>212</w:t>
            </w:r>
          </w:p>
        </w:tc>
        <w:tc>
          <w:tcPr>
            <w:tcW w:w="4535" w:type="dxa"/>
            <w:vAlign w:val="center"/>
          </w:tcPr>
          <w:p>
            <w:pPr>
              <w:pStyle w:val="11"/>
            </w:pPr>
            <w:r>
              <w:t>城乡社区支出</w:t>
            </w:r>
          </w:p>
        </w:tc>
        <w:tc>
          <w:tcPr>
            <w:tcW w:w="2551" w:type="dxa"/>
            <w:vAlign w:val="center"/>
          </w:tcPr>
          <w:p>
            <w:pPr>
              <w:pStyle w:val="10"/>
            </w:pPr>
            <w:r>
              <w:t>2095.75</w:t>
            </w:r>
          </w:p>
        </w:tc>
        <w:tc>
          <w:tcPr>
            <w:tcW w:w="2551" w:type="dxa"/>
            <w:vAlign w:val="center"/>
          </w:tcPr>
          <w:p>
            <w:pPr>
              <w:pStyle w:val="10"/>
            </w:pPr>
            <w:r>
              <w:t>328.89</w:t>
            </w:r>
          </w:p>
        </w:tc>
        <w:tc>
          <w:tcPr>
            <w:tcW w:w="2551" w:type="dxa"/>
            <w:vAlign w:val="center"/>
          </w:tcPr>
          <w:p>
            <w:pPr>
              <w:pStyle w:val="10"/>
            </w:pPr>
            <w:r>
              <w:t>1766.86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1191" w:type="dxa"/>
            <w:vAlign w:val="center"/>
          </w:tcPr>
          <w:p>
            <w:pPr>
              <w:pStyle w:val="11"/>
            </w:pPr>
            <w:r>
              <w:t>21201</w:t>
            </w:r>
          </w:p>
        </w:tc>
        <w:tc>
          <w:tcPr>
            <w:tcW w:w="4535" w:type="dxa"/>
            <w:vAlign w:val="center"/>
          </w:tcPr>
          <w:p>
            <w:pPr>
              <w:pStyle w:val="11"/>
            </w:pPr>
            <w:r>
              <w:t>城乡社区管理事务</w:t>
            </w:r>
          </w:p>
        </w:tc>
        <w:tc>
          <w:tcPr>
            <w:tcW w:w="2551" w:type="dxa"/>
            <w:vAlign w:val="center"/>
          </w:tcPr>
          <w:p>
            <w:pPr>
              <w:pStyle w:val="10"/>
            </w:pPr>
            <w:r>
              <w:t>456.39</w:t>
            </w:r>
          </w:p>
        </w:tc>
        <w:tc>
          <w:tcPr>
            <w:tcW w:w="2551" w:type="dxa"/>
            <w:vAlign w:val="center"/>
          </w:tcPr>
          <w:p>
            <w:pPr>
              <w:pStyle w:val="10"/>
            </w:pPr>
            <w:r>
              <w:t>328.89</w:t>
            </w:r>
          </w:p>
        </w:tc>
        <w:tc>
          <w:tcPr>
            <w:tcW w:w="2551" w:type="dxa"/>
            <w:vAlign w:val="center"/>
          </w:tcPr>
          <w:p>
            <w:pPr>
              <w:pStyle w:val="10"/>
            </w:pPr>
            <w:r>
              <w:t>127.50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1191" w:type="dxa"/>
            <w:vAlign w:val="center"/>
          </w:tcPr>
          <w:p>
            <w:pPr>
              <w:pStyle w:val="11"/>
            </w:pPr>
            <w:r>
              <w:t>2120101</w:t>
            </w:r>
          </w:p>
        </w:tc>
        <w:tc>
          <w:tcPr>
            <w:tcW w:w="4535" w:type="dxa"/>
            <w:vAlign w:val="center"/>
          </w:tcPr>
          <w:p>
            <w:pPr>
              <w:pStyle w:val="11"/>
            </w:pPr>
            <w:r>
              <w:t>行政运行</w:t>
            </w:r>
          </w:p>
        </w:tc>
        <w:tc>
          <w:tcPr>
            <w:tcW w:w="2551" w:type="dxa"/>
            <w:vAlign w:val="center"/>
          </w:tcPr>
          <w:p>
            <w:pPr>
              <w:pStyle w:val="10"/>
            </w:pPr>
            <w:r>
              <w:t>328.89</w:t>
            </w:r>
          </w:p>
        </w:tc>
        <w:tc>
          <w:tcPr>
            <w:tcW w:w="2551" w:type="dxa"/>
            <w:vAlign w:val="center"/>
          </w:tcPr>
          <w:p>
            <w:pPr>
              <w:pStyle w:val="10"/>
            </w:pPr>
            <w:r>
              <w:t>328.89</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1191" w:type="dxa"/>
            <w:vAlign w:val="center"/>
          </w:tcPr>
          <w:p>
            <w:pPr>
              <w:pStyle w:val="11"/>
            </w:pPr>
            <w:r>
              <w:t>2120102</w:t>
            </w:r>
          </w:p>
        </w:tc>
        <w:tc>
          <w:tcPr>
            <w:tcW w:w="4535" w:type="dxa"/>
            <w:vAlign w:val="center"/>
          </w:tcPr>
          <w:p>
            <w:pPr>
              <w:pStyle w:val="11"/>
            </w:pPr>
            <w:r>
              <w:t>一般行政管理事务</w:t>
            </w:r>
          </w:p>
        </w:tc>
        <w:tc>
          <w:tcPr>
            <w:tcW w:w="2551" w:type="dxa"/>
            <w:vAlign w:val="center"/>
          </w:tcPr>
          <w:p>
            <w:pPr>
              <w:pStyle w:val="10"/>
            </w:pPr>
            <w:r>
              <w:t>127.50</w:t>
            </w:r>
          </w:p>
        </w:tc>
        <w:tc>
          <w:tcPr>
            <w:tcW w:w="2551" w:type="dxa"/>
            <w:vAlign w:val="center"/>
          </w:tcPr>
          <w:p>
            <w:pPr>
              <w:pStyle w:val="10"/>
            </w:pPr>
          </w:p>
        </w:tc>
        <w:tc>
          <w:tcPr>
            <w:tcW w:w="2551" w:type="dxa"/>
            <w:vAlign w:val="center"/>
          </w:tcPr>
          <w:p>
            <w:pPr>
              <w:pStyle w:val="10"/>
            </w:pPr>
            <w:r>
              <w:t>127.50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1191" w:type="dxa"/>
            <w:vAlign w:val="center"/>
          </w:tcPr>
          <w:p>
            <w:pPr>
              <w:pStyle w:val="11"/>
            </w:pPr>
            <w:r>
              <w:t>21203</w:t>
            </w:r>
          </w:p>
        </w:tc>
        <w:tc>
          <w:tcPr>
            <w:tcW w:w="4535" w:type="dxa"/>
            <w:vAlign w:val="center"/>
          </w:tcPr>
          <w:p>
            <w:pPr>
              <w:pStyle w:val="11"/>
            </w:pPr>
            <w:r>
              <w:t>城乡社区公共设施</w:t>
            </w:r>
          </w:p>
        </w:tc>
        <w:tc>
          <w:tcPr>
            <w:tcW w:w="2551" w:type="dxa"/>
            <w:vAlign w:val="center"/>
          </w:tcPr>
          <w:p>
            <w:pPr>
              <w:pStyle w:val="10"/>
            </w:pPr>
            <w:r>
              <w:t>1639.36</w:t>
            </w:r>
          </w:p>
        </w:tc>
        <w:tc>
          <w:tcPr>
            <w:tcW w:w="2551" w:type="dxa"/>
            <w:vAlign w:val="center"/>
          </w:tcPr>
          <w:p>
            <w:pPr>
              <w:pStyle w:val="10"/>
            </w:pPr>
          </w:p>
        </w:tc>
        <w:tc>
          <w:tcPr>
            <w:tcW w:w="2551" w:type="dxa"/>
            <w:vAlign w:val="center"/>
          </w:tcPr>
          <w:p>
            <w:pPr>
              <w:pStyle w:val="10"/>
            </w:pPr>
            <w:r>
              <w:t>1639.36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1191" w:type="dxa"/>
            <w:vAlign w:val="center"/>
          </w:tcPr>
          <w:p>
            <w:pPr>
              <w:pStyle w:val="11"/>
            </w:pPr>
            <w:r>
              <w:t>2120303</w:t>
            </w:r>
          </w:p>
        </w:tc>
        <w:tc>
          <w:tcPr>
            <w:tcW w:w="4535" w:type="dxa"/>
            <w:vAlign w:val="center"/>
          </w:tcPr>
          <w:p>
            <w:pPr>
              <w:pStyle w:val="11"/>
            </w:pPr>
            <w:r>
              <w:t>小城镇基础设施建设</w:t>
            </w:r>
          </w:p>
        </w:tc>
        <w:tc>
          <w:tcPr>
            <w:tcW w:w="2551" w:type="dxa"/>
            <w:vAlign w:val="center"/>
          </w:tcPr>
          <w:p>
            <w:pPr>
              <w:pStyle w:val="10"/>
            </w:pPr>
            <w:r>
              <w:t>1639.36</w:t>
            </w:r>
          </w:p>
        </w:tc>
        <w:tc>
          <w:tcPr>
            <w:tcW w:w="2551" w:type="dxa"/>
            <w:vAlign w:val="center"/>
          </w:tcPr>
          <w:p>
            <w:pPr>
              <w:pStyle w:val="10"/>
            </w:pPr>
          </w:p>
        </w:tc>
        <w:tc>
          <w:tcPr>
            <w:tcW w:w="2551" w:type="dxa"/>
            <w:vAlign w:val="center"/>
          </w:tcPr>
          <w:p>
            <w:pPr>
              <w:pStyle w:val="10"/>
            </w:pPr>
            <w:r>
              <w:t>1639.36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1191" w:type="dxa"/>
            <w:vAlign w:val="center"/>
          </w:tcPr>
          <w:p>
            <w:pPr>
              <w:pStyle w:val="11"/>
            </w:pPr>
            <w:r>
              <w:t>213</w:t>
            </w:r>
          </w:p>
        </w:tc>
        <w:tc>
          <w:tcPr>
            <w:tcW w:w="4535" w:type="dxa"/>
            <w:vAlign w:val="center"/>
          </w:tcPr>
          <w:p>
            <w:pPr>
              <w:pStyle w:val="11"/>
            </w:pPr>
            <w:r>
              <w:t>农林水支出</w:t>
            </w:r>
          </w:p>
        </w:tc>
        <w:tc>
          <w:tcPr>
            <w:tcW w:w="2551" w:type="dxa"/>
            <w:vAlign w:val="center"/>
          </w:tcPr>
          <w:p>
            <w:pPr>
              <w:pStyle w:val="10"/>
            </w:pPr>
            <w:r>
              <w:t>60.00</w:t>
            </w:r>
          </w:p>
        </w:tc>
        <w:tc>
          <w:tcPr>
            <w:tcW w:w="2551" w:type="dxa"/>
            <w:vAlign w:val="center"/>
          </w:tcPr>
          <w:p>
            <w:pPr>
              <w:pStyle w:val="10"/>
            </w:pPr>
          </w:p>
        </w:tc>
        <w:tc>
          <w:tcPr>
            <w:tcW w:w="2551" w:type="dxa"/>
            <w:vAlign w:val="center"/>
          </w:tcPr>
          <w:p>
            <w:pPr>
              <w:pStyle w:val="10"/>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1191" w:type="dxa"/>
            <w:vAlign w:val="center"/>
          </w:tcPr>
          <w:p>
            <w:pPr>
              <w:pStyle w:val="11"/>
            </w:pPr>
            <w:r>
              <w:t>21303</w:t>
            </w:r>
          </w:p>
        </w:tc>
        <w:tc>
          <w:tcPr>
            <w:tcW w:w="4535" w:type="dxa"/>
            <w:vAlign w:val="center"/>
          </w:tcPr>
          <w:p>
            <w:pPr>
              <w:pStyle w:val="11"/>
            </w:pPr>
            <w:r>
              <w:t>水利</w:t>
            </w:r>
          </w:p>
        </w:tc>
        <w:tc>
          <w:tcPr>
            <w:tcW w:w="2551" w:type="dxa"/>
            <w:vAlign w:val="center"/>
          </w:tcPr>
          <w:p>
            <w:pPr>
              <w:pStyle w:val="10"/>
            </w:pPr>
            <w:r>
              <w:t>60.00</w:t>
            </w:r>
          </w:p>
        </w:tc>
        <w:tc>
          <w:tcPr>
            <w:tcW w:w="2551" w:type="dxa"/>
            <w:vAlign w:val="center"/>
          </w:tcPr>
          <w:p>
            <w:pPr>
              <w:pStyle w:val="10"/>
            </w:pPr>
          </w:p>
        </w:tc>
        <w:tc>
          <w:tcPr>
            <w:tcW w:w="2551" w:type="dxa"/>
            <w:vAlign w:val="center"/>
          </w:tcPr>
          <w:p>
            <w:pPr>
              <w:pStyle w:val="10"/>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1191" w:type="dxa"/>
            <w:vAlign w:val="center"/>
          </w:tcPr>
          <w:p>
            <w:pPr>
              <w:pStyle w:val="11"/>
            </w:pPr>
            <w:r>
              <w:t>2130399</w:t>
            </w:r>
          </w:p>
        </w:tc>
        <w:tc>
          <w:tcPr>
            <w:tcW w:w="4535" w:type="dxa"/>
            <w:vAlign w:val="center"/>
          </w:tcPr>
          <w:p>
            <w:pPr>
              <w:pStyle w:val="11"/>
            </w:pPr>
            <w:r>
              <w:t>其他水利支出</w:t>
            </w:r>
          </w:p>
        </w:tc>
        <w:tc>
          <w:tcPr>
            <w:tcW w:w="2551" w:type="dxa"/>
            <w:vAlign w:val="center"/>
          </w:tcPr>
          <w:p>
            <w:pPr>
              <w:pStyle w:val="10"/>
            </w:pPr>
            <w:r>
              <w:t>60.00</w:t>
            </w:r>
          </w:p>
        </w:tc>
        <w:tc>
          <w:tcPr>
            <w:tcW w:w="2551" w:type="dxa"/>
            <w:vAlign w:val="center"/>
          </w:tcPr>
          <w:p>
            <w:pPr>
              <w:pStyle w:val="10"/>
            </w:pPr>
          </w:p>
        </w:tc>
        <w:tc>
          <w:tcPr>
            <w:tcW w:w="2551" w:type="dxa"/>
            <w:vAlign w:val="center"/>
          </w:tcPr>
          <w:p>
            <w:pPr>
              <w:pStyle w:val="10"/>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21</w:t>
            </w:r>
          </w:p>
        </w:tc>
        <w:tc>
          <w:tcPr>
            <w:tcW w:w="1191" w:type="dxa"/>
            <w:vAlign w:val="center"/>
          </w:tcPr>
          <w:p>
            <w:pPr>
              <w:pStyle w:val="11"/>
            </w:pPr>
            <w:r>
              <w:t>221</w:t>
            </w:r>
          </w:p>
        </w:tc>
        <w:tc>
          <w:tcPr>
            <w:tcW w:w="4535" w:type="dxa"/>
            <w:vAlign w:val="center"/>
          </w:tcPr>
          <w:p>
            <w:pPr>
              <w:pStyle w:val="11"/>
            </w:pPr>
            <w:r>
              <w:t>住房保障支出</w:t>
            </w:r>
          </w:p>
        </w:tc>
        <w:tc>
          <w:tcPr>
            <w:tcW w:w="2551" w:type="dxa"/>
            <w:vAlign w:val="center"/>
          </w:tcPr>
          <w:p>
            <w:pPr>
              <w:pStyle w:val="10"/>
            </w:pPr>
            <w:r>
              <w:t>14717.64</w:t>
            </w:r>
          </w:p>
        </w:tc>
        <w:tc>
          <w:tcPr>
            <w:tcW w:w="2551" w:type="dxa"/>
            <w:vAlign w:val="center"/>
          </w:tcPr>
          <w:p>
            <w:pPr>
              <w:pStyle w:val="10"/>
            </w:pPr>
            <w:r>
              <w:t>26.23</w:t>
            </w:r>
          </w:p>
        </w:tc>
        <w:tc>
          <w:tcPr>
            <w:tcW w:w="2551" w:type="dxa"/>
            <w:vAlign w:val="center"/>
          </w:tcPr>
          <w:p>
            <w:pPr>
              <w:pStyle w:val="10"/>
            </w:pPr>
            <w:r>
              <w:t>14691.40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22</w:t>
            </w:r>
          </w:p>
        </w:tc>
        <w:tc>
          <w:tcPr>
            <w:tcW w:w="1191" w:type="dxa"/>
            <w:vAlign w:val="center"/>
          </w:tcPr>
          <w:p>
            <w:pPr>
              <w:pStyle w:val="11"/>
            </w:pPr>
            <w:r>
              <w:t>22101</w:t>
            </w:r>
          </w:p>
        </w:tc>
        <w:tc>
          <w:tcPr>
            <w:tcW w:w="4535" w:type="dxa"/>
            <w:vAlign w:val="center"/>
          </w:tcPr>
          <w:p>
            <w:pPr>
              <w:pStyle w:val="11"/>
            </w:pPr>
            <w:r>
              <w:t>保障性安居工程支出</w:t>
            </w:r>
          </w:p>
        </w:tc>
        <w:tc>
          <w:tcPr>
            <w:tcW w:w="2551" w:type="dxa"/>
            <w:vAlign w:val="center"/>
          </w:tcPr>
          <w:p>
            <w:pPr>
              <w:pStyle w:val="10"/>
            </w:pPr>
            <w:r>
              <w:t>14691.40</w:t>
            </w:r>
          </w:p>
        </w:tc>
        <w:tc>
          <w:tcPr>
            <w:tcW w:w="2551" w:type="dxa"/>
            <w:vAlign w:val="center"/>
          </w:tcPr>
          <w:p>
            <w:pPr>
              <w:pStyle w:val="10"/>
            </w:pPr>
          </w:p>
        </w:tc>
        <w:tc>
          <w:tcPr>
            <w:tcW w:w="2551" w:type="dxa"/>
            <w:vAlign w:val="center"/>
          </w:tcPr>
          <w:p>
            <w:pPr>
              <w:pStyle w:val="10"/>
            </w:pPr>
            <w:r>
              <w:t>14691.40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23</w:t>
            </w:r>
          </w:p>
        </w:tc>
        <w:tc>
          <w:tcPr>
            <w:tcW w:w="1191" w:type="dxa"/>
            <w:vAlign w:val="center"/>
          </w:tcPr>
          <w:p>
            <w:pPr>
              <w:pStyle w:val="11"/>
            </w:pPr>
            <w:r>
              <w:t>2210105</w:t>
            </w:r>
          </w:p>
        </w:tc>
        <w:tc>
          <w:tcPr>
            <w:tcW w:w="4535" w:type="dxa"/>
            <w:vAlign w:val="center"/>
          </w:tcPr>
          <w:p>
            <w:pPr>
              <w:pStyle w:val="11"/>
            </w:pPr>
            <w:r>
              <w:t>农村危房改造</w:t>
            </w:r>
          </w:p>
        </w:tc>
        <w:tc>
          <w:tcPr>
            <w:tcW w:w="2551" w:type="dxa"/>
            <w:vAlign w:val="center"/>
          </w:tcPr>
          <w:p>
            <w:pPr>
              <w:pStyle w:val="10"/>
            </w:pPr>
            <w:r>
              <w:t>10.00</w:t>
            </w:r>
          </w:p>
        </w:tc>
        <w:tc>
          <w:tcPr>
            <w:tcW w:w="2551" w:type="dxa"/>
            <w:vAlign w:val="center"/>
          </w:tcPr>
          <w:p>
            <w:pPr>
              <w:pStyle w:val="10"/>
            </w:pPr>
          </w:p>
        </w:tc>
        <w:tc>
          <w:tcPr>
            <w:tcW w:w="2551" w:type="dxa"/>
            <w:vAlign w:val="center"/>
          </w:tcPr>
          <w:p>
            <w:pPr>
              <w:pStyle w:val="10"/>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24</w:t>
            </w:r>
          </w:p>
        </w:tc>
        <w:tc>
          <w:tcPr>
            <w:tcW w:w="1191" w:type="dxa"/>
            <w:vAlign w:val="center"/>
          </w:tcPr>
          <w:p>
            <w:pPr>
              <w:pStyle w:val="11"/>
            </w:pPr>
            <w:r>
              <w:t>2210108</w:t>
            </w:r>
          </w:p>
        </w:tc>
        <w:tc>
          <w:tcPr>
            <w:tcW w:w="4535" w:type="dxa"/>
            <w:vAlign w:val="center"/>
          </w:tcPr>
          <w:p>
            <w:pPr>
              <w:pStyle w:val="11"/>
            </w:pPr>
            <w:r>
              <w:t>老旧小区改造</w:t>
            </w:r>
          </w:p>
        </w:tc>
        <w:tc>
          <w:tcPr>
            <w:tcW w:w="2551" w:type="dxa"/>
            <w:vAlign w:val="center"/>
          </w:tcPr>
          <w:p>
            <w:pPr>
              <w:pStyle w:val="10"/>
            </w:pPr>
            <w:r>
              <w:t>696.00</w:t>
            </w:r>
          </w:p>
        </w:tc>
        <w:tc>
          <w:tcPr>
            <w:tcW w:w="2551" w:type="dxa"/>
            <w:vAlign w:val="center"/>
          </w:tcPr>
          <w:p>
            <w:pPr>
              <w:pStyle w:val="10"/>
            </w:pPr>
          </w:p>
        </w:tc>
        <w:tc>
          <w:tcPr>
            <w:tcW w:w="2551" w:type="dxa"/>
            <w:vAlign w:val="center"/>
          </w:tcPr>
          <w:p>
            <w:pPr>
              <w:pStyle w:val="10"/>
            </w:pPr>
            <w:r>
              <w:t>696.00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25</w:t>
            </w:r>
          </w:p>
        </w:tc>
        <w:tc>
          <w:tcPr>
            <w:tcW w:w="1191" w:type="dxa"/>
            <w:vAlign w:val="center"/>
          </w:tcPr>
          <w:p>
            <w:pPr>
              <w:pStyle w:val="11"/>
            </w:pPr>
            <w:r>
              <w:t>2210109</w:t>
            </w:r>
          </w:p>
        </w:tc>
        <w:tc>
          <w:tcPr>
            <w:tcW w:w="4535" w:type="dxa"/>
            <w:vAlign w:val="center"/>
          </w:tcPr>
          <w:p>
            <w:pPr>
              <w:pStyle w:val="11"/>
            </w:pPr>
            <w:r>
              <w:t>住房租赁市场发展</w:t>
            </w:r>
          </w:p>
        </w:tc>
        <w:tc>
          <w:tcPr>
            <w:tcW w:w="2551" w:type="dxa"/>
            <w:vAlign w:val="center"/>
          </w:tcPr>
          <w:p>
            <w:pPr>
              <w:pStyle w:val="10"/>
            </w:pPr>
            <w:r>
              <w:t>13985.40</w:t>
            </w:r>
          </w:p>
        </w:tc>
        <w:tc>
          <w:tcPr>
            <w:tcW w:w="2551" w:type="dxa"/>
            <w:vAlign w:val="center"/>
          </w:tcPr>
          <w:p>
            <w:pPr>
              <w:pStyle w:val="10"/>
            </w:pPr>
          </w:p>
        </w:tc>
        <w:tc>
          <w:tcPr>
            <w:tcW w:w="2551" w:type="dxa"/>
            <w:vAlign w:val="center"/>
          </w:tcPr>
          <w:p>
            <w:pPr>
              <w:pStyle w:val="10"/>
            </w:pPr>
            <w:r>
              <w:t>13985.40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26</w:t>
            </w:r>
          </w:p>
        </w:tc>
        <w:tc>
          <w:tcPr>
            <w:tcW w:w="1191" w:type="dxa"/>
            <w:vAlign w:val="center"/>
          </w:tcPr>
          <w:p>
            <w:pPr>
              <w:pStyle w:val="11"/>
            </w:pPr>
            <w:r>
              <w:t>22102</w:t>
            </w:r>
          </w:p>
        </w:tc>
        <w:tc>
          <w:tcPr>
            <w:tcW w:w="4535" w:type="dxa"/>
            <w:vAlign w:val="center"/>
          </w:tcPr>
          <w:p>
            <w:pPr>
              <w:pStyle w:val="11"/>
            </w:pPr>
            <w:r>
              <w:t>住房改革支出</w:t>
            </w:r>
          </w:p>
        </w:tc>
        <w:tc>
          <w:tcPr>
            <w:tcW w:w="2551" w:type="dxa"/>
            <w:vAlign w:val="center"/>
          </w:tcPr>
          <w:p>
            <w:pPr>
              <w:pStyle w:val="10"/>
            </w:pPr>
            <w:r>
              <w:t>26.23</w:t>
            </w:r>
          </w:p>
        </w:tc>
        <w:tc>
          <w:tcPr>
            <w:tcW w:w="2551" w:type="dxa"/>
            <w:vAlign w:val="center"/>
          </w:tcPr>
          <w:p>
            <w:pPr>
              <w:pStyle w:val="10"/>
            </w:pPr>
            <w:r>
              <w:t>26.23</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27</w:t>
            </w:r>
          </w:p>
        </w:tc>
        <w:tc>
          <w:tcPr>
            <w:tcW w:w="1191" w:type="dxa"/>
            <w:vAlign w:val="center"/>
          </w:tcPr>
          <w:p>
            <w:pPr>
              <w:pStyle w:val="11"/>
            </w:pPr>
            <w:r>
              <w:t>2210201</w:t>
            </w:r>
          </w:p>
        </w:tc>
        <w:tc>
          <w:tcPr>
            <w:tcW w:w="4535" w:type="dxa"/>
            <w:vAlign w:val="center"/>
          </w:tcPr>
          <w:p>
            <w:pPr>
              <w:pStyle w:val="11"/>
            </w:pPr>
            <w:r>
              <w:t>住房公积金</w:t>
            </w:r>
          </w:p>
        </w:tc>
        <w:tc>
          <w:tcPr>
            <w:tcW w:w="2551" w:type="dxa"/>
            <w:vAlign w:val="center"/>
          </w:tcPr>
          <w:p>
            <w:pPr>
              <w:pStyle w:val="10"/>
            </w:pPr>
            <w:r>
              <w:t>26.23</w:t>
            </w:r>
          </w:p>
        </w:tc>
        <w:tc>
          <w:tcPr>
            <w:tcW w:w="2551" w:type="dxa"/>
            <w:vAlign w:val="center"/>
          </w:tcPr>
          <w:p>
            <w:pPr>
              <w:pStyle w:val="10"/>
            </w:pPr>
            <w:r>
              <w:t>26.23</w:t>
            </w:r>
          </w:p>
        </w:tc>
        <w:tc>
          <w:tcPr>
            <w:tcW w:w="2551" w:type="dxa"/>
            <w:vAlign w:val="center"/>
          </w:tcPr>
          <w:p>
            <w:pPr>
              <w:pStyle w:val="10"/>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333001石家庄市鹿泉区住房和城乡建设局本级</w:t>
            </w:r>
          </w:p>
        </w:tc>
        <w:tc>
          <w:tcPr>
            <w:tcW w:w="2551" w:type="dxa"/>
            <w:tcBorders>
              <w:top w:val="single" w:color="FFFFFF" w:sz="6" w:space="0"/>
              <w:left w:val="single" w:color="FFFFFF" w:sz="6" w:space="0"/>
              <w:right w:val="single" w:color="FFFFFF" w:sz="6" w:space="0"/>
            </w:tcBorders>
            <w:vAlign w:val="center"/>
          </w:tcPr>
          <w:p>
            <w:pPr>
              <w:pStyle w:val="7"/>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支出部门经济分类科目</w:t>
            </w:r>
          </w:p>
        </w:tc>
        <w:tc>
          <w:tcPr>
            <w:tcW w:w="7654" w:type="dxa"/>
            <w:gridSpan w:val="3"/>
            <w:vAlign w:val="center"/>
          </w:tcPr>
          <w:p>
            <w:pPr>
              <w:pStyle w:val="9"/>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Align w:val="center"/>
          </w:tcPr>
          <w:p>
            <w:pPr>
              <w:pStyle w:val="9"/>
            </w:pPr>
            <w:r>
              <w:t>合计</w:t>
            </w:r>
          </w:p>
        </w:tc>
        <w:tc>
          <w:tcPr>
            <w:tcW w:w="2551" w:type="dxa"/>
            <w:vAlign w:val="center"/>
          </w:tcPr>
          <w:p>
            <w:pPr>
              <w:pStyle w:val="9"/>
            </w:pPr>
            <w:r>
              <w:t>人员经费</w:t>
            </w:r>
          </w:p>
        </w:tc>
        <w:tc>
          <w:tcPr>
            <w:tcW w:w="2552" w:type="dxa"/>
            <w:vAlign w:val="center"/>
          </w:tcPr>
          <w:p>
            <w:pPr>
              <w:pStyle w:val="9"/>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2"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526.90</w:t>
            </w:r>
          </w:p>
        </w:tc>
        <w:tc>
          <w:tcPr>
            <w:tcW w:w="2551" w:type="dxa"/>
            <w:vAlign w:val="center"/>
          </w:tcPr>
          <w:p>
            <w:pPr>
              <w:pStyle w:val="14"/>
            </w:pPr>
            <w:r>
              <w:t>380.61</w:t>
            </w:r>
          </w:p>
        </w:tc>
        <w:tc>
          <w:tcPr>
            <w:tcW w:w="2552" w:type="dxa"/>
            <w:vAlign w:val="center"/>
          </w:tcPr>
          <w:p>
            <w:pPr>
              <w:pStyle w:val="14"/>
            </w:pPr>
            <w:r>
              <w:t>146.29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1191" w:type="dxa"/>
            <w:vAlign w:val="center"/>
          </w:tcPr>
          <w:p>
            <w:pPr>
              <w:pStyle w:val="11"/>
            </w:pPr>
            <w:r>
              <w:t>301</w:t>
            </w:r>
          </w:p>
        </w:tc>
        <w:tc>
          <w:tcPr>
            <w:tcW w:w="4535" w:type="dxa"/>
            <w:vAlign w:val="center"/>
          </w:tcPr>
          <w:p>
            <w:pPr>
              <w:pStyle w:val="11"/>
            </w:pPr>
            <w:r>
              <w:t>工资福利支出</w:t>
            </w:r>
          </w:p>
        </w:tc>
        <w:tc>
          <w:tcPr>
            <w:tcW w:w="2551" w:type="dxa"/>
            <w:vAlign w:val="center"/>
          </w:tcPr>
          <w:p>
            <w:pPr>
              <w:pStyle w:val="10"/>
            </w:pPr>
            <w:r>
              <w:t>245.87</w:t>
            </w:r>
          </w:p>
        </w:tc>
        <w:tc>
          <w:tcPr>
            <w:tcW w:w="2551" w:type="dxa"/>
            <w:vAlign w:val="center"/>
          </w:tcPr>
          <w:p>
            <w:pPr>
              <w:pStyle w:val="10"/>
            </w:pPr>
            <w:r>
              <w:t>245.87</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1191" w:type="dxa"/>
            <w:vAlign w:val="center"/>
          </w:tcPr>
          <w:p>
            <w:pPr>
              <w:pStyle w:val="11"/>
            </w:pPr>
            <w:r>
              <w:t>30101</w:t>
            </w:r>
          </w:p>
        </w:tc>
        <w:tc>
          <w:tcPr>
            <w:tcW w:w="4535" w:type="dxa"/>
            <w:vAlign w:val="center"/>
          </w:tcPr>
          <w:p>
            <w:pPr>
              <w:pStyle w:val="11"/>
            </w:pPr>
            <w:r>
              <w:t>基本工资</w:t>
            </w:r>
          </w:p>
        </w:tc>
        <w:tc>
          <w:tcPr>
            <w:tcW w:w="2551" w:type="dxa"/>
            <w:vAlign w:val="center"/>
          </w:tcPr>
          <w:p>
            <w:pPr>
              <w:pStyle w:val="10"/>
            </w:pPr>
            <w:r>
              <w:t>67.48</w:t>
            </w:r>
          </w:p>
        </w:tc>
        <w:tc>
          <w:tcPr>
            <w:tcW w:w="2551" w:type="dxa"/>
            <w:vAlign w:val="center"/>
          </w:tcPr>
          <w:p>
            <w:pPr>
              <w:pStyle w:val="10"/>
            </w:pPr>
            <w:r>
              <w:t>67.48</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1191" w:type="dxa"/>
            <w:vAlign w:val="center"/>
          </w:tcPr>
          <w:p>
            <w:pPr>
              <w:pStyle w:val="11"/>
            </w:pPr>
            <w:r>
              <w:t>30102</w:t>
            </w:r>
          </w:p>
        </w:tc>
        <w:tc>
          <w:tcPr>
            <w:tcW w:w="4535" w:type="dxa"/>
            <w:vAlign w:val="center"/>
          </w:tcPr>
          <w:p>
            <w:pPr>
              <w:pStyle w:val="11"/>
            </w:pPr>
            <w:r>
              <w:t>津贴补贴</w:t>
            </w:r>
          </w:p>
        </w:tc>
        <w:tc>
          <w:tcPr>
            <w:tcW w:w="2551" w:type="dxa"/>
            <w:vAlign w:val="center"/>
          </w:tcPr>
          <w:p>
            <w:pPr>
              <w:pStyle w:val="10"/>
            </w:pPr>
            <w:r>
              <w:t>58.10</w:t>
            </w:r>
          </w:p>
        </w:tc>
        <w:tc>
          <w:tcPr>
            <w:tcW w:w="2551" w:type="dxa"/>
            <w:vAlign w:val="center"/>
          </w:tcPr>
          <w:p>
            <w:pPr>
              <w:pStyle w:val="10"/>
            </w:pPr>
            <w:r>
              <w:t>58.10</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1191" w:type="dxa"/>
            <w:vAlign w:val="center"/>
          </w:tcPr>
          <w:p>
            <w:pPr>
              <w:pStyle w:val="11"/>
            </w:pPr>
            <w:r>
              <w:t>30103</w:t>
            </w:r>
          </w:p>
        </w:tc>
        <w:tc>
          <w:tcPr>
            <w:tcW w:w="4535" w:type="dxa"/>
            <w:vAlign w:val="center"/>
          </w:tcPr>
          <w:p>
            <w:pPr>
              <w:pStyle w:val="11"/>
            </w:pPr>
            <w:r>
              <w:t>奖金</w:t>
            </w:r>
          </w:p>
        </w:tc>
        <w:tc>
          <w:tcPr>
            <w:tcW w:w="2551" w:type="dxa"/>
            <w:vAlign w:val="center"/>
          </w:tcPr>
          <w:p>
            <w:pPr>
              <w:pStyle w:val="10"/>
            </w:pPr>
            <w:r>
              <w:t>5.62</w:t>
            </w:r>
          </w:p>
        </w:tc>
        <w:tc>
          <w:tcPr>
            <w:tcW w:w="2551" w:type="dxa"/>
            <w:vAlign w:val="center"/>
          </w:tcPr>
          <w:p>
            <w:pPr>
              <w:pStyle w:val="10"/>
            </w:pPr>
            <w:r>
              <w:t>5.62</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1191" w:type="dxa"/>
            <w:vAlign w:val="center"/>
          </w:tcPr>
          <w:p>
            <w:pPr>
              <w:pStyle w:val="11"/>
            </w:pPr>
            <w:r>
              <w:t>30108</w:t>
            </w:r>
          </w:p>
        </w:tc>
        <w:tc>
          <w:tcPr>
            <w:tcW w:w="4535" w:type="dxa"/>
            <w:vAlign w:val="center"/>
          </w:tcPr>
          <w:p>
            <w:pPr>
              <w:pStyle w:val="11"/>
            </w:pPr>
            <w:r>
              <w:t>机关事业单位基本养老保险缴费</w:t>
            </w:r>
          </w:p>
        </w:tc>
        <w:tc>
          <w:tcPr>
            <w:tcW w:w="2551" w:type="dxa"/>
            <w:vAlign w:val="center"/>
          </w:tcPr>
          <w:p>
            <w:pPr>
              <w:pStyle w:val="10"/>
            </w:pPr>
            <w:r>
              <w:t>18.77</w:t>
            </w:r>
          </w:p>
        </w:tc>
        <w:tc>
          <w:tcPr>
            <w:tcW w:w="2551" w:type="dxa"/>
            <w:vAlign w:val="center"/>
          </w:tcPr>
          <w:p>
            <w:pPr>
              <w:pStyle w:val="10"/>
            </w:pPr>
            <w:r>
              <w:t>18.77</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1191" w:type="dxa"/>
            <w:vAlign w:val="center"/>
          </w:tcPr>
          <w:p>
            <w:pPr>
              <w:pStyle w:val="11"/>
            </w:pPr>
            <w:r>
              <w:t>30110</w:t>
            </w:r>
          </w:p>
        </w:tc>
        <w:tc>
          <w:tcPr>
            <w:tcW w:w="4535" w:type="dxa"/>
            <w:vAlign w:val="center"/>
          </w:tcPr>
          <w:p>
            <w:pPr>
              <w:pStyle w:val="11"/>
            </w:pPr>
            <w:r>
              <w:t>职工基本医疗保险缴费</w:t>
            </w:r>
          </w:p>
        </w:tc>
        <w:tc>
          <w:tcPr>
            <w:tcW w:w="2551" w:type="dxa"/>
            <w:vAlign w:val="center"/>
          </w:tcPr>
          <w:p>
            <w:pPr>
              <w:pStyle w:val="10"/>
            </w:pPr>
            <w:r>
              <w:t>9.86</w:t>
            </w:r>
          </w:p>
        </w:tc>
        <w:tc>
          <w:tcPr>
            <w:tcW w:w="2551" w:type="dxa"/>
            <w:vAlign w:val="center"/>
          </w:tcPr>
          <w:p>
            <w:pPr>
              <w:pStyle w:val="10"/>
            </w:pPr>
            <w:r>
              <w:t>9.86</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1191" w:type="dxa"/>
            <w:vAlign w:val="center"/>
          </w:tcPr>
          <w:p>
            <w:pPr>
              <w:pStyle w:val="11"/>
            </w:pPr>
            <w:r>
              <w:t>30111</w:t>
            </w:r>
          </w:p>
        </w:tc>
        <w:tc>
          <w:tcPr>
            <w:tcW w:w="4535" w:type="dxa"/>
            <w:vAlign w:val="center"/>
          </w:tcPr>
          <w:p>
            <w:pPr>
              <w:pStyle w:val="11"/>
            </w:pPr>
            <w:r>
              <w:t>公务员医疗补助缴费</w:t>
            </w:r>
          </w:p>
        </w:tc>
        <w:tc>
          <w:tcPr>
            <w:tcW w:w="2551" w:type="dxa"/>
            <w:vAlign w:val="center"/>
          </w:tcPr>
          <w:p>
            <w:pPr>
              <w:pStyle w:val="10"/>
            </w:pPr>
            <w:r>
              <w:t>7.63</w:t>
            </w:r>
          </w:p>
        </w:tc>
        <w:tc>
          <w:tcPr>
            <w:tcW w:w="2551" w:type="dxa"/>
            <w:vAlign w:val="center"/>
          </w:tcPr>
          <w:p>
            <w:pPr>
              <w:pStyle w:val="10"/>
            </w:pPr>
            <w:r>
              <w:t>7.63</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1191" w:type="dxa"/>
            <w:vAlign w:val="center"/>
          </w:tcPr>
          <w:p>
            <w:pPr>
              <w:pStyle w:val="11"/>
            </w:pPr>
            <w:r>
              <w:t>30112</w:t>
            </w:r>
          </w:p>
        </w:tc>
        <w:tc>
          <w:tcPr>
            <w:tcW w:w="4535" w:type="dxa"/>
            <w:vAlign w:val="center"/>
          </w:tcPr>
          <w:p>
            <w:pPr>
              <w:pStyle w:val="11"/>
            </w:pPr>
            <w:r>
              <w:t>其他社会保障缴费</w:t>
            </w:r>
          </w:p>
        </w:tc>
        <w:tc>
          <w:tcPr>
            <w:tcW w:w="2551" w:type="dxa"/>
            <w:vAlign w:val="center"/>
          </w:tcPr>
          <w:p>
            <w:pPr>
              <w:pStyle w:val="10"/>
            </w:pPr>
            <w:r>
              <w:t>0.59</w:t>
            </w:r>
          </w:p>
        </w:tc>
        <w:tc>
          <w:tcPr>
            <w:tcW w:w="2551" w:type="dxa"/>
            <w:vAlign w:val="center"/>
          </w:tcPr>
          <w:p>
            <w:pPr>
              <w:pStyle w:val="10"/>
            </w:pPr>
            <w:r>
              <w:t>0.59</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1191" w:type="dxa"/>
            <w:vAlign w:val="center"/>
          </w:tcPr>
          <w:p>
            <w:pPr>
              <w:pStyle w:val="11"/>
            </w:pPr>
            <w:r>
              <w:t>30113</w:t>
            </w:r>
          </w:p>
        </w:tc>
        <w:tc>
          <w:tcPr>
            <w:tcW w:w="4535" w:type="dxa"/>
            <w:vAlign w:val="center"/>
          </w:tcPr>
          <w:p>
            <w:pPr>
              <w:pStyle w:val="11"/>
            </w:pPr>
            <w:r>
              <w:t>住房公积金</w:t>
            </w:r>
          </w:p>
        </w:tc>
        <w:tc>
          <w:tcPr>
            <w:tcW w:w="2551" w:type="dxa"/>
            <w:vAlign w:val="center"/>
          </w:tcPr>
          <w:p>
            <w:pPr>
              <w:pStyle w:val="10"/>
            </w:pPr>
            <w:r>
              <w:t>26.23</w:t>
            </w:r>
          </w:p>
        </w:tc>
        <w:tc>
          <w:tcPr>
            <w:tcW w:w="2551" w:type="dxa"/>
            <w:vAlign w:val="center"/>
          </w:tcPr>
          <w:p>
            <w:pPr>
              <w:pStyle w:val="10"/>
            </w:pPr>
            <w:r>
              <w:t>26.23</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1191" w:type="dxa"/>
            <w:vAlign w:val="center"/>
          </w:tcPr>
          <w:p>
            <w:pPr>
              <w:pStyle w:val="11"/>
            </w:pPr>
            <w:r>
              <w:t>30199</w:t>
            </w:r>
          </w:p>
        </w:tc>
        <w:tc>
          <w:tcPr>
            <w:tcW w:w="4535" w:type="dxa"/>
            <w:vAlign w:val="center"/>
          </w:tcPr>
          <w:p>
            <w:pPr>
              <w:pStyle w:val="11"/>
            </w:pPr>
            <w:r>
              <w:t>其他工资福利支出</w:t>
            </w:r>
          </w:p>
        </w:tc>
        <w:tc>
          <w:tcPr>
            <w:tcW w:w="2551" w:type="dxa"/>
            <w:vAlign w:val="center"/>
          </w:tcPr>
          <w:p>
            <w:pPr>
              <w:pStyle w:val="10"/>
            </w:pPr>
            <w:r>
              <w:t>51.60</w:t>
            </w:r>
          </w:p>
        </w:tc>
        <w:tc>
          <w:tcPr>
            <w:tcW w:w="2551" w:type="dxa"/>
            <w:vAlign w:val="center"/>
          </w:tcPr>
          <w:p>
            <w:pPr>
              <w:pStyle w:val="10"/>
            </w:pPr>
            <w:r>
              <w:t>51.60</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1191" w:type="dxa"/>
            <w:vAlign w:val="center"/>
          </w:tcPr>
          <w:p>
            <w:pPr>
              <w:pStyle w:val="11"/>
            </w:pPr>
            <w:r>
              <w:t>302</w:t>
            </w:r>
          </w:p>
        </w:tc>
        <w:tc>
          <w:tcPr>
            <w:tcW w:w="4535" w:type="dxa"/>
            <w:vAlign w:val="center"/>
          </w:tcPr>
          <w:p>
            <w:pPr>
              <w:pStyle w:val="11"/>
            </w:pPr>
            <w:r>
              <w:t>商品和服务支出</w:t>
            </w:r>
          </w:p>
        </w:tc>
        <w:tc>
          <w:tcPr>
            <w:tcW w:w="2551" w:type="dxa"/>
            <w:vAlign w:val="center"/>
          </w:tcPr>
          <w:p>
            <w:pPr>
              <w:pStyle w:val="10"/>
            </w:pPr>
            <w:r>
              <w:t>146.29</w:t>
            </w:r>
          </w:p>
        </w:tc>
        <w:tc>
          <w:tcPr>
            <w:tcW w:w="2551" w:type="dxa"/>
            <w:vAlign w:val="center"/>
          </w:tcPr>
          <w:p>
            <w:pPr>
              <w:pStyle w:val="10"/>
            </w:pPr>
          </w:p>
        </w:tc>
        <w:tc>
          <w:tcPr>
            <w:tcW w:w="2552" w:type="dxa"/>
            <w:vAlign w:val="center"/>
          </w:tcPr>
          <w:p>
            <w:pPr>
              <w:pStyle w:val="10"/>
            </w:pPr>
            <w:r>
              <w:t>146.29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1191" w:type="dxa"/>
            <w:vAlign w:val="center"/>
          </w:tcPr>
          <w:p>
            <w:pPr>
              <w:pStyle w:val="11"/>
            </w:pPr>
            <w:r>
              <w:t>30201</w:t>
            </w:r>
          </w:p>
        </w:tc>
        <w:tc>
          <w:tcPr>
            <w:tcW w:w="4535" w:type="dxa"/>
            <w:vAlign w:val="center"/>
          </w:tcPr>
          <w:p>
            <w:pPr>
              <w:pStyle w:val="11"/>
            </w:pPr>
            <w:r>
              <w:t>办公费</w:t>
            </w:r>
          </w:p>
        </w:tc>
        <w:tc>
          <w:tcPr>
            <w:tcW w:w="2551" w:type="dxa"/>
            <w:vAlign w:val="center"/>
          </w:tcPr>
          <w:p>
            <w:pPr>
              <w:pStyle w:val="10"/>
            </w:pPr>
            <w:r>
              <w:t>3.00</w:t>
            </w:r>
          </w:p>
        </w:tc>
        <w:tc>
          <w:tcPr>
            <w:tcW w:w="2551" w:type="dxa"/>
            <w:vAlign w:val="center"/>
          </w:tcPr>
          <w:p>
            <w:pPr>
              <w:pStyle w:val="10"/>
            </w:pPr>
          </w:p>
        </w:tc>
        <w:tc>
          <w:tcPr>
            <w:tcW w:w="2552" w:type="dxa"/>
            <w:vAlign w:val="center"/>
          </w:tcPr>
          <w:p>
            <w:pPr>
              <w:pStyle w:val="10"/>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1191" w:type="dxa"/>
            <w:vAlign w:val="center"/>
          </w:tcPr>
          <w:p>
            <w:pPr>
              <w:pStyle w:val="11"/>
            </w:pPr>
            <w:r>
              <w:t>30206</w:t>
            </w:r>
          </w:p>
        </w:tc>
        <w:tc>
          <w:tcPr>
            <w:tcW w:w="4535" w:type="dxa"/>
            <w:vAlign w:val="center"/>
          </w:tcPr>
          <w:p>
            <w:pPr>
              <w:pStyle w:val="11"/>
            </w:pPr>
            <w:r>
              <w:t>电费</w:t>
            </w:r>
          </w:p>
        </w:tc>
        <w:tc>
          <w:tcPr>
            <w:tcW w:w="2551" w:type="dxa"/>
            <w:vAlign w:val="center"/>
          </w:tcPr>
          <w:p>
            <w:pPr>
              <w:pStyle w:val="10"/>
            </w:pPr>
            <w:r>
              <w:t>2.00</w:t>
            </w:r>
          </w:p>
        </w:tc>
        <w:tc>
          <w:tcPr>
            <w:tcW w:w="2551" w:type="dxa"/>
            <w:vAlign w:val="center"/>
          </w:tcPr>
          <w:p>
            <w:pPr>
              <w:pStyle w:val="10"/>
            </w:pPr>
          </w:p>
        </w:tc>
        <w:tc>
          <w:tcPr>
            <w:tcW w:w="2552" w:type="dxa"/>
            <w:vAlign w:val="center"/>
          </w:tcPr>
          <w:p>
            <w:pPr>
              <w:pStyle w:val="10"/>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1191" w:type="dxa"/>
            <w:vAlign w:val="center"/>
          </w:tcPr>
          <w:p>
            <w:pPr>
              <w:pStyle w:val="11"/>
            </w:pPr>
            <w:r>
              <w:t>30207</w:t>
            </w:r>
          </w:p>
        </w:tc>
        <w:tc>
          <w:tcPr>
            <w:tcW w:w="4535" w:type="dxa"/>
            <w:vAlign w:val="center"/>
          </w:tcPr>
          <w:p>
            <w:pPr>
              <w:pStyle w:val="11"/>
            </w:pPr>
            <w:r>
              <w:t>邮电费</w:t>
            </w:r>
          </w:p>
        </w:tc>
        <w:tc>
          <w:tcPr>
            <w:tcW w:w="2551" w:type="dxa"/>
            <w:vAlign w:val="center"/>
          </w:tcPr>
          <w:p>
            <w:pPr>
              <w:pStyle w:val="10"/>
            </w:pPr>
            <w:r>
              <w:t>8.66</w:t>
            </w:r>
          </w:p>
        </w:tc>
        <w:tc>
          <w:tcPr>
            <w:tcW w:w="2551" w:type="dxa"/>
            <w:vAlign w:val="center"/>
          </w:tcPr>
          <w:p>
            <w:pPr>
              <w:pStyle w:val="10"/>
            </w:pPr>
          </w:p>
        </w:tc>
        <w:tc>
          <w:tcPr>
            <w:tcW w:w="2552" w:type="dxa"/>
            <w:vAlign w:val="center"/>
          </w:tcPr>
          <w:p>
            <w:pPr>
              <w:pStyle w:val="10"/>
            </w:pPr>
            <w:r>
              <w:t>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1191" w:type="dxa"/>
            <w:vAlign w:val="center"/>
          </w:tcPr>
          <w:p>
            <w:pPr>
              <w:pStyle w:val="11"/>
            </w:pPr>
            <w:r>
              <w:t>30208</w:t>
            </w:r>
          </w:p>
        </w:tc>
        <w:tc>
          <w:tcPr>
            <w:tcW w:w="4535" w:type="dxa"/>
            <w:vAlign w:val="center"/>
          </w:tcPr>
          <w:p>
            <w:pPr>
              <w:pStyle w:val="11"/>
            </w:pPr>
            <w:r>
              <w:t>取暖费</w:t>
            </w:r>
          </w:p>
        </w:tc>
        <w:tc>
          <w:tcPr>
            <w:tcW w:w="2551" w:type="dxa"/>
            <w:vAlign w:val="center"/>
          </w:tcPr>
          <w:p>
            <w:pPr>
              <w:pStyle w:val="10"/>
            </w:pPr>
            <w:r>
              <w:t>10.00</w:t>
            </w:r>
          </w:p>
        </w:tc>
        <w:tc>
          <w:tcPr>
            <w:tcW w:w="2551" w:type="dxa"/>
            <w:vAlign w:val="center"/>
          </w:tcPr>
          <w:p>
            <w:pPr>
              <w:pStyle w:val="10"/>
            </w:pPr>
          </w:p>
        </w:tc>
        <w:tc>
          <w:tcPr>
            <w:tcW w:w="2552" w:type="dxa"/>
            <w:vAlign w:val="center"/>
          </w:tcPr>
          <w:p>
            <w:pPr>
              <w:pStyle w:val="10"/>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1191" w:type="dxa"/>
            <w:vAlign w:val="center"/>
          </w:tcPr>
          <w:p>
            <w:pPr>
              <w:pStyle w:val="11"/>
            </w:pPr>
            <w:r>
              <w:t>30211</w:t>
            </w:r>
          </w:p>
        </w:tc>
        <w:tc>
          <w:tcPr>
            <w:tcW w:w="4535" w:type="dxa"/>
            <w:vAlign w:val="center"/>
          </w:tcPr>
          <w:p>
            <w:pPr>
              <w:pStyle w:val="11"/>
            </w:pPr>
            <w:r>
              <w:t>差旅费</w:t>
            </w:r>
          </w:p>
        </w:tc>
        <w:tc>
          <w:tcPr>
            <w:tcW w:w="2551" w:type="dxa"/>
            <w:vAlign w:val="center"/>
          </w:tcPr>
          <w:p>
            <w:pPr>
              <w:pStyle w:val="10"/>
            </w:pPr>
            <w:r>
              <w:t>1.00</w:t>
            </w:r>
          </w:p>
        </w:tc>
        <w:tc>
          <w:tcPr>
            <w:tcW w:w="2551" w:type="dxa"/>
            <w:vAlign w:val="center"/>
          </w:tcPr>
          <w:p>
            <w:pPr>
              <w:pStyle w:val="10"/>
            </w:pPr>
          </w:p>
        </w:tc>
        <w:tc>
          <w:tcPr>
            <w:tcW w:w="2552" w:type="dxa"/>
            <w:vAlign w:val="center"/>
          </w:tcPr>
          <w:p>
            <w:pPr>
              <w:pStyle w:val="10"/>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1191" w:type="dxa"/>
            <w:vAlign w:val="center"/>
          </w:tcPr>
          <w:p>
            <w:pPr>
              <w:pStyle w:val="11"/>
            </w:pPr>
            <w:r>
              <w:t>30213</w:t>
            </w:r>
          </w:p>
        </w:tc>
        <w:tc>
          <w:tcPr>
            <w:tcW w:w="4535" w:type="dxa"/>
            <w:vAlign w:val="center"/>
          </w:tcPr>
          <w:p>
            <w:pPr>
              <w:pStyle w:val="11"/>
            </w:pPr>
            <w:r>
              <w:t>维修(护)费</w:t>
            </w:r>
          </w:p>
        </w:tc>
        <w:tc>
          <w:tcPr>
            <w:tcW w:w="2551" w:type="dxa"/>
            <w:vAlign w:val="center"/>
          </w:tcPr>
          <w:p>
            <w:pPr>
              <w:pStyle w:val="10"/>
            </w:pPr>
            <w:r>
              <w:t>1.00</w:t>
            </w:r>
          </w:p>
        </w:tc>
        <w:tc>
          <w:tcPr>
            <w:tcW w:w="2551" w:type="dxa"/>
            <w:vAlign w:val="center"/>
          </w:tcPr>
          <w:p>
            <w:pPr>
              <w:pStyle w:val="10"/>
            </w:pPr>
          </w:p>
        </w:tc>
        <w:tc>
          <w:tcPr>
            <w:tcW w:w="2552" w:type="dxa"/>
            <w:vAlign w:val="center"/>
          </w:tcPr>
          <w:p>
            <w:pPr>
              <w:pStyle w:val="10"/>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1191" w:type="dxa"/>
            <w:vAlign w:val="center"/>
          </w:tcPr>
          <w:p>
            <w:pPr>
              <w:pStyle w:val="11"/>
            </w:pPr>
            <w:r>
              <w:t>30215</w:t>
            </w:r>
          </w:p>
        </w:tc>
        <w:tc>
          <w:tcPr>
            <w:tcW w:w="4535" w:type="dxa"/>
            <w:vAlign w:val="center"/>
          </w:tcPr>
          <w:p>
            <w:pPr>
              <w:pStyle w:val="11"/>
            </w:pPr>
            <w:r>
              <w:t>会议费</w:t>
            </w:r>
          </w:p>
        </w:tc>
        <w:tc>
          <w:tcPr>
            <w:tcW w:w="2551" w:type="dxa"/>
            <w:vAlign w:val="center"/>
          </w:tcPr>
          <w:p>
            <w:pPr>
              <w:pStyle w:val="10"/>
            </w:pPr>
            <w:r>
              <w:t>1.00</w:t>
            </w:r>
          </w:p>
        </w:tc>
        <w:tc>
          <w:tcPr>
            <w:tcW w:w="2551" w:type="dxa"/>
            <w:vAlign w:val="center"/>
          </w:tcPr>
          <w:p>
            <w:pPr>
              <w:pStyle w:val="10"/>
            </w:pPr>
          </w:p>
        </w:tc>
        <w:tc>
          <w:tcPr>
            <w:tcW w:w="2552" w:type="dxa"/>
            <w:vAlign w:val="center"/>
          </w:tcPr>
          <w:p>
            <w:pPr>
              <w:pStyle w:val="10"/>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1191" w:type="dxa"/>
            <w:vAlign w:val="center"/>
          </w:tcPr>
          <w:p>
            <w:pPr>
              <w:pStyle w:val="11"/>
            </w:pPr>
            <w:r>
              <w:t>30216</w:t>
            </w:r>
          </w:p>
        </w:tc>
        <w:tc>
          <w:tcPr>
            <w:tcW w:w="4535" w:type="dxa"/>
            <w:vAlign w:val="center"/>
          </w:tcPr>
          <w:p>
            <w:pPr>
              <w:pStyle w:val="11"/>
            </w:pPr>
            <w:r>
              <w:t>培训费</w:t>
            </w:r>
          </w:p>
        </w:tc>
        <w:tc>
          <w:tcPr>
            <w:tcW w:w="2551" w:type="dxa"/>
            <w:vAlign w:val="center"/>
          </w:tcPr>
          <w:p>
            <w:pPr>
              <w:pStyle w:val="10"/>
            </w:pPr>
            <w:r>
              <w:t>1.00</w:t>
            </w:r>
          </w:p>
        </w:tc>
        <w:tc>
          <w:tcPr>
            <w:tcW w:w="2551" w:type="dxa"/>
            <w:vAlign w:val="center"/>
          </w:tcPr>
          <w:p>
            <w:pPr>
              <w:pStyle w:val="10"/>
            </w:pPr>
          </w:p>
        </w:tc>
        <w:tc>
          <w:tcPr>
            <w:tcW w:w="2552" w:type="dxa"/>
            <w:vAlign w:val="center"/>
          </w:tcPr>
          <w:p>
            <w:pPr>
              <w:pStyle w:val="10"/>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21</w:t>
            </w:r>
          </w:p>
        </w:tc>
        <w:tc>
          <w:tcPr>
            <w:tcW w:w="1191" w:type="dxa"/>
            <w:vAlign w:val="center"/>
          </w:tcPr>
          <w:p>
            <w:pPr>
              <w:pStyle w:val="11"/>
            </w:pPr>
            <w:r>
              <w:t>30227</w:t>
            </w:r>
          </w:p>
        </w:tc>
        <w:tc>
          <w:tcPr>
            <w:tcW w:w="4535" w:type="dxa"/>
            <w:vAlign w:val="center"/>
          </w:tcPr>
          <w:p>
            <w:pPr>
              <w:pStyle w:val="11"/>
            </w:pPr>
            <w:r>
              <w:t>委托业务费</w:t>
            </w:r>
          </w:p>
        </w:tc>
        <w:tc>
          <w:tcPr>
            <w:tcW w:w="2551" w:type="dxa"/>
            <w:vAlign w:val="center"/>
          </w:tcPr>
          <w:p>
            <w:pPr>
              <w:pStyle w:val="10"/>
            </w:pPr>
            <w:r>
              <w:t>92.73</w:t>
            </w:r>
          </w:p>
        </w:tc>
        <w:tc>
          <w:tcPr>
            <w:tcW w:w="2551" w:type="dxa"/>
            <w:vAlign w:val="center"/>
          </w:tcPr>
          <w:p>
            <w:pPr>
              <w:pStyle w:val="10"/>
            </w:pPr>
          </w:p>
        </w:tc>
        <w:tc>
          <w:tcPr>
            <w:tcW w:w="2552" w:type="dxa"/>
            <w:vAlign w:val="center"/>
          </w:tcPr>
          <w:p>
            <w:pPr>
              <w:pStyle w:val="10"/>
            </w:pPr>
            <w:r>
              <w:t>92.73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22</w:t>
            </w:r>
          </w:p>
        </w:tc>
        <w:tc>
          <w:tcPr>
            <w:tcW w:w="1191" w:type="dxa"/>
            <w:vAlign w:val="center"/>
          </w:tcPr>
          <w:p>
            <w:pPr>
              <w:pStyle w:val="11"/>
            </w:pPr>
            <w:r>
              <w:t>30228</w:t>
            </w:r>
          </w:p>
        </w:tc>
        <w:tc>
          <w:tcPr>
            <w:tcW w:w="4535" w:type="dxa"/>
            <w:vAlign w:val="center"/>
          </w:tcPr>
          <w:p>
            <w:pPr>
              <w:pStyle w:val="11"/>
            </w:pPr>
            <w:r>
              <w:t>工会经费</w:t>
            </w:r>
          </w:p>
        </w:tc>
        <w:tc>
          <w:tcPr>
            <w:tcW w:w="2551" w:type="dxa"/>
            <w:vAlign w:val="center"/>
          </w:tcPr>
          <w:p>
            <w:pPr>
              <w:pStyle w:val="10"/>
            </w:pPr>
            <w:r>
              <w:t>1.41</w:t>
            </w:r>
          </w:p>
        </w:tc>
        <w:tc>
          <w:tcPr>
            <w:tcW w:w="2551" w:type="dxa"/>
            <w:vAlign w:val="center"/>
          </w:tcPr>
          <w:p>
            <w:pPr>
              <w:pStyle w:val="10"/>
            </w:pPr>
          </w:p>
        </w:tc>
        <w:tc>
          <w:tcPr>
            <w:tcW w:w="2552" w:type="dxa"/>
            <w:vAlign w:val="center"/>
          </w:tcPr>
          <w:p>
            <w:pPr>
              <w:pStyle w:val="10"/>
            </w:pPr>
            <w:r>
              <w:t>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23</w:t>
            </w:r>
          </w:p>
        </w:tc>
        <w:tc>
          <w:tcPr>
            <w:tcW w:w="1191" w:type="dxa"/>
            <w:vAlign w:val="center"/>
          </w:tcPr>
          <w:p>
            <w:pPr>
              <w:pStyle w:val="11"/>
            </w:pPr>
            <w:r>
              <w:t>30229</w:t>
            </w:r>
          </w:p>
        </w:tc>
        <w:tc>
          <w:tcPr>
            <w:tcW w:w="4535" w:type="dxa"/>
            <w:vAlign w:val="center"/>
          </w:tcPr>
          <w:p>
            <w:pPr>
              <w:pStyle w:val="11"/>
            </w:pPr>
            <w:r>
              <w:t>福利费</w:t>
            </w:r>
          </w:p>
        </w:tc>
        <w:tc>
          <w:tcPr>
            <w:tcW w:w="2551" w:type="dxa"/>
            <w:vAlign w:val="center"/>
          </w:tcPr>
          <w:p>
            <w:pPr>
              <w:pStyle w:val="10"/>
            </w:pPr>
            <w:r>
              <w:t>1.69</w:t>
            </w:r>
          </w:p>
        </w:tc>
        <w:tc>
          <w:tcPr>
            <w:tcW w:w="2551" w:type="dxa"/>
            <w:vAlign w:val="center"/>
          </w:tcPr>
          <w:p>
            <w:pPr>
              <w:pStyle w:val="10"/>
            </w:pPr>
          </w:p>
        </w:tc>
        <w:tc>
          <w:tcPr>
            <w:tcW w:w="2552" w:type="dxa"/>
            <w:vAlign w:val="center"/>
          </w:tcPr>
          <w:p>
            <w:pPr>
              <w:pStyle w:val="10"/>
            </w:pPr>
            <w:r>
              <w:t>1.69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24</w:t>
            </w:r>
          </w:p>
        </w:tc>
        <w:tc>
          <w:tcPr>
            <w:tcW w:w="1191" w:type="dxa"/>
            <w:vAlign w:val="center"/>
          </w:tcPr>
          <w:p>
            <w:pPr>
              <w:pStyle w:val="11"/>
            </w:pPr>
            <w:r>
              <w:t>30231</w:t>
            </w:r>
          </w:p>
        </w:tc>
        <w:tc>
          <w:tcPr>
            <w:tcW w:w="4535" w:type="dxa"/>
            <w:vAlign w:val="center"/>
          </w:tcPr>
          <w:p>
            <w:pPr>
              <w:pStyle w:val="11"/>
            </w:pPr>
            <w:r>
              <w:t>公务用车运行维护费</w:t>
            </w:r>
          </w:p>
        </w:tc>
        <w:tc>
          <w:tcPr>
            <w:tcW w:w="2551" w:type="dxa"/>
            <w:vAlign w:val="center"/>
          </w:tcPr>
          <w:p>
            <w:pPr>
              <w:pStyle w:val="10"/>
            </w:pPr>
            <w:r>
              <w:t>8.10</w:t>
            </w:r>
          </w:p>
        </w:tc>
        <w:tc>
          <w:tcPr>
            <w:tcW w:w="2551" w:type="dxa"/>
            <w:vAlign w:val="center"/>
          </w:tcPr>
          <w:p>
            <w:pPr>
              <w:pStyle w:val="10"/>
            </w:pPr>
          </w:p>
        </w:tc>
        <w:tc>
          <w:tcPr>
            <w:tcW w:w="2552" w:type="dxa"/>
            <w:vAlign w:val="center"/>
          </w:tcPr>
          <w:p>
            <w:pPr>
              <w:pStyle w:val="10"/>
            </w:pPr>
            <w:r>
              <w:t>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25</w:t>
            </w:r>
          </w:p>
        </w:tc>
        <w:tc>
          <w:tcPr>
            <w:tcW w:w="1191" w:type="dxa"/>
            <w:vAlign w:val="center"/>
          </w:tcPr>
          <w:p>
            <w:pPr>
              <w:pStyle w:val="11"/>
            </w:pPr>
            <w:r>
              <w:t>30239</w:t>
            </w:r>
          </w:p>
        </w:tc>
        <w:tc>
          <w:tcPr>
            <w:tcW w:w="4535" w:type="dxa"/>
            <w:vAlign w:val="center"/>
          </w:tcPr>
          <w:p>
            <w:pPr>
              <w:pStyle w:val="11"/>
            </w:pPr>
            <w:r>
              <w:t>其他交通费用</w:t>
            </w:r>
          </w:p>
        </w:tc>
        <w:tc>
          <w:tcPr>
            <w:tcW w:w="2551" w:type="dxa"/>
            <w:vAlign w:val="center"/>
          </w:tcPr>
          <w:p>
            <w:pPr>
              <w:pStyle w:val="10"/>
            </w:pPr>
            <w:r>
              <w:t>10.86</w:t>
            </w:r>
          </w:p>
        </w:tc>
        <w:tc>
          <w:tcPr>
            <w:tcW w:w="2551" w:type="dxa"/>
            <w:vAlign w:val="center"/>
          </w:tcPr>
          <w:p>
            <w:pPr>
              <w:pStyle w:val="10"/>
            </w:pPr>
          </w:p>
        </w:tc>
        <w:tc>
          <w:tcPr>
            <w:tcW w:w="2552" w:type="dxa"/>
            <w:vAlign w:val="center"/>
          </w:tcPr>
          <w:p>
            <w:pPr>
              <w:pStyle w:val="10"/>
            </w:pPr>
            <w:r>
              <w:t>10.86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26</w:t>
            </w:r>
          </w:p>
        </w:tc>
        <w:tc>
          <w:tcPr>
            <w:tcW w:w="1191" w:type="dxa"/>
            <w:vAlign w:val="center"/>
          </w:tcPr>
          <w:p>
            <w:pPr>
              <w:pStyle w:val="11"/>
            </w:pPr>
            <w:r>
              <w:t>30299</w:t>
            </w:r>
          </w:p>
        </w:tc>
        <w:tc>
          <w:tcPr>
            <w:tcW w:w="4535" w:type="dxa"/>
            <w:vAlign w:val="center"/>
          </w:tcPr>
          <w:p>
            <w:pPr>
              <w:pStyle w:val="11"/>
            </w:pPr>
            <w:r>
              <w:t>其他商品和服务支出</w:t>
            </w:r>
          </w:p>
        </w:tc>
        <w:tc>
          <w:tcPr>
            <w:tcW w:w="2551" w:type="dxa"/>
            <w:vAlign w:val="center"/>
          </w:tcPr>
          <w:p>
            <w:pPr>
              <w:pStyle w:val="10"/>
            </w:pPr>
            <w:r>
              <w:t>3.84</w:t>
            </w:r>
          </w:p>
        </w:tc>
        <w:tc>
          <w:tcPr>
            <w:tcW w:w="2551" w:type="dxa"/>
            <w:vAlign w:val="center"/>
          </w:tcPr>
          <w:p>
            <w:pPr>
              <w:pStyle w:val="10"/>
            </w:pPr>
          </w:p>
        </w:tc>
        <w:tc>
          <w:tcPr>
            <w:tcW w:w="2552" w:type="dxa"/>
            <w:vAlign w:val="center"/>
          </w:tcPr>
          <w:p>
            <w:pPr>
              <w:pStyle w:val="10"/>
            </w:pPr>
            <w:r>
              <w:t>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27</w:t>
            </w:r>
          </w:p>
        </w:tc>
        <w:tc>
          <w:tcPr>
            <w:tcW w:w="1191" w:type="dxa"/>
            <w:vAlign w:val="center"/>
          </w:tcPr>
          <w:p>
            <w:pPr>
              <w:pStyle w:val="11"/>
            </w:pPr>
            <w:r>
              <w:t>303</w:t>
            </w:r>
          </w:p>
        </w:tc>
        <w:tc>
          <w:tcPr>
            <w:tcW w:w="4535" w:type="dxa"/>
            <w:vAlign w:val="center"/>
          </w:tcPr>
          <w:p>
            <w:pPr>
              <w:pStyle w:val="11"/>
            </w:pPr>
            <w:r>
              <w:t>对个人和家庭的补助</w:t>
            </w:r>
          </w:p>
        </w:tc>
        <w:tc>
          <w:tcPr>
            <w:tcW w:w="2551" w:type="dxa"/>
            <w:vAlign w:val="center"/>
          </w:tcPr>
          <w:p>
            <w:pPr>
              <w:pStyle w:val="10"/>
            </w:pPr>
            <w:r>
              <w:t>134.74</w:t>
            </w:r>
          </w:p>
        </w:tc>
        <w:tc>
          <w:tcPr>
            <w:tcW w:w="2551" w:type="dxa"/>
            <w:vAlign w:val="center"/>
          </w:tcPr>
          <w:p>
            <w:pPr>
              <w:pStyle w:val="10"/>
            </w:pPr>
            <w:r>
              <w:t>134.74</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28</w:t>
            </w:r>
          </w:p>
        </w:tc>
        <w:tc>
          <w:tcPr>
            <w:tcW w:w="1191" w:type="dxa"/>
            <w:vAlign w:val="center"/>
          </w:tcPr>
          <w:p>
            <w:pPr>
              <w:pStyle w:val="11"/>
            </w:pPr>
            <w:r>
              <w:t>30301</w:t>
            </w:r>
          </w:p>
        </w:tc>
        <w:tc>
          <w:tcPr>
            <w:tcW w:w="4535" w:type="dxa"/>
            <w:vAlign w:val="center"/>
          </w:tcPr>
          <w:p>
            <w:pPr>
              <w:pStyle w:val="11"/>
            </w:pPr>
            <w:r>
              <w:t>离休费</w:t>
            </w:r>
          </w:p>
        </w:tc>
        <w:tc>
          <w:tcPr>
            <w:tcW w:w="2551" w:type="dxa"/>
            <w:vAlign w:val="center"/>
          </w:tcPr>
          <w:p>
            <w:pPr>
              <w:pStyle w:val="10"/>
            </w:pPr>
            <w:r>
              <w:t>23.73</w:t>
            </w:r>
          </w:p>
        </w:tc>
        <w:tc>
          <w:tcPr>
            <w:tcW w:w="2551" w:type="dxa"/>
            <w:vAlign w:val="center"/>
          </w:tcPr>
          <w:p>
            <w:pPr>
              <w:pStyle w:val="10"/>
            </w:pPr>
            <w:r>
              <w:t>23.73</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29</w:t>
            </w:r>
          </w:p>
        </w:tc>
        <w:tc>
          <w:tcPr>
            <w:tcW w:w="1191" w:type="dxa"/>
            <w:vAlign w:val="center"/>
          </w:tcPr>
          <w:p>
            <w:pPr>
              <w:pStyle w:val="11"/>
            </w:pPr>
            <w:r>
              <w:t>30302</w:t>
            </w:r>
          </w:p>
        </w:tc>
        <w:tc>
          <w:tcPr>
            <w:tcW w:w="4535" w:type="dxa"/>
            <w:vAlign w:val="center"/>
          </w:tcPr>
          <w:p>
            <w:pPr>
              <w:pStyle w:val="11"/>
            </w:pPr>
            <w:r>
              <w:t>退休费</w:t>
            </w:r>
          </w:p>
        </w:tc>
        <w:tc>
          <w:tcPr>
            <w:tcW w:w="2551" w:type="dxa"/>
            <w:vAlign w:val="center"/>
          </w:tcPr>
          <w:p>
            <w:pPr>
              <w:pStyle w:val="10"/>
            </w:pPr>
            <w:r>
              <w:t>25.68</w:t>
            </w:r>
          </w:p>
        </w:tc>
        <w:tc>
          <w:tcPr>
            <w:tcW w:w="2551" w:type="dxa"/>
            <w:vAlign w:val="center"/>
          </w:tcPr>
          <w:p>
            <w:pPr>
              <w:pStyle w:val="10"/>
            </w:pPr>
            <w:r>
              <w:t>25.68</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30</w:t>
            </w:r>
          </w:p>
        </w:tc>
        <w:tc>
          <w:tcPr>
            <w:tcW w:w="1191" w:type="dxa"/>
            <w:vAlign w:val="center"/>
          </w:tcPr>
          <w:p>
            <w:pPr>
              <w:pStyle w:val="11"/>
            </w:pPr>
            <w:r>
              <w:t>30305</w:t>
            </w:r>
          </w:p>
        </w:tc>
        <w:tc>
          <w:tcPr>
            <w:tcW w:w="4535" w:type="dxa"/>
            <w:vAlign w:val="center"/>
          </w:tcPr>
          <w:p>
            <w:pPr>
              <w:pStyle w:val="11"/>
            </w:pPr>
            <w:r>
              <w:t>生活补助</w:t>
            </w:r>
          </w:p>
        </w:tc>
        <w:tc>
          <w:tcPr>
            <w:tcW w:w="2551" w:type="dxa"/>
            <w:vAlign w:val="center"/>
          </w:tcPr>
          <w:p>
            <w:pPr>
              <w:pStyle w:val="10"/>
            </w:pPr>
            <w:r>
              <w:t>2.76</w:t>
            </w:r>
          </w:p>
        </w:tc>
        <w:tc>
          <w:tcPr>
            <w:tcW w:w="2551" w:type="dxa"/>
            <w:vAlign w:val="center"/>
          </w:tcPr>
          <w:p>
            <w:pPr>
              <w:pStyle w:val="10"/>
            </w:pPr>
            <w:r>
              <w:t>2.76</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31</w:t>
            </w:r>
          </w:p>
        </w:tc>
        <w:tc>
          <w:tcPr>
            <w:tcW w:w="1191" w:type="dxa"/>
            <w:vAlign w:val="center"/>
          </w:tcPr>
          <w:p>
            <w:pPr>
              <w:pStyle w:val="11"/>
            </w:pPr>
            <w:r>
              <w:t>30309</w:t>
            </w:r>
          </w:p>
        </w:tc>
        <w:tc>
          <w:tcPr>
            <w:tcW w:w="4535" w:type="dxa"/>
            <w:vAlign w:val="center"/>
          </w:tcPr>
          <w:p>
            <w:pPr>
              <w:pStyle w:val="11"/>
            </w:pPr>
            <w:r>
              <w:t>奖励金</w:t>
            </w:r>
          </w:p>
        </w:tc>
        <w:tc>
          <w:tcPr>
            <w:tcW w:w="2551" w:type="dxa"/>
            <w:vAlign w:val="center"/>
          </w:tcPr>
          <w:p>
            <w:pPr>
              <w:pStyle w:val="10"/>
            </w:pPr>
            <w:r>
              <w:t>0.01</w:t>
            </w:r>
          </w:p>
        </w:tc>
        <w:tc>
          <w:tcPr>
            <w:tcW w:w="2551" w:type="dxa"/>
            <w:vAlign w:val="center"/>
          </w:tcPr>
          <w:p>
            <w:pPr>
              <w:pStyle w:val="10"/>
            </w:pPr>
            <w:r>
              <w:t>0.01</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32</w:t>
            </w:r>
          </w:p>
        </w:tc>
        <w:tc>
          <w:tcPr>
            <w:tcW w:w="1191" w:type="dxa"/>
            <w:vAlign w:val="center"/>
          </w:tcPr>
          <w:p>
            <w:pPr>
              <w:pStyle w:val="11"/>
            </w:pPr>
            <w:r>
              <w:t>30399</w:t>
            </w:r>
          </w:p>
        </w:tc>
        <w:tc>
          <w:tcPr>
            <w:tcW w:w="4535" w:type="dxa"/>
            <w:vAlign w:val="center"/>
          </w:tcPr>
          <w:p>
            <w:pPr>
              <w:pStyle w:val="11"/>
            </w:pPr>
            <w:r>
              <w:t>其他对个人和家庭的补助</w:t>
            </w:r>
          </w:p>
        </w:tc>
        <w:tc>
          <w:tcPr>
            <w:tcW w:w="2551" w:type="dxa"/>
            <w:vAlign w:val="center"/>
          </w:tcPr>
          <w:p>
            <w:pPr>
              <w:pStyle w:val="10"/>
            </w:pPr>
            <w:r>
              <w:t>82.56</w:t>
            </w:r>
          </w:p>
        </w:tc>
        <w:tc>
          <w:tcPr>
            <w:tcW w:w="2551" w:type="dxa"/>
            <w:vAlign w:val="center"/>
          </w:tcPr>
          <w:p>
            <w:pPr>
              <w:pStyle w:val="10"/>
            </w:pPr>
            <w:r>
              <w:t>82.56</w:t>
            </w:r>
          </w:p>
        </w:tc>
        <w:tc>
          <w:tcPr>
            <w:tcW w:w="2552" w:type="dxa"/>
            <w:vAlign w:val="center"/>
          </w:tcPr>
          <w:p>
            <w:pPr>
              <w:pStyle w:val="10"/>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333001石家庄市鹿泉区住房和城乡建设局本级</w:t>
            </w:r>
          </w:p>
        </w:tc>
        <w:tc>
          <w:tcPr>
            <w:tcW w:w="2551" w:type="dxa"/>
            <w:tcBorders>
              <w:top w:val="single" w:color="FFFFFF" w:sz="6" w:space="0"/>
              <w:left w:val="single" w:color="FFFFFF" w:sz="6" w:space="0"/>
              <w:right w:val="single" w:color="FFFFFF" w:sz="6" w:space="0"/>
            </w:tcBorders>
            <w:vAlign w:val="center"/>
          </w:tcPr>
          <w:p>
            <w:pPr>
              <w:pStyle w:val="7"/>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10383.10</w:t>
            </w:r>
          </w:p>
        </w:tc>
        <w:tc>
          <w:tcPr>
            <w:tcW w:w="2551" w:type="dxa"/>
            <w:vAlign w:val="center"/>
          </w:tcPr>
          <w:p>
            <w:pPr>
              <w:pStyle w:val="14"/>
            </w:pPr>
          </w:p>
        </w:tc>
        <w:tc>
          <w:tcPr>
            <w:tcW w:w="2551" w:type="dxa"/>
            <w:vAlign w:val="center"/>
          </w:tcPr>
          <w:p>
            <w:pPr>
              <w:pStyle w:val="14"/>
            </w:pPr>
            <w:r>
              <w:t>10383.10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1191" w:type="dxa"/>
            <w:vAlign w:val="center"/>
          </w:tcPr>
          <w:p>
            <w:pPr>
              <w:pStyle w:val="11"/>
            </w:pPr>
            <w:r>
              <w:t>212</w:t>
            </w:r>
          </w:p>
        </w:tc>
        <w:tc>
          <w:tcPr>
            <w:tcW w:w="4535" w:type="dxa"/>
            <w:vAlign w:val="center"/>
          </w:tcPr>
          <w:p>
            <w:pPr>
              <w:pStyle w:val="11"/>
            </w:pPr>
            <w:r>
              <w:t>城乡社区支出</w:t>
            </w:r>
          </w:p>
        </w:tc>
        <w:tc>
          <w:tcPr>
            <w:tcW w:w="2551" w:type="dxa"/>
            <w:vAlign w:val="center"/>
          </w:tcPr>
          <w:p>
            <w:pPr>
              <w:pStyle w:val="10"/>
            </w:pPr>
            <w:r>
              <w:t>10135.33</w:t>
            </w:r>
          </w:p>
        </w:tc>
        <w:tc>
          <w:tcPr>
            <w:tcW w:w="2551" w:type="dxa"/>
            <w:vAlign w:val="center"/>
          </w:tcPr>
          <w:p>
            <w:pPr>
              <w:pStyle w:val="10"/>
            </w:pPr>
          </w:p>
        </w:tc>
        <w:tc>
          <w:tcPr>
            <w:tcW w:w="2551" w:type="dxa"/>
            <w:vAlign w:val="center"/>
          </w:tcPr>
          <w:p>
            <w:pPr>
              <w:pStyle w:val="10"/>
            </w:pPr>
            <w:r>
              <w:t>10135.33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1191" w:type="dxa"/>
            <w:vAlign w:val="center"/>
          </w:tcPr>
          <w:p>
            <w:pPr>
              <w:pStyle w:val="11"/>
            </w:pPr>
            <w:r>
              <w:t>21208</w:t>
            </w:r>
          </w:p>
        </w:tc>
        <w:tc>
          <w:tcPr>
            <w:tcW w:w="4535" w:type="dxa"/>
            <w:vAlign w:val="center"/>
          </w:tcPr>
          <w:p>
            <w:pPr>
              <w:pStyle w:val="11"/>
            </w:pPr>
            <w:r>
              <w:t>国有土地使用权出让收入安排的支出</w:t>
            </w:r>
          </w:p>
        </w:tc>
        <w:tc>
          <w:tcPr>
            <w:tcW w:w="2551" w:type="dxa"/>
            <w:vAlign w:val="center"/>
          </w:tcPr>
          <w:p>
            <w:pPr>
              <w:pStyle w:val="10"/>
            </w:pPr>
            <w:r>
              <w:t>6514.83</w:t>
            </w:r>
          </w:p>
        </w:tc>
        <w:tc>
          <w:tcPr>
            <w:tcW w:w="2551" w:type="dxa"/>
            <w:vAlign w:val="center"/>
          </w:tcPr>
          <w:p>
            <w:pPr>
              <w:pStyle w:val="10"/>
            </w:pPr>
          </w:p>
        </w:tc>
        <w:tc>
          <w:tcPr>
            <w:tcW w:w="2551" w:type="dxa"/>
            <w:vAlign w:val="center"/>
          </w:tcPr>
          <w:p>
            <w:pPr>
              <w:pStyle w:val="10"/>
            </w:pPr>
            <w:r>
              <w:t>6514.83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1191" w:type="dxa"/>
            <w:vAlign w:val="center"/>
          </w:tcPr>
          <w:p>
            <w:pPr>
              <w:pStyle w:val="11"/>
            </w:pPr>
            <w:r>
              <w:t>2120803</w:t>
            </w:r>
          </w:p>
        </w:tc>
        <w:tc>
          <w:tcPr>
            <w:tcW w:w="4535" w:type="dxa"/>
            <w:vAlign w:val="center"/>
          </w:tcPr>
          <w:p>
            <w:pPr>
              <w:pStyle w:val="11"/>
            </w:pPr>
            <w:r>
              <w:t>城市建设支出</w:t>
            </w:r>
          </w:p>
        </w:tc>
        <w:tc>
          <w:tcPr>
            <w:tcW w:w="2551" w:type="dxa"/>
            <w:vAlign w:val="center"/>
          </w:tcPr>
          <w:p>
            <w:pPr>
              <w:pStyle w:val="10"/>
            </w:pPr>
            <w:r>
              <w:t>1019.69</w:t>
            </w:r>
          </w:p>
        </w:tc>
        <w:tc>
          <w:tcPr>
            <w:tcW w:w="2551" w:type="dxa"/>
            <w:vAlign w:val="center"/>
          </w:tcPr>
          <w:p>
            <w:pPr>
              <w:pStyle w:val="10"/>
            </w:pPr>
          </w:p>
        </w:tc>
        <w:tc>
          <w:tcPr>
            <w:tcW w:w="2551" w:type="dxa"/>
            <w:vAlign w:val="center"/>
          </w:tcPr>
          <w:p>
            <w:pPr>
              <w:pStyle w:val="10"/>
            </w:pPr>
            <w:r>
              <w:t>1019.69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1191" w:type="dxa"/>
            <w:vAlign w:val="center"/>
          </w:tcPr>
          <w:p>
            <w:pPr>
              <w:pStyle w:val="11"/>
            </w:pPr>
            <w:r>
              <w:t>2120804</w:t>
            </w:r>
          </w:p>
        </w:tc>
        <w:tc>
          <w:tcPr>
            <w:tcW w:w="4535" w:type="dxa"/>
            <w:vAlign w:val="center"/>
          </w:tcPr>
          <w:p>
            <w:pPr>
              <w:pStyle w:val="11"/>
            </w:pPr>
            <w:r>
              <w:t>农村基础设施建设支出</w:t>
            </w:r>
          </w:p>
        </w:tc>
        <w:tc>
          <w:tcPr>
            <w:tcW w:w="2551" w:type="dxa"/>
            <w:vAlign w:val="center"/>
          </w:tcPr>
          <w:p>
            <w:pPr>
              <w:pStyle w:val="10"/>
            </w:pPr>
            <w:r>
              <w:t>5495.14</w:t>
            </w:r>
          </w:p>
        </w:tc>
        <w:tc>
          <w:tcPr>
            <w:tcW w:w="2551" w:type="dxa"/>
            <w:vAlign w:val="center"/>
          </w:tcPr>
          <w:p>
            <w:pPr>
              <w:pStyle w:val="10"/>
            </w:pPr>
          </w:p>
        </w:tc>
        <w:tc>
          <w:tcPr>
            <w:tcW w:w="2551" w:type="dxa"/>
            <w:vAlign w:val="center"/>
          </w:tcPr>
          <w:p>
            <w:pPr>
              <w:pStyle w:val="10"/>
            </w:pPr>
            <w:r>
              <w:t>5495.14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1191" w:type="dxa"/>
            <w:vAlign w:val="center"/>
          </w:tcPr>
          <w:p>
            <w:pPr>
              <w:pStyle w:val="11"/>
            </w:pPr>
            <w:r>
              <w:t>21214</w:t>
            </w:r>
          </w:p>
        </w:tc>
        <w:tc>
          <w:tcPr>
            <w:tcW w:w="4535" w:type="dxa"/>
            <w:vAlign w:val="center"/>
          </w:tcPr>
          <w:p>
            <w:pPr>
              <w:pStyle w:val="11"/>
            </w:pPr>
            <w:r>
              <w:t>污水处理费安排的支出</w:t>
            </w:r>
          </w:p>
        </w:tc>
        <w:tc>
          <w:tcPr>
            <w:tcW w:w="2551" w:type="dxa"/>
            <w:vAlign w:val="center"/>
          </w:tcPr>
          <w:p>
            <w:pPr>
              <w:pStyle w:val="10"/>
            </w:pPr>
            <w:r>
              <w:t>3620.50</w:t>
            </w:r>
          </w:p>
        </w:tc>
        <w:tc>
          <w:tcPr>
            <w:tcW w:w="2551" w:type="dxa"/>
            <w:vAlign w:val="center"/>
          </w:tcPr>
          <w:p>
            <w:pPr>
              <w:pStyle w:val="10"/>
            </w:pPr>
          </w:p>
        </w:tc>
        <w:tc>
          <w:tcPr>
            <w:tcW w:w="2551" w:type="dxa"/>
            <w:vAlign w:val="center"/>
          </w:tcPr>
          <w:p>
            <w:pPr>
              <w:pStyle w:val="10"/>
            </w:pPr>
            <w:r>
              <w:t>3620.50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1191" w:type="dxa"/>
            <w:vAlign w:val="center"/>
          </w:tcPr>
          <w:p>
            <w:pPr>
              <w:pStyle w:val="11"/>
            </w:pPr>
            <w:r>
              <w:t>2121401</w:t>
            </w:r>
          </w:p>
        </w:tc>
        <w:tc>
          <w:tcPr>
            <w:tcW w:w="4535" w:type="dxa"/>
            <w:vAlign w:val="center"/>
          </w:tcPr>
          <w:p>
            <w:pPr>
              <w:pStyle w:val="11"/>
            </w:pPr>
            <w:r>
              <w:t>污水处理设施建设和运营</w:t>
            </w:r>
          </w:p>
        </w:tc>
        <w:tc>
          <w:tcPr>
            <w:tcW w:w="2551" w:type="dxa"/>
            <w:vAlign w:val="center"/>
          </w:tcPr>
          <w:p>
            <w:pPr>
              <w:pStyle w:val="10"/>
            </w:pPr>
            <w:r>
              <w:t>3620.50</w:t>
            </w:r>
          </w:p>
        </w:tc>
        <w:tc>
          <w:tcPr>
            <w:tcW w:w="2551" w:type="dxa"/>
            <w:vAlign w:val="center"/>
          </w:tcPr>
          <w:p>
            <w:pPr>
              <w:pStyle w:val="10"/>
            </w:pPr>
          </w:p>
        </w:tc>
        <w:tc>
          <w:tcPr>
            <w:tcW w:w="2551" w:type="dxa"/>
            <w:vAlign w:val="center"/>
          </w:tcPr>
          <w:p>
            <w:pPr>
              <w:pStyle w:val="10"/>
            </w:pPr>
            <w:r>
              <w:t>3620.50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1191" w:type="dxa"/>
            <w:vAlign w:val="center"/>
          </w:tcPr>
          <w:p>
            <w:pPr>
              <w:pStyle w:val="11"/>
            </w:pPr>
            <w:r>
              <w:t>232</w:t>
            </w:r>
          </w:p>
        </w:tc>
        <w:tc>
          <w:tcPr>
            <w:tcW w:w="4535" w:type="dxa"/>
            <w:vAlign w:val="center"/>
          </w:tcPr>
          <w:p>
            <w:pPr>
              <w:pStyle w:val="11"/>
            </w:pPr>
            <w:r>
              <w:t>债务付息支出</w:t>
            </w:r>
          </w:p>
        </w:tc>
        <w:tc>
          <w:tcPr>
            <w:tcW w:w="2551" w:type="dxa"/>
            <w:vAlign w:val="center"/>
          </w:tcPr>
          <w:p>
            <w:pPr>
              <w:pStyle w:val="10"/>
            </w:pPr>
            <w:r>
              <w:t>247.76</w:t>
            </w:r>
          </w:p>
        </w:tc>
        <w:tc>
          <w:tcPr>
            <w:tcW w:w="2551" w:type="dxa"/>
            <w:vAlign w:val="center"/>
          </w:tcPr>
          <w:p>
            <w:pPr>
              <w:pStyle w:val="10"/>
            </w:pPr>
          </w:p>
        </w:tc>
        <w:tc>
          <w:tcPr>
            <w:tcW w:w="2551" w:type="dxa"/>
            <w:vAlign w:val="center"/>
          </w:tcPr>
          <w:p>
            <w:pPr>
              <w:pStyle w:val="10"/>
            </w:pPr>
            <w:r>
              <w:t>247.76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1191" w:type="dxa"/>
            <w:vAlign w:val="center"/>
          </w:tcPr>
          <w:p>
            <w:pPr>
              <w:pStyle w:val="11"/>
            </w:pPr>
            <w:r>
              <w:t>23204</w:t>
            </w:r>
          </w:p>
        </w:tc>
        <w:tc>
          <w:tcPr>
            <w:tcW w:w="4535" w:type="dxa"/>
            <w:vAlign w:val="center"/>
          </w:tcPr>
          <w:p>
            <w:pPr>
              <w:pStyle w:val="11"/>
            </w:pPr>
            <w:r>
              <w:t>地方政府专项债务付息支出</w:t>
            </w:r>
          </w:p>
        </w:tc>
        <w:tc>
          <w:tcPr>
            <w:tcW w:w="2551" w:type="dxa"/>
            <w:vAlign w:val="center"/>
          </w:tcPr>
          <w:p>
            <w:pPr>
              <w:pStyle w:val="10"/>
            </w:pPr>
            <w:r>
              <w:t>247.76</w:t>
            </w:r>
          </w:p>
        </w:tc>
        <w:tc>
          <w:tcPr>
            <w:tcW w:w="2551" w:type="dxa"/>
            <w:vAlign w:val="center"/>
          </w:tcPr>
          <w:p>
            <w:pPr>
              <w:pStyle w:val="10"/>
            </w:pPr>
          </w:p>
        </w:tc>
        <w:tc>
          <w:tcPr>
            <w:tcW w:w="2551" w:type="dxa"/>
            <w:vAlign w:val="center"/>
          </w:tcPr>
          <w:p>
            <w:pPr>
              <w:pStyle w:val="10"/>
            </w:pPr>
            <w:r>
              <w:t>247.76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1191" w:type="dxa"/>
            <w:vAlign w:val="center"/>
          </w:tcPr>
          <w:p>
            <w:pPr>
              <w:pStyle w:val="11"/>
            </w:pPr>
            <w:r>
              <w:t>2320498</w:t>
            </w:r>
          </w:p>
        </w:tc>
        <w:tc>
          <w:tcPr>
            <w:tcW w:w="4535" w:type="dxa"/>
            <w:vAlign w:val="center"/>
          </w:tcPr>
          <w:p>
            <w:pPr>
              <w:pStyle w:val="11"/>
            </w:pPr>
            <w:r>
              <w:t>其他地方自行试点项目收益专项债券付息支出</w:t>
            </w:r>
          </w:p>
        </w:tc>
        <w:tc>
          <w:tcPr>
            <w:tcW w:w="2551" w:type="dxa"/>
            <w:vAlign w:val="center"/>
          </w:tcPr>
          <w:p>
            <w:pPr>
              <w:pStyle w:val="10"/>
            </w:pPr>
            <w:r>
              <w:t>247.76</w:t>
            </w:r>
          </w:p>
        </w:tc>
        <w:tc>
          <w:tcPr>
            <w:tcW w:w="2551" w:type="dxa"/>
            <w:vAlign w:val="center"/>
          </w:tcPr>
          <w:p>
            <w:pPr>
              <w:pStyle w:val="10"/>
            </w:pPr>
          </w:p>
        </w:tc>
        <w:tc>
          <w:tcPr>
            <w:tcW w:w="2551" w:type="dxa"/>
            <w:vAlign w:val="center"/>
          </w:tcPr>
          <w:p>
            <w:pPr>
              <w:pStyle w:val="10"/>
            </w:pPr>
            <w:r>
              <w:t>247.76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1191" w:type="dxa"/>
            <w:vAlign w:val="center"/>
          </w:tcPr>
          <w:p>
            <w:pPr>
              <w:pStyle w:val="11"/>
            </w:pPr>
            <w:r>
              <w:t>233</w:t>
            </w:r>
          </w:p>
        </w:tc>
        <w:tc>
          <w:tcPr>
            <w:tcW w:w="4535" w:type="dxa"/>
            <w:vAlign w:val="center"/>
          </w:tcPr>
          <w:p>
            <w:pPr>
              <w:pStyle w:val="11"/>
            </w:pPr>
            <w:r>
              <w:t>债务发行费用支出</w:t>
            </w:r>
          </w:p>
        </w:tc>
        <w:tc>
          <w:tcPr>
            <w:tcW w:w="2551" w:type="dxa"/>
            <w:vAlign w:val="center"/>
          </w:tcPr>
          <w:p>
            <w:pPr>
              <w:pStyle w:val="10"/>
            </w:pPr>
            <w:r>
              <w:t>0.01</w:t>
            </w:r>
          </w:p>
        </w:tc>
        <w:tc>
          <w:tcPr>
            <w:tcW w:w="2551" w:type="dxa"/>
            <w:vAlign w:val="center"/>
          </w:tcPr>
          <w:p>
            <w:pPr>
              <w:pStyle w:val="10"/>
            </w:pPr>
          </w:p>
        </w:tc>
        <w:tc>
          <w:tcPr>
            <w:tcW w:w="2551" w:type="dxa"/>
            <w:vAlign w:val="center"/>
          </w:tcPr>
          <w:p>
            <w:pPr>
              <w:pStyle w:val="10"/>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1191" w:type="dxa"/>
            <w:vAlign w:val="center"/>
          </w:tcPr>
          <w:p>
            <w:pPr>
              <w:pStyle w:val="11"/>
            </w:pPr>
            <w:r>
              <w:t>23304</w:t>
            </w:r>
          </w:p>
        </w:tc>
        <w:tc>
          <w:tcPr>
            <w:tcW w:w="4535" w:type="dxa"/>
            <w:vAlign w:val="center"/>
          </w:tcPr>
          <w:p>
            <w:pPr>
              <w:pStyle w:val="11"/>
            </w:pPr>
            <w:r>
              <w:t>地方政府专项债务发行费用支出</w:t>
            </w:r>
          </w:p>
        </w:tc>
        <w:tc>
          <w:tcPr>
            <w:tcW w:w="2551" w:type="dxa"/>
            <w:vAlign w:val="center"/>
          </w:tcPr>
          <w:p>
            <w:pPr>
              <w:pStyle w:val="10"/>
            </w:pPr>
            <w:r>
              <w:t>0.01</w:t>
            </w:r>
          </w:p>
        </w:tc>
        <w:tc>
          <w:tcPr>
            <w:tcW w:w="2551" w:type="dxa"/>
            <w:vAlign w:val="center"/>
          </w:tcPr>
          <w:p>
            <w:pPr>
              <w:pStyle w:val="10"/>
            </w:pPr>
          </w:p>
        </w:tc>
        <w:tc>
          <w:tcPr>
            <w:tcW w:w="2551" w:type="dxa"/>
            <w:vAlign w:val="center"/>
          </w:tcPr>
          <w:p>
            <w:pPr>
              <w:pStyle w:val="10"/>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1191" w:type="dxa"/>
            <w:vAlign w:val="center"/>
          </w:tcPr>
          <w:p>
            <w:pPr>
              <w:pStyle w:val="11"/>
            </w:pPr>
            <w:r>
              <w:t>2330498</w:t>
            </w:r>
          </w:p>
        </w:tc>
        <w:tc>
          <w:tcPr>
            <w:tcW w:w="4535" w:type="dxa"/>
            <w:vAlign w:val="center"/>
          </w:tcPr>
          <w:p>
            <w:pPr>
              <w:pStyle w:val="11"/>
            </w:pPr>
            <w:r>
              <w:t>其他地方自行试点项目收益专项债券发行费用支出</w:t>
            </w:r>
          </w:p>
        </w:tc>
        <w:tc>
          <w:tcPr>
            <w:tcW w:w="2551" w:type="dxa"/>
            <w:vAlign w:val="center"/>
          </w:tcPr>
          <w:p>
            <w:pPr>
              <w:pStyle w:val="10"/>
            </w:pPr>
            <w:r>
              <w:t>0.01</w:t>
            </w:r>
          </w:p>
        </w:tc>
        <w:tc>
          <w:tcPr>
            <w:tcW w:w="2551" w:type="dxa"/>
            <w:vAlign w:val="center"/>
          </w:tcPr>
          <w:p>
            <w:pPr>
              <w:pStyle w:val="10"/>
            </w:pPr>
          </w:p>
        </w:tc>
        <w:tc>
          <w:tcPr>
            <w:tcW w:w="2551" w:type="dxa"/>
            <w:vAlign w:val="center"/>
          </w:tcPr>
          <w:p>
            <w:pPr>
              <w:pStyle w:val="10"/>
            </w:pPr>
            <w:r>
              <w:t>0.01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333001石家庄市鹿泉区住房和城乡建设局本级</w:t>
            </w:r>
          </w:p>
        </w:tc>
        <w:tc>
          <w:tcPr>
            <w:tcW w:w="2551" w:type="dxa"/>
            <w:tcBorders>
              <w:top w:val="single" w:color="FFFFFF" w:sz="6" w:space="0"/>
              <w:left w:val="single" w:color="FFFFFF" w:sz="6" w:space="0"/>
              <w:right w:val="single" w:color="FFFFFF" w:sz="6" w:space="0"/>
            </w:tcBorders>
            <w:vAlign w:val="center"/>
          </w:tcPr>
          <w:p>
            <w:pPr>
              <w:pStyle w:val="7"/>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p>
        </w:tc>
        <w:tc>
          <w:tcPr>
            <w:tcW w:w="1191" w:type="dxa"/>
            <w:vAlign w:val="center"/>
          </w:tcPr>
          <w:p>
            <w:pPr>
              <w:pStyle w:val="11"/>
            </w:pPr>
          </w:p>
        </w:tc>
        <w:tc>
          <w:tcPr>
            <w:tcW w:w="4535" w:type="dxa"/>
            <w:vAlign w:val="center"/>
          </w:tcPr>
          <w:p>
            <w:pPr>
              <w:pStyle w:val="11"/>
            </w:pPr>
          </w:p>
        </w:tc>
        <w:tc>
          <w:tcPr>
            <w:tcW w:w="2551" w:type="dxa"/>
            <w:vAlign w:val="center"/>
          </w:tcPr>
          <w:p>
            <w:pPr>
              <w:pStyle w:val="10"/>
            </w:pPr>
          </w:p>
        </w:tc>
        <w:tc>
          <w:tcPr>
            <w:tcW w:w="2551" w:type="dxa"/>
            <w:vAlign w:val="center"/>
          </w:tcPr>
          <w:p>
            <w:pPr>
              <w:pStyle w:val="10"/>
            </w:pPr>
          </w:p>
        </w:tc>
        <w:tc>
          <w:tcPr>
            <w:tcW w:w="2551" w:type="dxa"/>
            <w:vAlign w:val="center"/>
          </w:tcPr>
          <w:p>
            <w:pPr>
              <w:pStyle w:val="10"/>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8"/>
            </w:pPr>
            <w:r>
              <w:t>333001石家庄市鹿泉区住房和城乡建设局本级</w:t>
            </w:r>
          </w:p>
        </w:tc>
        <w:tc>
          <w:tcPr>
            <w:tcW w:w="2381" w:type="dxa"/>
            <w:tcBorders>
              <w:top w:val="single" w:color="FFFFFF" w:sz="6" w:space="0"/>
              <w:left w:val="single" w:color="FFFFFF" w:sz="6" w:space="0"/>
              <w:right w:val="single" w:color="FFFFFF" w:sz="6" w:space="0"/>
            </w:tcBorders>
            <w:vAlign w:val="center"/>
          </w:tcPr>
          <w:p>
            <w:pPr>
              <w:pStyle w:val="7"/>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3798" w:type="dxa"/>
            <w:vMerge w:val="restart"/>
            <w:vAlign w:val="center"/>
          </w:tcPr>
          <w:p>
            <w:pPr>
              <w:pStyle w:val="9"/>
            </w:pPr>
            <w:r>
              <w:t>项  目</w:t>
            </w:r>
          </w:p>
        </w:tc>
        <w:tc>
          <w:tcPr>
            <w:tcW w:w="9525" w:type="dxa"/>
            <w:gridSpan w:val="4"/>
            <w:vAlign w:val="center"/>
          </w:tcPr>
          <w:p>
            <w:pPr>
              <w:pStyle w:val="9"/>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9"/>
            </w:pPr>
            <w:r>
              <w:t>合计</w:t>
            </w:r>
          </w:p>
        </w:tc>
        <w:tc>
          <w:tcPr>
            <w:tcW w:w="2381" w:type="dxa"/>
            <w:vAlign w:val="center"/>
          </w:tcPr>
          <w:p>
            <w:pPr>
              <w:pStyle w:val="9"/>
            </w:pPr>
            <w:r>
              <w:t>一般公共预算              财政拨款</w:t>
            </w:r>
          </w:p>
        </w:tc>
        <w:tc>
          <w:tcPr>
            <w:tcW w:w="2381" w:type="dxa"/>
            <w:vAlign w:val="center"/>
          </w:tcPr>
          <w:p>
            <w:pPr>
              <w:pStyle w:val="9"/>
            </w:pPr>
            <w:r>
              <w:t>政府性基金                  预算拨款</w:t>
            </w:r>
          </w:p>
        </w:tc>
        <w:tc>
          <w:tcPr>
            <w:tcW w:w="2381" w:type="dxa"/>
            <w:vAlign w:val="center"/>
          </w:tcPr>
          <w:p>
            <w:pPr>
              <w:pStyle w:val="9"/>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9"/>
            </w:pPr>
            <w:r>
              <w:t>栏次</w:t>
            </w:r>
          </w:p>
        </w:tc>
        <w:tc>
          <w:tcPr>
            <w:tcW w:w="3798" w:type="dxa"/>
            <w:vAlign w:val="center"/>
          </w:tcPr>
          <w:p>
            <w:pPr>
              <w:pStyle w:val="9"/>
            </w:pPr>
            <w:r>
              <w:t>1</w:t>
            </w:r>
          </w:p>
        </w:tc>
        <w:tc>
          <w:tcPr>
            <w:tcW w:w="2382" w:type="dxa"/>
            <w:vAlign w:val="center"/>
          </w:tcPr>
          <w:p>
            <w:pPr>
              <w:pStyle w:val="9"/>
            </w:pPr>
            <w:r>
              <w:t>2</w:t>
            </w:r>
          </w:p>
        </w:tc>
        <w:tc>
          <w:tcPr>
            <w:tcW w:w="2381" w:type="dxa"/>
            <w:vAlign w:val="center"/>
          </w:tcPr>
          <w:p>
            <w:pPr>
              <w:pStyle w:val="9"/>
            </w:pPr>
            <w:r>
              <w:t>3</w:t>
            </w:r>
          </w:p>
        </w:tc>
        <w:tc>
          <w:tcPr>
            <w:tcW w:w="2381" w:type="dxa"/>
            <w:vAlign w:val="center"/>
          </w:tcPr>
          <w:p>
            <w:pPr>
              <w:pStyle w:val="9"/>
            </w:pPr>
            <w:r>
              <w:t>4</w:t>
            </w:r>
          </w:p>
        </w:tc>
        <w:tc>
          <w:tcPr>
            <w:tcW w:w="238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1</w:t>
            </w:r>
          </w:p>
        </w:tc>
        <w:tc>
          <w:tcPr>
            <w:tcW w:w="3798" w:type="dxa"/>
            <w:vAlign w:val="center"/>
          </w:tcPr>
          <w:p>
            <w:pPr>
              <w:pStyle w:val="13"/>
            </w:pPr>
            <w:r>
              <w:t>合计</w:t>
            </w:r>
          </w:p>
        </w:tc>
        <w:tc>
          <w:tcPr>
            <w:tcW w:w="2382" w:type="dxa"/>
            <w:vAlign w:val="center"/>
          </w:tcPr>
          <w:p>
            <w:pPr>
              <w:pStyle w:val="14"/>
            </w:pPr>
            <w:r>
              <w:t>10.10</w:t>
            </w:r>
          </w:p>
        </w:tc>
        <w:tc>
          <w:tcPr>
            <w:tcW w:w="2381" w:type="dxa"/>
            <w:vAlign w:val="center"/>
          </w:tcPr>
          <w:p>
            <w:pPr>
              <w:pStyle w:val="14"/>
            </w:pPr>
            <w:r>
              <w:t>10.10</w:t>
            </w: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2</w:t>
            </w:r>
          </w:p>
        </w:tc>
        <w:tc>
          <w:tcPr>
            <w:tcW w:w="3798" w:type="dxa"/>
            <w:vAlign w:val="center"/>
          </w:tcPr>
          <w:p>
            <w:pPr>
              <w:pStyle w:val="11"/>
            </w:pPr>
            <w:r>
              <w:t>“三公”经费小计</w:t>
            </w:r>
          </w:p>
        </w:tc>
        <w:tc>
          <w:tcPr>
            <w:tcW w:w="2382" w:type="dxa"/>
            <w:vAlign w:val="center"/>
          </w:tcPr>
          <w:p>
            <w:pPr>
              <w:pStyle w:val="10"/>
            </w:pPr>
            <w:r>
              <w:t>8.10</w:t>
            </w:r>
          </w:p>
        </w:tc>
        <w:tc>
          <w:tcPr>
            <w:tcW w:w="2381" w:type="dxa"/>
            <w:vAlign w:val="center"/>
          </w:tcPr>
          <w:p>
            <w:pPr>
              <w:pStyle w:val="10"/>
            </w:pPr>
            <w:r>
              <w:t>8.10</w:t>
            </w: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3</w:t>
            </w:r>
          </w:p>
        </w:tc>
        <w:tc>
          <w:tcPr>
            <w:tcW w:w="3798" w:type="dxa"/>
            <w:vAlign w:val="center"/>
          </w:tcPr>
          <w:p>
            <w:pPr>
              <w:pStyle w:val="11"/>
            </w:pPr>
            <w:r>
              <w:t>一、因公出国（境）费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4</w:t>
            </w:r>
          </w:p>
        </w:tc>
        <w:tc>
          <w:tcPr>
            <w:tcW w:w="3798" w:type="dxa"/>
            <w:vAlign w:val="center"/>
          </w:tcPr>
          <w:p>
            <w:pPr>
              <w:pStyle w:val="11"/>
            </w:pPr>
            <w:r>
              <w:t xml:space="preserve">    其中：教学科研人员因公出国（境）费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5</w:t>
            </w:r>
          </w:p>
        </w:tc>
        <w:tc>
          <w:tcPr>
            <w:tcW w:w="3798" w:type="dxa"/>
            <w:vAlign w:val="center"/>
          </w:tcPr>
          <w:p>
            <w:pPr>
              <w:pStyle w:val="11"/>
            </w:pPr>
            <w:r>
              <w:t xml:space="preserve">          其他因公出国（境）费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6</w:t>
            </w:r>
          </w:p>
        </w:tc>
        <w:tc>
          <w:tcPr>
            <w:tcW w:w="3798" w:type="dxa"/>
            <w:vAlign w:val="center"/>
          </w:tcPr>
          <w:p>
            <w:pPr>
              <w:pStyle w:val="11"/>
            </w:pPr>
            <w:r>
              <w:t>二、公务用车购置及运维费</w:t>
            </w:r>
          </w:p>
        </w:tc>
        <w:tc>
          <w:tcPr>
            <w:tcW w:w="2382" w:type="dxa"/>
            <w:vAlign w:val="center"/>
          </w:tcPr>
          <w:p>
            <w:pPr>
              <w:pStyle w:val="10"/>
            </w:pPr>
            <w:r>
              <w:t>8.10</w:t>
            </w:r>
          </w:p>
        </w:tc>
        <w:tc>
          <w:tcPr>
            <w:tcW w:w="2381" w:type="dxa"/>
            <w:vAlign w:val="center"/>
          </w:tcPr>
          <w:p>
            <w:pPr>
              <w:pStyle w:val="10"/>
            </w:pPr>
            <w:r>
              <w:t>8.10</w:t>
            </w: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7</w:t>
            </w:r>
          </w:p>
        </w:tc>
        <w:tc>
          <w:tcPr>
            <w:tcW w:w="3798" w:type="dxa"/>
            <w:vAlign w:val="center"/>
          </w:tcPr>
          <w:p>
            <w:pPr>
              <w:pStyle w:val="11"/>
            </w:pPr>
            <w:r>
              <w:t xml:space="preserve">    其中：公务用车购置费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8</w:t>
            </w:r>
          </w:p>
        </w:tc>
        <w:tc>
          <w:tcPr>
            <w:tcW w:w="3798" w:type="dxa"/>
            <w:vAlign w:val="center"/>
          </w:tcPr>
          <w:p>
            <w:pPr>
              <w:pStyle w:val="11"/>
            </w:pPr>
            <w:r>
              <w:t xml:space="preserve">          公务用车运行维护费</w:t>
            </w:r>
          </w:p>
        </w:tc>
        <w:tc>
          <w:tcPr>
            <w:tcW w:w="2382" w:type="dxa"/>
            <w:vAlign w:val="center"/>
          </w:tcPr>
          <w:p>
            <w:pPr>
              <w:pStyle w:val="10"/>
            </w:pPr>
            <w:r>
              <w:t>8.10</w:t>
            </w:r>
          </w:p>
        </w:tc>
        <w:tc>
          <w:tcPr>
            <w:tcW w:w="2381" w:type="dxa"/>
            <w:vAlign w:val="center"/>
          </w:tcPr>
          <w:p>
            <w:pPr>
              <w:pStyle w:val="10"/>
            </w:pPr>
            <w:r>
              <w:t>8.10</w:t>
            </w: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9</w:t>
            </w:r>
          </w:p>
        </w:tc>
        <w:tc>
          <w:tcPr>
            <w:tcW w:w="3798" w:type="dxa"/>
            <w:vAlign w:val="center"/>
          </w:tcPr>
          <w:p>
            <w:pPr>
              <w:pStyle w:val="11"/>
            </w:pPr>
            <w:r>
              <w:t>三、公务接待费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10</w:t>
            </w:r>
          </w:p>
        </w:tc>
        <w:tc>
          <w:tcPr>
            <w:tcW w:w="3798" w:type="dxa"/>
            <w:vAlign w:val="center"/>
          </w:tcPr>
          <w:p>
            <w:pPr>
              <w:pStyle w:val="11"/>
            </w:pPr>
            <w:r>
              <w:t>四、会议费</w:t>
            </w:r>
          </w:p>
        </w:tc>
        <w:tc>
          <w:tcPr>
            <w:tcW w:w="2382" w:type="dxa"/>
            <w:vAlign w:val="center"/>
          </w:tcPr>
          <w:p>
            <w:pPr>
              <w:pStyle w:val="10"/>
            </w:pPr>
            <w:r>
              <w:t>1.00</w:t>
            </w:r>
          </w:p>
        </w:tc>
        <w:tc>
          <w:tcPr>
            <w:tcW w:w="2381" w:type="dxa"/>
            <w:vAlign w:val="center"/>
          </w:tcPr>
          <w:p>
            <w:pPr>
              <w:pStyle w:val="10"/>
            </w:pPr>
            <w:r>
              <w:t>1.00</w:t>
            </w: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11</w:t>
            </w:r>
          </w:p>
        </w:tc>
        <w:tc>
          <w:tcPr>
            <w:tcW w:w="3798" w:type="dxa"/>
            <w:vAlign w:val="center"/>
          </w:tcPr>
          <w:p>
            <w:pPr>
              <w:pStyle w:val="11"/>
            </w:pPr>
            <w:r>
              <w:t>五、培训费</w:t>
            </w:r>
          </w:p>
        </w:tc>
        <w:tc>
          <w:tcPr>
            <w:tcW w:w="2382" w:type="dxa"/>
            <w:vAlign w:val="center"/>
          </w:tcPr>
          <w:p>
            <w:pPr>
              <w:pStyle w:val="10"/>
            </w:pPr>
            <w:r>
              <w:t>1.00</w:t>
            </w:r>
          </w:p>
        </w:tc>
        <w:tc>
          <w:tcPr>
            <w:tcW w:w="2381" w:type="dxa"/>
            <w:vAlign w:val="center"/>
          </w:tcPr>
          <w:p>
            <w:pPr>
              <w:pStyle w:val="10"/>
            </w:pPr>
            <w:r>
              <w:t>1.00</w:t>
            </w:r>
          </w:p>
        </w:tc>
        <w:tc>
          <w:tcPr>
            <w:tcW w:w="2381" w:type="dxa"/>
            <w:vAlign w:val="center"/>
          </w:tcPr>
          <w:p>
            <w:pPr>
              <w:pStyle w:val="10"/>
            </w:pPr>
          </w:p>
        </w:tc>
        <w:tc>
          <w:tcPr>
            <w:tcW w:w="2381" w:type="dxa"/>
            <w:vAlign w:val="center"/>
          </w:tcPr>
          <w:p>
            <w:pPr>
              <w:pStyle w:val="10"/>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石家庄市鹿泉区住房和城乡建设局本级2022年单位预算信息公开情况说明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、《地方预决算公开操作规程》和《关于进一步推进预算公开工作的实施意见》规定，现将石家庄市鹿泉区住房和城乡建设局本级2022年单位预算公开如下：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4"/>
      </w:pPr>
      <w:r>
        <w:t>（一）贯彻执行国家和省、市住房城乡建设工作的方针、政策和法律、法规。贯彻落实上级城乡建设发展规划并组织实施；研究提出住房城乡建设领域重大问题的政策建议；会同有关部门，做好城市建设行业涉及本部门的相关专业规划的编制和实施工作；负责住房城乡建设行业安全生产监管。</w:t>
      </w:r>
    </w:p>
    <w:p>
      <w:pPr>
        <w:pStyle w:val="24"/>
      </w:pPr>
      <w:r>
        <w:t>（二）贯彻落实党中央、国务院和省、市、区关于城市管理相关工作的方针政策和法律法规。拟订城市管理中长期发展规划和年度计划并组织实施。</w:t>
      </w:r>
    </w:p>
    <w:p>
      <w:pPr>
        <w:pStyle w:val="24"/>
      </w:pPr>
      <w:r>
        <w:t>（三）贯彻落实城镇住房保障相关政策并组织实施;组织编制、实施城镇住房保障发展规划和年度计划；负责保障房配建工作；负责房改房、经济适用住房出售工作；会同有关部门做好中央和省市保障性安居工程资金安排并监督实施。</w:t>
      </w:r>
    </w:p>
    <w:p>
      <w:pPr>
        <w:pStyle w:val="24"/>
      </w:pPr>
      <w:r>
        <w:t>(四)负责推进住房制度改革。贯彻落实住房政策，指导住房建设，推动住房制度改革；拟订住房建设发展规划并组织实施。</w:t>
      </w:r>
    </w:p>
    <w:p>
      <w:pPr>
        <w:pStyle w:val="24"/>
      </w:pPr>
      <w:r>
        <w:t>(五)负责全区房地产市场的监督管理。贯彻落实房地产市场调控政策并监督执行；落实上级房地产业行业发展规划、产业政策和房地产开发、房屋交易、房屋租赁、房地产估价与经纪管理的规章制度并监督实施。</w:t>
      </w:r>
    </w:p>
    <w:p>
      <w:pPr>
        <w:pStyle w:val="24"/>
      </w:pPr>
      <w:r>
        <w:t>(六)负责建筑市场的监督管理。落实建筑市场发展规划和管理制度并监督实施；负责建筑劳务市场管理；负责建筑业企业的监督管理；负责建设工程消防、人防设计相关工作的监督管理。负责建筑工程质量安全监督。监督实施建筑工程质量、施工安全、竣工验收政策和规章制度；组织实施工程建设实施阶段的国家标准及国家统一的行业标准；组织或参与工程质量、安全事故的调查处理；负责各类房屋建筑及其附属设施和城市市政设施建设工程的抗震设防监督管理。</w:t>
      </w:r>
    </w:p>
    <w:p>
      <w:pPr>
        <w:pStyle w:val="24"/>
      </w:pPr>
      <w:r>
        <w:t>(七)统筹编制市政基础设施建设中长期发展规划，会同有关部门拟订区本级城建计划并组织实施；负责组织实施区政府安排的市政基础设施建设工作（包括城市路网的新建、改建、扩建工程)；拟订地下综合管廊中长期建设计划，制定地下综合管廊运营、维护管理办法和配套政策，指导综合管廊运营和维护管理工作。</w:t>
      </w:r>
    </w:p>
    <w:p>
      <w:pPr>
        <w:pStyle w:val="24"/>
      </w:pPr>
      <w:r>
        <w:t>(八)推进新型城镇化（国家新型城镇化综合试点）建设工作。</w:t>
      </w:r>
    </w:p>
    <w:p>
      <w:pPr>
        <w:pStyle w:val="24"/>
      </w:pPr>
      <w:r>
        <w:t>(九)指导村镇建设工作。指导建制镇、集镇（乡）和村庄建设，指导乡村建筑风貌管控；指导农村住房建设、住房安全及危房改造；指导重点镇和特色小城镇建设工作；指导区县城城建界以外的建制镇、集镇（乡）和村庄农村生活垃圾、生活污水处理工作；指导历史文化名城（镇、村）保护工作。</w:t>
      </w:r>
    </w:p>
    <w:p>
      <w:pPr>
        <w:pStyle w:val="24"/>
      </w:pPr>
      <w:r>
        <w:t>(十)负责推进建筑节能工作。贯彻落实建设行业科技、装配式建筑、绿色建筑发展规划和建筑节能管理制度并组织实施；指导和推动全区建筑节能减排、绿色建筑发展、墙体材料革新、既有居住建筑节能改造、可再生能源利用等工作。</w:t>
      </w:r>
    </w:p>
    <w:p>
      <w:pPr>
        <w:pStyle w:val="24"/>
      </w:pPr>
      <w:r>
        <w:t>(十一)贯彻落实物业行业发展规划和管理办法并组织实施，负责监督管理住宅专项维修资金的归集、使用工作；负责前期物业管理招投标备案及过程监管工作；指导监督全区老旧住宅小区整治工作；指导住宅室内装饰装修工作。</w:t>
      </w:r>
    </w:p>
    <w:p>
      <w:pPr>
        <w:pStyle w:val="24"/>
      </w:pPr>
      <w:r>
        <w:t>(十二)贯彻落实国有土地上房屋征收、城市危房管理政策并组织实施；拟订全区国有土地上房屋征收计划，负责区级房屋征收工作；负责全区国有土地上房屋征收工作；负责城市危房管理和城市危房鉴定工作；负责拟订城市棚户区改造规划、年度计划，制定城市棚户区改造政策并贯彻实施；完成区政府交办的“城中村”改造相关工作。</w:t>
      </w:r>
    </w:p>
    <w:p>
      <w:pPr>
        <w:pStyle w:val="24"/>
      </w:pPr>
      <w:r>
        <w:t>(十三)负责住房和城乡建设行业人才队伍建设。负责住房城乡建设行业的对外经济技术合作和引进、利用外资工作，指导建筑施工、房地产开发、勘察设计和物业管理等相关企业开拓国内外市场，负责协调建设企业参与对外工程承包、建筑劳务合作，指导全区建筑劳务输出工作。</w:t>
      </w:r>
    </w:p>
    <w:p>
      <w:pPr>
        <w:pStyle w:val="24"/>
      </w:pPr>
      <w:r>
        <w:t>(十四)负责全区污水处理及污水处理行业管理工作。</w:t>
      </w:r>
    </w:p>
    <w:p>
      <w:pPr>
        <w:pStyle w:val="24"/>
      </w:pPr>
      <w:r>
        <w:t>(十五)负责全区燃气行业管理工作。</w:t>
      </w:r>
    </w:p>
    <w:p>
      <w:pPr>
        <w:pStyle w:val="24"/>
      </w:pPr>
      <w:r>
        <w:t>(十六)负责城市建设档案监督管理工作。</w:t>
      </w:r>
    </w:p>
    <w:p>
      <w:pPr>
        <w:pStyle w:val="24"/>
      </w:pPr>
      <w:r>
        <w:t>(十七)负责直管公有住房的资产、售房款和售后维修资金的管理工作。会同有关部门做好支油、支铁建设协调工作。会同有关部门，做好城市建设行业涉及本部门的相关专业规划的编制和实施工作。</w:t>
      </w:r>
    </w:p>
    <w:p>
      <w:pPr>
        <w:pStyle w:val="24"/>
      </w:pPr>
      <w:r>
        <w:t>(十八)负责住房城乡建设行业信息采集、整理、统计、分析、发布等工作。</w:t>
      </w:r>
    </w:p>
    <w:p>
      <w:pPr>
        <w:pStyle w:val="24"/>
      </w:pPr>
      <w:r>
        <w:t>(十九)负责城区防汛工作。研究部署城区防汛工作，开展城区防汛宣传，提高全社会的防洪减灾意识，会同有关部门做好城区自然灾害应急处置工作。</w:t>
      </w:r>
    </w:p>
    <w:p>
      <w:pPr>
        <w:pStyle w:val="24"/>
      </w:pPr>
      <w:r>
        <w:t>(二十)实施范围内法律法规规章规定的行政处罚权有关的行政强制措施。</w:t>
      </w:r>
    </w:p>
    <w:p>
      <w:pPr>
        <w:pStyle w:val="24"/>
      </w:pPr>
      <w:r>
        <w:t>(二十一)完成区委、区政府交办的其他任务。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3"/>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9"/>
            </w:pPr>
            <w:r>
              <w:t>单位名称</w:t>
            </w:r>
          </w:p>
        </w:tc>
        <w:tc>
          <w:tcPr>
            <w:tcW w:w="1843" w:type="dxa"/>
            <w:vAlign w:val="center"/>
          </w:tcPr>
          <w:p>
            <w:pPr>
              <w:pStyle w:val="9"/>
            </w:pPr>
            <w:r>
              <w:t>单位性质</w:t>
            </w:r>
          </w:p>
        </w:tc>
        <w:tc>
          <w:tcPr>
            <w:tcW w:w="2126" w:type="dxa"/>
            <w:vAlign w:val="center"/>
          </w:tcPr>
          <w:p>
            <w:pPr>
              <w:pStyle w:val="9"/>
            </w:pPr>
            <w:r>
              <w:t>单位规格</w:t>
            </w:r>
          </w:p>
        </w:tc>
        <w:tc>
          <w:tcPr>
            <w:tcW w:w="3827" w:type="dxa"/>
            <w:vAlign w:val="center"/>
          </w:tcPr>
          <w:p>
            <w:pPr>
              <w:pStyle w:val="9"/>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1"/>
            </w:pPr>
            <w:r>
              <w:t>石家庄市鹿泉区住房和城乡建设局本级</w:t>
            </w:r>
          </w:p>
        </w:tc>
        <w:tc>
          <w:tcPr>
            <w:tcW w:w="1843" w:type="dxa"/>
            <w:vAlign w:val="center"/>
          </w:tcPr>
          <w:p>
            <w:pPr>
              <w:pStyle w:val="12"/>
            </w:pPr>
            <w:r>
              <w:t>行政</w:t>
            </w:r>
          </w:p>
        </w:tc>
        <w:tc>
          <w:tcPr>
            <w:tcW w:w="2126" w:type="dxa"/>
            <w:vAlign w:val="center"/>
          </w:tcPr>
          <w:p>
            <w:pPr>
              <w:pStyle w:val="12"/>
            </w:pPr>
            <w:r>
              <w:t>正科级</w:t>
            </w:r>
          </w:p>
        </w:tc>
        <w:tc>
          <w:tcPr>
            <w:tcW w:w="3827" w:type="dxa"/>
            <w:vAlign w:val="center"/>
          </w:tcPr>
          <w:p>
            <w:pPr>
              <w:pStyle w:val="12"/>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rPr>
          <w:rFonts w:hint="eastAsia" w:eastAsiaTheme="minorEastAsia"/>
          <w:lang w:eastAsia="zh-CN"/>
        </w:rPr>
      </w:pPr>
      <w:r>
        <w:rPr>
          <w:rFonts w:eastAsia="方正仿宋_GBK"/>
          <w:color w:val="000000"/>
          <w:sz w:val="28"/>
        </w:rPr>
        <w:t>按照预算管理有关规定，目前我省单位预算的编制实行综合预算管理，即全部收入和支出都反映在预算中。</w:t>
      </w:r>
    </w:p>
    <w:p>
      <w:pPr>
        <w:pStyle w:val="25"/>
      </w:pPr>
      <w:r>
        <w:t>1、收入说明</w:t>
      </w:r>
    </w:p>
    <w:p>
      <w:pPr>
        <w:pStyle w:val="25"/>
      </w:pPr>
      <w:r>
        <w:t>反映本单位当年全部收入。2022年预算收入29495.57万元，其中：一般公共预算收入12527.06万元，基金预算收入10383.10万元，财政专户核拨收入0万元，其他来源收入0万元，上年结转6585.4万元。</w:t>
      </w:r>
    </w:p>
    <w:p>
      <w:pPr>
        <w:pStyle w:val="25"/>
      </w:pPr>
      <w:r>
        <w:t>2、支出说明</w:t>
      </w:r>
    </w:p>
    <w:p>
      <w:pPr>
        <w:pStyle w:val="25"/>
      </w:pPr>
      <w:r>
        <w:t>收支预算总表支出栏、基本支出表、项目支出表按经济分类和支出功能分类科目编制，反映本单位年度单位预算中支出预算的总体情况。2022年支出预算为29495.57万元，其中基本支出526.9万元，包括人员经费380.61万元和日常公用经费146.29万元；项目支出28968.67万元，主要为基础设施建设及大气污染防治等。</w:t>
      </w:r>
    </w:p>
    <w:p>
      <w:pPr>
        <w:pStyle w:val="25"/>
      </w:pPr>
      <w:r>
        <w:t>3、比上年增减情况</w:t>
      </w:r>
    </w:p>
    <w:p>
      <w:pPr>
        <w:pStyle w:val="25"/>
        <w:rPr>
          <w:rFonts w:hint="eastAsia" w:eastAsiaTheme="minorEastAsia"/>
          <w:lang w:eastAsia="zh-CN"/>
        </w:rPr>
      </w:pPr>
      <w:r>
        <w:t>2022年预算收支安排29495.57万元，较2021年增加14764.07万元，其中：基本支出增加14.62万元，主要是增加人员经费支出；项目支出增加14749.45万元，主要是增加基础设施建设。</w:t>
      </w:r>
    </w:p>
    <w:p>
      <w:pPr>
        <w:spacing w:before="10" w:after="10"/>
        <w:ind w:firstLine="640"/>
        <w:outlineLvl w:val="5"/>
      </w:pPr>
      <w:r>
        <w:rPr>
          <w:rFonts w:ascii="黑体" w:hAnsi="黑体" w:eastAsia="黑体" w:cs="黑体"/>
          <w:color w:val="000000"/>
          <w:sz w:val="32"/>
        </w:rPr>
        <w:t>三、机关运行经费安排情况</w:t>
      </w:r>
    </w:p>
    <w:p>
      <w:pPr>
        <w:pStyle w:val="26"/>
      </w:pPr>
      <w:r>
        <w:t>2022年，我局机关本级机关运行经费共计安排146.29万元，主要用于日常维修、办公用房水电费、办公用房取暖费、办公用房物业管理费等日常运行支出。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7"/>
      </w:pPr>
      <w:r>
        <w:t>2022年，我单位财政拨款“三公”经费预算安排8.1万元，其中：因公出国（境）费0万元；公务用车购置及运维费8.1万元（其中：公务用车购置费0万元，公务用车运行维护费8.1万元)；公务接待费0万元。“三公”经费与上年持平，无增减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1、2016-2020双代特殊群体补贴费用绩效目标表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1.为全区2360户特殊贫困群体进行燃气运行补贴共170万元，保障特殊特殊贫困群体户安全温暖过冬</w:t>
            </w:r>
            <w:r>
              <w:tab/>
            </w:r>
            <w:r>
              <w:tab/>
            </w:r>
            <w:r>
              <w:tab/>
            </w:r>
            <w:r>
              <w:tab/>
            </w:r>
            <w:r>
              <w:tab/>
            </w:r>
            <w:r>
              <w:tab/>
            </w:r>
          </w:p>
          <w:p>
            <w:pPr>
              <w:pStyle w:val="11"/>
            </w:pP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补助双代特殊群体户数</w:t>
            </w:r>
          </w:p>
        </w:tc>
        <w:tc>
          <w:tcPr>
            <w:tcW w:w="2835" w:type="dxa"/>
            <w:vAlign w:val="center"/>
          </w:tcPr>
          <w:p>
            <w:pPr>
              <w:pStyle w:val="11"/>
            </w:pPr>
            <w:r>
              <w:t>享受特殊贫困群体户数</w:t>
            </w:r>
          </w:p>
        </w:tc>
        <w:tc>
          <w:tcPr>
            <w:tcW w:w="2551" w:type="dxa"/>
            <w:vAlign w:val="center"/>
          </w:tcPr>
          <w:p>
            <w:pPr>
              <w:pStyle w:val="11"/>
            </w:pPr>
            <w:r>
              <w:t>≤2360户</w:t>
            </w:r>
          </w:p>
        </w:tc>
        <w:tc>
          <w:tcPr>
            <w:tcW w:w="2268" w:type="dxa"/>
            <w:vAlign w:val="center"/>
          </w:tcPr>
          <w:p>
            <w:pPr>
              <w:pStyle w:val="11"/>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特殊群体补贴任务完成率</w:t>
            </w:r>
          </w:p>
        </w:tc>
        <w:tc>
          <w:tcPr>
            <w:tcW w:w="2835" w:type="dxa"/>
            <w:vAlign w:val="center"/>
          </w:tcPr>
          <w:p>
            <w:pPr>
              <w:pStyle w:val="11"/>
            </w:pPr>
            <w:r>
              <w:t>已经发放特殊群体双代补贴占应补贴完成率</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特殊群体天然气补贴标准</w:t>
            </w:r>
          </w:p>
        </w:tc>
        <w:tc>
          <w:tcPr>
            <w:tcW w:w="2835" w:type="dxa"/>
            <w:vAlign w:val="center"/>
          </w:tcPr>
          <w:p>
            <w:pPr>
              <w:pStyle w:val="11"/>
            </w:pPr>
            <w:r>
              <w:t>对2016-2020年特殊贫困群体天然气用户均补贴标准</w:t>
            </w:r>
          </w:p>
        </w:tc>
        <w:tc>
          <w:tcPr>
            <w:tcW w:w="2551" w:type="dxa"/>
            <w:vAlign w:val="center"/>
          </w:tcPr>
          <w:p>
            <w:pPr>
              <w:pStyle w:val="11"/>
            </w:pPr>
            <w:r>
              <w:t>0.6元/户</w:t>
            </w:r>
          </w:p>
        </w:tc>
        <w:tc>
          <w:tcPr>
            <w:tcW w:w="2268" w:type="dxa"/>
            <w:vAlign w:val="center"/>
          </w:tcPr>
          <w:p>
            <w:pPr>
              <w:pStyle w:val="11"/>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特殊群体煤改电补贴标准</w:t>
            </w:r>
          </w:p>
        </w:tc>
        <w:tc>
          <w:tcPr>
            <w:tcW w:w="2835" w:type="dxa"/>
            <w:vAlign w:val="center"/>
          </w:tcPr>
          <w:p>
            <w:pPr>
              <w:pStyle w:val="11"/>
            </w:pPr>
            <w:r>
              <w:t>对2016-2020年特殊贫困群体煤改电用户均补贴标准</w:t>
            </w:r>
          </w:p>
        </w:tc>
        <w:tc>
          <w:tcPr>
            <w:tcW w:w="2551" w:type="dxa"/>
            <w:vAlign w:val="center"/>
          </w:tcPr>
          <w:p>
            <w:pPr>
              <w:pStyle w:val="11"/>
            </w:pPr>
            <w:r>
              <w:t>0.08元/户</w:t>
            </w:r>
          </w:p>
        </w:tc>
        <w:tc>
          <w:tcPr>
            <w:tcW w:w="2268" w:type="dxa"/>
            <w:vAlign w:val="center"/>
          </w:tcPr>
          <w:p>
            <w:pPr>
              <w:pStyle w:val="11"/>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发放特困补贴时间</w:t>
            </w:r>
          </w:p>
        </w:tc>
        <w:tc>
          <w:tcPr>
            <w:tcW w:w="2835" w:type="dxa"/>
            <w:vAlign w:val="center"/>
          </w:tcPr>
          <w:p>
            <w:pPr>
              <w:pStyle w:val="11"/>
            </w:pPr>
            <w:r>
              <w:t>采暖季结束后督促各乡镇、（区）提供人员名单、民政局复核后，资金由财政局保障</w:t>
            </w:r>
          </w:p>
        </w:tc>
        <w:tc>
          <w:tcPr>
            <w:tcW w:w="2551" w:type="dxa"/>
            <w:vAlign w:val="center"/>
          </w:tcPr>
          <w:p>
            <w:pPr>
              <w:pStyle w:val="11"/>
            </w:pPr>
            <w:r>
              <w:t>国家政策</w:t>
            </w:r>
          </w:p>
        </w:tc>
        <w:tc>
          <w:tcPr>
            <w:tcW w:w="2268" w:type="dxa"/>
            <w:vAlign w:val="center"/>
          </w:tcPr>
          <w:p>
            <w:pPr>
              <w:pStyle w:val="11"/>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1"/>
            </w:pPr>
            <w:r>
              <w:t>社会效益指标</w:t>
            </w:r>
          </w:p>
        </w:tc>
        <w:tc>
          <w:tcPr>
            <w:tcW w:w="2835" w:type="dxa"/>
            <w:vAlign w:val="center"/>
          </w:tcPr>
          <w:p>
            <w:pPr>
              <w:pStyle w:val="11"/>
            </w:pPr>
            <w:r>
              <w:t>特殊群体双代补贴受益户数</w:t>
            </w:r>
          </w:p>
        </w:tc>
        <w:tc>
          <w:tcPr>
            <w:tcW w:w="2835" w:type="dxa"/>
            <w:vAlign w:val="center"/>
          </w:tcPr>
          <w:p>
            <w:pPr>
              <w:pStyle w:val="11"/>
            </w:pPr>
            <w:r>
              <w:t>2016-2020年特殊群体补贴户数</w:t>
            </w:r>
          </w:p>
        </w:tc>
        <w:tc>
          <w:tcPr>
            <w:tcW w:w="2551" w:type="dxa"/>
            <w:vAlign w:val="center"/>
          </w:tcPr>
          <w:p>
            <w:pPr>
              <w:pStyle w:val="11"/>
            </w:pPr>
            <w:r>
              <w:t>2360户</w:t>
            </w:r>
          </w:p>
        </w:tc>
        <w:tc>
          <w:tcPr>
            <w:tcW w:w="2268" w:type="dxa"/>
            <w:vAlign w:val="center"/>
          </w:tcPr>
          <w:p>
            <w:pPr>
              <w:pStyle w:val="11"/>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特殊群体双代补受益时间</w:t>
            </w:r>
          </w:p>
        </w:tc>
        <w:tc>
          <w:tcPr>
            <w:tcW w:w="2835" w:type="dxa"/>
            <w:vAlign w:val="center"/>
          </w:tcPr>
          <w:p>
            <w:pPr>
              <w:pStyle w:val="11"/>
            </w:pPr>
            <w:r>
              <w:t>2016-2020年特殊群体补贴时间</w:t>
            </w:r>
          </w:p>
        </w:tc>
        <w:tc>
          <w:tcPr>
            <w:tcW w:w="2551" w:type="dxa"/>
            <w:vAlign w:val="center"/>
          </w:tcPr>
          <w:p>
            <w:pPr>
              <w:pStyle w:val="11"/>
            </w:pPr>
            <w:r>
              <w:t>1年</w:t>
            </w:r>
          </w:p>
        </w:tc>
        <w:tc>
          <w:tcPr>
            <w:tcW w:w="2268" w:type="dxa"/>
            <w:vAlign w:val="center"/>
          </w:tcPr>
          <w:p>
            <w:pPr>
              <w:pStyle w:val="11"/>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2835" w:type="dxa"/>
            <w:vAlign w:val="center"/>
          </w:tcPr>
          <w:p>
            <w:pPr>
              <w:pStyle w:val="11"/>
            </w:pPr>
            <w:r>
              <w:t>群众满意数量占总数比例</w:t>
            </w:r>
          </w:p>
        </w:tc>
        <w:tc>
          <w:tcPr>
            <w:tcW w:w="2551" w:type="dxa"/>
            <w:vAlign w:val="center"/>
          </w:tcPr>
          <w:p>
            <w:pPr>
              <w:pStyle w:val="11"/>
            </w:pPr>
            <w:r>
              <w:t>100%</w:t>
            </w:r>
          </w:p>
        </w:tc>
        <w:tc>
          <w:tcPr>
            <w:tcW w:w="2268" w:type="dxa"/>
            <w:vAlign w:val="center"/>
          </w:tcPr>
          <w:p>
            <w:pPr>
              <w:pStyle w:val="11"/>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2、2016年双代用户2021-2022年运行补贴费用（第六年）绩效目标表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1.采暖季后对2016年2313户农村煤改气用户进行补贴，鼓励农户使用清洁能源取暖，减轻农户采暖费用，有效减少大气污染物排放。</w:t>
            </w:r>
          </w:p>
          <w:p>
            <w:pPr>
              <w:pStyle w:val="11"/>
            </w:pP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时效指标</w:t>
            </w:r>
          </w:p>
        </w:tc>
        <w:tc>
          <w:tcPr>
            <w:tcW w:w="2835" w:type="dxa"/>
            <w:vAlign w:val="center"/>
          </w:tcPr>
          <w:p>
            <w:pPr>
              <w:pStyle w:val="11"/>
            </w:pPr>
            <w:r>
              <w:t>发放天然气运行补贴时间</w:t>
            </w:r>
          </w:p>
        </w:tc>
        <w:tc>
          <w:tcPr>
            <w:tcW w:w="2835" w:type="dxa"/>
            <w:vAlign w:val="center"/>
          </w:tcPr>
          <w:p>
            <w:pPr>
              <w:pStyle w:val="11"/>
            </w:pPr>
            <w:r>
              <w:t>采暖季结束后督促相关燃气企业发放天然气运行补贴</w:t>
            </w:r>
          </w:p>
        </w:tc>
        <w:tc>
          <w:tcPr>
            <w:tcW w:w="2551" w:type="dxa"/>
            <w:vAlign w:val="center"/>
          </w:tcPr>
          <w:p>
            <w:pPr>
              <w:pStyle w:val="11"/>
            </w:pPr>
            <w:r>
              <w:t>≤30工作日</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天然气运行补贴户数</w:t>
            </w:r>
          </w:p>
        </w:tc>
        <w:tc>
          <w:tcPr>
            <w:tcW w:w="2835" w:type="dxa"/>
            <w:vAlign w:val="center"/>
          </w:tcPr>
          <w:p>
            <w:pPr>
              <w:pStyle w:val="11"/>
            </w:pPr>
            <w:r>
              <w:t>2016年全区补贴天然气补贴户数</w:t>
            </w:r>
          </w:p>
        </w:tc>
        <w:tc>
          <w:tcPr>
            <w:tcW w:w="2551" w:type="dxa"/>
            <w:vAlign w:val="center"/>
          </w:tcPr>
          <w:p>
            <w:pPr>
              <w:pStyle w:val="11"/>
            </w:pPr>
            <w:r>
              <w:t>2313户</w:t>
            </w:r>
          </w:p>
        </w:tc>
        <w:tc>
          <w:tcPr>
            <w:tcW w:w="2268" w:type="dxa"/>
            <w:vAlign w:val="center"/>
          </w:tcPr>
          <w:p>
            <w:pPr>
              <w:pStyle w:val="11"/>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天然气补贴标准</w:t>
            </w:r>
          </w:p>
        </w:tc>
        <w:tc>
          <w:tcPr>
            <w:tcW w:w="2835" w:type="dxa"/>
            <w:vAlign w:val="center"/>
          </w:tcPr>
          <w:p>
            <w:pPr>
              <w:pStyle w:val="11"/>
            </w:pPr>
            <w:r>
              <w:t>2016年度煤改气用户发放2021-2022年天然气用户均补贴标准</w:t>
            </w:r>
          </w:p>
        </w:tc>
        <w:tc>
          <w:tcPr>
            <w:tcW w:w="2551" w:type="dxa"/>
            <w:vAlign w:val="center"/>
          </w:tcPr>
          <w:p>
            <w:pPr>
              <w:pStyle w:val="11"/>
            </w:pPr>
            <w:r>
              <w:t>≤960元/户</w:t>
            </w:r>
          </w:p>
        </w:tc>
        <w:tc>
          <w:tcPr>
            <w:tcW w:w="2268" w:type="dxa"/>
            <w:vAlign w:val="center"/>
          </w:tcPr>
          <w:p>
            <w:pPr>
              <w:pStyle w:val="11"/>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天然气补贴任务完成率</w:t>
            </w:r>
          </w:p>
        </w:tc>
        <w:tc>
          <w:tcPr>
            <w:tcW w:w="2835" w:type="dxa"/>
            <w:vAlign w:val="center"/>
          </w:tcPr>
          <w:p>
            <w:pPr>
              <w:pStyle w:val="11"/>
            </w:pPr>
            <w:r>
              <w:t>已经发放燃气补贴占应补贴完成率</w:t>
            </w:r>
          </w:p>
        </w:tc>
        <w:tc>
          <w:tcPr>
            <w:tcW w:w="2551" w:type="dxa"/>
            <w:vAlign w:val="center"/>
          </w:tcPr>
          <w:p>
            <w:pPr>
              <w:pStyle w:val="11"/>
            </w:pPr>
            <w:r>
              <w:t>100%</w:t>
            </w:r>
          </w:p>
        </w:tc>
        <w:tc>
          <w:tcPr>
            <w:tcW w:w="2268" w:type="dxa"/>
            <w:vAlign w:val="center"/>
          </w:tcPr>
          <w:p>
            <w:pPr>
              <w:pStyle w:val="11"/>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1"/>
            </w:pPr>
            <w:r>
              <w:t>社会效益指标</w:t>
            </w:r>
          </w:p>
        </w:tc>
        <w:tc>
          <w:tcPr>
            <w:tcW w:w="2835" w:type="dxa"/>
            <w:vAlign w:val="center"/>
          </w:tcPr>
          <w:p>
            <w:pPr>
              <w:pStyle w:val="11"/>
            </w:pPr>
            <w:r>
              <w:t>天然气补贴受益户数</w:t>
            </w:r>
          </w:p>
        </w:tc>
        <w:tc>
          <w:tcPr>
            <w:tcW w:w="2835" w:type="dxa"/>
            <w:vAlign w:val="center"/>
          </w:tcPr>
          <w:p>
            <w:pPr>
              <w:pStyle w:val="11"/>
            </w:pPr>
            <w:r>
              <w:t>2016年天然气补贴户数</w:t>
            </w:r>
          </w:p>
        </w:tc>
        <w:tc>
          <w:tcPr>
            <w:tcW w:w="2551" w:type="dxa"/>
            <w:vAlign w:val="center"/>
          </w:tcPr>
          <w:p>
            <w:pPr>
              <w:pStyle w:val="11"/>
            </w:pPr>
            <w:r>
              <w:t>≤2313户</w:t>
            </w:r>
          </w:p>
        </w:tc>
        <w:tc>
          <w:tcPr>
            <w:tcW w:w="2268" w:type="dxa"/>
            <w:vAlign w:val="center"/>
          </w:tcPr>
          <w:p>
            <w:pPr>
              <w:pStyle w:val="11"/>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到期后，根据实际制定当地政策</w:t>
            </w:r>
          </w:p>
        </w:tc>
        <w:tc>
          <w:tcPr>
            <w:tcW w:w="2835" w:type="dxa"/>
            <w:vAlign w:val="center"/>
          </w:tcPr>
          <w:p>
            <w:pPr>
              <w:pStyle w:val="11"/>
            </w:pPr>
            <w:r>
              <w:t>2016年天然气补贴户数</w:t>
            </w:r>
          </w:p>
        </w:tc>
        <w:tc>
          <w:tcPr>
            <w:tcW w:w="2551" w:type="dxa"/>
            <w:vAlign w:val="center"/>
          </w:tcPr>
          <w:p>
            <w:pPr>
              <w:pStyle w:val="11"/>
            </w:pPr>
            <w:r>
              <w:t>根据（石财建【2019】75号文件要求</w:t>
            </w:r>
          </w:p>
        </w:tc>
        <w:tc>
          <w:tcPr>
            <w:tcW w:w="2268" w:type="dxa"/>
            <w:vAlign w:val="center"/>
          </w:tcPr>
          <w:p>
            <w:pPr>
              <w:pStyle w:val="11"/>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2835" w:type="dxa"/>
            <w:vAlign w:val="center"/>
          </w:tcPr>
          <w:p>
            <w:pPr>
              <w:pStyle w:val="11"/>
            </w:pPr>
            <w:r>
              <w:t>群众满意数量占被调查人数的比例</w:t>
            </w:r>
          </w:p>
        </w:tc>
        <w:tc>
          <w:tcPr>
            <w:tcW w:w="2551" w:type="dxa"/>
            <w:vAlign w:val="center"/>
          </w:tcPr>
          <w:p>
            <w:pPr>
              <w:pStyle w:val="11"/>
            </w:pPr>
            <w:r>
              <w:t>100%</w:t>
            </w:r>
          </w:p>
        </w:tc>
        <w:tc>
          <w:tcPr>
            <w:tcW w:w="2268" w:type="dxa"/>
            <w:vAlign w:val="center"/>
          </w:tcPr>
          <w:p>
            <w:pPr>
              <w:pStyle w:val="11"/>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3、2017年双代用户2021-2022年运行补贴费用（第五年）绩效目标表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1.采暖季后对2017年82082户农村煤改气和煤改电使用进行补贴，鼓励农户使用清洁能源取暖，减轻农户采暖费用，有效减少大气污染物排放。</w:t>
            </w:r>
          </w:p>
          <w:p>
            <w:pPr>
              <w:pStyle w:val="11"/>
            </w:pP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质量指标</w:t>
            </w:r>
          </w:p>
        </w:tc>
        <w:tc>
          <w:tcPr>
            <w:tcW w:w="2835" w:type="dxa"/>
            <w:vAlign w:val="center"/>
          </w:tcPr>
          <w:p>
            <w:pPr>
              <w:pStyle w:val="11"/>
            </w:pPr>
            <w:r>
              <w:t>双代补贴任务完成率</w:t>
            </w:r>
          </w:p>
        </w:tc>
        <w:tc>
          <w:tcPr>
            <w:tcW w:w="2835" w:type="dxa"/>
            <w:vAlign w:val="center"/>
          </w:tcPr>
          <w:p>
            <w:pPr>
              <w:pStyle w:val="11"/>
            </w:pPr>
            <w:r>
              <w:t>已经发放双代补贴占应补贴完成率</w:t>
            </w:r>
          </w:p>
        </w:tc>
        <w:tc>
          <w:tcPr>
            <w:tcW w:w="2551" w:type="dxa"/>
            <w:vAlign w:val="center"/>
          </w:tcPr>
          <w:p>
            <w:pPr>
              <w:pStyle w:val="11"/>
            </w:pPr>
            <w:r>
              <w:t>100%</w:t>
            </w:r>
          </w:p>
        </w:tc>
        <w:tc>
          <w:tcPr>
            <w:tcW w:w="2268" w:type="dxa"/>
            <w:vAlign w:val="center"/>
          </w:tcPr>
          <w:p>
            <w:pPr>
              <w:pStyle w:val="11"/>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发放双代运行补贴时间</w:t>
            </w:r>
          </w:p>
        </w:tc>
        <w:tc>
          <w:tcPr>
            <w:tcW w:w="2835" w:type="dxa"/>
            <w:vAlign w:val="center"/>
          </w:tcPr>
          <w:p>
            <w:pPr>
              <w:pStyle w:val="11"/>
            </w:pPr>
            <w:r>
              <w:t>采暖季结束后督促相关燃气企业、供电公司发放天然气运行补贴</w:t>
            </w:r>
          </w:p>
        </w:tc>
        <w:tc>
          <w:tcPr>
            <w:tcW w:w="2551" w:type="dxa"/>
            <w:vAlign w:val="center"/>
          </w:tcPr>
          <w:p>
            <w:pPr>
              <w:pStyle w:val="11"/>
            </w:pPr>
            <w:r>
              <w:t>≤3月</w:t>
            </w:r>
          </w:p>
        </w:tc>
        <w:tc>
          <w:tcPr>
            <w:tcW w:w="2268" w:type="dxa"/>
            <w:vAlign w:val="center"/>
          </w:tcPr>
          <w:p>
            <w:pPr>
              <w:pStyle w:val="11"/>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天然气补贴标准</w:t>
            </w:r>
          </w:p>
        </w:tc>
        <w:tc>
          <w:tcPr>
            <w:tcW w:w="2835" w:type="dxa"/>
            <w:vAlign w:val="center"/>
          </w:tcPr>
          <w:p>
            <w:pPr>
              <w:pStyle w:val="11"/>
            </w:pPr>
            <w:r>
              <w:t>2017年度煤改气用户发放2021—2022年天然气用户均补贴标准</w:t>
            </w:r>
          </w:p>
        </w:tc>
        <w:tc>
          <w:tcPr>
            <w:tcW w:w="2551" w:type="dxa"/>
            <w:vAlign w:val="center"/>
          </w:tcPr>
          <w:p>
            <w:pPr>
              <w:pStyle w:val="11"/>
            </w:pPr>
            <w:r>
              <w:t>800元/户</w:t>
            </w:r>
          </w:p>
        </w:tc>
        <w:tc>
          <w:tcPr>
            <w:tcW w:w="2268" w:type="dxa"/>
            <w:vAlign w:val="center"/>
          </w:tcPr>
          <w:p>
            <w:pPr>
              <w:pStyle w:val="11"/>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煤改电补贴标准</w:t>
            </w:r>
          </w:p>
        </w:tc>
        <w:tc>
          <w:tcPr>
            <w:tcW w:w="2835" w:type="dxa"/>
            <w:vAlign w:val="center"/>
          </w:tcPr>
          <w:p>
            <w:pPr>
              <w:pStyle w:val="11"/>
            </w:pPr>
            <w:r>
              <w:t>对2017年度煤改电用户发放2020—2021年煤改电用户均补贴标准</w:t>
            </w:r>
          </w:p>
        </w:tc>
        <w:tc>
          <w:tcPr>
            <w:tcW w:w="2551" w:type="dxa"/>
            <w:vAlign w:val="center"/>
          </w:tcPr>
          <w:p>
            <w:pPr>
              <w:pStyle w:val="11"/>
            </w:pPr>
            <w:r>
              <w:t>1000元/户</w:t>
            </w:r>
          </w:p>
        </w:tc>
        <w:tc>
          <w:tcPr>
            <w:tcW w:w="2268" w:type="dxa"/>
            <w:vAlign w:val="center"/>
          </w:tcPr>
          <w:p>
            <w:pPr>
              <w:pStyle w:val="11"/>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双代运行补贴户数</w:t>
            </w:r>
          </w:p>
        </w:tc>
        <w:tc>
          <w:tcPr>
            <w:tcW w:w="2835" w:type="dxa"/>
            <w:vAlign w:val="center"/>
          </w:tcPr>
          <w:p>
            <w:pPr>
              <w:pStyle w:val="11"/>
            </w:pPr>
            <w:r>
              <w:t>2017年全区双代运行补贴户数</w:t>
            </w:r>
          </w:p>
        </w:tc>
        <w:tc>
          <w:tcPr>
            <w:tcW w:w="2551" w:type="dxa"/>
            <w:vAlign w:val="center"/>
          </w:tcPr>
          <w:p>
            <w:pPr>
              <w:pStyle w:val="11"/>
            </w:pPr>
            <w:r>
              <w:t>≤82082户</w:t>
            </w:r>
          </w:p>
        </w:tc>
        <w:tc>
          <w:tcPr>
            <w:tcW w:w="2268" w:type="dxa"/>
            <w:vAlign w:val="center"/>
          </w:tcPr>
          <w:p>
            <w:pPr>
              <w:pStyle w:val="11"/>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1"/>
            </w:pPr>
            <w:r>
              <w:t>社会效益指标</w:t>
            </w:r>
          </w:p>
        </w:tc>
        <w:tc>
          <w:tcPr>
            <w:tcW w:w="2835" w:type="dxa"/>
            <w:vAlign w:val="center"/>
          </w:tcPr>
          <w:p>
            <w:pPr>
              <w:pStyle w:val="11"/>
            </w:pPr>
            <w:r>
              <w:t>双代补贴受益户数</w:t>
            </w:r>
          </w:p>
        </w:tc>
        <w:tc>
          <w:tcPr>
            <w:tcW w:w="2835" w:type="dxa"/>
            <w:vAlign w:val="center"/>
          </w:tcPr>
          <w:p>
            <w:pPr>
              <w:pStyle w:val="11"/>
            </w:pPr>
            <w:r>
              <w:t>2017年双代补贴户数</w:t>
            </w:r>
          </w:p>
        </w:tc>
        <w:tc>
          <w:tcPr>
            <w:tcW w:w="2551" w:type="dxa"/>
            <w:vAlign w:val="center"/>
          </w:tcPr>
          <w:p>
            <w:pPr>
              <w:pStyle w:val="11"/>
            </w:pPr>
            <w:r>
              <w:t>82082户</w:t>
            </w:r>
          </w:p>
        </w:tc>
        <w:tc>
          <w:tcPr>
            <w:tcW w:w="2268" w:type="dxa"/>
            <w:vAlign w:val="center"/>
          </w:tcPr>
          <w:p>
            <w:pPr>
              <w:pStyle w:val="11"/>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三年到期后，根据实际制定补贴政策</w:t>
            </w:r>
          </w:p>
        </w:tc>
        <w:tc>
          <w:tcPr>
            <w:tcW w:w="2835" w:type="dxa"/>
            <w:vAlign w:val="center"/>
          </w:tcPr>
          <w:p>
            <w:pPr>
              <w:pStyle w:val="11"/>
            </w:pPr>
            <w:r>
              <w:t>2017年双代补贴户数</w:t>
            </w:r>
          </w:p>
        </w:tc>
        <w:tc>
          <w:tcPr>
            <w:tcW w:w="2551" w:type="dxa"/>
            <w:vAlign w:val="center"/>
          </w:tcPr>
          <w:p>
            <w:pPr>
              <w:pStyle w:val="11"/>
            </w:pPr>
            <w:r>
              <w:t>根据（石财建【2019】75号文件要求</w:t>
            </w:r>
          </w:p>
        </w:tc>
        <w:tc>
          <w:tcPr>
            <w:tcW w:w="2268" w:type="dxa"/>
            <w:vAlign w:val="center"/>
          </w:tcPr>
          <w:p>
            <w:pPr>
              <w:pStyle w:val="11"/>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2835" w:type="dxa"/>
            <w:vAlign w:val="center"/>
          </w:tcPr>
          <w:p>
            <w:pPr>
              <w:pStyle w:val="11"/>
            </w:pPr>
            <w:r>
              <w:t>群众满意数量占被调查人数的比例</w:t>
            </w:r>
          </w:p>
        </w:tc>
        <w:tc>
          <w:tcPr>
            <w:tcW w:w="2551" w:type="dxa"/>
            <w:vAlign w:val="center"/>
          </w:tcPr>
          <w:p>
            <w:pPr>
              <w:pStyle w:val="11"/>
            </w:pPr>
            <w:r>
              <w:t>≥95%</w:t>
            </w:r>
          </w:p>
        </w:tc>
        <w:tc>
          <w:tcPr>
            <w:tcW w:w="2268" w:type="dxa"/>
            <w:vAlign w:val="center"/>
          </w:tcPr>
          <w:p>
            <w:pPr>
              <w:pStyle w:val="11"/>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4、2018年双代用户2021-2022年运行补贴费用（第四年）绩效目标表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1.采暖季后对2018年5341户农村煤改气和煤改电使用进行补贴，鼓励农户使用清洁能源取暖，减轻农户采暖费用，有效减少大气污染物排放。</w:t>
            </w:r>
          </w:p>
          <w:p>
            <w:pPr>
              <w:pStyle w:val="11"/>
            </w:pP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双代运行补贴户数</w:t>
            </w:r>
          </w:p>
        </w:tc>
        <w:tc>
          <w:tcPr>
            <w:tcW w:w="2835" w:type="dxa"/>
            <w:vAlign w:val="center"/>
          </w:tcPr>
          <w:p>
            <w:pPr>
              <w:pStyle w:val="11"/>
            </w:pPr>
            <w:r>
              <w:t>2018年全区双代运行补贴户数</w:t>
            </w:r>
          </w:p>
        </w:tc>
        <w:tc>
          <w:tcPr>
            <w:tcW w:w="2551" w:type="dxa"/>
            <w:vAlign w:val="center"/>
          </w:tcPr>
          <w:p>
            <w:pPr>
              <w:pStyle w:val="11"/>
            </w:pPr>
            <w:r>
              <w:t>≤5341户</w:t>
            </w:r>
          </w:p>
        </w:tc>
        <w:tc>
          <w:tcPr>
            <w:tcW w:w="2268" w:type="dxa"/>
            <w:vAlign w:val="center"/>
          </w:tcPr>
          <w:p>
            <w:pPr>
              <w:pStyle w:val="11"/>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双代补贴任务完成率</w:t>
            </w:r>
          </w:p>
        </w:tc>
        <w:tc>
          <w:tcPr>
            <w:tcW w:w="2835" w:type="dxa"/>
            <w:vAlign w:val="center"/>
          </w:tcPr>
          <w:p>
            <w:pPr>
              <w:pStyle w:val="11"/>
            </w:pPr>
            <w:r>
              <w:t>已经发放双代补贴占应补贴完成率</w:t>
            </w:r>
          </w:p>
        </w:tc>
        <w:tc>
          <w:tcPr>
            <w:tcW w:w="2551" w:type="dxa"/>
            <w:vAlign w:val="center"/>
          </w:tcPr>
          <w:p>
            <w:pPr>
              <w:pStyle w:val="11"/>
            </w:pPr>
            <w:r>
              <w:t>100%</w:t>
            </w:r>
          </w:p>
        </w:tc>
        <w:tc>
          <w:tcPr>
            <w:tcW w:w="2268" w:type="dxa"/>
            <w:vAlign w:val="center"/>
          </w:tcPr>
          <w:p>
            <w:pPr>
              <w:pStyle w:val="11"/>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发放双代运行补贴</w:t>
            </w:r>
          </w:p>
        </w:tc>
        <w:tc>
          <w:tcPr>
            <w:tcW w:w="2835" w:type="dxa"/>
            <w:vAlign w:val="center"/>
          </w:tcPr>
          <w:p>
            <w:pPr>
              <w:pStyle w:val="11"/>
            </w:pPr>
            <w:r>
              <w:t>采暖季结束后督促相关燃气企业、供电公司运行补贴发放到位</w:t>
            </w:r>
          </w:p>
        </w:tc>
        <w:tc>
          <w:tcPr>
            <w:tcW w:w="2551" w:type="dxa"/>
            <w:vAlign w:val="center"/>
          </w:tcPr>
          <w:p>
            <w:pPr>
              <w:pStyle w:val="11"/>
            </w:pPr>
            <w:r>
              <w:t>≤3月</w:t>
            </w:r>
          </w:p>
        </w:tc>
        <w:tc>
          <w:tcPr>
            <w:tcW w:w="2268" w:type="dxa"/>
            <w:vAlign w:val="center"/>
          </w:tcPr>
          <w:p>
            <w:pPr>
              <w:pStyle w:val="11"/>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天然气补贴标准</w:t>
            </w:r>
          </w:p>
        </w:tc>
        <w:tc>
          <w:tcPr>
            <w:tcW w:w="2835" w:type="dxa"/>
            <w:vAlign w:val="center"/>
          </w:tcPr>
          <w:p>
            <w:pPr>
              <w:pStyle w:val="11"/>
            </w:pPr>
            <w:r>
              <w:t>对2018年度煤改气用户发放2021—2022年天然气用户均补贴标准</w:t>
            </w:r>
          </w:p>
        </w:tc>
        <w:tc>
          <w:tcPr>
            <w:tcW w:w="2551" w:type="dxa"/>
            <w:vAlign w:val="center"/>
          </w:tcPr>
          <w:p>
            <w:pPr>
              <w:pStyle w:val="11"/>
            </w:pPr>
            <w:r>
              <w:t>960元/户</w:t>
            </w:r>
          </w:p>
        </w:tc>
        <w:tc>
          <w:tcPr>
            <w:tcW w:w="2268" w:type="dxa"/>
            <w:vAlign w:val="center"/>
          </w:tcPr>
          <w:p>
            <w:pPr>
              <w:pStyle w:val="11"/>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煤改电补贴标准</w:t>
            </w:r>
          </w:p>
        </w:tc>
        <w:tc>
          <w:tcPr>
            <w:tcW w:w="2835" w:type="dxa"/>
            <w:vAlign w:val="center"/>
          </w:tcPr>
          <w:p>
            <w:pPr>
              <w:pStyle w:val="11"/>
            </w:pPr>
            <w:r>
              <w:t>对2018年度煤改电用户发放2021—2022年煤改电用户均补贴标准</w:t>
            </w:r>
          </w:p>
        </w:tc>
        <w:tc>
          <w:tcPr>
            <w:tcW w:w="2551" w:type="dxa"/>
            <w:vAlign w:val="center"/>
          </w:tcPr>
          <w:p>
            <w:pPr>
              <w:pStyle w:val="11"/>
            </w:pPr>
            <w:r>
              <w:t>1200元/户</w:t>
            </w:r>
          </w:p>
        </w:tc>
        <w:tc>
          <w:tcPr>
            <w:tcW w:w="2268" w:type="dxa"/>
            <w:vAlign w:val="center"/>
          </w:tcPr>
          <w:p>
            <w:pPr>
              <w:pStyle w:val="11"/>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1"/>
            </w:pPr>
            <w:r>
              <w:t>社会效益指标</w:t>
            </w:r>
          </w:p>
        </w:tc>
        <w:tc>
          <w:tcPr>
            <w:tcW w:w="2835" w:type="dxa"/>
            <w:vAlign w:val="center"/>
          </w:tcPr>
          <w:p>
            <w:pPr>
              <w:pStyle w:val="11"/>
            </w:pPr>
            <w:r>
              <w:t>双代补贴受益户数</w:t>
            </w:r>
          </w:p>
        </w:tc>
        <w:tc>
          <w:tcPr>
            <w:tcW w:w="2835" w:type="dxa"/>
            <w:vAlign w:val="center"/>
          </w:tcPr>
          <w:p>
            <w:pPr>
              <w:pStyle w:val="11"/>
            </w:pPr>
            <w:r>
              <w:t>2018年双代补贴户数</w:t>
            </w:r>
          </w:p>
        </w:tc>
        <w:tc>
          <w:tcPr>
            <w:tcW w:w="2551" w:type="dxa"/>
            <w:vAlign w:val="center"/>
          </w:tcPr>
          <w:p>
            <w:pPr>
              <w:pStyle w:val="11"/>
            </w:pPr>
            <w:r>
              <w:t>5341元/户</w:t>
            </w:r>
          </w:p>
        </w:tc>
        <w:tc>
          <w:tcPr>
            <w:tcW w:w="2268" w:type="dxa"/>
            <w:vAlign w:val="center"/>
          </w:tcPr>
          <w:p>
            <w:pPr>
              <w:pStyle w:val="11"/>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到期后，根据实际制定当地政策</w:t>
            </w:r>
          </w:p>
        </w:tc>
        <w:tc>
          <w:tcPr>
            <w:tcW w:w="2835" w:type="dxa"/>
            <w:vAlign w:val="center"/>
          </w:tcPr>
          <w:p>
            <w:pPr>
              <w:pStyle w:val="11"/>
            </w:pPr>
            <w:r>
              <w:t>2018年双代补贴户数</w:t>
            </w:r>
          </w:p>
        </w:tc>
        <w:tc>
          <w:tcPr>
            <w:tcW w:w="2551" w:type="dxa"/>
            <w:vAlign w:val="center"/>
          </w:tcPr>
          <w:p>
            <w:pPr>
              <w:pStyle w:val="11"/>
            </w:pPr>
            <w:r>
              <w:t>根据（石建财【2019】75号）文件要求</w:t>
            </w:r>
          </w:p>
        </w:tc>
        <w:tc>
          <w:tcPr>
            <w:tcW w:w="2268" w:type="dxa"/>
            <w:vAlign w:val="center"/>
          </w:tcPr>
          <w:p>
            <w:pPr>
              <w:pStyle w:val="11"/>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2835" w:type="dxa"/>
            <w:vAlign w:val="center"/>
          </w:tcPr>
          <w:p>
            <w:pPr>
              <w:pStyle w:val="11"/>
            </w:pPr>
          </w:p>
          <w:p>
            <w:pPr>
              <w:pStyle w:val="11"/>
            </w:pPr>
            <w:r>
              <w:t>群众满意数量占被调查人数的比例</w:t>
            </w:r>
          </w:p>
        </w:tc>
        <w:tc>
          <w:tcPr>
            <w:tcW w:w="2551" w:type="dxa"/>
            <w:vAlign w:val="center"/>
          </w:tcPr>
          <w:p>
            <w:pPr>
              <w:pStyle w:val="11"/>
            </w:pPr>
            <w:r>
              <w:t>≥95%</w:t>
            </w:r>
          </w:p>
        </w:tc>
        <w:tc>
          <w:tcPr>
            <w:tcW w:w="2268" w:type="dxa"/>
            <w:vAlign w:val="center"/>
          </w:tcPr>
          <w:p>
            <w:pPr>
              <w:pStyle w:val="11"/>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5、2019年双代用户2021-2022年运行补贴费用（第三年）绩效目标表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1.2019年双代改造2602户，其中气代煤2371户，电代煤231户，采暖季结束后根据相关企业提供具体明细进行补贴，巩固双代工程效果，减少大气污染,并长期减少污染物排放.</w:t>
            </w:r>
          </w:p>
          <w:p>
            <w:pPr>
              <w:pStyle w:val="11"/>
            </w:pP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质量指标</w:t>
            </w:r>
          </w:p>
        </w:tc>
        <w:tc>
          <w:tcPr>
            <w:tcW w:w="2835" w:type="dxa"/>
            <w:vAlign w:val="center"/>
          </w:tcPr>
          <w:p>
            <w:pPr>
              <w:pStyle w:val="11"/>
            </w:pPr>
            <w:r>
              <w:t>双代补贴任务完成率</w:t>
            </w:r>
          </w:p>
        </w:tc>
        <w:tc>
          <w:tcPr>
            <w:tcW w:w="2835" w:type="dxa"/>
            <w:vAlign w:val="center"/>
          </w:tcPr>
          <w:p>
            <w:pPr>
              <w:pStyle w:val="11"/>
            </w:pPr>
            <w:r>
              <w:t>已经发放双代补贴占应补贴完成率</w:t>
            </w:r>
          </w:p>
        </w:tc>
        <w:tc>
          <w:tcPr>
            <w:tcW w:w="2551" w:type="dxa"/>
            <w:vAlign w:val="center"/>
          </w:tcPr>
          <w:p>
            <w:pPr>
              <w:pStyle w:val="11"/>
            </w:pPr>
            <w:r>
              <w:t>100%</w:t>
            </w:r>
          </w:p>
        </w:tc>
        <w:tc>
          <w:tcPr>
            <w:tcW w:w="2268" w:type="dxa"/>
            <w:vAlign w:val="center"/>
          </w:tcPr>
          <w:p>
            <w:pPr>
              <w:pStyle w:val="11"/>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天然气补贴标准</w:t>
            </w:r>
          </w:p>
        </w:tc>
        <w:tc>
          <w:tcPr>
            <w:tcW w:w="2835" w:type="dxa"/>
            <w:vAlign w:val="center"/>
          </w:tcPr>
          <w:p>
            <w:pPr>
              <w:pStyle w:val="11"/>
            </w:pPr>
            <w:r>
              <w:t>对2019年度煤改气用户发放2021-2022年天然气用户均补贴标准</w:t>
            </w:r>
          </w:p>
        </w:tc>
        <w:tc>
          <w:tcPr>
            <w:tcW w:w="2551" w:type="dxa"/>
            <w:vAlign w:val="center"/>
          </w:tcPr>
          <w:p>
            <w:pPr>
              <w:pStyle w:val="11"/>
            </w:pPr>
            <w:r>
              <w:t>960元/户</w:t>
            </w:r>
          </w:p>
        </w:tc>
        <w:tc>
          <w:tcPr>
            <w:tcW w:w="2268" w:type="dxa"/>
            <w:vAlign w:val="center"/>
          </w:tcPr>
          <w:p>
            <w:pPr>
              <w:pStyle w:val="11"/>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煤改电补贴标准</w:t>
            </w:r>
          </w:p>
        </w:tc>
        <w:tc>
          <w:tcPr>
            <w:tcW w:w="2835" w:type="dxa"/>
            <w:vAlign w:val="center"/>
          </w:tcPr>
          <w:p>
            <w:pPr>
              <w:pStyle w:val="11"/>
            </w:pPr>
            <w:r>
              <w:t>对2019年度煤改电用户发放2021-2022年煤改电用户均补贴标准</w:t>
            </w:r>
          </w:p>
        </w:tc>
        <w:tc>
          <w:tcPr>
            <w:tcW w:w="2551" w:type="dxa"/>
            <w:vAlign w:val="center"/>
          </w:tcPr>
          <w:p>
            <w:pPr>
              <w:pStyle w:val="11"/>
            </w:pPr>
            <w:r>
              <w:t>1200元/户</w:t>
            </w:r>
          </w:p>
        </w:tc>
        <w:tc>
          <w:tcPr>
            <w:tcW w:w="2268" w:type="dxa"/>
            <w:vAlign w:val="center"/>
          </w:tcPr>
          <w:p>
            <w:pPr>
              <w:pStyle w:val="11"/>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双代运行补贴户数</w:t>
            </w:r>
          </w:p>
        </w:tc>
        <w:tc>
          <w:tcPr>
            <w:tcW w:w="2835" w:type="dxa"/>
            <w:vAlign w:val="center"/>
          </w:tcPr>
          <w:p>
            <w:pPr>
              <w:pStyle w:val="11"/>
            </w:pPr>
            <w:r>
              <w:t>2019年全区双代运行补贴户数</w:t>
            </w:r>
          </w:p>
        </w:tc>
        <w:tc>
          <w:tcPr>
            <w:tcW w:w="2551" w:type="dxa"/>
            <w:vAlign w:val="center"/>
          </w:tcPr>
          <w:p>
            <w:pPr>
              <w:pStyle w:val="11"/>
            </w:pPr>
            <w:r>
              <w:t>≤2602户</w:t>
            </w:r>
          </w:p>
        </w:tc>
        <w:tc>
          <w:tcPr>
            <w:tcW w:w="2268" w:type="dxa"/>
            <w:vAlign w:val="center"/>
          </w:tcPr>
          <w:p>
            <w:pPr>
              <w:pStyle w:val="11"/>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发放双代运行补贴时间</w:t>
            </w:r>
          </w:p>
        </w:tc>
        <w:tc>
          <w:tcPr>
            <w:tcW w:w="2835" w:type="dxa"/>
            <w:vAlign w:val="center"/>
          </w:tcPr>
          <w:p>
            <w:pPr>
              <w:pStyle w:val="11"/>
            </w:pPr>
            <w:r>
              <w:t>采暖季结束后督促相关燃气企业、供电公司运行补贴发放到位</w:t>
            </w:r>
          </w:p>
        </w:tc>
        <w:tc>
          <w:tcPr>
            <w:tcW w:w="2551" w:type="dxa"/>
            <w:vAlign w:val="center"/>
          </w:tcPr>
          <w:p>
            <w:pPr>
              <w:pStyle w:val="11"/>
            </w:pPr>
            <w:r>
              <w:t>≤3月</w:t>
            </w:r>
          </w:p>
        </w:tc>
        <w:tc>
          <w:tcPr>
            <w:tcW w:w="2268" w:type="dxa"/>
            <w:vAlign w:val="center"/>
          </w:tcPr>
          <w:p>
            <w:pPr>
              <w:pStyle w:val="11"/>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1"/>
            </w:pPr>
            <w:r>
              <w:t>社会效益指标</w:t>
            </w:r>
          </w:p>
        </w:tc>
        <w:tc>
          <w:tcPr>
            <w:tcW w:w="2835" w:type="dxa"/>
            <w:vAlign w:val="center"/>
          </w:tcPr>
          <w:p>
            <w:pPr>
              <w:pStyle w:val="11"/>
            </w:pPr>
            <w:r>
              <w:t>双代补贴受益户数</w:t>
            </w:r>
          </w:p>
        </w:tc>
        <w:tc>
          <w:tcPr>
            <w:tcW w:w="2835" w:type="dxa"/>
            <w:vAlign w:val="center"/>
          </w:tcPr>
          <w:p>
            <w:pPr>
              <w:pStyle w:val="11"/>
            </w:pPr>
            <w:r>
              <w:t>2019年双代补贴户数</w:t>
            </w:r>
          </w:p>
        </w:tc>
        <w:tc>
          <w:tcPr>
            <w:tcW w:w="2551" w:type="dxa"/>
            <w:vAlign w:val="center"/>
          </w:tcPr>
          <w:p>
            <w:pPr>
              <w:pStyle w:val="11"/>
            </w:pPr>
            <w:r>
              <w:t>2602户</w:t>
            </w:r>
          </w:p>
        </w:tc>
        <w:tc>
          <w:tcPr>
            <w:tcW w:w="2268" w:type="dxa"/>
            <w:vAlign w:val="center"/>
          </w:tcPr>
          <w:p>
            <w:pPr>
              <w:pStyle w:val="11"/>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到期后，根据实际制定当地政策</w:t>
            </w:r>
          </w:p>
        </w:tc>
        <w:tc>
          <w:tcPr>
            <w:tcW w:w="2835" w:type="dxa"/>
            <w:vAlign w:val="center"/>
          </w:tcPr>
          <w:p>
            <w:pPr>
              <w:pStyle w:val="11"/>
            </w:pPr>
            <w:r>
              <w:t>2019年双代补贴户数</w:t>
            </w:r>
          </w:p>
        </w:tc>
        <w:tc>
          <w:tcPr>
            <w:tcW w:w="2551" w:type="dxa"/>
            <w:vAlign w:val="center"/>
          </w:tcPr>
          <w:p>
            <w:pPr>
              <w:pStyle w:val="11"/>
            </w:pPr>
            <w:r>
              <w:t>根据（石建财【2019】75号）文件要求</w:t>
            </w:r>
          </w:p>
        </w:tc>
        <w:tc>
          <w:tcPr>
            <w:tcW w:w="2268" w:type="dxa"/>
            <w:vAlign w:val="center"/>
          </w:tcPr>
          <w:p>
            <w:pPr>
              <w:pStyle w:val="11"/>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2835" w:type="dxa"/>
            <w:vAlign w:val="center"/>
          </w:tcPr>
          <w:p>
            <w:pPr>
              <w:pStyle w:val="11"/>
            </w:pPr>
            <w:r>
              <w:t>群众满意数量占总数的比例</w:t>
            </w:r>
          </w:p>
        </w:tc>
        <w:tc>
          <w:tcPr>
            <w:tcW w:w="2551" w:type="dxa"/>
            <w:vAlign w:val="center"/>
          </w:tcPr>
          <w:p>
            <w:pPr>
              <w:pStyle w:val="11"/>
            </w:pPr>
            <w:r>
              <w:t>100%</w:t>
            </w:r>
          </w:p>
        </w:tc>
        <w:tc>
          <w:tcPr>
            <w:tcW w:w="2268" w:type="dxa"/>
            <w:vAlign w:val="center"/>
          </w:tcPr>
          <w:p>
            <w:pPr>
              <w:pStyle w:val="11"/>
            </w:pPr>
            <w:r>
              <w:t>减少大气污染</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6、2020年双代用户2021-2022年运行补贴费用（第二年）绩效目标表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1.2020年双代改造3056户，气代煤3056户，采暖季结束后根据相关企业提供具体明细进行补贴，巩固双代工程效果，减少大气污染,并长期减少污染物排放.</w:t>
            </w:r>
          </w:p>
          <w:p>
            <w:pPr>
              <w:pStyle w:val="11"/>
            </w:pP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质量指标</w:t>
            </w:r>
          </w:p>
        </w:tc>
        <w:tc>
          <w:tcPr>
            <w:tcW w:w="2835" w:type="dxa"/>
            <w:vAlign w:val="center"/>
          </w:tcPr>
          <w:p>
            <w:pPr>
              <w:pStyle w:val="11"/>
            </w:pPr>
            <w:r>
              <w:t>双代补贴任务完成率</w:t>
            </w:r>
          </w:p>
        </w:tc>
        <w:tc>
          <w:tcPr>
            <w:tcW w:w="2835" w:type="dxa"/>
            <w:vAlign w:val="center"/>
          </w:tcPr>
          <w:p>
            <w:pPr>
              <w:pStyle w:val="11"/>
            </w:pPr>
            <w:r>
              <w:t>已经发放双代补贴占应补贴完成率</w:t>
            </w:r>
          </w:p>
        </w:tc>
        <w:tc>
          <w:tcPr>
            <w:tcW w:w="2551" w:type="dxa"/>
            <w:vAlign w:val="center"/>
          </w:tcPr>
          <w:p>
            <w:pPr>
              <w:pStyle w:val="11"/>
            </w:pPr>
            <w:r>
              <w:t>100%</w:t>
            </w:r>
          </w:p>
        </w:tc>
        <w:tc>
          <w:tcPr>
            <w:tcW w:w="2268" w:type="dxa"/>
            <w:vAlign w:val="center"/>
          </w:tcPr>
          <w:p>
            <w:pPr>
              <w:pStyle w:val="11"/>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天然气补贴标准</w:t>
            </w:r>
          </w:p>
        </w:tc>
        <w:tc>
          <w:tcPr>
            <w:tcW w:w="2835" w:type="dxa"/>
            <w:vAlign w:val="center"/>
          </w:tcPr>
          <w:p>
            <w:pPr>
              <w:pStyle w:val="11"/>
            </w:pPr>
            <w:r>
              <w:t>对2020年度煤改气用户发放2021-2022年天然气用户均补贴标准</w:t>
            </w:r>
          </w:p>
        </w:tc>
        <w:tc>
          <w:tcPr>
            <w:tcW w:w="2551" w:type="dxa"/>
            <w:vAlign w:val="center"/>
          </w:tcPr>
          <w:p>
            <w:pPr>
              <w:pStyle w:val="11"/>
            </w:pPr>
            <w:r>
              <w:t>960元/户</w:t>
            </w:r>
          </w:p>
        </w:tc>
        <w:tc>
          <w:tcPr>
            <w:tcW w:w="2268" w:type="dxa"/>
            <w:vAlign w:val="center"/>
          </w:tcPr>
          <w:p>
            <w:pPr>
              <w:pStyle w:val="11"/>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双代运行补贴户数</w:t>
            </w:r>
          </w:p>
        </w:tc>
        <w:tc>
          <w:tcPr>
            <w:tcW w:w="2835" w:type="dxa"/>
            <w:vAlign w:val="center"/>
          </w:tcPr>
          <w:p>
            <w:pPr>
              <w:pStyle w:val="11"/>
            </w:pPr>
            <w:r>
              <w:t>2020年全区双代运行补贴户数</w:t>
            </w:r>
          </w:p>
        </w:tc>
        <w:tc>
          <w:tcPr>
            <w:tcW w:w="2551" w:type="dxa"/>
            <w:vAlign w:val="center"/>
          </w:tcPr>
          <w:p>
            <w:pPr>
              <w:pStyle w:val="11"/>
            </w:pPr>
            <w:r>
              <w:t>≤3056户</w:t>
            </w:r>
          </w:p>
        </w:tc>
        <w:tc>
          <w:tcPr>
            <w:tcW w:w="2268" w:type="dxa"/>
            <w:vAlign w:val="center"/>
          </w:tcPr>
          <w:p>
            <w:pPr>
              <w:pStyle w:val="11"/>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发放双代运行补贴时间</w:t>
            </w:r>
          </w:p>
        </w:tc>
        <w:tc>
          <w:tcPr>
            <w:tcW w:w="2835" w:type="dxa"/>
            <w:vAlign w:val="center"/>
          </w:tcPr>
          <w:p>
            <w:pPr>
              <w:pStyle w:val="11"/>
            </w:pPr>
            <w:r>
              <w:t>采暖季结束后督促相关燃气企业、供电公司运行补贴发放到位</w:t>
            </w:r>
          </w:p>
        </w:tc>
        <w:tc>
          <w:tcPr>
            <w:tcW w:w="2551" w:type="dxa"/>
            <w:vAlign w:val="center"/>
          </w:tcPr>
          <w:p>
            <w:pPr>
              <w:pStyle w:val="11"/>
            </w:pPr>
            <w:r>
              <w:t>≤3月</w:t>
            </w:r>
          </w:p>
        </w:tc>
        <w:tc>
          <w:tcPr>
            <w:tcW w:w="2268" w:type="dxa"/>
            <w:vAlign w:val="center"/>
          </w:tcPr>
          <w:p>
            <w:pPr>
              <w:pStyle w:val="11"/>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1"/>
            </w:pPr>
            <w:r>
              <w:t>社会效益指标</w:t>
            </w:r>
          </w:p>
        </w:tc>
        <w:tc>
          <w:tcPr>
            <w:tcW w:w="2835" w:type="dxa"/>
            <w:vAlign w:val="center"/>
          </w:tcPr>
          <w:p>
            <w:pPr>
              <w:pStyle w:val="11"/>
            </w:pPr>
            <w:r>
              <w:t>双代补贴受益户数</w:t>
            </w:r>
          </w:p>
        </w:tc>
        <w:tc>
          <w:tcPr>
            <w:tcW w:w="2835" w:type="dxa"/>
            <w:vAlign w:val="center"/>
          </w:tcPr>
          <w:p>
            <w:pPr>
              <w:pStyle w:val="11"/>
            </w:pPr>
            <w:r>
              <w:t>2020年双代补贴户数</w:t>
            </w:r>
          </w:p>
        </w:tc>
        <w:tc>
          <w:tcPr>
            <w:tcW w:w="2551" w:type="dxa"/>
            <w:vAlign w:val="center"/>
          </w:tcPr>
          <w:p>
            <w:pPr>
              <w:pStyle w:val="11"/>
            </w:pPr>
            <w:r>
              <w:t>3056户</w:t>
            </w:r>
          </w:p>
        </w:tc>
        <w:tc>
          <w:tcPr>
            <w:tcW w:w="2268" w:type="dxa"/>
            <w:vAlign w:val="center"/>
          </w:tcPr>
          <w:p>
            <w:pPr>
              <w:pStyle w:val="11"/>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双代补贴受益户数</w:t>
            </w:r>
          </w:p>
        </w:tc>
        <w:tc>
          <w:tcPr>
            <w:tcW w:w="2835" w:type="dxa"/>
            <w:vAlign w:val="center"/>
          </w:tcPr>
          <w:p>
            <w:pPr>
              <w:pStyle w:val="11"/>
            </w:pPr>
            <w:r>
              <w:t>2020年双代补贴户数</w:t>
            </w:r>
          </w:p>
        </w:tc>
        <w:tc>
          <w:tcPr>
            <w:tcW w:w="2551" w:type="dxa"/>
            <w:vAlign w:val="center"/>
          </w:tcPr>
          <w:p>
            <w:pPr>
              <w:pStyle w:val="11"/>
            </w:pPr>
            <w:r>
              <w:t>3056户</w:t>
            </w:r>
          </w:p>
        </w:tc>
        <w:tc>
          <w:tcPr>
            <w:tcW w:w="2268" w:type="dxa"/>
            <w:vAlign w:val="center"/>
          </w:tcPr>
          <w:p>
            <w:pPr>
              <w:pStyle w:val="11"/>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2835" w:type="dxa"/>
            <w:vAlign w:val="center"/>
          </w:tcPr>
          <w:p>
            <w:pPr>
              <w:pStyle w:val="11"/>
            </w:pPr>
            <w:r>
              <w:t>群众满意数量占总数的比例</w:t>
            </w:r>
          </w:p>
        </w:tc>
        <w:tc>
          <w:tcPr>
            <w:tcW w:w="2551" w:type="dxa"/>
            <w:vAlign w:val="center"/>
          </w:tcPr>
          <w:p>
            <w:pPr>
              <w:pStyle w:val="11"/>
            </w:pPr>
            <w:r>
              <w:t>100%</w:t>
            </w:r>
          </w:p>
        </w:tc>
        <w:tc>
          <w:tcPr>
            <w:tcW w:w="2268" w:type="dxa"/>
            <w:vAlign w:val="center"/>
          </w:tcPr>
          <w:p>
            <w:pPr>
              <w:pStyle w:val="11"/>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7、洨河区域污水管网工程绩效目标表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1.目标内容1新建污水管道约4.5千米，收集周边村庄、企业污水，扩大收水范围。</w:t>
            </w:r>
          </w:p>
          <w:p>
            <w:pPr>
              <w:pStyle w:val="11"/>
            </w:pP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新建污水管道长度</w:t>
            </w:r>
          </w:p>
        </w:tc>
        <w:tc>
          <w:tcPr>
            <w:tcW w:w="2835" w:type="dxa"/>
            <w:vAlign w:val="center"/>
          </w:tcPr>
          <w:p>
            <w:pPr>
              <w:pStyle w:val="11"/>
            </w:pPr>
            <w:r>
              <w:t>铺设污水管道的长度</w:t>
            </w:r>
          </w:p>
        </w:tc>
        <w:tc>
          <w:tcPr>
            <w:tcW w:w="2551" w:type="dxa"/>
            <w:vAlign w:val="center"/>
          </w:tcPr>
          <w:p>
            <w:pPr>
              <w:pStyle w:val="11"/>
            </w:pPr>
            <w:r>
              <w:t>≤4.5千米</w:t>
            </w:r>
          </w:p>
        </w:tc>
        <w:tc>
          <w:tcPr>
            <w:tcW w:w="2268" w:type="dxa"/>
            <w:vAlign w:val="center"/>
          </w:tcPr>
          <w:p>
            <w:pPr>
              <w:pStyle w:val="11"/>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污水管道工程验收合格率</w:t>
            </w:r>
          </w:p>
        </w:tc>
        <w:tc>
          <w:tcPr>
            <w:tcW w:w="2835" w:type="dxa"/>
            <w:vAlign w:val="center"/>
          </w:tcPr>
          <w:p>
            <w:pPr>
              <w:pStyle w:val="11"/>
            </w:pPr>
            <w:r>
              <w:t>验收合格工程量占总工程量的比例</w:t>
            </w:r>
          </w:p>
        </w:tc>
        <w:tc>
          <w:tcPr>
            <w:tcW w:w="2551" w:type="dxa"/>
            <w:vAlign w:val="center"/>
          </w:tcPr>
          <w:p>
            <w:pPr>
              <w:pStyle w:val="11"/>
            </w:pPr>
            <w:r>
              <w:t>≥80%</w:t>
            </w:r>
          </w:p>
        </w:tc>
        <w:tc>
          <w:tcPr>
            <w:tcW w:w="2268" w:type="dxa"/>
            <w:vAlign w:val="center"/>
          </w:tcPr>
          <w:p>
            <w:pPr>
              <w:pStyle w:val="11"/>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污水管道项目按时完成率</w:t>
            </w:r>
          </w:p>
        </w:tc>
        <w:tc>
          <w:tcPr>
            <w:tcW w:w="2835" w:type="dxa"/>
            <w:vAlign w:val="center"/>
          </w:tcPr>
          <w:p>
            <w:pPr>
              <w:pStyle w:val="11"/>
            </w:pPr>
            <w:r>
              <w:t>按时完工污水管道工程量占计划完工工程量的比例</w:t>
            </w:r>
          </w:p>
        </w:tc>
        <w:tc>
          <w:tcPr>
            <w:tcW w:w="2551" w:type="dxa"/>
            <w:vAlign w:val="center"/>
          </w:tcPr>
          <w:p>
            <w:pPr>
              <w:pStyle w:val="11"/>
            </w:pPr>
            <w:r>
              <w:t>100%</w:t>
            </w:r>
          </w:p>
        </w:tc>
        <w:tc>
          <w:tcPr>
            <w:tcW w:w="2268" w:type="dxa"/>
            <w:vAlign w:val="center"/>
          </w:tcPr>
          <w:p>
            <w:pPr>
              <w:pStyle w:val="11"/>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新建污水管道工程建设成本</w:t>
            </w:r>
          </w:p>
        </w:tc>
        <w:tc>
          <w:tcPr>
            <w:tcW w:w="2835" w:type="dxa"/>
            <w:vAlign w:val="center"/>
          </w:tcPr>
          <w:p>
            <w:pPr>
              <w:pStyle w:val="11"/>
            </w:pPr>
            <w:r>
              <w:t>总工程建设成本</w:t>
            </w:r>
          </w:p>
        </w:tc>
        <w:tc>
          <w:tcPr>
            <w:tcW w:w="2551" w:type="dxa"/>
            <w:vAlign w:val="center"/>
          </w:tcPr>
          <w:p>
            <w:pPr>
              <w:pStyle w:val="11"/>
            </w:pPr>
            <w:r>
              <w:t>≤1404万元 \m</w:t>
            </w:r>
          </w:p>
        </w:tc>
        <w:tc>
          <w:tcPr>
            <w:tcW w:w="2268" w:type="dxa"/>
            <w:vAlign w:val="center"/>
          </w:tcPr>
          <w:p>
            <w:pPr>
              <w:pStyle w:val="11"/>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1"/>
            </w:pPr>
            <w:r>
              <w:t>生态效益指标</w:t>
            </w:r>
          </w:p>
        </w:tc>
        <w:tc>
          <w:tcPr>
            <w:tcW w:w="2835" w:type="dxa"/>
            <w:vAlign w:val="center"/>
          </w:tcPr>
          <w:p>
            <w:pPr>
              <w:pStyle w:val="11"/>
            </w:pPr>
            <w:r>
              <w:t>解决村庄污水排放的数量</w:t>
            </w:r>
          </w:p>
        </w:tc>
        <w:tc>
          <w:tcPr>
            <w:tcW w:w="2835" w:type="dxa"/>
            <w:vAlign w:val="center"/>
          </w:tcPr>
          <w:p>
            <w:pPr>
              <w:pStyle w:val="11"/>
            </w:pPr>
            <w:r>
              <w:t>来水符合预期怀况下重要断面生态流量满足率</w:t>
            </w:r>
          </w:p>
        </w:tc>
        <w:tc>
          <w:tcPr>
            <w:tcW w:w="2551" w:type="dxa"/>
            <w:vAlign w:val="center"/>
          </w:tcPr>
          <w:p>
            <w:pPr>
              <w:pStyle w:val="11"/>
            </w:pPr>
            <w:r>
              <w:t>2完成使用情况</w:t>
            </w:r>
          </w:p>
        </w:tc>
        <w:tc>
          <w:tcPr>
            <w:tcW w:w="2268" w:type="dxa"/>
            <w:vAlign w:val="center"/>
          </w:tcPr>
          <w:p>
            <w:pPr>
              <w:pStyle w:val="11"/>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污水管道可长时间正常使用</w:t>
            </w:r>
          </w:p>
        </w:tc>
        <w:tc>
          <w:tcPr>
            <w:tcW w:w="2835" w:type="dxa"/>
            <w:vAlign w:val="center"/>
          </w:tcPr>
          <w:p>
            <w:pPr>
              <w:pStyle w:val="11"/>
            </w:pPr>
            <w:r>
              <w:t>污水管道可长时间收集污水，正常使用</w:t>
            </w:r>
          </w:p>
        </w:tc>
        <w:tc>
          <w:tcPr>
            <w:tcW w:w="2551" w:type="dxa"/>
            <w:vAlign w:val="center"/>
          </w:tcPr>
          <w:p>
            <w:pPr>
              <w:pStyle w:val="11"/>
            </w:pPr>
            <w:r>
              <w:t>≥15年</w:t>
            </w:r>
          </w:p>
        </w:tc>
        <w:tc>
          <w:tcPr>
            <w:tcW w:w="2268" w:type="dxa"/>
            <w:vAlign w:val="center"/>
          </w:tcPr>
          <w:p>
            <w:pPr>
              <w:pStyle w:val="11"/>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污水管道使用的群众满意度</w:t>
            </w:r>
          </w:p>
        </w:tc>
        <w:tc>
          <w:tcPr>
            <w:tcW w:w="2835" w:type="dxa"/>
            <w:vAlign w:val="center"/>
          </w:tcPr>
          <w:p>
            <w:pPr>
              <w:pStyle w:val="11"/>
            </w:pPr>
            <w:r>
              <w:t>使用污水管道的群众感到满意</w:t>
            </w:r>
          </w:p>
        </w:tc>
        <w:tc>
          <w:tcPr>
            <w:tcW w:w="2551" w:type="dxa"/>
            <w:vAlign w:val="center"/>
          </w:tcPr>
          <w:p>
            <w:pPr>
              <w:pStyle w:val="11"/>
            </w:pPr>
            <w:r>
              <w:t>≥95%</w:t>
            </w:r>
          </w:p>
        </w:tc>
        <w:tc>
          <w:tcPr>
            <w:tcW w:w="2268" w:type="dxa"/>
            <w:vAlign w:val="center"/>
          </w:tcPr>
          <w:p>
            <w:pPr>
              <w:pStyle w:val="11"/>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8、城镇居民自闭阀安装补贴绩效目标表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1.为全区域范围内城镇10万户既有住宅和单位燃气用户加装具有自动切断功能的安全装置，强化燃气行业安全管理，坚决防范事故发生</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 xml:space="preserve"> 补助城镇既有管道燃气用户</w:t>
            </w:r>
          </w:p>
        </w:tc>
        <w:tc>
          <w:tcPr>
            <w:tcW w:w="2835" w:type="dxa"/>
            <w:vAlign w:val="center"/>
          </w:tcPr>
          <w:p>
            <w:pPr>
              <w:pStyle w:val="11"/>
            </w:pPr>
            <w:r>
              <w:t>享受自闭阀补贴户数</w:t>
            </w:r>
          </w:p>
        </w:tc>
        <w:tc>
          <w:tcPr>
            <w:tcW w:w="2551" w:type="dxa"/>
            <w:vAlign w:val="center"/>
          </w:tcPr>
          <w:p>
            <w:pPr>
              <w:pStyle w:val="11"/>
            </w:pPr>
            <w:r>
              <w:t>100000 户</w:t>
            </w:r>
          </w:p>
        </w:tc>
        <w:tc>
          <w:tcPr>
            <w:tcW w:w="2268" w:type="dxa"/>
            <w:vAlign w:val="center"/>
          </w:tcPr>
          <w:p>
            <w:pPr>
              <w:pStyle w:val="11"/>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 xml:space="preserve"> 自闭阀安装补贴任务完成率</w:t>
            </w:r>
          </w:p>
        </w:tc>
        <w:tc>
          <w:tcPr>
            <w:tcW w:w="2835" w:type="dxa"/>
            <w:vAlign w:val="center"/>
          </w:tcPr>
          <w:p>
            <w:pPr>
              <w:pStyle w:val="11"/>
            </w:pPr>
            <w:r>
              <w:t xml:space="preserve">   已安装自闭阀用户占应安装完成率</w:t>
            </w:r>
          </w:p>
        </w:tc>
        <w:tc>
          <w:tcPr>
            <w:tcW w:w="2551" w:type="dxa"/>
            <w:vAlign w:val="center"/>
          </w:tcPr>
          <w:p>
            <w:pPr>
              <w:pStyle w:val="11"/>
            </w:pPr>
            <w:r>
              <w:t>100%</w:t>
            </w:r>
          </w:p>
        </w:tc>
        <w:tc>
          <w:tcPr>
            <w:tcW w:w="2268" w:type="dxa"/>
            <w:vAlign w:val="center"/>
          </w:tcPr>
          <w:p>
            <w:pPr>
              <w:pStyle w:val="11"/>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 xml:space="preserve"> 自闭阀安装补贴标准</w:t>
            </w:r>
          </w:p>
        </w:tc>
        <w:tc>
          <w:tcPr>
            <w:tcW w:w="2835" w:type="dxa"/>
            <w:vAlign w:val="center"/>
          </w:tcPr>
          <w:p>
            <w:pPr>
              <w:pStyle w:val="11"/>
            </w:pPr>
            <w:r>
              <w:t xml:space="preserve">  对城镇燃气用户安装自闭阀户均补贴</w:t>
            </w:r>
          </w:p>
        </w:tc>
        <w:tc>
          <w:tcPr>
            <w:tcW w:w="2551" w:type="dxa"/>
            <w:vAlign w:val="center"/>
          </w:tcPr>
          <w:p>
            <w:pPr>
              <w:pStyle w:val="11"/>
            </w:pPr>
            <w:r>
              <w:t>100 元/户</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 xml:space="preserve">   安装发放自闭阀补贴时间</w:t>
            </w:r>
          </w:p>
          <w:p>
            <w:pPr>
              <w:pStyle w:val="11"/>
            </w:pPr>
          </w:p>
        </w:tc>
        <w:tc>
          <w:tcPr>
            <w:tcW w:w="2835" w:type="dxa"/>
            <w:vAlign w:val="center"/>
          </w:tcPr>
          <w:p>
            <w:pPr>
              <w:pStyle w:val="11"/>
            </w:pPr>
            <w:r>
              <w:t xml:space="preserve"> 按照文件资金补贴拨付程序</w:t>
            </w:r>
          </w:p>
        </w:tc>
        <w:tc>
          <w:tcPr>
            <w:tcW w:w="2551" w:type="dxa"/>
            <w:vAlign w:val="center"/>
          </w:tcPr>
          <w:p>
            <w:pPr>
              <w:pStyle w:val="11"/>
            </w:pPr>
            <w:r>
              <w:t xml:space="preserve"> 按照文件资金补贴拨付程序</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1"/>
            </w:pPr>
            <w:r>
              <w:t>经济效益指标</w:t>
            </w:r>
          </w:p>
        </w:tc>
        <w:tc>
          <w:tcPr>
            <w:tcW w:w="2835" w:type="dxa"/>
            <w:vAlign w:val="center"/>
          </w:tcPr>
          <w:p>
            <w:pPr>
              <w:pStyle w:val="11"/>
            </w:pPr>
            <w:r>
              <w:t>城镇自闭阀补贴受益户数</w:t>
            </w:r>
          </w:p>
        </w:tc>
        <w:tc>
          <w:tcPr>
            <w:tcW w:w="2835" w:type="dxa"/>
            <w:vAlign w:val="center"/>
          </w:tcPr>
          <w:p>
            <w:pPr>
              <w:pStyle w:val="11"/>
            </w:pPr>
            <w:r>
              <w:t>城镇自闭阀补贴户数</w:t>
            </w:r>
          </w:p>
        </w:tc>
        <w:tc>
          <w:tcPr>
            <w:tcW w:w="2551" w:type="dxa"/>
            <w:vAlign w:val="center"/>
          </w:tcPr>
          <w:p>
            <w:pPr>
              <w:pStyle w:val="11"/>
            </w:pPr>
            <w:r>
              <w:t>100000  户</w:t>
            </w:r>
          </w:p>
        </w:tc>
        <w:tc>
          <w:tcPr>
            <w:tcW w:w="2268" w:type="dxa"/>
            <w:vAlign w:val="center"/>
          </w:tcPr>
          <w:p>
            <w:pPr>
              <w:pStyle w:val="11"/>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城镇自闭阀使用时间保障约8年</w:t>
            </w:r>
          </w:p>
        </w:tc>
        <w:tc>
          <w:tcPr>
            <w:tcW w:w="2835" w:type="dxa"/>
            <w:vAlign w:val="center"/>
          </w:tcPr>
          <w:p>
            <w:pPr>
              <w:pStyle w:val="11"/>
            </w:pPr>
            <w:r>
              <w:t>城镇自闭阀补贴受益户数保障约8年</w:t>
            </w:r>
          </w:p>
        </w:tc>
        <w:tc>
          <w:tcPr>
            <w:tcW w:w="2551" w:type="dxa"/>
            <w:vAlign w:val="center"/>
          </w:tcPr>
          <w:p>
            <w:pPr>
              <w:pStyle w:val="11"/>
            </w:pPr>
            <w:r>
              <w:t>8年</w:t>
            </w:r>
          </w:p>
        </w:tc>
        <w:tc>
          <w:tcPr>
            <w:tcW w:w="2268" w:type="dxa"/>
            <w:vAlign w:val="center"/>
          </w:tcPr>
          <w:p>
            <w:pPr>
              <w:pStyle w:val="11"/>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2835" w:type="dxa"/>
            <w:vAlign w:val="center"/>
          </w:tcPr>
          <w:p>
            <w:pPr>
              <w:pStyle w:val="11"/>
            </w:pPr>
            <w:r>
              <w:t>群众满意数量占被调查人数的比例</w:t>
            </w:r>
          </w:p>
        </w:tc>
        <w:tc>
          <w:tcPr>
            <w:tcW w:w="2551" w:type="dxa"/>
            <w:vAlign w:val="center"/>
          </w:tcPr>
          <w:p>
            <w:pPr>
              <w:pStyle w:val="11"/>
            </w:pPr>
            <w:r>
              <w:t>≥95%</w:t>
            </w:r>
          </w:p>
        </w:tc>
        <w:tc>
          <w:tcPr>
            <w:tcW w:w="2268" w:type="dxa"/>
            <w:vAlign w:val="center"/>
          </w:tcPr>
          <w:p>
            <w:pPr>
              <w:pStyle w:val="11"/>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9、城中村改造工作经费绩效目标表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1.完成城中村改造方案制定和资料印制500册，对全区城中村改造工作进行协调督导、汇总上报、考核评估和监督检查，督促七街村、一街村回迁安置房主体完工。</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保障办公人数</w:t>
            </w:r>
          </w:p>
        </w:tc>
        <w:tc>
          <w:tcPr>
            <w:tcW w:w="2835" w:type="dxa"/>
            <w:vAlign w:val="center"/>
          </w:tcPr>
          <w:p>
            <w:pPr>
              <w:pStyle w:val="11"/>
            </w:pPr>
            <w:r>
              <w:t>保障办公人数</w:t>
            </w:r>
          </w:p>
        </w:tc>
        <w:tc>
          <w:tcPr>
            <w:tcW w:w="2551" w:type="dxa"/>
            <w:vAlign w:val="center"/>
          </w:tcPr>
          <w:p>
            <w:pPr>
              <w:pStyle w:val="11"/>
            </w:pPr>
            <w:r>
              <w:t>2人</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资料印制数量</w:t>
            </w:r>
          </w:p>
        </w:tc>
        <w:tc>
          <w:tcPr>
            <w:tcW w:w="2835" w:type="dxa"/>
            <w:vAlign w:val="center"/>
          </w:tcPr>
          <w:p>
            <w:pPr>
              <w:pStyle w:val="11"/>
            </w:pPr>
            <w:r>
              <w:t>城中村改造方案及资料印制</w:t>
            </w:r>
          </w:p>
        </w:tc>
        <w:tc>
          <w:tcPr>
            <w:tcW w:w="2551" w:type="dxa"/>
            <w:vAlign w:val="center"/>
          </w:tcPr>
          <w:p>
            <w:pPr>
              <w:pStyle w:val="11"/>
            </w:pPr>
            <w:r>
              <w:t>500册</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城中村改造任务数</w:t>
            </w:r>
          </w:p>
        </w:tc>
        <w:tc>
          <w:tcPr>
            <w:tcW w:w="2835" w:type="dxa"/>
            <w:vAlign w:val="center"/>
          </w:tcPr>
          <w:p>
            <w:pPr>
              <w:pStyle w:val="11"/>
            </w:pPr>
            <w:r>
              <w:t>城中村改造2021年任务为一街村、七街村</w:t>
            </w:r>
          </w:p>
        </w:tc>
        <w:tc>
          <w:tcPr>
            <w:tcW w:w="2551" w:type="dxa"/>
            <w:vAlign w:val="center"/>
          </w:tcPr>
          <w:p>
            <w:pPr>
              <w:pStyle w:val="11"/>
            </w:pPr>
            <w:r>
              <w:t>2村</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日常运转保障率</w:t>
            </w:r>
          </w:p>
        </w:tc>
        <w:tc>
          <w:tcPr>
            <w:tcW w:w="2835" w:type="dxa"/>
            <w:vAlign w:val="center"/>
          </w:tcPr>
          <w:p>
            <w:pPr>
              <w:pStyle w:val="11"/>
            </w:pPr>
            <w:r>
              <w:t>各项日常工作保障率</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城中村改造任务完成率</w:t>
            </w:r>
          </w:p>
        </w:tc>
        <w:tc>
          <w:tcPr>
            <w:tcW w:w="2835" w:type="dxa"/>
            <w:vAlign w:val="center"/>
          </w:tcPr>
          <w:p>
            <w:pPr>
              <w:pStyle w:val="11"/>
            </w:pPr>
            <w:r>
              <w:t>2个城中村建设回迁安置房主体完工率</w:t>
            </w:r>
          </w:p>
        </w:tc>
        <w:tc>
          <w:tcPr>
            <w:tcW w:w="2551" w:type="dxa"/>
            <w:vAlign w:val="center"/>
          </w:tcPr>
          <w:p>
            <w:pPr>
              <w:pStyle w:val="11"/>
            </w:pPr>
            <w:r>
              <w:t>≥90%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城中村改造目标任务完成时间</w:t>
            </w:r>
          </w:p>
        </w:tc>
        <w:tc>
          <w:tcPr>
            <w:tcW w:w="2835" w:type="dxa"/>
            <w:vAlign w:val="center"/>
          </w:tcPr>
          <w:p>
            <w:pPr>
              <w:pStyle w:val="11"/>
            </w:pPr>
            <w:r>
              <w:t>完成2021年城中村改造任务目标时间</w:t>
            </w:r>
          </w:p>
        </w:tc>
        <w:tc>
          <w:tcPr>
            <w:tcW w:w="2551" w:type="dxa"/>
            <w:vAlign w:val="center"/>
          </w:tcPr>
          <w:p>
            <w:pPr>
              <w:pStyle w:val="11"/>
            </w:pPr>
            <w:r>
              <w:t>12月底</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印刷成本</w:t>
            </w:r>
          </w:p>
        </w:tc>
        <w:tc>
          <w:tcPr>
            <w:tcW w:w="2835" w:type="dxa"/>
            <w:vAlign w:val="center"/>
          </w:tcPr>
          <w:p>
            <w:pPr>
              <w:pStyle w:val="11"/>
            </w:pPr>
            <w:r>
              <w:t>每份资料印刷成本</w:t>
            </w:r>
          </w:p>
        </w:tc>
        <w:tc>
          <w:tcPr>
            <w:tcW w:w="2551" w:type="dxa"/>
            <w:vAlign w:val="center"/>
          </w:tcPr>
          <w:p>
            <w:pPr>
              <w:pStyle w:val="11"/>
            </w:pPr>
            <w:r>
              <w:t>100元/份</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日常公用经费支出</w:t>
            </w:r>
          </w:p>
        </w:tc>
        <w:tc>
          <w:tcPr>
            <w:tcW w:w="2835" w:type="dxa"/>
            <w:vAlign w:val="center"/>
          </w:tcPr>
          <w:p>
            <w:pPr>
              <w:pStyle w:val="11"/>
            </w:pPr>
            <w:r>
              <w:t>办公费、交通费、会议费、宣传费及其他公用经费支出</w:t>
            </w:r>
          </w:p>
        </w:tc>
        <w:tc>
          <w:tcPr>
            <w:tcW w:w="2551" w:type="dxa"/>
            <w:vAlign w:val="center"/>
          </w:tcPr>
          <w:p>
            <w:pPr>
              <w:pStyle w:val="11"/>
            </w:pPr>
            <w:r>
              <w:t>按统一规定执行</w:t>
            </w:r>
          </w:p>
        </w:tc>
        <w:tc>
          <w:tcPr>
            <w:tcW w:w="2268" w:type="dxa"/>
            <w:vAlign w:val="center"/>
          </w:tcPr>
          <w:p>
            <w:pPr>
              <w:pStyle w:val="11"/>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1"/>
            </w:pPr>
            <w:r>
              <w:t>社会效益指标</w:t>
            </w:r>
          </w:p>
        </w:tc>
        <w:tc>
          <w:tcPr>
            <w:tcW w:w="2835" w:type="dxa"/>
            <w:vAlign w:val="center"/>
          </w:tcPr>
          <w:p>
            <w:pPr>
              <w:pStyle w:val="11"/>
            </w:pPr>
            <w:r>
              <w:t>城中村改造受益户数</w:t>
            </w:r>
          </w:p>
        </w:tc>
        <w:tc>
          <w:tcPr>
            <w:tcW w:w="2835" w:type="dxa"/>
            <w:vAlign w:val="center"/>
          </w:tcPr>
          <w:p>
            <w:pPr>
              <w:pStyle w:val="11"/>
            </w:pPr>
            <w:r>
              <w:t>一街村、七街村改造受益户数</w:t>
            </w:r>
          </w:p>
        </w:tc>
        <w:tc>
          <w:tcPr>
            <w:tcW w:w="2551" w:type="dxa"/>
            <w:vAlign w:val="center"/>
          </w:tcPr>
          <w:p>
            <w:pPr>
              <w:pStyle w:val="11"/>
            </w:pPr>
            <w:r>
              <w:t>≥435户</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业务能力增强</w:t>
            </w:r>
          </w:p>
        </w:tc>
        <w:tc>
          <w:tcPr>
            <w:tcW w:w="2835" w:type="dxa"/>
            <w:vAlign w:val="center"/>
          </w:tcPr>
          <w:p>
            <w:pPr>
              <w:pStyle w:val="11"/>
            </w:pPr>
            <w:r>
              <w:t>业务能力增强</w:t>
            </w:r>
          </w:p>
        </w:tc>
        <w:tc>
          <w:tcPr>
            <w:tcW w:w="2551" w:type="dxa"/>
            <w:vAlign w:val="center"/>
          </w:tcPr>
          <w:p>
            <w:pPr>
              <w:pStyle w:val="11"/>
            </w:pPr>
            <w:r>
              <w:t>保障正常运转</w:t>
            </w:r>
          </w:p>
        </w:tc>
        <w:tc>
          <w:tcPr>
            <w:tcW w:w="2268" w:type="dxa"/>
            <w:vAlign w:val="center"/>
          </w:tcPr>
          <w:p>
            <w:pPr>
              <w:pStyle w:val="11"/>
            </w:pPr>
            <w:r>
              <w:t>随机询问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满意率</w:t>
            </w:r>
          </w:p>
        </w:tc>
        <w:tc>
          <w:tcPr>
            <w:tcW w:w="2835" w:type="dxa"/>
            <w:vAlign w:val="center"/>
          </w:tcPr>
          <w:p>
            <w:pPr>
              <w:pStyle w:val="11"/>
            </w:pPr>
            <w:r>
              <w:t>群众满意数量占总数的比例。</w:t>
            </w:r>
          </w:p>
        </w:tc>
        <w:tc>
          <w:tcPr>
            <w:tcW w:w="2551" w:type="dxa"/>
            <w:vAlign w:val="center"/>
          </w:tcPr>
          <w:p>
            <w:pPr>
              <w:pStyle w:val="11"/>
            </w:pPr>
            <w:r>
              <w:t>≥90%</w:t>
            </w:r>
          </w:p>
        </w:tc>
        <w:tc>
          <w:tcPr>
            <w:tcW w:w="2268" w:type="dxa"/>
            <w:vAlign w:val="center"/>
          </w:tcPr>
          <w:p>
            <w:pPr>
              <w:pStyle w:val="11"/>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10、传统村落保护利用专项规划经费绩效目标表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1.完成2个传统村落保护规划，规划期至2035年的保护利用专项规划编制、修编和报批</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时效指标</w:t>
            </w:r>
          </w:p>
        </w:tc>
        <w:tc>
          <w:tcPr>
            <w:tcW w:w="2835" w:type="dxa"/>
            <w:vAlign w:val="center"/>
          </w:tcPr>
          <w:p>
            <w:pPr>
              <w:pStyle w:val="11"/>
            </w:pPr>
            <w:r>
              <w:t>专项规划编制完成时间</w:t>
            </w:r>
          </w:p>
        </w:tc>
        <w:tc>
          <w:tcPr>
            <w:tcW w:w="2835" w:type="dxa"/>
            <w:vAlign w:val="center"/>
          </w:tcPr>
          <w:p>
            <w:pPr>
              <w:pStyle w:val="11"/>
            </w:pPr>
            <w:r>
              <w:t>完成规划期至2035年的保护利用专项规划编制、修编和报批</w:t>
            </w:r>
          </w:p>
        </w:tc>
        <w:tc>
          <w:tcPr>
            <w:tcW w:w="2551" w:type="dxa"/>
            <w:vAlign w:val="center"/>
          </w:tcPr>
          <w:p>
            <w:pPr>
              <w:pStyle w:val="11"/>
            </w:pPr>
            <w:r>
              <w:t>2022年底</w:t>
            </w:r>
          </w:p>
        </w:tc>
        <w:tc>
          <w:tcPr>
            <w:tcW w:w="2268" w:type="dxa"/>
            <w:vAlign w:val="center"/>
          </w:tcPr>
          <w:p>
            <w:pPr>
              <w:pStyle w:val="1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涉及传统村落数量</w:t>
            </w:r>
          </w:p>
        </w:tc>
        <w:tc>
          <w:tcPr>
            <w:tcW w:w="2835" w:type="dxa"/>
            <w:vAlign w:val="center"/>
          </w:tcPr>
          <w:p>
            <w:pPr>
              <w:pStyle w:val="11"/>
            </w:pPr>
            <w:r>
              <w:t>按我区传统村落数量完成规划编制、修编</w:t>
            </w:r>
          </w:p>
        </w:tc>
        <w:tc>
          <w:tcPr>
            <w:tcW w:w="2551" w:type="dxa"/>
            <w:vAlign w:val="center"/>
          </w:tcPr>
          <w:p>
            <w:pPr>
              <w:pStyle w:val="11"/>
            </w:pPr>
            <w:r>
              <w:t>2个</w:t>
            </w:r>
          </w:p>
        </w:tc>
        <w:tc>
          <w:tcPr>
            <w:tcW w:w="2268" w:type="dxa"/>
            <w:vAlign w:val="center"/>
          </w:tcPr>
          <w:p>
            <w:pPr>
              <w:pStyle w:val="1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专项编制实用率</w:t>
            </w:r>
          </w:p>
        </w:tc>
        <w:tc>
          <w:tcPr>
            <w:tcW w:w="2835" w:type="dxa"/>
            <w:vAlign w:val="center"/>
          </w:tcPr>
          <w:p>
            <w:pPr>
              <w:pStyle w:val="11"/>
            </w:pPr>
            <w:r>
              <w:t>编制规划对传统村落的保护和利用效果</w:t>
            </w:r>
          </w:p>
        </w:tc>
        <w:tc>
          <w:tcPr>
            <w:tcW w:w="2551" w:type="dxa"/>
            <w:vAlign w:val="center"/>
          </w:tcPr>
          <w:p>
            <w:pPr>
              <w:pStyle w:val="11"/>
            </w:pPr>
            <w:r>
              <w:t>≥90%</w:t>
            </w:r>
          </w:p>
        </w:tc>
        <w:tc>
          <w:tcPr>
            <w:tcW w:w="2268" w:type="dxa"/>
            <w:vAlign w:val="center"/>
          </w:tcPr>
          <w:p>
            <w:pPr>
              <w:pStyle w:val="1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完成专项编制、修编成本</w:t>
            </w:r>
          </w:p>
        </w:tc>
        <w:tc>
          <w:tcPr>
            <w:tcW w:w="2835" w:type="dxa"/>
            <w:vAlign w:val="center"/>
          </w:tcPr>
          <w:p>
            <w:pPr>
              <w:pStyle w:val="11"/>
            </w:pPr>
            <w:r>
              <w:t>完成传统村落保护利用专项编制、修编所需费用</w:t>
            </w:r>
          </w:p>
        </w:tc>
        <w:tc>
          <w:tcPr>
            <w:tcW w:w="2551" w:type="dxa"/>
            <w:vAlign w:val="center"/>
          </w:tcPr>
          <w:p>
            <w:pPr>
              <w:pStyle w:val="11"/>
            </w:pPr>
            <w:r>
              <w:t>31.5万元</w:t>
            </w:r>
          </w:p>
        </w:tc>
        <w:tc>
          <w:tcPr>
            <w:tcW w:w="2268" w:type="dxa"/>
            <w:vAlign w:val="center"/>
          </w:tcPr>
          <w:p>
            <w:pPr>
              <w:pStyle w:val="1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1"/>
            </w:pPr>
            <w:r>
              <w:t>社会效益指标</w:t>
            </w:r>
          </w:p>
        </w:tc>
        <w:tc>
          <w:tcPr>
            <w:tcW w:w="2835" w:type="dxa"/>
            <w:vAlign w:val="center"/>
          </w:tcPr>
          <w:p>
            <w:pPr>
              <w:pStyle w:val="11"/>
            </w:pPr>
            <w:r>
              <w:t>传统村落利用保护数量</w:t>
            </w:r>
          </w:p>
        </w:tc>
        <w:tc>
          <w:tcPr>
            <w:tcW w:w="2835" w:type="dxa"/>
            <w:vAlign w:val="center"/>
          </w:tcPr>
          <w:p>
            <w:pPr>
              <w:pStyle w:val="11"/>
            </w:pPr>
            <w:r>
              <w:t>涉及我区两个传统村落</w:t>
            </w:r>
          </w:p>
        </w:tc>
        <w:tc>
          <w:tcPr>
            <w:tcW w:w="2551" w:type="dxa"/>
            <w:vAlign w:val="center"/>
          </w:tcPr>
          <w:p>
            <w:pPr>
              <w:pStyle w:val="11"/>
            </w:pPr>
            <w:r>
              <w:t>2个</w:t>
            </w:r>
          </w:p>
        </w:tc>
        <w:tc>
          <w:tcPr>
            <w:tcW w:w="2268" w:type="dxa"/>
            <w:vAlign w:val="center"/>
          </w:tcPr>
          <w:p>
            <w:pPr>
              <w:pStyle w:val="1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项目持续发挥作用时间</w:t>
            </w:r>
          </w:p>
        </w:tc>
        <w:tc>
          <w:tcPr>
            <w:tcW w:w="2835" w:type="dxa"/>
            <w:vAlign w:val="center"/>
          </w:tcPr>
          <w:p>
            <w:pPr>
              <w:pStyle w:val="11"/>
            </w:pPr>
            <w:r>
              <w:t>传统村落专项规划编制、修编可持续期限</w:t>
            </w:r>
          </w:p>
        </w:tc>
        <w:tc>
          <w:tcPr>
            <w:tcW w:w="2551" w:type="dxa"/>
            <w:vAlign w:val="center"/>
          </w:tcPr>
          <w:p>
            <w:pPr>
              <w:pStyle w:val="11"/>
            </w:pPr>
            <w:r>
              <w:t>≥13年</w:t>
            </w:r>
          </w:p>
        </w:tc>
        <w:tc>
          <w:tcPr>
            <w:tcW w:w="2268" w:type="dxa"/>
            <w:vAlign w:val="center"/>
          </w:tcPr>
          <w:p>
            <w:pPr>
              <w:pStyle w:val="1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生态效益指标</w:t>
            </w:r>
          </w:p>
        </w:tc>
        <w:tc>
          <w:tcPr>
            <w:tcW w:w="2835" w:type="dxa"/>
            <w:vAlign w:val="center"/>
          </w:tcPr>
          <w:p>
            <w:pPr>
              <w:pStyle w:val="11"/>
            </w:pPr>
            <w:r>
              <w:t>改善人居环境</w:t>
            </w:r>
          </w:p>
        </w:tc>
        <w:tc>
          <w:tcPr>
            <w:tcW w:w="2835" w:type="dxa"/>
            <w:vAlign w:val="center"/>
          </w:tcPr>
          <w:p>
            <w:pPr>
              <w:pStyle w:val="11"/>
            </w:pPr>
            <w:r>
              <w:t>完善基础设施、保护非物质文化遗产</w:t>
            </w:r>
          </w:p>
        </w:tc>
        <w:tc>
          <w:tcPr>
            <w:tcW w:w="2551" w:type="dxa"/>
            <w:vAlign w:val="center"/>
          </w:tcPr>
          <w:p>
            <w:pPr>
              <w:pStyle w:val="11"/>
            </w:pPr>
            <w:r>
              <w:t>较以前年度显著改善</w:t>
            </w:r>
          </w:p>
        </w:tc>
        <w:tc>
          <w:tcPr>
            <w:tcW w:w="2268" w:type="dxa"/>
            <w:vAlign w:val="center"/>
          </w:tcPr>
          <w:p>
            <w:pPr>
              <w:pStyle w:val="1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2个传统村落</w:t>
            </w:r>
          </w:p>
        </w:tc>
        <w:tc>
          <w:tcPr>
            <w:tcW w:w="2835" w:type="dxa"/>
            <w:vAlign w:val="center"/>
          </w:tcPr>
          <w:p>
            <w:pPr>
              <w:pStyle w:val="11"/>
            </w:pPr>
            <w:r>
              <w:t>我区两个传统村落对规划编制的满意度</w:t>
            </w:r>
          </w:p>
        </w:tc>
        <w:tc>
          <w:tcPr>
            <w:tcW w:w="2551" w:type="dxa"/>
            <w:vAlign w:val="center"/>
          </w:tcPr>
          <w:p>
            <w:pPr>
              <w:pStyle w:val="11"/>
            </w:pPr>
            <w:r>
              <w:t>≥90%</w:t>
            </w:r>
          </w:p>
        </w:tc>
        <w:tc>
          <w:tcPr>
            <w:tcW w:w="2268" w:type="dxa"/>
            <w:vAlign w:val="center"/>
          </w:tcPr>
          <w:p>
            <w:pPr>
              <w:pStyle w:val="11"/>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11、村级监管员工资绩效目标表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1.及时发放安全监管员补助，督促监管员日常巡查，坚决遏制各类安全生产事故的发生。</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成本指标</w:t>
            </w:r>
          </w:p>
        </w:tc>
        <w:tc>
          <w:tcPr>
            <w:tcW w:w="2835" w:type="dxa"/>
            <w:vAlign w:val="center"/>
          </w:tcPr>
          <w:p>
            <w:pPr>
              <w:pStyle w:val="11"/>
            </w:pPr>
            <w:r>
              <w:t>燃气安全协管员补助标准</w:t>
            </w:r>
          </w:p>
          <w:p>
            <w:pPr>
              <w:pStyle w:val="11"/>
            </w:pPr>
          </w:p>
        </w:tc>
        <w:tc>
          <w:tcPr>
            <w:tcW w:w="2835" w:type="dxa"/>
            <w:vAlign w:val="center"/>
          </w:tcPr>
          <w:p>
            <w:pPr>
              <w:pStyle w:val="11"/>
            </w:pPr>
            <w:r>
              <w:t>实际发放采暖季燃气安全协管员补助标准</w:t>
            </w:r>
          </w:p>
        </w:tc>
        <w:tc>
          <w:tcPr>
            <w:tcW w:w="2551" w:type="dxa"/>
            <w:vAlign w:val="center"/>
          </w:tcPr>
          <w:p>
            <w:pPr>
              <w:pStyle w:val="11"/>
            </w:pPr>
            <w:r>
              <w:t>500月/人</w:t>
            </w:r>
          </w:p>
        </w:tc>
        <w:tc>
          <w:tcPr>
            <w:tcW w:w="2268" w:type="dxa"/>
            <w:vAlign w:val="center"/>
          </w:tcPr>
          <w:p>
            <w:pPr>
              <w:pStyle w:val="11"/>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燃气安全协管员人数</w:t>
            </w:r>
          </w:p>
        </w:tc>
        <w:tc>
          <w:tcPr>
            <w:tcW w:w="2835" w:type="dxa"/>
            <w:vAlign w:val="center"/>
          </w:tcPr>
          <w:p>
            <w:pPr>
              <w:pStyle w:val="11"/>
            </w:pPr>
            <w:r>
              <w:t>全区共实施煤改气项目201个村,按政策要求每村配置1-3名燃气安全协员</w:t>
            </w:r>
          </w:p>
        </w:tc>
        <w:tc>
          <w:tcPr>
            <w:tcW w:w="2551" w:type="dxa"/>
            <w:vAlign w:val="center"/>
          </w:tcPr>
          <w:p>
            <w:pPr>
              <w:pStyle w:val="11"/>
            </w:pPr>
            <w:r>
              <w:t>322名</w:t>
            </w:r>
          </w:p>
        </w:tc>
        <w:tc>
          <w:tcPr>
            <w:tcW w:w="2268" w:type="dxa"/>
            <w:vAlign w:val="center"/>
          </w:tcPr>
          <w:p>
            <w:pPr>
              <w:pStyle w:val="11"/>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安全隐患排查率</w:t>
            </w:r>
          </w:p>
        </w:tc>
        <w:tc>
          <w:tcPr>
            <w:tcW w:w="2835" w:type="dxa"/>
            <w:vAlign w:val="center"/>
          </w:tcPr>
          <w:p>
            <w:pPr>
              <w:pStyle w:val="11"/>
            </w:pPr>
            <w:r>
              <w:t>实际排查的隐患数量占发现数量的比例</w:t>
            </w:r>
            <w:r>
              <w:tab/>
            </w:r>
          </w:p>
        </w:tc>
        <w:tc>
          <w:tcPr>
            <w:tcW w:w="2551" w:type="dxa"/>
            <w:vAlign w:val="center"/>
          </w:tcPr>
          <w:p>
            <w:pPr>
              <w:pStyle w:val="11"/>
            </w:pPr>
            <w:r>
              <w:t>≥95%</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巡检覆盖率</w:t>
            </w:r>
          </w:p>
        </w:tc>
        <w:tc>
          <w:tcPr>
            <w:tcW w:w="2835" w:type="dxa"/>
            <w:vAlign w:val="center"/>
          </w:tcPr>
          <w:p>
            <w:pPr>
              <w:pStyle w:val="11"/>
            </w:pPr>
            <w:r>
              <w:t>村级安全员及燃气公司协管员在非采暖季及采暖季期间每月对村里农户壁挂炉及燃气管道进行常规巡检，并建立台账，及时给农户解决问题</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燃气安全协管员补助标准</w:t>
            </w:r>
          </w:p>
          <w:p>
            <w:pPr>
              <w:pStyle w:val="11"/>
            </w:pPr>
          </w:p>
        </w:tc>
        <w:tc>
          <w:tcPr>
            <w:tcW w:w="2835" w:type="dxa"/>
            <w:vAlign w:val="center"/>
          </w:tcPr>
          <w:p>
            <w:pPr>
              <w:pStyle w:val="11"/>
            </w:pPr>
            <w:r>
              <w:t>实际发放非采暖季燃气安全协管员补助标准</w:t>
            </w:r>
            <w:r>
              <w:tab/>
            </w:r>
          </w:p>
        </w:tc>
        <w:tc>
          <w:tcPr>
            <w:tcW w:w="2551" w:type="dxa"/>
            <w:vAlign w:val="center"/>
          </w:tcPr>
          <w:p>
            <w:pPr>
              <w:pStyle w:val="11"/>
            </w:pPr>
            <w:r>
              <w:t>200月/人</w:t>
            </w:r>
          </w:p>
        </w:tc>
        <w:tc>
          <w:tcPr>
            <w:tcW w:w="2268" w:type="dxa"/>
            <w:vAlign w:val="center"/>
          </w:tcPr>
          <w:p>
            <w:pPr>
              <w:pStyle w:val="11"/>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长期使用性</w:t>
            </w:r>
          </w:p>
        </w:tc>
        <w:tc>
          <w:tcPr>
            <w:tcW w:w="2835" w:type="dxa"/>
            <w:vAlign w:val="center"/>
          </w:tcPr>
          <w:p>
            <w:pPr>
              <w:pStyle w:val="11"/>
            </w:pPr>
            <w:r>
              <w:t>能够长期较好地开展燃气安全巡查工作，保障燃气使用安全。</w:t>
            </w:r>
            <w:r>
              <w:tab/>
            </w:r>
          </w:p>
        </w:tc>
        <w:tc>
          <w:tcPr>
            <w:tcW w:w="2551" w:type="dxa"/>
            <w:vAlign w:val="center"/>
          </w:tcPr>
          <w:p>
            <w:pPr>
              <w:pStyle w:val="11"/>
            </w:pPr>
            <w:r>
              <w:t>100%</w:t>
            </w:r>
          </w:p>
        </w:tc>
        <w:tc>
          <w:tcPr>
            <w:tcW w:w="2268" w:type="dxa"/>
            <w:vAlign w:val="center"/>
          </w:tcPr>
          <w:p>
            <w:pPr>
              <w:pStyle w:val="11"/>
            </w:pPr>
            <w:r>
              <w:t>保障及时发放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巡管安全员满意度</w:t>
            </w:r>
          </w:p>
        </w:tc>
        <w:tc>
          <w:tcPr>
            <w:tcW w:w="2835" w:type="dxa"/>
            <w:vAlign w:val="center"/>
          </w:tcPr>
          <w:p>
            <w:pPr>
              <w:pStyle w:val="11"/>
            </w:pPr>
            <w:r>
              <w:t>对燃气管道巡视安全人员和较满意的人员人数</w:t>
            </w:r>
            <w:r>
              <w:tab/>
            </w:r>
          </w:p>
        </w:tc>
        <w:tc>
          <w:tcPr>
            <w:tcW w:w="2551" w:type="dxa"/>
            <w:vAlign w:val="center"/>
          </w:tcPr>
          <w:p>
            <w:pPr>
              <w:pStyle w:val="11"/>
            </w:pPr>
            <w:r>
              <w:t>100%</w:t>
            </w:r>
          </w:p>
        </w:tc>
        <w:tc>
          <w:tcPr>
            <w:tcW w:w="2268" w:type="dxa"/>
            <w:vAlign w:val="center"/>
          </w:tcPr>
          <w:p>
            <w:pPr>
              <w:pStyle w:val="11"/>
            </w:pPr>
            <w:r>
              <w:t>随机调查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12、翻建房屋绩效目标表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1.对翻建房屋380户进行补贴，共计38万元。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翻建房屋补贴户数</w:t>
            </w:r>
          </w:p>
        </w:tc>
        <w:tc>
          <w:tcPr>
            <w:tcW w:w="2835" w:type="dxa"/>
            <w:vAlign w:val="center"/>
          </w:tcPr>
          <w:p>
            <w:pPr>
              <w:pStyle w:val="11"/>
            </w:pPr>
            <w:r>
              <w:t>双代用户翻建房屋用户</w:t>
            </w:r>
          </w:p>
        </w:tc>
        <w:tc>
          <w:tcPr>
            <w:tcW w:w="2551" w:type="dxa"/>
            <w:vAlign w:val="center"/>
          </w:tcPr>
          <w:p>
            <w:pPr>
              <w:pStyle w:val="11"/>
            </w:pPr>
            <w:r>
              <w:t>≤380户</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发放翻建房屋补贴完成率</w:t>
            </w:r>
          </w:p>
        </w:tc>
        <w:tc>
          <w:tcPr>
            <w:tcW w:w="2835" w:type="dxa"/>
            <w:vAlign w:val="center"/>
          </w:tcPr>
          <w:p>
            <w:pPr>
              <w:pStyle w:val="11"/>
            </w:pPr>
            <w:r>
              <w:t>发放翻建房屋补贴户数占应发放翻建房屋补贴户数的比例</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翻建房屋补贴按时发放率</w:t>
            </w:r>
          </w:p>
        </w:tc>
        <w:tc>
          <w:tcPr>
            <w:tcW w:w="2835" w:type="dxa"/>
            <w:vAlign w:val="center"/>
          </w:tcPr>
          <w:p>
            <w:pPr>
              <w:pStyle w:val="11"/>
            </w:pPr>
            <w:r>
              <w:t>农村翻建房屋手续完善以后向财政申请资金，资金拨付到位后发放补贴</w:t>
            </w:r>
          </w:p>
        </w:tc>
        <w:tc>
          <w:tcPr>
            <w:tcW w:w="2551" w:type="dxa"/>
            <w:vAlign w:val="center"/>
          </w:tcPr>
          <w:p>
            <w:pPr>
              <w:pStyle w:val="11"/>
            </w:pPr>
            <w:r>
              <w:t>按规定时间及时发放</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翻建房屋补贴标准</w:t>
            </w:r>
          </w:p>
        </w:tc>
        <w:tc>
          <w:tcPr>
            <w:tcW w:w="2835" w:type="dxa"/>
            <w:vAlign w:val="center"/>
          </w:tcPr>
          <w:p>
            <w:pPr>
              <w:pStyle w:val="11"/>
            </w:pPr>
            <w:r>
              <w:t>每一户翻建房屋补贴标准</w:t>
            </w:r>
          </w:p>
        </w:tc>
        <w:tc>
          <w:tcPr>
            <w:tcW w:w="2551" w:type="dxa"/>
            <w:vAlign w:val="center"/>
          </w:tcPr>
          <w:p>
            <w:pPr>
              <w:pStyle w:val="11"/>
            </w:pPr>
            <w:r>
              <w:t>1000元/户</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1"/>
            </w:pPr>
            <w:r>
              <w:t>社会效益指标</w:t>
            </w:r>
          </w:p>
        </w:tc>
        <w:tc>
          <w:tcPr>
            <w:tcW w:w="2835" w:type="dxa"/>
            <w:vAlign w:val="center"/>
          </w:tcPr>
          <w:p>
            <w:pPr>
              <w:pStyle w:val="11"/>
            </w:pPr>
            <w:r>
              <w:t>翻建房屋补贴收益户数</w:t>
            </w:r>
          </w:p>
        </w:tc>
        <w:tc>
          <w:tcPr>
            <w:tcW w:w="2835" w:type="dxa"/>
            <w:vAlign w:val="center"/>
          </w:tcPr>
          <w:p>
            <w:pPr>
              <w:pStyle w:val="11"/>
            </w:pPr>
            <w:r>
              <w:t>翻建房屋补贴户数</w:t>
            </w:r>
          </w:p>
        </w:tc>
        <w:tc>
          <w:tcPr>
            <w:tcW w:w="2551" w:type="dxa"/>
            <w:vAlign w:val="center"/>
          </w:tcPr>
          <w:p>
            <w:pPr>
              <w:pStyle w:val="11"/>
            </w:pPr>
            <w:r>
              <w:t>≤380户</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 xml:space="preserve"> 2年到期后，翻建房屋户按市场价格支付</w:t>
            </w:r>
          </w:p>
        </w:tc>
        <w:tc>
          <w:tcPr>
            <w:tcW w:w="2835" w:type="dxa"/>
            <w:vAlign w:val="center"/>
          </w:tcPr>
          <w:p>
            <w:pPr>
              <w:pStyle w:val="11"/>
            </w:pPr>
            <w:r>
              <w:t>翻建房屋补贴时间</w:t>
            </w:r>
          </w:p>
        </w:tc>
        <w:tc>
          <w:tcPr>
            <w:tcW w:w="2551" w:type="dxa"/>
            <w:vAlign w:val="center"/>
          </w:tcPr>
          <w:p>
            <w:pPr>
              <w:pStyle w:val="11"/>
            </w:pPr>
            <w:r>
              <w:t>2年</w:t>
            </w:r>
          </w:p>
        </w:tc>
        <w:tc>
          <w:tcPr>
            <w:tcW w:w="2268" w:type="dxa"/>
            <w:vAlign w:val="center"/>
          </w:tcPr>
          <w:p>
            <w:pPr>
              <w:pStyle w:val="11"/>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收益群体满意度</w:t>
            </w:r>
          </w:p>
        </w:tc>
        <w:tc>
          <w:tcPr>
            <w:tcW w:w="2835" w:type="dxa"/>
            <w:vAlign w:val="center"/>
          </w:tcPr>
          <w:p>
            <w:pPr>
              <w:pStyle w:val="11"/>
            </w:pPr>
            <w:r>
              <w:t>群众满意数量占被调查人数比例</w:t>
            </w:r>
          </w:p>
        </w:tc>
        <w:tc>
          <w:tcPr>
            <w:tcW w:w="2551" w:type="dxa"/>
            <w:vAlign w:val="center"/>
          </w:tcPr>
          <w:p>
            <w:pPr>
              <w:pStyle w:val="11"/>
            </w:pPr>
            <w:r>
              <w:t>≥95%</w:t>
            </w:r>
          </w:p>
        </w:tc>
        <w:tc>
          <w:tcPr>
            <w:tcW w:w="2268" w:type="dxa"/>
            <w:vAlign w:val="center"/>
          </w:tcPr>
          <w:p>
            <w:pPr>
              <w:pStyle w:val="11"/>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13、工程旧欠绩效目标表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1.完成22个项目工程清欠，完善基础设施建设，提升城市形象。</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清理建设工程项目数</w:t>
            </w:r>
          </w:p>
        </w:tc>
        <w:tc>
          <w:tcPr>
            <w:tcW w:w="2835" w:type="dxa"/>
            <w:vAlign w:val="center"/>
          </w:tcPr>
          <w:p>
            <w:pPr>
              <w:pStyle w:val="11"/>
            </w:pPr>
            <w:r>
              <w:t>清理旧建设工程项目数量</w:t>
            </w:r>
          </w:p>
        </w:tc>
        <w:tc>
          <w:tcPr>
            <w:tcW w:w="2551" w:type="dxa"/>
            <w:vAlign w:val="center"/>
          </w:tcPr>
          <w:p>
            <w:pPr>
              <w:pStyle w:val="11"/>
            </w:pPr>
            <w:r>
              <w:t>22个</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清欠工作完成率</w:t>
            </w:r>
          </w:p>
        </w:tc>
        <w:tc>
          <w:tcPr>
            <w:tcW w:w="2835" w:type="dxa"/>
            <w:vAlign w:val="center"/>
          </w:tcPr>
          <w:p>
            <w:pPr>
              <w:pStyle w:val="11"/>
            </w:pPr>
            <w:r>
              <w:t>清理工程旧欠完成占总旧欠工程德总量</w:t>
            </w:r>
          </w:p>
        </w:tc>
        <w:tc>
          <w:tcPr>
            <w:tcW w:w="2551" w:type="dxa"/>
            <w:vAlign w:val="center"/>
          </w:tcPr>
          <w:p>
            <w:pPr>
              <w:pStyle w:val="11"/>
            </w:pPr>
            <w:r>
              <w:t>≥90%</w:t>
            </w:r>
          </w:p>
        </w:tc>
        <w:tc>
          <w:tcPr>
            <w:tcW w:w="2268" w:type="dxa"/>
            <w:vAlign w:val="center"/>
          </w:tcPr>
          <w:p>
            <w:pPr>
              <w:pStyle w:val="11"/>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清欠工作完成及时率</w:t>
            </w:r>
          </w:p>
        </w:tc>
        <w:tc>
          <w:tcPr>
            <w:tcW w:w="2835" w:type="dxa"/>
            <w:vAlign w:val="center"/>
          </w:tcPr>
          <w:p>
            <w:pPr>
              <w:pStyle w:val="11"/>
            </w:pPr>
            <w:r>
              <w:t>清理完成的工作量占旧欠总工程量的比率</w:t>
            </w:r>
          </w:p>
        </w:tc>
        <w:tc>
          <w:tcPr>
            <w:tcW w:w="2551" w:type="dxa"/>
            <w:vAlign w:val="center"/>
          </w:tcPr>
          <w:p>
            <w:pPr>
              <w:pStyle w:val="11"/>
            </w:pPr>
            <w:r>
              <w:t>≥90%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清欠项目成本</w:t>
            </w:r>
          </w:p>
        </w:tc>
        <w:tc>
          <w:tcPr>
            <w:tcW w:w="2835" w:type="dxa"/>
            <w:vAlign w:val="center"/>
          </w:tcPr>
          <w:p>
            <w:pPr>
              <w:pStyle w:val="11"/>
            </w:pPr>
            <w:r>
              <w:t>支付工程旧欠的金额</w:t>
            </w:r>
          </w:p>
        </w:tc>
        <w:tc>
          <w:tcPr>
            <w:tcW w:w="2551" w:type="dxa"/>
            <w:vAlign w:val="center"/>
          </w:tcPr>
          <w:p>
            <w:pPr>
              <w:pStyle w:val="11"/>
            </w:pPr>
            <w:r>
              <w:t>1300万元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清欠工作完成率</w:t>
            </w:r>
          </w:p>
        </w:tc>
        <w:tc>
          <w:tcPr>
            <w:tcW w:w="2835" w:type="dxa"/>
            <w:vAlign w:val="center"/>
          </w:tcPr>
          <w:p>
            <w:pPr>
              <w:pStyle w:val="11"/>
            </w:pPr>
            <w:r>
              <w:t>各项工作任务按时完成率</w:t>
            </w:r>
          </w:p>
        </w:tc>
        <w:tc>
          <w:tcPr>
            <w:tcW w:w="2551" w:type="dxa"/>
            <w:vAlign w:val="center"/>
          </w:tcPr>
          <w:p>
            <w:pPr>
              <w:pStyle w:val="11"/>
            </w:pPr>
            <w:r>
              <w:t>≥90%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服务对象满意度</w:t>
            </w:r>
          </w:p>
        </w:tc>
        <w:tc>
          <w:tcPr>
            <w:tcW w:w="2835" w:type="dxa"/>
            <w:vAlign w:val="center"/>
          </w:tcPr>
          <w:p>
            <w:pPr>
              <w:pStyle w:val="11"/>
            </w:pPr>
            <w:r>
              <w:t>服务对象满意度</w:t>
            </w:r>
          </w:p>
        </w:tc>
        <w:tc>
          <w:tcPr>
            <w:tcW w:w="2551" w:type="dxa"/>
            <w:vAlign w:val="center"/>
          </w:tcPr>
          <w:p>
            <w:pPr>
              <w:pStyle w:val="11"/>
            </w:pPr>
            <w:r>
              <w:t>≥90%</w:t>
            </w:r>
          </w:p>
        </w:tc>
        <w:tc>
          <w:tcPr>
            <w:tcW w:w="2268" w:type="dxa"/>
            <w:vAlign w:val="center"/>
          </w:tcPr>
          <w:p>
            <w:pPr>
              <w:pStyle w:val="11"/>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14、光纤专线接入及监控维护绩效目标表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对全区施工工地进行光纤宽带接入,提供高质量的互联网专线线路，保证监控系统通畅，通过每日巡查、监控及时发现扬尘不达标的问题，及时监督整改，达到“六个百分百”及“两个全覆盖”要求，减少扬尘大气污染</w:t>
            </w:r>
          </w:p>
          <w:p>
            <w:pPr>
              <w:pStyle w:val="11"/>
            </w:pP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成本指标</w:t>
            </w:r>
          </w:p>
        </w:tc>
        <w:tc>
          <w:tcPr>
            <w:tcW w:w="2835" w:type="dxa"/>
            <w:vAlign w:val="center"/>
          </w:tcPr>
          <w:p>
            <w:pPr>
              <w:pStyle w:val="11"/>
            </w:pPr>
            <w:r>
              <w:t>资金成本</w:t>
            </w:r>
          </w:p>
        </w:tc>
        <w:tc>
          <w:tcPr>
            <w:tcW w:w="2835" w:type="dxa"/>
            <w:vAlign w:val="center"/>
          </w:tcPr>
          <w:p>
            <w:pPr>
              <w:pStyle w:val="11"/>
            </w:pPr>
            <w:r>
              <w:t>资金成本</w:t>
            </w:r>
          </w:p>
        </w:tc>
        <w:tc>
          <w:tcPr>
            <w:tcW w:w="2551" w:type="dxa"/>
            <w:vAlign w:val="center"/>
          </w:tcPr>
          <w:p>
            <w:pPr>
              <w:pStyle w:val="11"/>
            </w:pPr>
            <w:r>
              <w:t>48000元</w:t>
            </w:r>
          </w:p>
        </w:tc>
        <w:tc>
          <w:tcPr>
            <w:tcW w:w="2268" w:type="dxa"/>
            <w:vAlign w:val="center"/>
          </w:tcPr>
          <w:p>
            <w:pPr>
              <w:pStyle w:val="11"/>
            </w:pPr>
            <w:r>
              <w:t>关于接入电子政务外网及建立建设工程指挥调度中心的通知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资金成本</w:t>
            </w:r>
          </w:p>
        </w:tc>
        <w:tc>
          <w:tcPr>
            <w:tcW w:w="2835" w:type="dxa"/>
            <w:vAlign w:val="center"/>
          </w:tcPr>
          <w:p>
            <w:pPr>
              <w:pStyle w:val="11"/>
            </w:pPr>
            <w:r>
              <w:t>资金成本</w:t>
            </w:r>
          </w:p>
        </w:tc>
        <w:tc>
          <w:tcPr>
            <w:tcW w:w="2551" w:type="dxa"/>
            <w:vAlign w:val="center"/>
          </w:tcPr>
          <w:p>
            <w:pPr>
              <w:pStyle w:val="11"/>
            </w:pPr>
            <w:r>
              <w:t>25500元</w:t>
            </w:r>
          </w:p>
        </w:tc>
        <w:tc>
          <w:tcPr>
            <w:tcW w:w="2268" w:type="dxa"/>
            <w:vAlign w:val="center"/>
          </w:tcPr>
          <w:p>
            <w:pPr>
              <w:pStyle w:val="11"/>
            </w:pPr>
            <w:r>
              <w:t>关于接入电子政务外网及建立建设工程指挥调度中心的通知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光纤租用量</w:t>
            </w:r>
          </w:p>
        </w:tc>
        <w:tc>
          <w:tcPr>
            <w:tcW w:w="2835" w:type="dxa"/>
            <w:vAlign w:val="center"/>
          </w:tcPr>
          <w:p>
            <w:pPr>
              <w:pStyle w:val="11"/>
            </w:pPr>
            <w:r>
              <w:t>租用的光纤的量</w:t>
            </w:r>
          </w:p>
        </w:tc>
        <w:tc>
          <w:tcPr>
            <w:tcW w:w="2551" w:type="dxa"/>
            <w:vAlign w:val="center"/>
          </w:tcPr>
          <w:p>
            <w:pPr>
              <w:pStyle w:val="11"/>
            </w:pPr>
            <w:r>
              <w:t>150条</w:t>
            </w:r>
          </w:p>
        </w:tc>
        <w:tc>
          <w:tcPr>
            <w:tcW w:w="2268" w:type="dxa"/>
            <w:vAlign w:val="center"/>
          </w:tcPr>
          <w:p>
            <w:pPr>
              <w:pStyle w:val="11"/>
            </w:pPr>
            <w:r>
              <w:t>《石家庄市扬尘治理标准》石政办函【2013】101号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光纤租赁成本</w:t>
            </w:r>
          </w:p>
        </w:tc>
        <w:tc>
          <w:tcPr>
            <w:tcW w:w="2835" w:type="dxa"/>
            <w:vAlign w:val="center"/>
          </w:tcPr>
          <w:p>
            <w:pPr>
              <w:pStyle w:val="11"/>
            </w:pPr>
            <w:r>
              <w:t>100条光纤租赁成本</w:t>
            </w:r>
          </w:p>
        </w:tc>
        <w:tc>
          <w:tcPr>
            <w:tcW w:w="2551" w:type="dxa"/>
            <w:vAlign w:val="center"/>
          </w:tcPr>
          <w:p>
            <w:pPr>
              <w:pStyle w:val="11"/>
            </w:pPr>
            <w:r>
              <w:t>400元/月</w:t>
            </w:r>
          </w:p>
        </w:tc>
        <w:tc>
          <w:tcPr>
            <w:tcW w:w="2268" w:type="dxa"/>
            <w:vAlign w:val="center"/>
          </w:tcPr>
          <w:p>
            <w:pPr>
              <w:pStyle w:val="11"/>
            </w:pPr>
            <w:r>
              <w:t>互联网专线业务接入合同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光纤故障率</w:t>
            </w:r>
          </w:p>
        </w:tc>
        <w:tc>
          <w:tcPr>
            <w:tcW w:w="2835" w:type="dxa"/>
            <w:vAlign w:val="center"/>
          </w:tcPr>
          <w:p>
            <w:pPr>
              <w:pStyle w:val="11"/>
            </w:pPr>
            <w:r>
              <w:t>光纤故障率</w:t>
            </w:r>
          </w:p>
        </w:tc>
        <w:tc>
          <w:tcPr>
            <w:tcW w:w="2551" w:type="dxa"/>
            <w:vAlign w:val="center"/>
          </w:tcPr>
          <w:p>
            <w:pPr>
              <w:pStyle w:val="11"/>
            </w:pPr>
            <w:r>
              <w:t>达到《电信服务质量标准》保证通信业务安全畅通</w:t>
            </w:r>
          </w:p>
        </w:tc>
        <w:tc>
          <w:tcPr>
            <w:tcW w:w="2268" w:type="dxa"/>
            <w:vAlign w:val="center"/>
          </w:tcPr>
          <w:p>
            <w:pPr>
              <w:pStyle w:val="11"/>
            </w:pPr>
            <w:r>
              <w:t>互联网专线业务接入合同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故障修复时限</w:t>
            </w:r>
          </w:p>
        </w:tc>
        <w:tc>
          <w:tcPr>
            <w:tcW w:w="2835" w:type="dxa"/>
            <w:vAlign w:val="center"/>
          </w:tcPr>
          <w:p>
            <w:pPr>
              <w:pStyle w:val="11"/>
            </w:pPr>
            <w:r>
              <w:t>出现故障后及时修复的时间</w:t>
            </w:r>
          </w:p>
        </w:tc>
        <w:tc>
          <w:tcPr>
            <w:tcW w:w="2551" w:type="dxa"/>
            <w:vAlign w:val="center"/>
          </w:tcPr>
          <w:p>
            <w:pPr>
              <w:pStyle w:val="11"/>
            </w:pPr>
            <w:r>
              <w:t>≤24小时</w:t>
            </w:r>
          </w:p>
        </w:tc>
        <w:tc>
          <w:tcPr>
            <w:tcW w:w="2268" w:type="dxa"/>
            <w:vAlign w:val="center"/>
          </w:tcPr>
          <w:p>
            <w:pPr>
              <w:pStyle w:val="11"/>
            </w:pPr>
            <w:r>
              <w:t>互联网专线业务接入合同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单条光纤租赁成本</w:t>
            </w:r>
          </w:p>
        </w:tc>
        <w:tc>
          <w:tcPr>
            <w:tcW w:w="2835" w:type="dxa"/>
            <w:vAlign w:val="center"/>
          </w:tcPr>
          <w:p>
            <w:pPr>
              <w:pStyle w:val="11"/>
            </w:pPr>
            <w:r>
              <w:t>单条100M光纤租赁成本</w:t>
            </w:r>
          </w:p>
        </w:tc>
        <w:tc>
          <w:tcPr>
            <w:tcW w:w="2551" w:type="dxa"/>
            <w:vAlign w:val="center"/>
          </w:tcPr>
          <w:p>
            <w:pPr>
              <w:pStyle w:val="11"/>
            </w:pPr>
            <w:r>
              <w:t>2000元/月</w:t>
            </w:r>
          </w:p>
        </w:tc>
        <w:tc>
          <w:tcPr>
            <w:tcW w:w="2268" w:type="dxa"/>
            <w:vAlign w:val="center"/>
          </w:tcPr>
          <w:p>
            <w:pPr>
              <w:pStyle w:val="11"/>
            </w:pPr>
            <w:r>
              <w:t>互联网专线业务接入合同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1"/>
            </w:pPr>
            <w:r>
              <w:t>社会效益指标</w:t>
            </w:r>
          </w:p>
        </w:tc>
        <w:tc>
          <w:tcPr>
            <w:tcW w:w="2835" w:type="dxa"/>
            <w:vAlign w:val="center"/>
          </w:tcPr>
          <w:p>
            <w:pPr>
              <w:pStyle w:val="11"/>
            </w:pPr>
            <w:r>
              <w:t>整改完成率</w:t>
            </w:r>
          </w:p>
        </w:tc>
        <w:tc>
          <w:tcPr>
            <w:tcW w:w="2835" w:type="dxa"/>
            <w:vAlign w:val="center"/>
          </w:tcPr>
          <w:p>
            <w:pPr>
              <w:pStyle w:val="11"/>
            </w:pPr>
            <w:r>
              <w:t>扬尘整改完成量占发现量的比例</w:t>
            </w:r>
          </w:p>
        </w:tc>
        <w:tc>
          <w:tcPr>
            <w:tcW w:w="2551" w:type="dxa"/>
            <w:vAlign w:val="center"/>
          </w:tcPr>
          <w:p>
            <w:pPr>
              <w:pStyle w:val="11"/>
            </w:pPr>
            <w:r>
              <w:t>100%</w:t>
            </w:r>
          </w:p>
        </w:tc>
        <w:tc>
          <w:tcPr>
            <w:tcW w:w="2268" w:type="dxa"/>
            <w:vAlign w:val="center"/>
          </w:tcPr>
          <w:p>
            <w:pPr>
              <w:pStyle w:val="11"/>
            </w:pPr>
            <w:r>
              <w:t>《石家庄市扬尘治理标准》石政办函【2013】101号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施工过程达标情况</w:t>
            </w:r>
          </w:p>
        </w:tc>
        <w:tc>
          <w:tcPr>
            <w:tcW w:w="2835" w:type="dxa"/>
            <w:vAlign w:val="center"/>
          </w:tcPr>
          <w:p>
            <w:pPr>
              <w:pStyle w:val="11"/>
            </w:pPr>
            <w:r>
              <w:t>所有的施工现场达到的标准</w:t>
            </w:r>
          </w:p>
        </w:tc>
        <w:tc>
          <w:tcPr>
            <w:tcW w:w="2551" w:type="dxa"/>
            <w:vAlign w:val="center"/>
          </w:tcPr>
          <w:p>
            <w:pPr>
              <w:pStyle w:val="11"/>
            </w:pPr>
            <w:r>
              <w:t>“六个百分百”“两个全覆盖”</w:t>
            </w:r>
          </w:p>
        </w:tc>
        <w:tc>
          <w:tcPr>
            <w:tcW w:w="2268" w:type="dxa"/>
            <w:vAlign w:val="center"/>
          </w:tcPr>
          <w:p>
            <w:pPr>
              <w:pStyle w:val="11"/>
            </w:pPr>
            <w:r>
              <w:t>《石家庄市扬尘治理标准》石政办函【2013】101号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群众满意</w:t>
            </w:r>
          </w:p>
        </w:tc>
        <w:tc>
          <w:tcPr>
            <w:tcW w:w="2835" w:type="dxa"/>
            <w:vAlign w:val="center"/>
          </w:tcPr>
          <w:p>
            <w:pPr>
              <w:pStyle w:val="11"/>
            </w:pPr>
            <w:r>
              <w:t>群众对建筑施工现场扬尘治理整体满意度</w:t>
            </w:r>
          </w:p>
        </w:tc>
        <w:tc>
          <w:tcPr>
            <w:tcW w:w="2551" w:type="dxa"/>
            <w:vAlign w:val="center"/>
          </w:tcPr>
          <w:p>
            <w:pPr>
              <w:pStyle w:val="11"/>
            </w:pPr>
            <w:r>
              <w:t>≥90%</w:t>
            </w:r>
          </w:p>
        </w:tc>
        <w:tc>
          <w:tcPr>
            <w:tcW w:w="2268" w:type="dxa"/>
            <w:vAlign w:val="center"/>
          </w:tcPr>
          <w:p>
            <w:pPr>
              <w:pStyle w:val="11"/>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15、规划北环路污水管道（翠屏大街-海山大街段）绩效目标表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1.1.建设污水管道700米。2增加污水收集能力，防止污水横流污染环境。</w:t>
            </w:r>
          </w:p>
          <w:p>
            <w:pPr>
              <w:pStyle w:val="11"/>
            </w:pP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修建管道长度</w:t>
            </w:r>
          </w:p>
        </w:tc>
        <w:tc>
          <w:tcPr>
            <w:tcW w:w="2835" w:type="dxa"/>
            <w:vAlign w:val="center"/>
          </w:tcPr>
          <w:p>
            <w:pPr>
              <w:pStyle w:val="11"/>
            </w:pPr>
            <w:r>
              <w:t>反映该项目污水管道总长度</w:t>
            </w:r>
          </w:p>
        </w:tc>
        <w:tc>
          <w:tcPr>
            <w:tcW w:w="2551" w:type="dxa"/>
            <w:vAlign w:val="center"/>
          </w:tcPr>
          <w:p>
            <w:pPr>
              <w:pStyle w:val="11"/>
            </w:pPr>
            <w:r>
              <w:t>700米</w:t>
            </w:r>
          </w:p>
        </w:tc>
        <w:tc>
          <w:tcPr>
            <w:tcW w:w="2268" w:type="dxa"/>
            <w:vAlign w:val="center"/>
          </w:tcPr>
          <w:p>
            <w:pPr>
              <w:pStyle w:val="11"/>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建设工程质量合格率（%）</w:t>
            </w:r>
          </w:p>
        </w:tc>
        <w:tc>
          <w:tcPr>
            <w:tcW w:w="2835" w:type="dxa"/>
            <w:vAlign w:val="center"/>
          </w:tcPr>
          <w:p>
            <w:pPr>
              <w:pStyle w:val="11"/>
            </w:pPr>
            <w:r>
              <w:t>项目完工验收合格数/项目总数*100%</w:t>
            </w:r>
          </w:p>
        </w:tc>
        <w:tc>
          <w:tcPr>
            <w:tcW w:w="2551" w:type="dxa"/>
            <w:vAlign w:val="center"/>
          </w:tcPr>
          <w:p>
            <w:pPr>
              <w:pStyle w:val="11"/>
            </w:pPr>
            <w:r>
              <w:t>100%</w:t>
            </w:r>
          </w:p>
        </w:tc>
        <w:tc>
          <w:tcPr>
            <w:tcW w:w="2268" w:type="dxa"/>
            <w:vAlign w:val="center"/>
          </w:tcPr>
          <w:p>
            <w:pPr>
              <w:pStyle w:val="11"/>
            </w:pPr>
            <w:r>
              <w:t>2022年度工作计划</w:t>
            </w:r>
          </w:p>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项目完成及时率</w:t>
            </w:r>
          </w:p>
        </w:tc>
        <w:tc>
          <w:tcPr>
            <w:tcW w:w="2835" w:type="dxa"/>
            <w:vAlign w:val="center"/>
          </w:tcPr>
          <w:p>
            <w:pPr>
              <w:pStyle w:val="11"/>
            </w:pPr>
            <w:r>
              <w:t>完成及时率=【（计划完成时间-实际完成时间）/计划完成时间】*100%，反映项目时效指标完成情况</w:t>
            </w:r>
          </w:p>
        </w:tc>
        <w:tc>
          <w:tcPr>
            <w:tcW w:w="2551" w:type="dxa"/>
            <w:vAlign w:val="center"/>
          </w:tcPr>
          <w:p>
            <w:pPr>
              <w:pStyle w:val="11"/>
            </w:pPr>
            <w:r>
              <w:t>≥80%</w:t>
            </w:r>
          </w:p>
        </w:tc>
        <w:tc>
          <w:tcPr>
            <w:tcW w:w="2268" w:type="dxa"/>
            <w:vAlign w:val="center"/>
          </w:tcPr>
          <w:p>
            <w:pPr>
              <w:pStyle w:val="11"/>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规划北环路污水管道成本</w:t>
            </w:r>
          </w:p>
        </w:tc>
        <w:tc>
          <w:tcPr>
            <w:tcW w:w="2835" w:type="dxa"/>
            <w:vAlign w:val="center"/>
          </w:tcPr>
          <w:p>
            <w:pPr>
              <w:pStyle w:val="11"/>
            </w:pPr>
            <w:r>
              <w:t>工程建设总成本</w:t>
            </w:r>
          </w:p>
        </w:tc>
        <w:tc>
          <w:tcPr>
            <w:tcW w:w="2551" w:type="dxa"/>
            <w:vAlign w:val="center"/>
          </w:tcPr>
          <w:p>
            <w:pPr>
              <w:pStyle w:val="11"/>
            </w:pPr>
            <w:r>
              <w:t>≤60万元</w:t>
            </w:r>
          </w:p>
        </w:tc>
        <w:tc>
          <w:tcPr>
            <w:tcW w:w="2268" w:type="dxa"/>
            <w:vAlign w:val="center"/>
          </w:tcPr>
          <w:p>
            <w:pPr>
              <w:pStyle w:val="11"/>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长效管理机制健全</w:t>
            </w:r>
          </w:p>
        </w:tc>
        <w:tc>
          <w:tcPr>
            <w:tcW w:w="2835" w:type="dxa"/>
            <w:vAlign w:val="center"/>
          </w:tcPr>
          <w:p>
            <w:pPr>
              <w:pStyle w:val="11"/>
            </w:pPr>
            <w:r>
              <w:t>反映项目实施带来影响的长效性</w:t>
            </w:r>
          </w:p>
        </w:tc>
        <w:tc>
          <w:tcPr>
            <w:tcW w:w="2551" w:type="dxa"/>
            <w:vAlign w:val="center"/>
          </w:tcPr>
          <w:p>
            <w:pPr>
              <w:pStyle w:val="11"/>
            </w:pPr>
            <w:r>
              <w:t>≥15年</w:t>
            </w:r>
          </w:p>
        </w:tc>
        <w:tc>
          <w:tcPr>
            <w:tcW w:w="2268" w:type="dxa"/>
            <w:vAlign w:val="center"/>
          </w:tcPr>
          <w:p>
            <w:pPr>
              <w:pStyle w:val="11"/>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居民满意度</w:t>
            </w:r>
          </w:p>
        </w:tc>
        <w:tc>
          <w:tcPr>
            <w:tcW w:w="2835" w:type="dxa"/>
            <w:vAlign w:val="center"/>
          </w:tcPr>
          <w:p>
            <w:pPr>
              <w:pStyle w:val="11"/>
            </w:pPr>
            <w:r>
              <w:t>反映项目实施后受益人群的满意度情况</w:t>
            </w:r>
          </w:p>
        </w:tc>
        <w:tc>
          <w:tcPr>
            <w:tcW w:w="2551" w:type="dxa"/>
            <w:vAlign w:val="center"/>
          </w:tcPr>
          <w:p>
            <w:pPr>
              <w:pStyle w:val="11"/>
            </w:pPr>
            <w:r>
              <w:t>≥80%</w:t>
            </w:r>
          </w:p>
        </w:tc>
        <w:tc>
          <w:tcPr>
            <w:tcW w:w="2268" w:type="dxa"/>
            <w:vAlign w:val="center"/>
          </w:tcPr>
          <w:p>
            <w:pPr>
              <w:pStyle w:val="11"/>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16、老旧小区物业全覆盖补贴费用绩效目标表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1.加大辖区内老旧小区整治改造力度，完成2022年全区93.2万平物业补贴，为物业服务企业进驻创造条件。同时引导和鼓励物业服务企业自觉履行社会责任，主动承接老旧小区服务。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老旧小区物业补贴面积</w:t>
            </w:r>
          </w:p>
        </w:tc>
        <w:tc>
          <w:tcPr>
            <w:tcW w:w="2835" w:type="dxa"/>
            <w:vAlign w:val="center"/>
          </w:tcPr>
          <w:p>
            <w:pPr>
              <w:pStyle w:val="11"/>
            </w:pPr>
            <w:r>
              <w:t>老旧小区物业补贴面积93.2万平方米</w:t>
            </w:r>
          </w:p>
        </w:tc>
        <w:tc>
          <w:tcPr>
            <w:tcW w:w="2551" w:type="dxa"/>
            <w:vAlign w:val="center"/>
          </w:tcPr>
          <w:p>
            <w:pPr>
              <w:pStyle w:val="11"/>
            </w:pPr>
            <w:r>
              <w:t>≥93.2</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老旧小区物业补贴完成率</w:t>
            </w:r>
          </w:p>
        </w:tc>
        <w:tc>
          <w:tcPr>
            <w:tcW w:w="2835" w:type="dxa"/>
            <w:vAlign w:val="center"/>
          </w:tcPr>
          <w:p>
            <w:pPr>
              <w:pStyle w:val="11"/>
            </w:pPr>
            <w:r>
              <w:t>对引进物业的老旧小区补贴完成率</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老旧小区物业补贴时间</w:t>
            </w:r>
          </w:p>
        </w:tc>
        <w:tc>
          <w:tcPr>
            <w:tcW w:w="2835" w:type="dxa"/>
            <w:vAlign w:val="center"/>
          </w:tcPr>
          <w:p>
            <w:pPr>
              <w:pStyle w:val="11"/>
            </w:pPr>
            <w:r>
              <w:t>入住的小区自2022年1月1日开始发放补助</w:t>
            </w:r>
          </w:p>
        </w:tc>
        <w:tc>
          <w:tcPr>
            <w:tcW w:w="2551" w:type="dxa"/>
            <w:vAlign w:val="center"/>
          </w:tcPr>
          <w:p>
            <w:pPr>
              <w:pStyle w:val="11"/>
            </w:pPr>
            <w:r>
              <w:t>2022年1月1日</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老旧小区物业补贴单位成本</w:t>
            </w:r>
          </w:p>
        </w:tc>
        <w:tc>
          <w:tcPr>
            <w:tcW w:w="2835" w:type="dxa"/>
            <w:vAlign w:val="center"/>
          </w:tcPr>
          <w:p>
            <w:pPr>
              <w:pStyle w:val="11"/>
            </w:pPr>
            <w:r>
              <w:t>一类小区每平米补贴单价0.3元/月，二类小区每平米补贴单价0.15元/月。</w:t>
            </w:r>
          </w:p>
        </w:tc>
        <w:tc>
          <w:tcPr>
            <w:tcW w:w="2551" w:type="dxa"/>
            <w:vAlign w:val="center"/>
          </w:tcPr>
          <w:p>
            <w:pPr>
              <w:pStyle w:val="11"/>
            </w:pPr>
            <w:r>
              <w:t>按《鹿泉区“红色物业”承接老旧小区服务若干扶持办法》</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社会影响力</w:t>
            </w:r>
          </w:p>
        </w:tc>
        <w:tc>
          <w:tcPr>
            <w:tcW w:w="2835" w:type="dxa"/>
            <w:vAlign w:val="center"/>
          </w:tcPr>
          <w:p>
            <w:pPr>
              <w:pStyle w:val="11"/>
            </w:pPr>
            <w:r>
              <w:t>完善老旧小区基础设施，便与引进物业管理，得到小区住户的充分认可。</w:t>
            </w:r>
          </w:p>
        </w:tc>
        <w:tc>
          <w:tcPr>
            <w:tcW w:w="2551" w:type="dxa"/>
            <w:vAlign w:val="center"/>
          </w:tcPr>
          <w:p>
            <w:pPr>
              <w:pStyle w:val="11"/>
            </w:pPr>
            <w:r>
              <w:t>小区业主认可</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老旧小区物业补贴群众满意度</w:t>
            </w:r>
          </w:p>
        </w:tc>
        <w:tc>
          <w:tcPr>
            <w:tcW w:w="2835" w:type="dxa"/>
            <w:vAlign w:val="center"/>
          </w:tcPr>
          <w:p>
            <w:pPr>
              <w:pStyle w:val="11"/>
            </w:pPr>
            <w:r>
              <w:t>群众满意数量占总数的比例</w:t>
            </w:r>
          </w:p>
        </w:tc>
        <w:tc>
          <w:tcPr>
            <w:tcW w:w="2551" w:type="dxa"/>
            <w:vAlign w:val="center"/>
          </w:tcPr>
          <w:p>
            <w:pPr>
              <w:pStyle w:val="11"/>
            </w:pPr>
            <w:r>
              <w:t>≥80%</w:t>
            </w:r>
          </w:p>
        </w:tc>
        <w:tc>
          <w:tcPr>
            <w:tcW w:w="2268" w:type="dxa"/>
            <w:vAlign w:val="center"/>
          </w:tcPr>
          <w:p>
            <w:pPr>
              <w:pStyle w:val="11"/>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17、两座污水处理厂污泥处置费绩效目标表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1.按时核算支付污泥处置外运费用，保障两座污水处理厂产生的污泥全部进行无害化处置。</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质量指标</w:t>
            </w:r>
          </w:p>
        </w:tc>
        <w:tc>
          <w:tcPr>
            <w:tcW w:w="2835" w:type="dxa"/>
            <w:vAlign w:val="center"/>
          </w:tcPr>
          <w:p>
            <w:pPr>
              <w:pStyle w:val="11"/>
            </w:pPr>
            <w:r>
              <w:t>污泥处置率</w:t>
            </w:r>
          </w:p>
        </w:tc>
        <w:tc>
          <w:tcPr>
            <w:tcW w:w="2835" w:type="dxa"/>
            <w:vAlign w:val="center"/>
          </w:tcPr>
          <w:p>
            <w:pPr>
              <w:pStyle w:val="11"/>
            </w:pPr>
            <w:r>
              <w:t>两座污水处理厂污泥处置完成率</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污泥处理及时性</w:t>
            </w:r>
          </w:p>
        </w:tc>
        <w:tc>
          <w:tcPr>
            <w:tcW w:w="2835" w:type="dxa"/>
            <w:vAlign w:val="center"/>
          </w:tcPr>
          <w:p>
            <w:pPr>
              <w:pStyle w:val="11"/>
            </w:pPr>
            <w:r>
              <w:t>污泥处理完成及时性</w:t>
            </w:r>
          </w:p>
        </w:tc>
        <w:tc>
          <w:tcPr>
            <w:tcW w:w="2551" w:type="dxa"/>
            <w:vAlign w:val="center"/>
          </w:tcPr>
          <w:p>
            <w:pPr>
              <w:pStyle w:val="11"/>
            </w:pPr>
            <w:r>
              <w:t>日产日清</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污水厂产生污泥量</w:t>
            </w:r>
          </w:p>
        </w:tc>
        <w:tc>
          <w:tcPr>
            <w:tcW w:w="2835" w:type="dxa"/>
            <w:vAlign w:val="center"/>
          </w:tcPr>
          <w:p>
            <w:pPr>
              <w:pStyle w:val="11"/>
            </w:pPr>
            <w:r>
              <w:t>两座污水处理厂每年产生污泥量</w:t>
            </w:r>
          </w:p>
        </w:tc>
        <w:tc>
          <w:tcPr>
            <w:tcW w:w="2551" w:type="dxa"/>
            <w:vAlign w:val="center"/>
          </w:tcPr>
          <w:p>
            <w:pPr>
              <w:pStyle w:val="11"/>
            </w:pPr>
            <w:r>
              <w:t>≥4万立方米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污泥处置成本</w:t>
            </w:r>
          </w:p>
        </w:tc>
        <w:tc>
          <w:tcPr>
            <w:tcW w:w="2835" w:type="dxa"/>
            <w:vAlign w:val="center"/>
          </w:tcPr>
          <w:p>
            <w:pPr>
              <w:pStyle w:val="11"/>
            </w:pPr>
            <w:r>
              <w:t>含污泥处置成本和污泥外运成本</w:t>
            </w:r>
          </w:p>
        </w:tc>
        <w:tc>
          <w:tcPr>
            <w:tcW w:w="2551" w:type="dxa"/>
            <w:vAlign w:val="center"/>
          </w:tcPr>
          <w:p>
            <w:pPr>
              <w:pStyle w:val="11"/>
            </w:pPr>
            <w:r>
              <w:t>166.36元/立方米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污泥处理效果</w:t>
            </w:r>
          </w:p>
        </w:tc>
        <w:tc>
          <w:tcPr>
            <w:tcW w:w="2835" w:type="dxa"/>
            <w:vAlign w:val="center"/>
          </w:tcPr>
          <w:p>
            <w:pPr>
              <w:pStyle w:val="11"/>
            </w:pPr>
            <w:r>
              <w:t>禁止擅自倾倒、抛洒污泥，产生的污泥采用堆肥方式处置</w:t>
            </w:r>
          </w:p>
        </w:tc>
        <w:tc>
          <w:tcPr>
            <w:tcW w:w="2551" w:type="dxa"/>
            <w:vAlign w:val="center"/>
          </w:tcPr>
          <w:p>
            <w:pPr>
              <w:pStyle w:val="11"/>
            </w:pPr>
            <w:r>
              <w:t>全部处置</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满意度</w:t>
            </w:r>
          </w:p>
        </w:tc>
        <w:tc>
          <w:tcPr>
            <w:tcW w:w="2835" w:type="dxa"/>
            <w:vAlign w:val="center"/>
          </w:tcPr>
          <w:p>
            <w:pPr>
              <w:pStyle w:val="11"/>
            </w:pPr>
            <w:r>
              <w:t>主管部门、和群众满意度</w:t>
            </w:r>
          </w:p>
        </w:tc>
        <w:tc>
          <w:tcPr>
            <w:tcW w:w="2551" w:type="dxa"/>
            <w:vAlign w:val="center"/>
          </w:tcPr>
          <w:p>
            <w:pPr>
              <w:pStyle w:val="11"/>
            </w:pPr>
            <w:r>
              <w:t>≥95%</w:t>
            </w:r>
          </w:p>
        </w:tc>
        <w:tc>
          <w:tcPr>
            <w:tcW w:w="2268" w:type="dxa"/>
            <w:vAlign w:val="center"/>
          </w:tcPr>
          <w:p>
            <w:pPr>
              <w:pStyle w:val="11"/>
            </w:pPr>
            <w:r>
              <w:t>随机调查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18、鹿泉区2022年老旧小区改造“一案两书”编制费用绩效目标表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1.完成2022年老旧小区改造5个项目的“一案两书”编制，确保2022年42个老旧小区改造顺利实施，提升居民居住环境。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时效指标</w:t>
            </w:r>
          </w:p>
        </w:tc>
        <w:tc>
          <w:tcPr>
            <w:tcW w:w="2835" w:type="dxa"/>
            <w:vAlign w:val="center"/>
          </w:tcPr>
          <w:p>
            <w:pPr>
              <w:pStyle w:val="11"/>
            </w:pPr>
            <w:r>
              <w:t>编制按时完成率</w:t>
            </w:r>
          </w:p>
        </w:tc>
        <w:tc>
          <w:tcPr>
            <w:tcW w:w="2835" w:type="dxa"/>
            <w:vAlign w:val="center"/>
          </w:tcPr>
          <w:p>
            <w:pPr>
              <w:pStyle w:val="11"/>
            </w:pPr>
            <w:r>
              <w:t xml:space="preserve">2022年老旧小区改造“一案两书”编制完成率为100% </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编制费用成本</w:t>
            </w:r>
          </w:p>
        </w:tc>
        <w:tc>
          <w:tcPr>
            <w:tcW w:w="2835" w:type="dxa"/>
            <w:vAlign w:val="center"/>
          </w:tcPr>
          <w:p>
            <w:pPr>
              <w:pStyle w:val="11"/>
            </w:pPr>
            <w:r>
              <w:t>2022年老旧小区改造“一案两书”编制部分成本</w:t>
            </w:r>
          </w:p>
        </w:tc>
        <w:tc>
          <w:tcPr>
            <w:tcW w:w="2551" w:type="dxa"/>
            <w:vAlign w:val="center"/>
          </w:tcPr>
          <w:p>
            <w:pPr>
              <w:pStyle w:val="11"/>
            </w:pPr>
            <w:r>
              <w:t>10万元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编制标准</w:t>
            </w:r>
          </w:p>
        </w:tc>
        <w:tc>
          <w:tcPr>
            <w:tcW w:w="2835" w:type="dxa"/>
            <w:vAlign w:val="center"/>
          </w:tcPr>
          <w:p>
            <w:pPr>
              <w:pStyle w:val="11"/>
            </w:pPr>
            <w:r>
              <w:t>2022年老旧小区改造“一案两书”编制完成文本，等相关文件</w:t>
            </w:r>
          </w:p>
        </w:tc>
        <w:tc>
          <w:tcPr>
            <w:tcW w:w="2551" w:type="dxa"/>
            <w:vAlign w:val="center"/>
          </w:tcPr>
          <w:p>
            <w:pPr>
              <w:pStyle w:val="11"/>
            </w:pPr>
            <w:r>
              <w:t>按要求完成编制内容</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完成编制数量</w:t>
            </w:r>
          </w:p>
        </w:tc>
        <w:tc>
          <w:tcPr>
            <w:tcW w:w="2835" w:type="dxa"/>
            <w:vAlign w:val="center"/>
          </w:tcPr>
          <w:p>
            <w:pPr>
              <w:pStyle w:val="11"/>
            </w:pPr>
            <w:r>
              <w:t>2022年老旧小区改造“一案两书”编制完成数量2套</w:t>
            </w:r>
          </w:p>
        </w:tc>
        <w:tc>
          <w:tcPr>
            <w:tcW w:w="2551" w:type="dxa"/>
            <w:vAlign w:val="center"/>
          </w:tcPr>
          <w:p>
            <w:pPr>
              <w:pStyle w:val="11"/>
            </w:pPr>
            <w:r>
              <w:t>5套</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1"/>
            </w:pPr>
            <w:r>
              <w:t>社会效益指标</w:t>
            </w:r>
          </w:p>
        </w:tc>
        <w:tc>
          <w:tcPr>
            <w:tcW w:w="2835" w:type="dxa"/>
            <w:vAlign w:val="center"/>
          </w:tcPr>
          <w:p>
            <w:pPr>
              <w:pStyle w:val="11"/>
            </w:pPr>
            <w:r>
              <w:t>编制受益户数</w:t>
            </w:r>
          </w:p>
        </w:tc>
        <w:tc>
          <w:tcPr>
            <w:tcW w:w="2835" w:type="dxa"/>
            <w:vAlign w:val="center"/>
          </w:tcPr>
          <w:p>
            <w:pPr>
              <w:pStyle w:val="11"/>
            </w:pPr>
            <w:r>
              <w:t>2022年老旧小区改造“一案两书”编制文本受益户数2123户</w:t>
            </w:r>
          </w:p>
        </w:tc>
        <w:tc>
          <w:tcPr>
            <w:tcW w:w="2551" w:type="dxa"/>
            <w:vAlign w:val="center"/>
          </w:tcPr>
          <w:p>
            <w:pPr>
              <w:pStyle w:val="11"/>
            </w:pPr>
            <w:r>
              <w:t>2123户</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编制使用时间</w:t>
            </w:r>
          </w:p>
        </w:tc>
        <w:tc>
          <w:tcPr>
            <w:tcW w:w="2835" w:type="dxa"/>
            <w:vAlign w:val="center"/>
          </w:tcPr>
          <w:p>
            <w:pPr>
              <w:pStyle w:val="11"/>
            </w:pPr>
            <w:r>
              <w:t>2022年老旧小区改造“一案两书”编制文本使用的时间(2020-2025年）</w:t>
            </w:r>
          </w:p>
        </w:tc>
        <w:tc>
          <w:tcPr>
            <w:tcW w:w="2551" w:type="dxa"/>
            <w:vAlign w:val="center"/>
          </w:tcPr>
          <w:p>
            <w:pPr>
              <w:pStyle w:val="11"/>
            </w:pPr>
            <w:r>
              <w:t>5年</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老旧小区改造群众满意度</w:t>
            </w:r>
          </w:p>
        </w:tc>
        <w:tc>
          <w:tcPr>
            <w:tcW w:w="2835" w:type="dxa"/>
            <w:vAlign w:val="center"/>
          </w:tcPr>
          <w:p>
            <w:pPr>
              <w:pStyle w:val="11"/>
            </w:pPr>
            <w:r>
              <w:t>2022年老旧小区改造群众满意数量占总数的比例</w:t>
            </w:r>
          </w:p>
        </w:tc>
        <w:tc>
          <w:tcPr>
            <w:tcW w:w="2551" w:type="dxa"/>
            <w:vAlign w:val="center"/>
          </w:tcPr>
          <w:p>
            <w:pPr>
              <w:pStyle w:val="11"/>
            </w:pPr>
            <w:r>
              <w:t>≥95%</w:t>
            </w:r>
          </w:p>
        </w:tc>
        <w:tc>
          <w:tcPr>
            <w:tcW w:w="2268" w:type="dxa"/>
            <w:vAlign w:val="center"/>
          </w:tcPr>
          <w:p>
            <w:pPr>
              <w:pStyle w:val="11"/>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19、鹿泉区城市地下综合管廊专项规划绩效目标表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1.按时完成规划纲要、文本、图册的编制，对城区及开发区综合管廊做出规划，为我区城市建设提供重要依据。</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质量指标</w:t>
            </w:r>
          </w:p>
        </w:tc>
        <w:tc>
          <w:tcPr>
            <w:tcW w:w="2835" w:type="dxa"/>
            <w:vAlign w:val="center"/>
          </w:tcPr>
          <w:p>
            <w:pPr>
              <w:pStyle w:val="11"/>
            </w:pPr>
            <w:r>
              <w:t>规划成果编制标准</w:t>
            </w:r>
          </w:p>
        </w:tc>
        <w:tc>
          <w:tcPr>
            <w:tcW w:w="2835" w:type="dxa"/>
            <w:vAlign w:val="center"/>
          </w:tcPr>
          <w:p>
            <w:pPr>
              <w:pStyle w:val="11"/>
            </w:pPr>
            <w:r>
              <w:t>编制完成规划文本，规划图册等相关文件</w:t>
            </w:r>
          </w:p>
        </w:tc>
        <w:tc>
          <w:tcPr>
            <w:tcW w:w="2551" w:type="dxa"/>
            <w:vAlign w:val="center"/>
          </w:tcPr>
          <w:p>
            <w:pPr>
              <w:pStyle w:val="11"/>
            </w:pPr>
            <w:r>
              <w:t>纸质成果10套、电子成果2套</w:t>
            </w:r>
          </w:p>
        </w:tc>
        <w:tc>
          <w:tcPr>
            <w:tcW w:w="2268" w:type="dxa"/>
            <w:vAlign w:val="center"/>
          </w:tcPr>
          <w:p>
            <w:pPr>
              <w:pStyle w:val="11"/>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完成规划面积</w:t>
            </w:r>
          </w:p>
        </w:tc>
        <w:tc>
          <w:tcPr>
            <w:tcW w:w="2835" w:type="dxa"/>
            <w:vAlign w:val="center"/>
          </w:tcPr>
          <w:p>
            <w:pPr>
              <w:pStyle w:val="11"/>
            </w:pPr>
            <w:r>
              <w:t>完成城区和开发区规划总面积</w:t>
            </w:r>
          </w:p>
        </w:tc>
        <w:tc>
          <w:tcPr>
            <w:tcW w:w="2551" w:type="dxa"/>
            <w:vAlign w:val="center"/>
          </w:tcPr>
          <w:p>
            <w:pPr>
              <w:pStyle w:val="11"/>
            </w:pPr>
            <w:r>
              <w:t>≥42平方公里</w:t>
            </w:r>
          </w:p>
        </w:tc>
        <w:tc>
          <w:tcPr>
            <w:tcW w:w="2268" w:type="dxa"/>
            <w:vAlign w:val="center"/>
          </w:tcPr>
          <w:p>
            <w:pPr>
              <w:pStyle w:val="11"/>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规划编制时间</w:t>
            </w:r>
          </w:p>
        </w:tc>
        <w:tc>
          <w:tcPr>
            <w:tcW w:w="2835" w:type="dxa"/>
            <w:vAlign w:val="center"/>
          </w:tcPr>
          <w:p>
            <w:pPr>
              <w:pStyle w:val="11"/>
            </w:pPr>
            <w:r>
              <w:t>规划文本编制时间</w:t>
            </w:r>
          </w:p>
        </w:tc>
        <w:tc>
          <w:tcPr>
            <w:tcW w:w="2551" w:type="dxa"/>
            <w:vAlign w:val="center"/>
          </w:tcPr>
          <w:p>
            <w:pPr>
              <w:pStyle w:val="11"/>
            </w:pPr>
            <w:r>
              <w:t>≤6月</w:t>
            </w:r>
          </w:p>
        </w:tc>
        <w:tc>
          <w:tcPr>
            <w:tcW w:w="2268" w:type="dxa"/>
            <w:vAlign w:val="center"/>
          </w:tcPr>
          <w:p>
            <w:pPr>
              <w:pStyle w:val="11"/>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鹿泉区城市地下综合管廊专项规划成本</w:t>
            </w:r>
          </w:p>
        </w:tc>
        <w:tc>
          <w:tcPr>
            <w:tcW w:w="2835" w:type="dxa"/>
            <w:vAlign w:val="center"/>
          </w:tcPr>
          <w:p>
            <w:pPr>
              <w:pStyle w:val="11"/>
            </w:pPr>
            <w:r>
              <w:t>规划编制费用部分成本</w:t>
            </w:r>
          </w:p>
        </w:tc>
        <w:tc>
          <w:tcPr>
            <w:tcW w:w="2551" w:type="dxa"/>
            <w:vAlign w:val="center"/>
          </w:tcPr>
          <w:p>
            <w:pPr>
              <w:pStyle w:val="11"/>
            </w:pPr>
            <w:r>
              <w:t>30万元</w:t>
            </w:r>
          </w:p>
        </w:tc>
        <w:tc>
          <w:tcPr>
            <w:tcW w:w="2268" w:type="dxa"/>
            <w:vAlign w:val="center"/>
          </w:tcPr>
          <w:p>
            <w:pPr>
              <w:pStyle w:val="11"/>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可持续使用时间</w:t>
            </w:r>
          </w:p>
        </w:tc>
        <w:tc>
          <w:tcPr>
            <w:tcW w:w="2835" w:type="dxa"/>
            <w:vAlign w:val="center"/>
          </w:tcPr>
          <w:p>
            <w:pPr>
              <w:pStyle w:val="11"/>
            </w:pPr>
            <w:r>
              <w:t>规划文本使用的时间（2022-2035）</w:t>
            </w:r>
          </w:p>
        </w:tc>
        <w:tc>
          <w:tcPr>
            <w:tcW w:w="2551" w:type="dxa"/>
            <w:vAlign w:val="center"/>
          </w:tcPr>
          <w:p>
            <w:pPr>
              <w:pStyle w:val="11"/>
            </w:pPr>
            <w:r>
              <w:t>≥13年</w:t>
            </w:r>
          </w:p>
        </w:tc>
        <w:tc>
          <w:tcPr>
            <w:tcW w:w="2268" w:type="dxa"/>
            <w:vAlign w:val="center"/>
          </w:tcPr>
          <w:p>
            <w:pPr>
              <w:pStyle w:val="11"/>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2835" w:type="dxa"/>
            <w:vAlign w:val="center"/>
          </w:tcPr>
          <w:p>
            <w:pPr>
              <w:pStyle w:val="11"/>
            </w:pPr>
            <w:r>
              <w:t>群众满意数量占总数的比例</w:t>
            </w:r>
          </w:p>
        </w:tc>
        <w:tc>
          <w:tcPr>
            <w:tcW w:w="2551" w:type="dxa"/>
            <w:vAlign w:val="center"/>
          </w:tcPr>
          <w:p>
            <w:pPr>
              <w:pStyle w:val="11"/>
            </w:pPr>
            <w:r>
              <w:t>≥90%</w:t>
            </w:r>
          </w:p>
        </w:tc>
        <w:tc>
          <w:tcPr>
            <w:tcW w:w="2268" w:type="dxa"/>
            <w:vAlign w:val="center"/>
          </w:tcPr>
          <w:p>
            <w:pPr>
              <w:pStyle w:val="11"/>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20、鹿泉区人武部办公楼维修绩效目标表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1.鹿泉区人武部办公楼南侧窗户更换面积350平方米及相关部位维修后达到能够正常使用。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更换窗户面积</w:t>
            </w:r>
          </w:p>
        </w:tc>
        <w:tc>
          <w:tcPr>
            <w:tcW w:w="2835" w:type="dxa"/>
            <w:vAlign w:val="center"/>
          </w:tcPr>
          <w:p>
            <w:pPr>
              <w:pStyle w:val="11"/>
            </w:pPr>
            <w:r>
              <w:t>人武部办公楼更换窗户面积数量</w:t>
            </w:r>
          </w:p>
        </w:tc>
        <w:tc>
          <w:tcPr>
            <w:tcW w:w="2551" w:type="dxa"/>
            <w:vAlign w:val="center"/>
          </w:tcPr>
          <w:p>
            <w:pPr>
              <w:pStyle w:val="11"/>
            </w:pPr>
            <w:r>
              <w:t>350平方米</w:t>
            </w:r>
          </w:p>
        </w:tc>
        <w:tc>
          <w:tcPr>
            <w:tcW w:w="2268" w:type="dxa"/>
            <w:vAlign w:val="center"/>
          </w:tcPr>
          <w:p>
            <w:pPr>
              <w:pStyle w:val="11"/>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人武部办公楼维修成本</w:t>
            </w:r>
          </w:p>
        </w:tc>
        <w:tc>
          <w:tcPr>
            <w:tcW w:w="2835" w:type="dxa"/>
            <w:vAlign w:val="center"/>
          </w:tcPr>
          <w:p>
            <w:pPr>
              <w:pStyle w:val="11"/>
            </w:pPr>
            <w:r>
              <w:t>人武部办公楼维修项目完成投资数量</w:t>
            </w:r>
          </w:p>
        </w:tc>
        <w:tc>
          <w:tcPr>
            <w:tcW w:w="2551" w:type="dxa"/>
            <w:vAlign w:val="center"/>
          </w:tcPr>
          <w:p>
            <w:pPr>
              <w:pStyle w:val="11"/>
            </w:pPr>
            <w:r>
              <w:t>10万元</w:t>
            </w:r>
          </w:p>
        </w:tc>
        <w:tc>
          <w:tcPr>
            <w:tcW w:w="2268" w:type="dxa"/>
            <w:vAlign w:val="center"/>
          </w:tcPr>
          <w:p>
            <w:pPr>
              <w:pStyle w:val="11"/>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项目质量验收合格率</w:t>
            </w:r>
          </w:p>
        </w:tc>
        <w:tc>
          <w:tcPr>
            <w:tcW w:w="2835" w:type="dxa"/>
            <w:vAlign w:val="center"/>
          </w:tcPr>
          <w:p>
            <w:pPr>
              <w:pStyle w:val="11"/>
            </w:pPr>
            <w:r>
              <w:t>项目验收合格数/项目验收总数*100%</w:t>
            </w:r>
          </w:p>
        </w:tc>
        <w:tc>
          <w:tcPr>
            <w:tcW w:w="2551" w:type="dxa"/>
            <w:vAlign w:val="center"/>
          </w:tcPr>
          <w:p>
            <w:pPr>
              <w:pStyle w:val="11"/>
            </w:pPr>
            <w:r>
              <w:t>≥95%</w:t>
            </w:r>
          </w:p>
        </w:tc>
        <w:tc>
          <w:tcPr>
            <w:tcW w:w="2268" w:type="dxa"/>
            <w:vAlign w:val="center"/>
          </w:tcPr>
          <w:p>
            <w:pPr>
              <w:pStyle w:val="11"/>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项目及时完成率</w:t>
            </w:r>
          </w:p>
        </w:tc>
        <w:tc>
          <w:tcPr>
            <w:tcW w:w="2835" w:type="dxa"/>
            <w:vAlign w:val="center"/>
          </w:tcPr>
          <w:p>
            <w:pPr>
              <w:pStyle w:val="11"/>
            </w:pPr>
            <w:r>
              <w:t>项目完工及时数量/项目总数量*100%</w:t>
            </w:r>
          </w:p>
        </w:tc>
        <w:tc>
          <w:tcPr>
            <w:tcW w:w="2551" w:type="dxa"/>
            <w:vAlign w:val="center"/>
          </w:tcPr>
          <w:p>
            <w:pPr>
              <w:pStyle w:val="11"/>
            </w:pPr>
            <w:r>
              <w:t>≥95%</w:t>
            </w:r>
          </w:p>
        </w:tc>
        <w:tc>
          <w:tcPr>
            <w:tcW w:w="2268" w:type="dxa"/>
            <w:vAlign w:val="center"/>
          </w:tcPr>
          <w:p>
            <w:pPr>
              <w:pStyle w:val="11"/>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项目完成后使用年限</w:t>
            </w:r>
          </w:p>
        </w:tc>
        <w:tc>
          <w:tcPr>
            <w:tcW w:w="2835" w:type="dxa"/>
            <w:vAlign w:val="center"/>
          </w:tcPr>
          <w:p>
            <w:pPr>
              <w:pStyle w:val="11"/>
            </w:pPr>
            <w:r>
              <w:t>项目完成后影响使用年数</w:t>
            </w:r>
          </w:p>
        </w:tc>
        <w:tc>
          <w:tcPr>
            <w:tcW w:w="2551" w:type="dxa"/>
            <w:vAlign w:val="center"/>
          </w:tcPr>
          <w:p>
            <w:pPr>
              <w:pStyle w:val="11"/>
            </w:pPr>
            <w:r>
              <w:t>年</w:t>
            </w:r>
          </w:p>
        </w:tc>
        <w:tc>
          <w:tcPr>
            <w:tcW w:w="2268" w:type="dxa"/>
            <w:vAlign w:val="center"/>
          </w:tcPr>
          <w:p>
            <w:pPr>
              <w:pStyle w:val="11"/>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服务对象满意度</w:t>
            </w:r>
          </w:p>
        </w:tc>
        <w:tc>
          <w:tcPr>
            <w:tcW w:w="2835" w:type="dxa"/>
            <w:vAlign w:val="center"/>
          </w:tcPr>
          <w:p>
            <w:pPr>
              <w:pStyle w:val="11"/>
            </w:pPr>
            <w:r>
              <w:t>工程质量合格，使用单位人员满意度</w:t>
            </w:r>
          </w:p>
        </w:tc>
        <w:tc>
          <w:tcPr>
            <w:tcW w:w="2551" w:type="dxa"/>
            <w:vAlign w:val="center"/>
          </w:tcPr>
          <w:p>
            <w:pPr>
              <w:pStyle w:val="11"/>
            </w:pPr>
            <w:r>
              <w:t>≥95%</w:t>
            </w:r>
          </w:p>
        </w:tc>
        <w:tc>
          <w:tcPr>
            <w:tcW w:w="2268" w:type="dxa"/>
            <w:vAlign w:val="center"/>
          </w:tcPr>
          <w:p>
            <w:pPr>
              <w:pStyle w:val="11"/>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21、鹿泉区污水处理厂投资返还金绩效目标表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1.按时核算投资返还金及时到位，保障污水处理厂正常运转，出水水质稳定达标排放。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污水处理量</w:t>
            </w:r>
          </w:p>
        </w:tc>
        <w:tc>
          <w:tcPr>
            <w:tcW w:w="2835" w:type="dxa"/>
            <w:vAlign w:val="center"/>
          </w:tcPr>
          <w:p>
            <w:pPr>
              <w:pStyle w:val="11"/>
            </w:pPr>
            <w:r>
              <w:t>污水日产量</w:t>
            </w:r>
          </w:p>
        </w:tc>
        <w:tc>
          <w:tcPr>
            <w:tcW w:w="2551" w:type="dxa"/>
            <w:vAlign w:val="center"/>
          </w:tcPr>
          <w:p>
            <w:pPr>
              <w:pStyle w:val="11"/>
            </w:pPr>
            <w:r>
              <w:t>≥2万/立方米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污水处理质量标准</w:t>
            </w:r>
          </w:p>
        </w:tc>
        <w:tc>
          <w:tcPr>
            <w:tcW w:w="2835" w:type="dxa"/>
            <w:vAlign w:val="center"/>
          </w:tcPr>
          <w:p>
            <w:pPr>
              <w:pStyle w:val="11"/>
            </w:pPr>
            <w:r>
              <w:t>全年污水处理达标排放</w:t>
            </w:r>
          </w:p>
        </w:tc>
        <w:tc>
          <w:tcPr>
            <w:tcW w:w="2551" w:type="dxa"/>
            <w:vAlign w:val="center"/>
          </w:tcPr>
          <w:p>
            <w:pPr>
              <w:pStyle w:val="11"/>
            </w:pPr>
            <w:r>
              <w:t>IV类水标准</w:t>
            </w:r>
          </w:p>
        </w:tc>
        <w:tc>
          <w:tcPr>
            <w:tcW w:w="2268" w:type="dxa"/>
            <w:vAlign w:val="center"/>
          </w:tcPr>
          <w:p>
            <w:pPr>
              <w:pStyle w:val="11"/>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污水处理及时性</w:t>
            </w:r>
          </w:p>
        </w:tc>
        <w:tc>
          <w:tcPr>
            <w:tcW w:w="2835" w:type="dxa"/>
            <w:vAlign w:val="center"/>
          </w:tcPr>
          <w:p>
            <w:pPr>
              <w:pStyle w:val="11"/>
            </w:pPr>
            <w:r>
              <w:t>污水处理全年及时性</w:t>
            </w:r>
          </w:p>
        </w:tc>
        <w:tc>
          <w:tcPr>
            <w:tcW w:w="2551" w:type="dxa"/>
            <w:vAlign w:val="center"/>
          </w:tcPr>
          <w:p>
            <w:pPr>
              <w:pStyle w:val="11"/>
            </w:pPr>
            <w:r>
              <w:t>及时</w:t>
            </w:r>
          </w:p>
        </w:tc>
        <w:tc>
          <w:tcPr>
            <w:tcW w:w="2268" w:type="dxa"/>
            <w:vAlign w:val="center"/>
          </w:tcPr>
          <w:p>
            <w:pPr>
              <w:pStyle w:val="11"/>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污水处理返还成本</w:t>
            </w:r>
          </w:p>
        </w:tc>
        <w:tc>
          <w:tcPr>
            <w:tcW w:w="2835" w:type="dxa"/>
            <w:vAlign w:val="center"/>
          </w:tcPr>
          <w:p>
            <w:pPr>
              <w:pStyle w:val="11"/>
            </w:pPr>
            <w:r>
              <w:t>每立方米处理标准</w:t>
            </w:r>
          </w:p>
        </w:tc>
        <w:tc>
          <w:tcPr>
            <w:tcW w:w="2551" w:type="dxa"/>
            <w:vAlign w:val="center"/>
          </w:tcPr>
          <w:p>
            <w:pPr>
              <w:pStyle w:val="11"/>
            </w:pPr>
            <w:r>
              <w:t>1-3月份0.67/立方米/天。4-12月份1.88元/立方米/立方米/天。</w:t>
            </w:r>
          </w:p>
        </w:tc>
        <w:tc>
          <w:tcPr>
            <w:tcW w:w="2268" w:type="dxa"/>
            <w:vAlign w:val="center"/>
          </w:tcPr>
          <w:p>
            <w:pPr>
              <w:pStyle w:val="11"/>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1"/>
            </w:pPr>
            <w:r>
              <w:t>生态效益指标</w:t>
            </w:r>
          </w:p>
        </w:tc>
        <w:tc>
          <w:tcPr>
            <w:tcW w:w="2835" w:type="dxa"/>
            <w:vAlign w:val="center"/>
          </w:tcPr>
          <w:p>
            <w:pPr>
              <w:pStyle w:val="11"/>
            </w:pPr>
            <w:r>
              <w:t>污水处理达标率</w:t>
            </w:r>
          </w:p>
        </w:tc>
        <w:tc>
          <w:tcPr>
            <w:tcW w:w="2835" w:type="dxa"/>
            <w:vAlign w:val="center"/>
          </w:tcPr>
          <w:p>
            <w:pPr>
              <w:pStyle w:val="11"/>
            </w:pPr>
            <w:r>
              <w:t>达标污水量占污水处理量的比例</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对环境影响</w:t>
            </w:r>
          </w:p>
        </w:tc>
        <w:tc>
          <w:tcPr>
            <w:tcW w:w="2835" w:type="dxa"/>
            <w:vAlign w:val="center"/>
          </w:tcPr>
          <w:p>
            <w:pPr>
              <w:pStyle w:val="11"/>
            </w:pPr>
            <w:r>
              <w:t>回收利用效果</w:t>
            </w:r>
          </w:p>
        </w:tc>
        <w:tc>
          <w:tcPr>
            <w:tcW w:w="2551" w:type="dxa"/>
            <w:vAlign w:val="center"/>
          </w:tcPr>
          <w:p>
            <w:pPr>
              <w:pStyle w:val="11"/>
            </w:pPr>
            <w:r>
              <w:t>污水处理后可再利用发电、绿化、生态水系补水。</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2835" w:type="dxa"/>
            <w:vAlign w:val="center"/>
          </w:tcPr>
          <w:p>
            <w:pPr>
              <w:pStyle w:val="11"/>
            </w:pPr>
            <w:r>
              <w:t>满意和较满意人数占被调查人数比例</w:t>
            </w:r>
          </w:p>
        </w:tc>
        <w:tc>
          <w:tcPr>
            <w:tcW w:w="2551" w:type="dxa"/>
            <w:vAlign w:val="center"/>
          </w:tcPr>
          <w:p>
            <w:pPr>
              <w:pStyle w:val="11"/>
            </w:pPr>
            <w:r>
              <w:t>≥95%</w:t>
            </w:r>
          </w:p>
        </w:tc>
        <w:tc>
          <w:tcPr>
            <w:tcW w:w="2268" w:type="dxa"/>
            <w:vAlign w:val="center"/>
          </w:tcPr>
          <w:p>
            <w:pPr>
              <w:pStyle w:val="11"/>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22、鹿泉区污水管网提升改造工程绩效目标表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1.目标内容1.新建雨污水管道4186米。2、防止污水外溢保护环境。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新建雨污水管道长度</w:t>
            </w:r>
          </w:p>
        </w:tc>
        <w:tc>
          <w:tcPr>
            <w:tcW w:w="2835" w:type="dxa"/>
            <w:vAlign w:val="center"/>
          </w:tcPr>
          <w:p>
            <w:pPr>
              <w:pStyle w:val="11"/>
            </w:pPr>
            <w:r>
              <w:t>该项目新建雨污水管道总长度</w:t>
            </w:r>
          </w:p>
        </w:tc>
        <w:tc>
          <w:tcPr>
            <w:tcW w:w="2551" w:type="dxa"/>
            <w:vAlign w:val="center"/>
          </w:tcPr>
          <w:p>
            <w:pPr>
              <w:pStyle w:val="11"/>
            </w:pPr>
            <w:r>
              <w:t>4186米</w:t>
            </w:r>
          </w:p>
        </w:tc>
        <w:tc>
          <w:tcPr>
            <w:tcW w:w="2268" w:type="dxa"/>
            <w:vAlign w:val="center"/>
          </w:tcPr>
          <w:p>
            <w:pPr>
              <w:pStyle w:val="11"/>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建设工程质量合格率（%）</w:t>
            </w:r>
          </w:p>
        </w:tc>
        <w:tc>
          <w:tcPr>
            <w:tcW w:w="2835" w:type="dxa"/>
            <w:vAlign w:val="center"/>
          </w:tcPr>
          <w:p>
            <w:pPr>
              <w:pStyle w:val="11"/>
            </w:pPr>
            <w:r>
              <w:t>项目完工验收合格数/项目总数*100%</w:t>
            </w:r>
          </w:p>
        </w:tc>
        <w:tc>
          <w:tcPr>
            <w:tcW w:w="2551" w:type="dxa"/>
            <w:vAlign w:val="center"/>
          </w:tcPr>
          <w:p>
            <w:pPr>
              <w:pStyle w:val="11"/>
            </w:pPr>
            <w:r>
              <w:t>100%</w:t>
            </w:r>
          </w:p>
        </w:tc>
        <w:tc>
          <w:tcPr>
            <w:tcW w:w="2268" w:type="dxa"/>
            <w:vAlign w:val="center"/>
          </w:tcPr>
          <w:p>
            <w:pPr>
              <w:pStyle w:val="11"/>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项目完成及时率</w:t>
            </w:r>
          </w:p>
        </w:tc>
        <w:tc>
          <w:tcPr>
            <w:tcW w:w="2835" w:type="dxa"/>
            <w:vAlign w:val="center"/>
          </w:tcPr>
          <w:p>
            <w:pPr>
              <w:pStyle w:val="11"/>
            </w:pPr>
            <w:r>
              <w:t>及时完成工程量占需要完成工程量的比例</w:t>
            </w:r>
          </w:p>
        </w:tc>
        <w:tc>
          <w:tcPr>
            <w:tcW w:w="2551" w:type="dxa"/>
            <w:vAlign w:val="center"/>
          </w:tcPr>
          <w:p>
            <w:pPr>
              <w:pStyle w:val="11"/>
            </w:pPr>
            <w:r>
              <w:t>≥100%</w:t>
            </w:r>
          </w:p>
        </w:tc>
        <w:tc>
          <w:tcPr>
            <w:tcW w:w="2268" w:type="dxa"/>
            <w:vAlign w:val="center"/>
          </w:tcPr>
          <w:p>
            <w:pPr>
              <w:pStyle w:val="11"/>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工程建设成本</w:t>
            </w:r>
          </w:p>
        </w:tc>
        <w:tc>
          <w:tcPr>
            <w:tcW w:w="2835" w:type="dxa"/>
            <w:vAlign w:val="center"/>
          </w:tcPr>
          <w:p>
            <w:pPr>
              <w:pStyle w:val="11"/>
            </w:pPr>
            <w:r>
              <w:t>工程建设部分成本</w:t>
            </w:r>
          </w:p>
        </w:tc>
        <w:tc>
          <w:tcPr>
            <w:tcW w:w="2551" w:type="dxa"/>
            <w:vAlign w:val="center"/>
          </w:tcPr>
          <w:p>
            <w:pPr>
              <w:pStyle w:val="11"/>
            </w:pPr>
            <w:r>
              <w:t>60万元</w:t>
            </w:r>
          </w:p>
        </w:tc>
        <w:tc>
          <w:tcPr>
            <w:tcW w:w="2268" w:type="dxa"/>
            <w:vAlign w:val="center"/>
          </w:tcPr>
          <w:p>
            <w:pPr>
              <w:pStyle w:val="11"/>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管道使用年限</w:t>
            </w:r>
          </w:p>
        </w:tc>
        <w:tc>
          <w:tcPr>
            <w:tcW w:w="2835" w:type="dxa"/>
            <w:vAlign w:val="center"/>
          </w:tcPr>
          <w:p>
            <w:pPr>
              <w:pStyle w:val="11"/>
            </w:pPr>
            <w:r>
              <w:t>管道使用年限</w:t>
            </w:r>
          </w:p>
        </w:tc>
        <w:tc>
          <w:tcPr>
            <w:tcW w:w="2551" w:type="dxa"/>
            <w:vAlign w:val="center"/>
          </w:tcPr>
          <w:p>
            <w:pPr>
              <w:pStyle w:val="11"/>
            </w:pPr>
            <w:r>
              <w:t>≥15年</w:t>
            </w:r>
          </w:p>
        </w:tc>
        <w:tc>
          <w:tcPr>
            <w:tcW w:w="2268" w:type="dxa"/>
            <w:vAlign w:val="center"/>
          </w:tcPr>
          <w:p>
            <w:pPr>
              <w:pStyle w:val="11"/>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居民满意度</w:t>
            </w:r>
          </w:p>
        </w:tc>
        <w:tc>
          <w:tcPr>
            <w:tcW w:w="2835" w:type="dxa"/>
            <w:vAlign w:val="center"/>
          </w:tcPr>
          <w:p>
            <w:pPr>
              <w:pStyle w:val="11"/>
            </w:pPr>
            <w:r>
              <w:t>反映项目实施后受益人群的满意度情况</w:t>
            </w:r>
          </w:p>
        </w:tc>
        <w:tc>
          <w:tcPr>
            <w:tcW w:w="2551" w:type="dxa"/>
            <w:vAlign w:val="center"/>
          </w:tcPr>
          <w:p>
            <w:pPr>
              <w:pStyle w:val="11"/>
            </w:pPr>
            <w:r>
              <w:t>≥80%</w:t>
            </w:r>
          </w:p>
        </w:tc>
        <w:tc>
          <w:tcPr>
            <w:tcW w:w="2268" w:type="dxa"/>
            <w:vAlign w:val="center"/>
          </w:tcPr>
          <w:p>
            <w:pPr>
              <w:pStyle w:val="11"/>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23、鹿泉区再生水回用项目绩效目标表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1.1新建供水管道5750米。2提升鹿泉区再生水利用率，节约水资源。</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新建供水管道总长度</w:t>
            </w:r>
          </w:p>
        </w:tc>
        <w:tc>
          <w:tcPr>
            <w:tcW w:w="2835" w:type="dxa"/>
            <w:vAlign w:val="center"/>
          </w:tcPr>
          <w:p>
            <w:pPr>
              <w:pStyle w:val="11"/>
            </w:pPr>
            <w:r>
              <w:t>反映该项目供水管道总长度。</w:t>
            </w:r>
          </w:p>
        </w:tc>
        <w:tc>
          <w:tcPr>
            <w:tcW w:w="2551" w:type="dxa"/>
            <w:vAlign w:val="center"/>
          </w:tcPr>
          <w:p>
            <w:pPr>
              <w:pStyle w:val="11"/>
            </w:pPr>
            <w:r>
              <w:t>5750米</w:t>
            </w:r>
          </w:p>
        </w:tc>
        <w:tc>
          <w:tcPr>
            <w:tcW w:w="2268" w:type="dxa"/>
            <w:vAlign w:val="center"/>
          </w:tcPr>
          <w:p>
            <w:pPr>
              <w:pStyle w:val="11"/>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建设工程质量合格率（%）</w:t>
            </w:r>
          </w:p>
        </w:tc>
        <w:tc>
          <w:tcPr>
            <w:tcW w:w="2835" w:type="dxa"/>
            <w:vAlign w:val="center"/>
          </w:tcPr>
          <w:p>
            <w:pPr>
              <w:pStyle w:val="11"/>
            </w:pPr>
            <w:r>
              <w:t>项目完工验收合格数/项目总数*100%</w:t>
            </w:r>
          </w:p>
        </w:tc>
        <w:tc>
          <w:tcPr>
            <w:tcW w:w="2551" w:type="dxa"/>
            <w:vAlign w:val="center"/>
          </w:tcPr>
          <w:p>
            <w:pPr>
              <w:pStyle w:val="11"/>
            </w:pPr>
            <w:r>
              <w:t>100%</w:t>
            </w:r>
          </w:p>
        </w:tc>
        <w:tc>
          <w:tcPr>
            <w:tcW w:w="2268" w:type="dxa"/>
            <w:vAlign w:val="center"/>
          </w:tcPr>
          <w:p>
            <w:pPr>
              <w:pStyle w:val="11"/>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项目完成及时率</w:t>
            </w:r>
          </w:p>
        </w:tc>
        <w:tc>
          <w:tcPr>
            <w:tcW w:w="2835" w:type="dxa"/>
            <w:vAlign w:val="center"/>
          </w:tcPr>
          <w:p>
            <w:pPr>
              <w:pStyle w:val="11"/>
            </w:pPr>
            <w:r>
              <w:t>完成及时率=【（计划完成时间-实际完成时间）/计划完成时间】*100%，反映项目时效指标完成情况</w:t>
            </w:r>
          </w:p>
        </w:tc>
        <w:tc>
          <w:tcPr>
            <w:tcW w:w="2551" w:type="dxa"/>
            <w:vAlign w:val="center"/>
          </w:tcPr>
          <w:p>
            <w:pPr>
              <w:pStyle w:val="11"/>
            </w:pPr>
            <w:r>
              <w:t>≥90%</w:t>
            </w:r>
          </w:p>
        </w:tc>
        <w:tc>
          <w:tcPr>
            <w:tcW w:w="2268" w:type="dxa"/>
            <w:vAlign w:val="center"/>
          </w:tcPr>
          <w:p>
            <w:pPr>
              <w:pStyle w:val="11"/>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鹿泉区再生水回用项目成本</w:t>
            </w:r>
          </w:p>
        </w:tc>
        <w:tc>
          <w:tcPr>
            <w:tcW w:w="2835" w:type="dxa"/>
            <w:vAlign w:val="center"/>
          </w:tcPr>
          <w:p>
            <w:pPr>
              <w:pStyle w:val="11"/>
            </w:pPr>
            <w:r>
              <w:t>工程建设总成本</w:t>
            </w:r>
          </w:p>
        </w:tc>
        <w:tc>
          <w:tcPr>
            <w:tcW w:w="2551" w:type="dxa"/>
            <w:vAlign w:val="center"/>
          </w:tcPr>
          <w:p>
            <w:pPr>
              <w:pStyle w:val="11"/>
            </w:pPr>
            <w:r>
              <w:t>≤5073万元</w:t>
            </w:r>
          </w:p>
        </w:tc>
        <w:tc>
          <w:tcPr>
            <w:tcW w:w="2268" w:type="dxa"/>
            <w:vAlign w:val="center"/>
          </w:tcPr>
          <w:p>
            <w:pPr>
              <w:pStyle w:val="11"/>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1"/>
            </w:pPr>
            <w:r>
              <w:t>生态效益指标</w:t>
            </w:r>
          </w:p>
        </w:tc>
        <w:tc>
          <w:tcPr>
            <w:tcW w:w="2835" w:type="dxa"/>
            <w:vAlign w:val="center"/>
          </w:tcPr>
          <w:p>
            <w:pPr>
              <w:pStyle w:val="11"/>
            </w:pPr>
            <w:r>
              <w:t>提升再生水利用率，节约水资源</w:t>
            </w:r>
          </w:p>
        </w:tc>
        <w:tc>
          <w:tcPr>
            <w:tcW w:w="2835" w:type="dxa"/>
            <w:vAlign w:val="center"/>
          </w:tcPr>
          <w:p>
            <w:pPr>
              <w:pStyle w:val="11"/>
            </w:pPr>
            <w:r>
              <w:t>反映项目实施的利用程度</w:t>
            </w:r>
          </w:p>
        </w:tc>
        <w:tc>
          <w:tcPr>
            <w:tcW w:w="2551" w:type="dxa"/>
            <w:vAlign w:val="center"/>
          </w:tcPr>
          <w:p>
            <w:pPr>
              <w:pStyle w:val="11"/>
            </w:pPr>
            <w:r>
              <w:t>≥100%</w:t>
            </w:r>
          </w:p>
        </w:tc>
        <w:tc>
          <w:tcPr>
            <w:tcW w:w="2268" w:type="dxa"/>
            <w:vAlign w:val="center"/>
          </w:tcPr>
          <w:p>
            <w:pPr>
              <w:pStyle w:val="11"/>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可影响的时间</w:t>
            </w:r>
          </w:p>
        </w:tc>
        <w:tc>
          <w:tcPr>
            <w:tcW w:w="2835" w:type="dxa"/>
            <w:vAlign w:val="center"/>
          </w:tcPr>
          <w:p>
            <w:pPr>
              <w:pStyle w:val="11"/>
            </w:pPr>
            <w:r>
              <w:t>反映项目实施带来影响的长效性</w:t>
            </w:r>
          </w:p>
        </w:tc>
        <w:tc>
          <w:tcPr>
            <w:tcW w:w="2551" w:type="dxa"/>
            <w:vAlign w:val="center"/>
          </w:tcPr>
          <w:p>
            <w:pPr>
              <w:pStyle w:val="11"/>
            </w:pPr>
            <w:r>
              <w:t>≥15年</w:t>
            </w:r>
          </w:p>
        </w:tc>
        <w:tc>
          <w:tcPr>
            <w:tcW w:w="2268" w:type="dxa"/>
            <w:vAlign w:val="center"/>
          </w:tcPr>
          <w:p>
            <w:pPr>
              <w:pStyle w:val="11"/>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再生水用户满意度</w:t>
            </w:r>
          </w:p>
        </w:tc>
        <w:tc>
          <w:tcPr>
            <w:tcW w:w="2835" w:type="dxa"/>
            <w:vAlign w:val="center"/>
          </w:tcPr>
          <w:p>
            <w:pPr>
              <w:pStyle w:val="11"/>
            </w:pPr>
            <w:r>
              <w:t>反映项目实施后受益人群的满意度情况</w:t>
            </w:r>
          </w:p>
        </w:tc>
        <w:tc>
          <w:tcPr>
            <w:tcW w:w="2551" w:type="dxa"/>
            <w:vAlign w:val="center"/>
          </w:tcPr>
          <w:p>
            <w:pPr>
              <w:pStyle w:val="11"/>
            </w:pPr>
            <w:r>
              <w:t>≥80%</w:t>
            </w:r>
          </w:p>
        </w:tc>
        <w:tc>
          <w:tcPr>
            <w:tcW w:w="2268" w:type="dxa"/>
            <w:vAlign w:val="center"/>
          </w:tcPr>
          <w:p>
            <w:pPr>
              <w:pStyle w:val="11"/>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24、鹿泉一中校内硬化改造提升工程绩效目标表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1.按时完成鹿泉一中校内硬化改提升工程混凝土路面拆除恢复面积3405.51平方米，减少我区国控点污染数值。</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拆除、恢复路面面积</w:t>
            </w:r>
          </w:p>
        </w:tc>
        <w:tc>
          <w:tcPr>
            <w:tcW w:w="2835" w:type="dxa"/>
            <w:vAlign w:val="center"/>
          </w:tcPr>
          <w:p>
            <w:pPr>
              <w:pStyle w:val="11"/>
            </w:pPr>
            <w:r>
              <w:t>混凝土路面拆除恢复面积</w:t>
            </w:r>
          </w:p>
        </w:tc>
        <w:tc>
          <w:tcPr>
            <w:tcW w:w="2551" w:type="dxa"/>
            <w:vAlign w:val="center"/>
          </w:tcPr>
          <w:p>
            <w:pPr>
              <w:pStyle w:val="11"/>
            </w:pPr>
            <w:r>
              <w:t>3405.51平方米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更换路缘石长度</w:t>
            </w:r>
          </w:p>
        </w:tc>
        <w:tc>
          <w:tcPr>
            <w:tcW w:w="2835" w:type="dxa"/>
            <w:vAlign w:val="center"/>
          </w:tcPr>
          <w:p>
            <w:pPr>
              <w:pStyle w:val="11"/>
            </w:pPr>
            <w:r>
              <w:t>混凝土路缘石更换长度</w:t>
            </w:r>
          </w:p>
        </w:tc>
        <w:tc>
          <w:tcPr>
            <w:tcW w:w="2551" w:type="dxa"/>
            <w:vAlign w:val="center"/>
          </w:tcPr>
          <w:p>
            <w:pPr>
              <w:pStyle w:val="11"/>
            </w:pPr>
            <w:r>
              <w:t>342.6米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检查井升降数量</w:t>
            </w:r>
          </w:p>
        </w:tc>
        <w:tc>
          <w:tcPr>
            <w:tcW w:w="2835" w:type="dxa"/>
            <w:vAlign w:val="center"/>
          </w:tcPr>
          <w:p>
            <w:pPr>
              <w:pStyle w:val="11"/>
            </w:pPr>
            <w:r>
              <w:t>检查井升降数量</w:t>
            </w:r>
          </w:p>
        </w:tc>
        <w:tc>
          <w:tcPr>
            <w:tcW w:w="2551" w:type="dxa"/>
            <w:vAlign w:val="center"/>
          </w:tcPr>
          <w:p>
            <w:pPr>
              <w:pStyle w:val="11"/>
            </w:pPr>
            <w:r>
              <w:t>45座</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工程验收合格率</w:t>
            </w:r>
          </w:p>
        </w:tc>
        <w:tc>
          <w:tcPr>
            <w:tcW w:w="2835" w:type="dxa"/>
            <w:vAlign w:val="center"/>
          </w:tcPr>
          <w:p>
            <w:pPr>
              <w:pStyle w:val="11"/>
            </w:pPr>
            <w:r>
              <w:t>改造合格的工程量占总工程量的比例</w:t>
            </w:r>
          </w:p>
        </w:tc>
        <w:tc>
          <w:tcPr>
            <w:tcW w:w="2551" w:type="dxa"/>
            <w:vAlign w:val="center"/>
          </w:tcPr>
          <w:p>
            <w:pPr>
              <w:pStyle w:val="11"/>
            </w:pPr>
            <w:r>
              <w:t>≥95%</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工程按时完工率</w:t>
            </w:r>
          </w:p>
        </w:tc>
        <w:tc>
          <w:tcPr>
            <w:tcW w:w="2835" w:type="dxa"/>
            <w:vAlign w:val="center"/>
          </w:tcPr>
          <w:p>
            <w:pPr>
              <w:pStyle w:val="11"/>
            </w:pPr>
            <w:r>
              <w:t>按时完成全部工程量</w:t>
            </w:r>
          </w:p>
        </w:tc>
        <w:tc>
          <w:tcPr>
            <w:tcW w:w="2551" w:type="dxa"/>
            <w:vAlign w:val="center"/>
          </w:tcPr>
          <w:p>
            <w:pPr>
              <w:pStyle w:val="11"/>
            </w:pPr>
            <w:r>
              <w:t>≥95%</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工程总成本</w:t>
            </w:r>
          </w:p>
        </w:tc>
        <w:tc>
          <w:tcPr>
            <w:tcW w:w="2835" w:type="dxa"/>
            <w:vAlign w:val="center"/>
          </w:tcPr>
          <w:p>
            <w:pPr>
              <w:pStyle w:val="11"/>
            </w:pPr>
            <w:r>
              <w:t>各项工程的部分成本</w:t>
            </w:r>
          </w:p>
        </w:tc>
        <w:tc>
          <w:tcPr>
            <w:tcW w:w="2551" w:type="dxa"/>
            <w:vAlign w:val="center"/>
          </w:tcPr>
          <w:p>
            <w:pPr>
              <w:pStyle w:val="11"/>
            </w:pPr>
            <w:r>
              <w:t>25万元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减少国控点数值影响</w:t>
            </w:r>
          </w:p>
        </w:tc>
        <w:tc>
          <w:tcPr>
            <w:tcW w:w="2835" w:type="dxa"/>
            <w:vAlign w:val="center"/>
          </w:tcPr>
          <w:p>
            <w:pPr>
              <w:pStyle w:val="11"/>
            </w:pPr>
            <w:r>
              <w:t>降低我区国控点污染数值</w:t>
            </w:r>
          </w:p>
        </w:tc>
        <w:tc>
          <w:tcPr>
            <w:tcW w:w="2551" w:type="dxa"/>
            <w:vAlign w:val="center"/>
          </w:tcPr>
          <w:p>
            <w:pPr>
              <w:pStyle w:val="11"/>
            </w:pPr>
            <w:r>
              <w:t>达到省市要求的标准</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人员满意度</w:t>
            </w:r>
          </w:p>
        </w:tc>
        <w:tc>
          <w:tcPr>
            <w:tcW w:w="2835" w:type="dxa"/>
            <w:vAlign w:val="center"/>
          </w:tcPr>
          <w:p>
            <w:pPr>
              <w:pStyle w:val="11"/>
            </w:pPr>
            <w:r>
              <w:t>使用该学校人员的满意度</w:t>
            </w:r>
          </w:p>
        </w:tc>
        <w:tc>
          <w:tcPr>
            <w:tcW w:w="2551" w:type="dxa"/>
            <w:vAlign w:val="center"/>
          </w:tcPr>
          <w:p>
            <w:pPr>
              <w:pStyle w:val="11"/>
            </w:pPr>
            <w:r>
              <w:t>≥95%</w:t>
            </w:r>
          </w:p>
        </w:tc>
        <w:tc>
          <w:tcPr>
            <w:tcW w:w="2268" w:type="dxa"/>
            <w:vAlign w:val="center"/>
          </w:tcPr>
          <w:p>
            <w:pPr>
              <w:pStyle w:val="11"/>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25、农村危房工作经费绩效目标表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1.通过发放危房改造明白纸和宣传资料让群众理解危房改造相关政策、标准和要求。</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印制明白卡、宣传资料的数量</w:t>
            </w:r>
          </w:p>
        </w:tc>
        <w:tc>
          <w:tcPr>
            <w:tcW w:w="2835" w:type="dxa"/>
            <w:vAlign w:val="center"/>
          </w:tcPr>
          <w:p>
            <w:pPr>
              <w:pStyle w:val="11"/>
            </w:pPr>
            <w:r>
              <w:t>印制明白卡、宣传资料的数量</w:t>
            </w:r>
          </w:p>
        </w:tc>
        <w:tc>
          <w:tcPr>
            <w:tcW w:w="2551" w:type="dxa"/>
            <w:vAlign w:val="center"/>
          </w:tcPr>
          <w:p>
            <w:pPr>
              <w:pStyle w:val="11"/>
            </w:pPr>
            <w:r>
              <w:t>50000份</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业务工作完成率（%）</w:t>
            </w:r>
          </w:p>
        </w:tc>
        <w:tc>
          <w:tcPr>
            <w:tcW w:w="2835" w:type="dxa"/>
            <w:vAlign w:val="center"/>
          </w:tcPr>
          <w:p>
            <w:pPr>
              <w:pStyle w:val="11"/>
            </w:pPr>
            <w:r>
              <w:t>业务工作完成率（%）</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工作任务完成及时率</w:t>
            </w:r>
          </w:p>
        </w:tc>
        <w:tc>
          <w:tcPr>
            <w:tcW w:w="2835" w:type="dxa"/>
            <w:vAlign w:val="center"/>
          </w:tcPr>
          <w:p>
            <w:pPr>
              <w:pStyle w:val="11"/>
            </w:pPr>
            <w:r>
              <w:t>工作任务完成及时率</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总成本</w:t>
            </w:r>
          </w:p>
        </w:tc>
        <w:tc>
          <w:tcPr>
            <w:tcW w:w="2835" w:type="dxa"/>
            <w:vAlign w:val="center"/>
          </w:tcPr>
          <w:p>
            <w:pPr>
              <w:pStyle w:val="11"/>
            </w:pPr>
            <w:r>
              <w:t>总成本</w:t>
            </w:r>
          </w:p>
        </w:tc>
        <w:tc>
          <w:tcPr>
            <w:tcW w:w="2551" w:type="dxa"/>
            <w:vAlign w:val="center"/>
          </w:tcPr>
          <w:p>
            <w:pPr>
              <w:pStyle w:val="11"/>
            </w:pPr>
            <w:r>
              <w:t>预算批复金额</w:t>
            </w:r>
          </w:p>
        </w:tc>
        <w:tc>
          <w:tcPr>
            <w:tcW w:w="2268" w:type="dxa"/>
            <w:vAlign w:val="center"/>
          </w:tcPr>
          <w:p>
            <w:pPr>
              <w:pStyle w:val="11"/>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1"/>
            </w:pPr>
            <w:r>
              <w:t>社会效益指标</w:t>
            </w:r>
          </w:p>
        </w:tc>
        <w:tc>
          <w:tcPr>
            <w:tcW w:w="2835" w:type="dxa"/>
            <w:vAlign w:val="center"/>
          </w:tcPr>
          <w:p>
            <w:pPr>
              <w:pStyle w:val="11"/>
            </w:pPr>
            <w:r>
              <w:t>危房改造政策知晓率</w:t>
            </w:r>
          </w:p>
        </w:tc>
        <w:tc>
          <w:tcPr>
            <w:tcW w:w="2835" w:type="dxa"/>
            <w:vAlign w:val="center"/>
          </w:tcPr>
          <w:p>
            <w:pPr>
              <w:pStyle w:val="11"/>
            </w:pPr>
            <w:r>
              <w:t>对危房改造政策知悉的人数占调查人数的比例</w:t>
            </w:r>
          </w:p>
        </w:tc>
        <w:tc>
          <w:tcPr>
            <w:tcW w:w="2551" w:type="dxa"/>
            <w:vAlign w:val="center"/>
          </w:tcPr>
          <w:p>
            <w:pPr>
              <w:pStyle w:val="11"/>
            </w:pPr>
            <w:r>
              <w:t>≥95%</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长期使用性</w:t>
            </w:r>
          </w:p>
        </w:tc>
        <w:tc>
          <w:tcPr>
            <w:tcW w:w="2835" w:type="dxa"/>
            <w:vAlign w:val="center"/>
          </w:tcPr>
          <w:p>
            <w:pPr>
              <w:pStyle w:val="11"/>
            </w:pPr>
            <w:r>
              <w:t>长期使用性</w:t>
            </w:r>
          </w:p>
        </w:tc>
        <w:tc>
          <w:tcPr>
            <w:tcW w:w="2551" w:type="dxa"/>
            <w:vAlign w:val="center"/>
          </w:tcPr>
          <w:p>
            <w:pPr>
              <w:pStyle w:val="11"/>
            </w:pPr>
            <w:r>
              <w:t>≥10年</w:t>
            </w:r>
          </w:p>
        </w:tc>
        <w:tc>
          <w:tcPr>
            <w:tcW w:w="2268" w:type="dxa"/>
            <w:vAlign w:val="center"/>
          </w:tcPr>
          <w:p>
            <w:pPr>
              <w:pStyle w:val="11"/>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服务对象满意度</w:t>
            </w:r>
          </w:p>
        </w:tc>
        <w:tc>
          <w:tcPr>
            <w:tcW w:w="2835" w:type="dxa"/>
            <w:vAlign w:val="center"/>
          </w:tcPr>
          <w:p>
            <w:pPr>
              <w:pStyle w:val="11"/>
            </w:pPr>
            <w:r>
              <w:t>接收服务的人群对所提供服务的满意程度</w:t>
            </w:r>
          </w:p>
        </w:tc>
        <w:tc>
          <w:tcPr>
            <w:tcW w:w="2551" w:type="dxa"/>
            <w:vAlign w:val="center"/>
          </w:tcPr>
          <w:p>
            <w:pPr>
              <w:pStyle w:val="11"/>
            </w:pPr>
            <w:r>
              <w:t>100%</w:t>
            </w:r>
          </w:p>
        </w:tc>
        <w:tc>
          <w:tcPr>
            <w:tcW w:w="2268" w:type="dxa"/>
            <w:vAlign w:val="center"/>
          </w:tcPr>
          <w:p>
            <w:pPr>
              <w:pStyle w:val="11"/>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26、气代煤售后服务补贴绩效目标表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1.保障对92546气代煤用户壁挂炉安全使用、温暖过冬。</w:t>
            </w:r>
          </w:p>
          <w:p>
            <w:pPr>
              <w:pStyle w:val="11"/>
            </w:pP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气代煤售后服务补贴户数</w:t>
            </w:r>
          </w:p>
        </w:tc>
        <w:tc>
          <w:tcPr>
            <w:tcW w:w="2835" w:type="dxa"/>
            <w:vAlign w:val="center"/>
          </w:tcPr>
          <w:p>
            <w:pPr>
              <w:pStyle w:val="11"/>
            </w:pPr>
            <w:r>
              <w:t>气代煤售后服务补贴户数</w:t>
            </w:r>
          </w:p>
        </w:tc>
        <w:tc>
          <w:tcPr>
            <w:tcW w:w="2551" w:type="dxa"/>
            <w:vAlign w:val="center"/>
          </w:tcPr>
          <w:p>
            <w:pPr>
              <w:pStyle w:val="11"/>
            </w:pPr>
            <w:r>
              <w:t>≥92546户</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气代煤售后服务完成率</w:t>
            </w:r>
          </w:p>
        </w:tc>
        <w:tc>
          <w:tcPr>
            <w:tcW w:w="2835" w:type="dxa"/>
            <w:vAlign w:val="center"/>
          </w:tcPr>
          <w:p>
            <w:pPr>
              <w:pStyle w:val="11"/>
            </w:pPr>
            <w:r>
              <w:t>完成气代气代煤用户安检、维修、保险情况</w:t>
            </w:r>
          </w:p>
        </w:tc>
        <w:tc>
          <w:tcPr>
            <w:tcW w:w="2551" w:type="dxa"/>
            <w:vAlign w:val="center"/>
          </w:tcPr>
          <w:p>
            <w:pPr>
              <w:pStyle w:val="11"/>
            </w:pPr>
            <w:r>
              <w:t>≤95%</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售后服务及时率</w:t>
            </w:r>
          </w:p>
        </w:tc>
        <w:tc>
          <w:tcPr>
            <w:tcW w:w="2835" w:type="dxa"/>
            <w:vAlign w:val="center"/>
          </w:tcPr>
          <w:p>
            <w:pPr>
              <w:pStyle w:val="11"/>
            </w:pPr>
            <w:r>
              <w:t>及时完成每户售后服务安检维修保险</w:t>
            </w:r>
          </w:p>
        </w:tc>
        <w:tc>
          <w:tcPr>
            <w:tcW w:w="2551" w:type="dxa"/>
            <w:vAlign w:val="center"/>
          </w:tcPr>
          <w:p>
            <w:pPr>
              <w:pStyle w:val="11"/>
            </w:pPr>
            <w:r>
              <w:t>≤95%</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售后维修补贴标准</w:t>
            </w:r>
          </w:p>
        </w:tc>
        <w:tc>
          <w:tcPr>
            <w:tcW w:w="2835" w:type="dxa"/>
            <w:vAlign w:val="center"/>
          </w:tcPr>
          <w:p>
            <w:pPr>
              <w:pStyle w:val="11"/>
            </w:pPr>
            <w:r>
              <w:t>售后服务补贴标准</w:t>
            </w:r>
          </w:p>
        </w:tc>
        <w:tc>
          <w:tcPr>
            <w:tcW w:w="2551" w:type="dxa"/>
            <w:vAlign w:val="center"/>
          </w:tcPr>
          <w:p>
            <w:pPr>
              <w:pStyle w:val="11"/>
            </w:pPr>
            <w:r>
              <w:t>50元/户</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1"/>
            </w:pPr>
            <w:r>
              <w:t>社会效益指标</w:t>
            </w:r>
          </w:p>
        </w:tc>
        <w:tc>
          <w:tcPr>
            <w:tcW w:w="2835" w:type="dxa"/>
            <w:vAlign w:val="center"/>
          </w:tcPr>
          <w:p>
            <w:pPr>
              <w:pStyle w:val="11"/>
            </w:pPr>
            <w:r>
              <w:t>气代煤安全使用户数</w:t>
            </w:r>
          </w:p>
          <w:p>
            <w:pPr>
              <w:pStyle w:val="11"/>
            </w:pPr>
          </w:p>
        </w:tc>
        <w:tc>
          <w:tcPr>
            <w:tcW w:w="2835" w:type="dxa"/>
            <w:vAlign w:val="center"/>
          </w:tcPr>
          <w:p>
            <w:pPr>
              <w:pStyle w:val="11"/>
            </w:pPr>
            <w:r>
              <w:t>确保气代煤用户安全用气,保障燃气壁挂炉稳定运行</w:t>
            </w:r>
          </w:p>
        </w:tc>
        <w:tc>
          <w:tcPr>
            <w:tcW w:w="2551" w:type="dxa"/>
            <w:vAlign w:val="center"/>
          </w:tcPr>
          <w:p>
            <w:pPr>
              <w:pStyle w:val="11"/>
            </w:pPr>
            <w:r>
              <w:t>此政策从2021年开始执行,暂行三年,一年一拨付.</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此政策,暂行三年</w:t>
            </w:r>
          </w:p>
          <w:p>
            <w:pPr>
              <w:pStyle w:val="11"/>
            </w:pPr>
          </w:p>
        </w:tc>
        <w:tc>
          <w:tcPr>
            <w:tcW w:w="2835" w:type="dxa"/>
            <w:vAlign w:val="center"/>
          </w:tcPr>
          <w:p>
            <w:pPr>
              <w:pStyle w:val="11"/>
            </w:pPr>
            <w:r>
              <w:t>确保气代煤用户安全用气,保障燃气壁挂炉稳定运行</w:t>
            </w:r>
          </w:p>
        </w:tc>
        <w:tc>
          <w:tcPr>
            <w:tcW w:w="2551" w:type="dxa"/>
            <w:vAlign w:val="center"/>
          </w:tcPr>
          <w:p>
            <w:pPr>
              <w:pStyle w:val="11"/>
            </w:pPr>
            <w:r>
              <w:t>此政策从2021年开始执行,暂行三年,一年一拨付.</w:t>
            </w:r>
          </w:p>
          <w:p>
            <w:pPr>
              <w:pStyle w:val="11"/>
            </w:pP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2835" w:type="dxa"/>
            <w:vAlign w:val="center"/>
          </w:tcPr>
          <w:p>
            <w:pPr>
              <w:pStyle w:val="11"/>
            </w:pPr>
            <w:r>
              <w:t>群众满意度占总数的比例</w:t>
            </w:r>
          </w:p>
        </w:tc>
        <w:tc>
          <w:tcPr>
            <w:tcW w:w="2551" w:type="dxa"/>
            <w:vAlign w:val="center"/>
          </w:tcPr>
          <w:p>
            <w:pPr>
              <w:pStyle w:val="11"/>
            </w:pPr>
            <w:r>
              <w:t>100百分比</w:t>
            </w:r>
          </w:p>
        </w:tc>
        <w:tc>
          <w:tcPr>
            <w:tcW w:w="2268" w:type="dxa"/>
            <w:vAlign w:val="center"/>
          </w:tcPr>
          <w:p>
            <w:pPr>
              <w:pStyle w:val="11"/>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27、燃气管道全域总体规划  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1.按时完成规划纲要、文本、图册的编制，对全区燃气主管网全覆盖做出规划、分支到村，为我区城市建设、道路工程施工和燃气利用等方面提供重要依据。</w:t>
            </w:r>
          </w:p>
          <w:p>
            <w:pPr>
              <w:pStyle w:val="11"/>
            </w:pP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质量指标</w:t>
            </w:r>
          </w:p>
        </w:tc>
        <w:tc>
          <w:tcPr>
            <w:tcW w:w="2835" w:type="dxa"/>
            <w:vAlign w:val="center"/>
          </w:tcPr>
          <w:p>
            <w:pPr>
              <w:pStyle w:val="11"/>
            </w:pPr>
            <w:r>
              <w:t>规划成果编制标准</w:t>
            </w:r>
          </w:p>
        </w:tc>
        <w:tc>
          <w:tcPr>
            <w:tcW w:w="2835" w:type="dxa"/>
            <w:vAlign w:val="center"/>
          </w:tcPr>
          <w:p>
            <w:pPr>
              <w:pStyle w:val="11"/>
            </w:pPr>
            <w:r>
              <w:t>编制完成规划文本图册等相关文件</w:t>
            </w:r>
          </w:p>
        </w:tc>
        <w:tc>
          <w:tcPr>
            <w:tcW w:w="2551" w:type="dxa"/>
            <w:vAlign w:val="center"/>
          </w:tcPr>
          <w:p>
            <w:pPr>
              <w:pStyle w:val="11"/>
            </w:pPr>
            <w:r>
              <w:t>纸质成果10套，电子成果2套</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委托第三方所需要成本</w:t>
            </w:r>
          </w:p>
        </w:tc>
        <w:tc>
          <w:tcPr>
            <w:tcW w:w="2835" w:type="dxa"/>
            <w:vAlign w:val="center"/>
          </w:tcPr>
          <w:p>
            <w:pPr>
              <w:pStyle w:val="11"/>
            </w:pPr>
            <w:r>
              <w:t>委托第三方所需要成本</w:t>
            </w:r>
          </w:p>
        </w:tc>
        <w:tc>
          <w:tcPr>
            <w:tcW w:w="2551" w:type="dxa"/>
            <w:vAlign w:val="center"/>
          </w:tcPr>
          <w:p>
            <w:pPr>
              <w:pStyle w:val="11"/>
            </w:pPr>
            <w:r>
              <w:t>≤10万元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提交报告成果合格率</w:t>
            </w:r>
          </w:p>
        </w:tc>
        <w:tc>
          <w:tcPr>
            <w:tcW w:w="2835" w:type="dxa"/>
            <w:vAlign w:val="center"/>
          </w:tcPr>
          <w:p>
            <w:pPr>
              <w:pStyle w:val="11"/>
            </w:pPr>
            <w:r>
              <w:t>通过专家论证的成果数量占总成果数量的比例</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燃气管道规划前期测量</w:t>
            </w:r>
          </w:p>
          <w:p>
            <w:pPr>
              <w:pStyle w:val="11"/>
            </w:pPr>
            <w:r>
              <w:t>时间</w:t>
            </w:r>
          </w:p>
        </w:tc>
        <w:tc>
          <w:tcPr>
            <w:tcW w:w="2835" w:type="dxa"/>
            <w:vAlign w:val="center"/>
          </w:tcPr>
          <w:p>
            <w:pPr>
              <w:pStyle w:val="11"/>
            </w:pPr>
            <w:r>
              <w:t>对燃气管道的前期摸排测量</w:t>
            </w:r>
          </w:p>
        </w:tc>
        <w:tc>
          <w:tcPr>
            <w:tcW w:w="2551" w:type="dxa"/>
            <w:vAlign w:val="center"/>
          </w:tcPr>
          <w:p>
            <w:pPr>
              <w:pStyle w:val="11"/>
            </w:pPr>
            <w:r>
              <w:t>2019年12月—2020年2月</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燃气管道规划修编时间</w:t>
            </w:r>
          </w:p>
        </w:tc>
        <w:tc>
          <w:tcPr>
            <w:tcW w:w="2835" w:type="dxa"/>
            <w:vAlign w:val="center"/>
          </w:tcPr>
          <w:p>
            <w:pPr>
              <w:pStyle w:val="11"/>
            </w:pPr>
            <w:r>
              <w:t>规划文本修编时间</w:t>
            </w:r>
          </w:p>
        </w:tc>
        <w:tc>
          <w:tcPr>
            <w:tcW w:w="2551" w:type="dxa"/>
            <w:vAlign w:val="center"/>
          </w:tcPr>
          <w:p>
            <w:pPr>
              <w:pStyle w:val="11"/>
            </w:pPr>
            <w:r>
              <w:t>2020年2月—2020年3月</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燃气管道规划验收时间</w:t>
            </w:r>
          </w:p>
        </w:tc>
        <w:tc>
          <w:tcPr>
            <w:tcW w:w="2835" w:type="dxa"/>
            <w:vAlign w:val="center"/>
          </w:tcPr>
          <w:p>
            <w:pPr>
              <w:pStyle w:val="11"/>
            </w:pPr>
            <w:r>
              <w:t>规划文本的验收时间</w:t>
            </w:r>
          </w:p>
        </w:tc>
        <w:tc>
          <w:tcPr>
            <w:tcW w:w="2551" w:type="dxa"/>
            <w:vAlign w:val="center"/>
          </w:tcPr>
          <w:p>
            <w:pPr>
              <w:pStyle w:val="11"/>
            </w:pPr>
            <w:r>
              <w:t>2020年3月—2020年6月</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完成规划面积</w:t>
            </w:r>
          </w:p>
        </w:tc>
        <w:tc>
          <w:tcPr>
            <w:tcW w:w="2835" w:type="dxa"/>
            <w:vAlign w:val="center"/>
          </w:tcPr>
          <w:p>
            <w:pPr>
              <w:pStyle w:val="11"/>
            </w:pPr>
            <w:r>
              <w:t>完成鹿泉区全域规划总面积</w:t>
            </w:r>
          </w:p>
        </w:tc>
        <w:tc>
          <w:tcPr>
            <w:tcW w:w="2551" w:type="dxa"/>
            <w:vAlign w:val="center"/>
          </w:tcPr>
          <w:p>
            <w:pPr>
              <w:pStyle w:val="11"/>
            </w:pPr>
            <w:r>
              <w:t>≥180平方公里</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燃气管道规划使用年限</w:t>
            </w:r>
          </w:p>
        </w:tc>
        <w:tc>
          <w:tcPr>
            <w:tcW w:w="2835" w:type="dxa"/>
            <w:vAlign w:val="center"/>
          </w:tcPr>
          <w:p>
            <w:pPr>
              <w:pStyle w:val="11"/>
            </w:pPr>
            <w:r>
              <w:t>2021—2035年燃气管网走向及计划发展走向</w:t>
            </w:r>
          </w:p>
        </w:tc>
        <w:tc>
          <w:tcPr>
            <w:tcW w:w="2551" w:type="dxa"/>
            <w:vAlign w:val="center"/>
          </w:tcPr>
          <w:p>
            <w:pPr>
              <w:pStyle w:val="11"/>
            </w:pPr>
            <w:r>
              <w:t>15年</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办理单位满意度</w:t>
            </w:r>
          </w:p>
        </w:tc>
        <w:tc>
          <w:tcPr>
            <w:tcW w:w="2835" w:type="dxa"/>
            <w:vAlign w:val="center"/>
          </w:tcPr>
          <w:p>
            <w:pPr>
              <w:pStyle w:val="11"/>
            </w:pPr>
            <w:r>
              <w:t>对燃气规划办理结果满意程度</w:t>
            </w:r>
          </w:p>
        </w:tc>
        <w:tc>
          <w:tcPr>
            <w:tcW w:w="2551" w:type="dxa"/>
            <w:vAlign w:val="center"/>
          </w:tcPr>
          <w:p>
            <w:pPr>
              <w:pStyle w:val="11"/>
            </w:pPr>
            <w:r>
              <w:t>≥95%</w:t>
            </w:r>
          </w:p>
        </w:tc>
        <w:tc>
          <w:tcPr>
            <w:tcW w:w="2268" w:type="dxa"/>
            <w:vAlign w:val="center"/>
          </w:tcPr>
          <w:p>
            <w:pPr>
              <w:pStyle w:val="11"/>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28、燃气行业应急能力评估绩效目标表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1.对全区25个燃气企业进行行业风险评估辨识与应急能力评估，每个企业约1.18万元，共需29.5万元。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全区所有燃气企业数</w:t>
            </w:r>
          </w:p>
        </w:tc>
        <w:tc>
          <w:tcPr>
            <w:tcW w:w="2835" w:type="dxa"/>
            <w:vAlign w:val="center"/>
          </w:tcPr>
          <w:p>
            <w:pPr>
              <w:pStyle w:val="11"/>
            </w:pPr>
            <w:r>
              <w:t>全区开展风险辨识和应急能力评估的所有燃气企业</w:t>
            </w:r>
          </w:p>
        </w:tc>
        <w:tc>
          <w:tcPr>
            <w:tcW w:w="2551" w:type="dxa"/>
            <w:vAlign w:val="center"/>
          </w:tcPr>
          <w:p>
            <w:pPr>
              <w:pStyle w:val="11"/>
            </w:pPr>
            <w:r>
              <w:t>≤25 个</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 xml:space="preserve"> 风险辨识与应急能力评估质量</w:t>
            </w:r>
          </w:p>
        </w:tc>
        <w:tc>
          <w:tcPr>
            <w:tcW w:w="2835" w:type="dxa"/>
            <w:vAlign w:val="center"/>
          </w:tcPr>
          <w:p>
            <w:pPr>
              <w:pStyle w:val="11"/>
            </w:pPr>
            <w:r>
              <w:t>各企业风险辨识和应急能力评估对比结果</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 xml:space="preserve"> 完成风险辨识和应急能力评估时间</w:t>
            </w:r>
          </w:p>
        </w:tc>
        <w:tc>
          <w:tcPr>
            <w:tcW w:w="2835" w:type="dxa"/>
            <w:vAlign w:val="center"/>
          </w:tcPr>
          <w:p>
            <w:pPr>
              <w:pStyle w:val="11"/>
            </w:pPr>
            <w:r>
              <w:t xml:space="preserve"> 争取在6个月内形成主要成果</w:t>
            </w:r>
          </w:p>
        </w:tc>
        <w:tc>
          <w:tcPr>
            <w:tcW w:w="2551" w:type="dxa"/>
            <w:vAlign w:val="center"/>
          </w:tcPr>
          <w:p>
            <w:pPr>
              <w:pStyle w:val="11"/>
            </w:pPr>
            <w:r>
              <w:t>≤6 月</w:t>
            </w:r>
          </w:p>
        </w:tc>
        <w:tc>
          <w:tcPr>
            <w:tcW w:w="2268" w:type="dxa"/>
            <w:vAlign w:val="center"/>
          </w:tcPr>
          <w:p>
            <w:pPr>
              <w:pStyle w:val="11"/>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风险辨识和应急能力评估成本</w:t>
            </w:r>
          </w:p>
          <w:p>
            <w:pPr>
              <w:pStyle w:val="11"/>
            </w:pPr>
          </w:p>
        </w:tc>
        <w:tc>
          <w:tcPr>
            <w:tcW w:w="2835" w:type="dxa"/>
            <w:vAlign w:val="center"/>
          </w:tcPr>
          <w:p>
            <w:pPr>
              <w:pStyle w:val="11"/>
            </w:pPr>
            <w:r>
              <w:t xml:space="preserve"> 专家评估人员及其他物资投入</w:t>
            </w:r>
          </w:p>
        </w:tc>
        <w:tc>
          <w:tcPr>
            <w:tcW w:w="2551" w:type="dxa"/>
            <w:vAlign w:val="center"/>
          </w:tcPr>
          <w:p>
            <w:pPr>
              <w:pStyle w:val="11"/>
            </w:pPr>
            <w:r>
              <w:t>11800 元/个</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1"/>
            </w:pPr>
            <w:r>
              <w:t>社会效益指标</w:t>
            </w:r>
          </w:p>
        </w:tc>
        <w:tc>
          <w:tcPr>
            <w:tcW w:w="2835" w:type="dxa"/>
            <w:vAlign w:val="center"/>
          </w:tcPr>
          <w:p>
            <w:pPr>
              <w:pStyle w:val="11"/>
            </w:pPr>
            <w:r>
              <w:t>全区所有燃气企业数</w:t>
            </w:r>
          </w:p>
        </w:tc>
        <w:tc>
          <w:tcPr>
            <w:tcW w:w="2835" w:type="dxa"/>
            <w:vAlign w:val="center"/>
          </w:tcPr>
          <w:p>
            <w:pPr>
              <w:pStyle w:val="11"/>
            </w:pPr>
            <w:r>
              <w:t>全区开展风险辨识和应急能力评估的所有燃气企业</w:t>
            </w:r>
          </w:p>
        </w:tc>
        <w:tc>
          <w:tcPr>
            <w:tcW w:w="2551" w:type="dxa"/>
            <w:vAlign w:val="center"/>
          </w:tcPr>
          <w:p>
            <w:pPr>
              <w:pStyle w:val="11"/>
            </w:pPr>
            <w:r>
              <w:t>25个</w:t>
            </w:r>
          </w:p>
        </w:tc>
        <w:tc>
          <w:tcPr>
            <w:tcW w:w="2268" w:type="dxa"/>
            <w:vAlign w:val="center"/>
          </w:tcPr>
          <w:p>
            <w:pPr>
              <w:pStyle w:val="11"/>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全区燃气企业风险评估安全持续时间</w:t>
            </w:r>
          </w:p>
        </w:tc>
        <w:tc>
          <w:tcPr>
            <w:tcW w:w="2835" w:type="dxa"/>
            <w:vAlign w:val="center"/>
          </w:tcPr>
          <w:p>
            <w:pPr>
              <w:pStyle w:val="11"/>
            </w:pPr>
            <w:r>
              <w:t>全区燃气企业风险评估安全持续时间</w:t>
            </w:r>
          </w:p>
        </w:tc>
        <w:tc>
          <w:tcPr>
            <w:tcW w:w="2551" w:type="dxa"/>
            <w:vAlign w:val="center"/>
          </w:tcPr>
          <w:p>
            <w:pPr>
              <w:pStyle w:val="11"/>
            </w:pPr>
            <w:r>
              <w:t>1年</w:t>
            </w:r>
          </w:p>
        </w:tc>
        <w:tc>
          <w:tcPr>
            <w:tcW w:w="2268" w:type="dxa"/>
            <w:vAlign w:val="center"/>
          </w:tcPr>
          <w:p>
            <w:pPr>
              <w:pStyle w:val="11"/>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2835" w:type="dxa"/>
            <w:vAlign w:val="center"/>
          </w:tcPr>
          <w:p>
            <w:pPr>
              <w:pStyle w:val="11"/>
            </w:pPr>
            <w:r>
              <w:t>群众满意数量占被调查人数的比例</w:t>
            </w:r>
          </w:p>
        </w:tc>
        <w:tc>
          <w:tcPr>
            <w:tcW w:w="2551" w:type="dxa"/>
            <w:vAlign w:val="center"/>
          </w:tcPr>
          <w:p>
            <w:pPr>
              <w:pStyle w:val="11"/>
            </w:pPr>
            <w:r>
              <w:t>100%</w:t>
            </w:r>
          </w:p>
        </w:tc>
        <w:tc>
          <w:tcPr>
            <w:tcW w:w="2268" w:type="dxa"/>
            <w:vAlign w:val="center"/>
          </w:tcPr>
          <w:p>
            <w:pPr>
              <w:pStyle w:val="11"/>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29、上庄污水处理厂投资返还金绩效目标表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1.污水厂设备运转正常，处理水质达标排放。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质量指标</w:t>
            </w:r>
          </w:p>
        </w:tc>
        <w:tc>
          <w:tcPr>
            <w:tcW w:w="2835" w:type="dxa"/>
            <w:vAlign w:val="center"/>
          </w:tcPr>
          <w:p>
            <w:pPr>
              <w:pStyle w:val="11"/>
            </w:pPr>
            <w:r>
              <w:t>污水处理质量标准</w:t>
            </w:r>
          </w:p>
        </w:tc>
        <w:tc>
          <w:tcPr>
            <w:tcW w:w="2835" w:type="dxa"/>
            <w:vAlign w:val="center"/>
          </w:tcPr>
          <w:p>
            <w:pPr>
              <w:pStyle w:val="11"/>
            </w:pPr>
            <w:r>
              <w:t>全年污水处理达标排放</w:t>
            </w:r>
          </w:p>
        </w:tc>
        <w:tc>
          <w:tcPr>
            <w:tcW w:w="2551" w:type="dxa"/>
            <w:vAlign w:val="center"/>
          </w:tcPr>
          <w:p>
            <w:pPr>
              <w:pStyle w:val="11"/>
            </w:pPr>
            <w:r>
              <w:t>IV类水标准</w:t>
            </w:r>
          </w:p>
        </w:tc>
        <w:tc>
          <w:tcPr>
            <w:tcW w:w="2268" w:type="dxa"/>
            <w:vAlign w:val="center"/>
          </w:tcPr>
          <w:p>
            <w:pPr>
              <w:pStyle w:val="11"/>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污水处理及时性</w:t>
            </w:r>
          </w:p>
        </w:tc>
        <w:tc>
          <w:tcPr>
            <w:tcW w:w="2835" w:type="dxa"/>
            <w:vAlign w:val="center"/>
          </w:tcPr>
          <w:p>
            <w:pPr>
              <w:pStyle w:val="11"/>
            </w:pPr>
            <w:r>
              <w:t>污水处理全年完成及时性</w:t>
            </w:r>
          </w:p>
        </w:tc>
        <w:tc>
          <w:tcPr>
            <w:tcW w:w="2551" w:type="dxa"/>
            <w:vAlign w:val="center"/>
          </w:tcPr>
          <w:p>
            <w:pPr>
              <w:pStyle w:val="11"/>
            </w:pPr>
            <w:r>
              <w:t>及时</w:t>
            </w:r>
          </w:p>
        </w:tc>
        <w:tc>
          <w:tcPr>
            <w:tcW w:w="2268" w:type="dxa"/>
            <w:vAlign w:val="center"/>
          </w:tcPr>
          <w:p>
            <w:pPr>
              <w:pStyle w:val="11"/>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污水日处理量</w:t>
            </w:r>
          </w:p>
        </w:tc>
        <w:tc>
          <w:tcPr>
            <w:tcW w:w="2835" w:type="dxa"/>
            <w:vAlign w:val="center"/>
          </w:tcPr>
          <w:p>
            <w:pPr>
              <w:pStyle w:val="11"/>
            </w:pPr>
            <w:r>
              <w:t>污水日产量</w:t>
            </w:r>
          </w:p>
        </w:tc>
        <w:tc>
          <w:tcPr>
            <w:tcW w:w="2551" w:type="dxa"/>
            <w:vAlign w:val="center"/>
          </w:tcPr>
          <w:p>
            <w:pPr>
              <w:pStyle w:val="11"/>
            </w:pPr>
            <w:r>
              <w:t>≥4万/立方米</w:t>
            </w:r>
          </w:p>
        </w:tc>
        <w:tc>
          <w:tcPr>
            <w:tcW w:w="2268" w:type="dxa"/>
            <w:vAlign w:val="center"/>
          </w:tcPr>
          <w:p>
            <w:pPr>
              <w:pStyle w:val="11"/>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污水处理返还成本</w:t>
            </w:r>
          </w:p>
        </w:tc>
        <w:tc>
          <w:tcPr>
            <w:tcW w:w="2835" w:type="dxa"/>
            <w:vAlign w:val="center"/>
          </w:tcPr>
          <w:p>
            <w:pPr>
              <w:pStyle w:val="11"/>
            </w:pPr>
            <w:r>
              <w:t>每立方米处理标准</w:t>
            </w:r>
          </w:p>
        </w:tc>
        <w:tc>
          <w:tcPr>
            <w:tcW w:w="2551" w:type="dxa"/>
            <w:vAlign w:val="center"/>
          </w:tcPr>
          <w:p>
            <w:pPr>
              <w:pStyle w:val="11"/>
            </w:pPr>
            <w:r>
              <w:t>（1-3月份）1.1元/立方米/天。（4-12月份)1.88元/立方米/天。</w:t>
            </w:r>
          </w:p>
        </w:tc>
        <w:tc>
          <w:tcPr>
            <w:tcW w:w="2268" w:type="dxa"/>
            <w:vAlign w:val="center"/>
          </w:tcPr>
          <w:p>
            <w:pPr>
              <w:pStyle w:val="11"/>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1"/>
            </w:pPr>
            <w:r>
              <w:t>生态效益指标</w:t>
            </w:r>
          </w:p>
        </w:tc>
        <w:tc>
          <w:tcPr>
            <w:tcW w:w="2835" w:type="dxa"/>
            <w:vAlign w:val="center"/>
          </w:tcPr>
          <w:p>
            <w:pPr>
              <w:pStyle w:val="11"/>
            </w:pPr>
            <w:r>
              <w:t>污水处理达标率</w:t>
            </w:r>
          </w:p>
        </w:tc>
        <w:tc>
          <w:tcPr>
            <w:tcW w:w="2835" w:type="dxa"/>
            <w:vAlign w:val="center"/>
          </w:tcPr>
          <w:p>
            <w:pPr>
              <w:pStyle w:val="11"/>
            </w:pPr>
            <w:r>
              <w:t>达标污水量占污水处理量的比例</w:t>
            </w:r>
          </w:p>
        </w:tc>
        <w:tc>
          <w:tcPr>
            <w:tcW w:w="2551" w:type="dxa"/>
            <w:vAlign w:val="center"/>
          </w:tcPr>
          <w:p>
            <w:pPr>
              <w:pStyle w:val="11"/>
            </w:pPr>
            <w:r>
              <w:t>≥100%</w:t>
            </w:r>
          </w:p>
        </w:tc>
        <w:tc>
          <w:tcPr>
            <w:tcW w:w="2268" w:type="dxa"/>
            <w:vAlign w:val="center"/>
          </w:tcPr>
          <w:p>
            <w:pPr>
              <w:pStyle w:val="11"/>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对环境影响</w:t>
            </w:r>
          </w:p>
        </w:tc>
        <w:tc>
          <w:tcPr>
            <w:tcW w:w="2835" w:type="dxa"/>
            <w:vAlign w:val="center"/>
          </w:tcPr>
          <w:p>
            <w:pPr>
              <w:pStyle w:val="11"/>
            </w:pPr>
            <w:r>
              <w:t>回收利用效果</w:t>
            </w:r>
          </w:p>
        </w:tc>
        <w:tc>
          <w:tcPr>
            <w:tcW w:w="2551" w:type="dxa"/>
            <w:vAlign w:val="center"/>
          </w:tcPr>
          <w:p>
            <w:pPr>
              <w:pStyle w:val="11"/>
            </w:pPr>
            <w:r>
              <w:t>污水处理后可再利用发电、绿化灌溉、洒水等。</w:t>
            </w:r>
          </w:p>
        </w:tc>
        <w:tc>
          <w:tcPr>
            <w:tcW w:w="2268" w:type="dxa"/>
            <w:vAlign w:val="center"/>
          </w:tcPr>
          <w:p>
            <w:pPr>
              <w:pStyle w:val="11"/>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2835" w:type="dxa"/>
            <w:vAlign w:val="center"/>
          </w:tcPr>
          <w:p>
            <w:pPr>
              <w:pStyle w:val="11"/>
            </w:pPr>
            <w:r>
              <w:t>满意和较满意人数占被调查人数的比例</w:t>
            </w:r>
          </w:p>
        </w:tc>
        <w:tc>
          <w:tcPr>
            <w:tcW w:w="2551" w:type="dxa"/>
            <w:vAlign w:val="center"/>
          </w:tcPr>
          <w:p>
            <w:pPr>
              <w:pStyle w:val="11"/>
            </w:pPr>
            <w:r>
              <w:t>≥95%</w:t>
            </w:r>
          </w:p>
        </w:tc>
        <w:tc>
          <w:tcPr>
            <w:tcW w:w="2268" w:type="dxa"/>
            <w:vAlign w:val="center"/>
          </w:tcPr>
          <w:p>
            <w:pPr>
              <w:pStyle w:val="11"/>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30、石财城{2021]34号下达2021年中央财政城镇保障性安居工程补助资金用于发展住房租赁市场的通知绩效目标表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1.按任务完成2021年新改建、盘活、培育专业化企业任务。</w:t>
            </w:r>
          </w:p>
          <w:p>
            <w:pPr>
              <w:pStyle w:val="11"/>
            </w:pPr>
            <w:r>
              <w:t>2.进一步健全住房租赁市场制度和体制机制。</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新建、改建租赁住房数量</w:t>
            </w:r>
          </w:p>
        </w:tc>
        <w:tc>
          <w:tcPr>
            <w:tcW w:w="2835" w:type="dxa"/>
            <w:vAlign w:val="center"/>
          </w:tcPr>
          <w:p>
            <w:pPr>
              <w:pStyle w:val="11"/>
            </w:pPr>
            <w:r>
              <w:t>新建、改建租赁住房数量</w:t>
            </w:r>
          </w:p>
        </w:tc>
        <w:tc>
          <w:tcPr>
            <w:tcW w:w="2551" w:type="dxa"/>
            <w:vAlign w:val="center"/>
          </w:tcPr>
          <w:p>
            <w:pPr>
              <w:pStyle w:val="11"/>
            </w:pPr>
            <w:r>
              <w:t>≥1任务量</w:t>
            </w:r>
          </w:p>
        </w:tc>
        <w:tc>
          <w:tcPr>
            <w:tcW w:w="2268" w:type="dxa"/>
            <w:vAlign w:val="center"/>
          </w:tcPr>
          <w:p>
            <w:pPr>
              <w:pStyle w:val="11"/>
            </w:pPr>
            <w:r>
              <w:t>石财建[2021]34号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盘活存量房源数量</w:t>
            </w:r>
          </w:p>
        </w:tc>
        <w:tc>
          <w:tcPr>
            <w:tcW w:w="2835" w:type="dxa"/>
            <w:vAlign w:val="center"/>
          </w:tcPr>
          <w:p>
            <w:pPr>
              <w:pStyle w:val="11"/>
            </w:pPr>
            <w:r>
              <w:t>盘活存量房源数量</w:t>
            </w:r>
          </w:p>
        </w:tc>
        <w:tc>
          <w:tcPr>
            <w:tcW w:w="2551" w:type="dxa"/>
            <w:vAlign w:val="center"/>
          </w:tcPr>
          <w:p>
            <w:pPr>
              <w:pStyle w:val="11"/>
            </w:pPr>
            <w:r>
              <w:t>≥1任务量</w:t>
            </w:r>
          </w:p>
        </w:tc>
        <w:tc>
          <w:tcPr>
            <w:tcW w:w="2268" w:type="dxa"/>
            <w:vAlign w:val="center"/>
          </w:tcPr>
          <w:p>
            <w:pPr>
              <w:pStyle w:val="11"/>
            </w:pPr>
            <w:r>
              <w:t>石财建[2021]34号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培育专业化企业数量</w:t>
            </w:r>
          </w:p>
        </w:tc>
        <w:tc>
          <w:tcPr>
            <w:tcW w:w="2835" w:type="dxa"/>
            <w:vAlign w:val="center"/>
          </w:tcPr>
          <w:p>
            <w:pPr>
              <w:pStyle w:val="11"/>
            </w:pPr>
            <w:r>
              <w:t>培育专业化企业数量</w:t>
            </w:r>
          </w:p>
        </w:tc>
        <w:tc>
          <w:tcPr>
            <w:tcW w:w="2551" w:type="dxa"/>
            <w:vAlign w:val="center"/>
          </w:tcPr>
          <w:p>
            <w:pPr>
              <w:pStyle w:val="11"/>
            </w:pPr>
            <w:r>
              <w:t>≥1任务量</w:t>
            </w:r>
          </w:p>
        </w:tc>
        <w:tc>
          <w:tcPr>
            <w:tcW w:w="2268" w:type="dxa"/>
            <w:vAlign w:val="center"/>
          </w:tcPr>
          <w:p>
            <w:pPr>
              <w:pStyle w:val="11"/>
            </w:pPr>
            <w:r>
              <w:t>石财建[2021]34号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开工目标完成率</w:t>
            </w:r>
          </w:p>
        </w:tc>
        <w:tc>
          <w:tcPr>
            <w:tcW w:w="2835" w:type="dxa"/>
            <w:vAlign w:val="center"/>
          </w:tcPr>
          <w:p>
            <w:pPr>
              <w:pStyle w:val="11"/>
            </w:pPr>
            <w:r>
              <w:t>开工目标完成率</w:t>
            </w:r>
          </w:p>
        </w:tc>
        <w:tc>
          <w:tcPr>
            <w:tcW w:w="2551" w:type="dxa"/>
            <w:vAlign w:val="center"/>
          </w:tcPr>
          <w:p>
            <w:pPr>
              <w:pStyle w:val="11"/>
            </w:pPr>
            <w:r>
              <w:t>100百分比</w:t>
            </w:r>
          </w:p>
        </w:tc>
        <w:tc>
          <w:tcPr>
            <w:tcW w:w="2268" w:type="dxa"/>
            <w:vAlign w:val="center"/>
          </w:tcPr>
          <w:p>
            <w:pPr>
              <w:pStyle w:val="11"/>
            </w:pPr>
            <w:r>
              <w:t>石财建[2021]34号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1"/>
            </w:pPr>
            <w:r>
              <w:t>社会效益指标</w:t>
            </w:r>
          </w:p>
        </w:tc>
        <w:tc>
          <w:tcPr>
            <w:tcW w:w="2835" w:type="dxa"/>
            <w:vAlign w:val="center"/>
          </w:tcPr>
          <w:p>
            <w:pPr>
              <w:pStyle w:val="11"/>
            </w:pPr>
            <w:r>
              <w:t>租金价格涨幅是否控制在合理区间</w:t>
            </w:r>
          </w:p>
        </w:tc>
        <w:tc>
          <w:tcPr>
            <w:tcW w:w="2835" w:type="dxa"/>
            <w:vAlign w:val="center"/>
          </w:tcPr>
          <w:p>
            <w:pPr>
              <w:pStyle w:val="11"/>
            </w:pPr>
            <w:r>
              <w:t>租金价格涨幅是否控制在合理区间</w:t>
            </w:r>
          </w:p>
        </w:tc>
        <w:tc>
          <w:tcPr>
            <w:tcW w:w="2551" w:type="dxa"/>
            <w:vAlign w:val="center"/>
          </w:tcPr>
          <w:p>
            <w:pPr>
              <w:pStyle w:val="11"/>
            </w:pPr>
            <w:r>
              <w:t>不高于当地人均可支配收入增幅</w:t>
            </w:r>
          </w:p>
        </w:tc>
        <w:tc>
          <w:tcPr>
            <w:tcW w:w="2268" w:type="dxa"/>
            <w:vAlign w:val="center"/>
          </w:tcPr>
          <w:p>
            <w:pPr>
              <w:pStyle w:val="11"/>
            </w:pPr>
            <w:r>
              <w:t>石财建[2021]34号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社会效益指标</w:t>
            </w:r>
          </w:p>
        </w:tc>
        <w:tc>
          <w:tcPr>
            <w:tcW w:w="2835" w:type="dxa"/>
            <w:vAlign w:val="center"/>
          </w:tcPr>
          <w:p>
            <w:pPr>
              <w:pStyle w:val="11"/>
            </w:pPr>
            <w:r>
              <w:t>是否落实整顿规范住房租赁市场秩序的要求</w:t>
            </w:r>
          </w:p>
        </w:tc>
        <w:tc>
          <w:tcPr>
            <w:tcW w:w="2835" w:type="dxa"/>
            <w:vAlign w:val="center"/>
          </w:tcPr>
          <w:p>
            <w:pPr>
              <w:pStyle w:val="11"/>
            </w:pPr>
            <w:r>
              <w:t>是否落实整顿规范住房租赁市场秩序的要求</w:t>
            </w:r>
          </w:p>
        </w:tc>
        <w:tc>
          <w:tcPr>
            <w:tcW w:w="2551" w:type="dxa"/>
            <w:vAlign w:val="center"/>
          </w:tcPr>
          <w:p>
            <w:pPr>
              <w:pStyle w:val="11"/>
            </w:pPr>
            <w:r>
              <w:t>是</w:t>
            </w:r>
          </w:p>
        </w:tc>
        <w:tc>
          <w:tcPr>
            <w:tcW w:w="2268" w:type="dxa"/>
            <w:vAlign w:val="center"/>
          </w:tcPr>
          <w:p>
            <w:pPr>
              <w:pStyle w:val="11"/>
            </w:pPr>
            <w:r>
              <w:t>石财建[2021]34号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制定住房租赁管理相关政策制度</w:t>
            </w:r>
          </w:p>
        </w:tc>
        <w:tc>
          <w:tcPr>
            <w:tcW w:w="2835" w:type="dxa"/>
            <w:vAlign w:val="center"/>
          </w:tcPr>
          <w:p>
            <w:pPr>
              <w:pStyle w:val="11"/>
            </w:pPr>
            <w:r>
              <w:t>制定住房租赁管理相关政策制度</w:t>
            </w:r>
          </w:p>
        </w:tc>
        <w:tc>
          <w:tcPr>
            <w:tcW w:w="2551" w:type="dxa"/>
            <w:vAlign w:val="center"/>
          </w:tcPr>
          <w:p>
            <w:pPr>
              <w:pStyle w:val="11"/>
            </w:pPr>
            <w:r>
              <w:t>是</w:t>
            </w:r>
          </w:p>
        </w:tc>
        <w:tc>
          <w:tcPr>
            <w:tcW w:w="2268" w:type="dxa"/>
            <w:vAlign w:val="center"/>
          </w:tcPr>
          <w:p>
            <w:pPr>
              <w:pStyle w:val="11"/>
            </w:pPr>
            <w:r>
              <w:t>石财建[2021]34号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与住房租赁管理服务平台实现数据联网的专业化住房租赁企业数量占比</w:t>
            </w:r>
          </w:p>
        </w:tc>
        <w:tc>
          <w:tcPr>
            <w:tcW w:w="2835" w:type="dxa"/>
            <w:vAlign w:val="center"/>
          </w:tcPr>
          <w:p>
            <w:pPr>
              <w:pStyle w:val="11"/>
            </w:pPr>
            <w:r>
              <w:t>与住房租赁管理服务平台实现数据联网的专业化住房租赁企业数量占比</w:t>
            </w:r>
          </w:p>
        </w:tc>
        <w:tc>
          <w:tcPr>
            <w:tcW w:w="2551" w:type="dxa"/>
            <w:vAlign w:val="center"/>
          </w:tcPr>
          <w:p>
            <w:pPr>
              <w:pStyle w:val="11"/>
            </w:pPr>
            <w:r>
              <w:t>≥80百分比</w:t>
            </w:r>
          </w:p>
        </w:tc>
        <w:tc>
          <w:tcPr>
            <w:tcW w:w="2268" w:type="dxa"/>
            <w:vAlign w:val="center"/>
          </w:tcPr>
          <w:p>
            <w:pPr>
              <w:pStyle w:val="11"/>
            </w:pPr>
            <w:r>
              <w:t>石财建[2021]34号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建立住房租赁企业和房地产经纪机构数据库，覆盖全市住房租赁企业和房地产经纪机构的比</w:t>
            </w:r>
          </w:p>
        </w:tc>
        <w:tc>
          <w:tcPr>
            <w:tcW w:w="2835" w:type="dxa"/>
            <w:vAlign w:val="center"/>
          </w:tcPr>
          <w:p>
            <w:pPr>
              <w:pStyle w:val="11"/>
            </w:pPr>
            <w:r>
              <w:t>建立住房租赁企业和房地产经纪机构数据库，覆盖全市住房租赁企业和房地产经纪机构的比</w:t>
            </w:r>
          </w:p>
        </w:tc>
        <w:tc>
          <w:tcPr>
            <w:tcW w:w="2551" w:type="dxa"/>
            <w:vAlign w:val="center"/>
          </w:tcPr>
          <w:p>
            <w:pPr>
              <w:pStyle w:val="11"/>
            </w:pPr>
            <w:r>
              <w:t>≥80百分比</w:t>
            </w:r>
          </w:p>
        </w:tc>
        <w:tc>
          <w:tcPr>
            <w:tcW w:w="2268" w:type="dxa"/>
            <w:vAlign w:val="center"/>
          </w:tcPr>
          <w:p>
            <w:pPr>
              <w:pStyle w:val="11"/>
            </w:pPr>
            <w:r>
              <w:t>石财建[2021]34号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新增房源和住房租赁合同网签备案率</w:t>
            </w:r>
          </w:p>
        </w:tc>
        <w:tc>
          <w:tcPr>
            <w:tcW w:w="2835" w:type="dxa"/>
            <w:vAlign w:val="center"/>
          </w:tcPr>
          <w:p>
            <w:pPr>
              <w:pStyle w:val="11"/>
            </w:pPr>
            <w:r>
              <w:t>新增房源和住房租赁合同网签备案率</w:t>
            </w:r>
          </w:p>
        </w:tc>
        <w:tc>
          <w:tcPr>
            <w:tcW w:w="2551" w:type="dxa"/>
            <w:vAlign w:val="center"/>
          </w:tcPr>
          <w:p>
            <w:pPr>
              <w:pStyle w:val="11"/>
            </w:pPr>
            <w:r>
              <w:t>100百分比</w:t>
            </w:r>
          </w:p>
        </w:tc>
        <w:tc>
          <w:tcPr>
            <w:tcW w:w="2268" w:type="dxa"/>
            <w:vAlign w:val="center"/>
          </w:tcPr>
          <w:p>
            <w:pPr>
              <w:pStyle w:val="11"/>
            </w:pPr>
            <w:r>
              <w:t>石财建[2021]34号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奖补项目纳入住房租赁管理服务平台</w:t>
            </w:r>
          </w:p>
        </w:tc>
        <w:tc>
          <w:tcPr>
            <w:tcW w:w="2835" w:type="dxa"/>
            <w:vAlign w:val="center"/>
          </w:tcPr>
          <w:p>
            <w:pPr>
              <w:pStyle w:val="11"/>
            </w:pPr>
            <w:r>
              <w:t>奖补项目纳入住房租赁管理服务平台</w:t>
            </w:r>
          </w:p>
        </w:tc>
        <w:tc>
          <w:tcPr>
            <w:tcW w:w="2551" w:type="dxa"/>
            <w:vAlign w:val="center"/>
          </w:tcPr>
          <w:p>
            <w:pPr>
              <w:pStyle w:val="11"/>
            </w:pPr>
            <w:r>
              <w:t>是</w:t>
            </w:r>
          </w:p>
        </w:tc>
        <w:tc>
          <w:tcPr>
            <w:tcW w:w="2268" w:type="dxa"/>
            <w:vAlign w:val="center"/>
          </w:tcPr>
          <w:p>
            <w:pPr>
              <w:pStyle w:val="11"/>
            </w:pPr>
            <w:r>
              <w:t>石财建[2021]34号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租住财政奖补项目承租人满意度指标</w:t>
            </w:r>
          </w:p>
        </w:tc>
        <w:tc>
          <w:tcPr>
            <w:tcW w:w="2835" w:type="dxa"/>
            <w:vAlign w:val="center"/>
          </w:tcPr>
          <w:p>
            <w:pPr>
              <w:pStyle w:val="11"/>
            </w:pPr>
            <w:r>
              <w:t>租住财政奖补项目承租人满意度指标</w:t>
            </w:r>
          </w:p>
        </w:tc>
        <w:tc>
          <w:tcPr>
            <w:tcW w:w="2551" w:type="dxa"/>
            <w:vAlign w:val="center"/>
          </w:tcPr>
          <w:p>
            <w:pPr>
              <w:pStyle w:val="11"/>
            </w:pPr>
            <w:r>
              <w:t>≥80百分比</w:t>
            </w:r>
          </w:p>
        </w:tc>
        <w:tc>
          <w:tcPr>
            <w:tcW w:w="2268" w:type="dxa"/>
            <w:vAlign w:val="center"/>
          </w:tcPr>
          <w:p>
            <w:pPr>
              <w:pStyle w:val="11"/>
            </w:pPr>
            <w:r>
              <w:t>石财建[2021]34号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31、石家庄市鹿泉区2021年老旧小区改造配套基础设施项目绩效目标表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1.完成2021年9个老旧小区改造，改善老旧小区居住环境。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 xml:space="preserve">老旧小区改造数量 </w:t>
            </w:r>
          </w:p>
        </w:tc>
        <w:tc>
          <w:tcPr>
            <w:tcW w:w="2835" w:type="dxa"/>
            <w:vAlign w:val="center"/>
          </w:tcPr>
          <w:p>
            <w:pPr>
              <w:pStyle w:val="11"/>
            </w:pPr>
            <w:r>
              <w:t>2021年老旧小区改造配套基础设施项目符合改造要求的老旧小区9个</w:t>
            </w:r>
          </w:p>
        </w:tc>
        <w:tc>
          <w:tcPr>
            <w:tcW w:w="2551" w:type="dxa"/>
            <w:vAlign w:val="center"/>
          </w:tcPr>
          <w:p>
            <w:pPr>
              <w:pStyle w:val="11"/>
            </w:pPr>
            <w:r>
              <w:t>9个</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老旧小区改造合格率</w:t>
            </w:r>
          </w:p>
        </w:tc>
        <w:tc>
          <w:tcPr>
            <w:tcW w:w="2835" w:type="dxa"/>
            <w:vAlign w:val="center"/>
          </w:tcPr>
          <w:p>
            <w:pPr>
              <w:pStyle w:val="11"/>
            </w:pPr>
            <w:r>
              <w:t>2021年老旧小区改造配套基础设施项目合格率</w:t>
            </w:r>
          </w:p>
        </w:tc>
        <w:tc>
          <w:tcPr>
            <w:tcW w:w="2551" w:type="dxa"/>
            <w:vAlign w:val="center"/>
          </w:tcPr>
          <w:p>
            <w:pPr>
              <w:pStyle w:val="11"/>
            </w:pPr>
            <w:r>
              <w:t>≥95%</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老旧小区改造按时完成率</w:t>
            </w:r>
          </w:p>
        </w:tc>
        <w:tc>
          <w:tcPr>
            <w:tcW w:w="2835" w:type="dxa"/>
            <w:vAlign w:val="center"/>
          </w:tcPr>
          <w:p>
            <w:pPr>
              <w:pStyle w:val="11"/>
            </w:pPr>
            <w:r>
              <w:t>2021年老旧小区改造配套基础设施项目按时完成率</w:t>
            </w:r>
          </w:p>
        </w:tc>
        <w:tc>
          <w:tcPr>
            <w:tcW w:w="2551" w:type="dxa"/>
            <w:vAlign w:val="center"/>
          </w:tcPr>
          <w:p>
            <w:pPr>
              <w:pStyle w:val="11"/>
            </w:pPr>
            <w:r>
              <w:t>≥95%</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老旧小区改造成本</w:t>
            </w:r>
          </w:p>
        </w:tc>
        <w:tc>
          <w:tcPr>
            <w:tcW w:w="2835" w:type="dxa"/>
            <w:vAlign w:val="center"/>
          </w:tcPr>
          <w:p>
            <w:pPr>
              <w:pStyle w:val="11"/>
            </w:pPr>
            <w:r>
              <w:t>2021年老旧小区改造配套基础设施项目部分成本</w:t>
            </w:r>
          </w:p>
        </w:tc>
        <w:tc>
          <w:tcPr>
            <w:tcW w:w="2551" w:type="dxa"/>
            <w:vAlign w:val="center"/>
          </w:tcPr>
          <w:p>
            <w:pPr>
              <w:pStyle w:val="11"/>
            </w:pPr>
            <w:r>
              <w:t>87.93万元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 xml:space="preserve">老旧小区改造长期使用性 </w:t>
            </w:r>
          </w:p>
        </w:tc>
        <w:tc>
          <w:tcPr>
            <w:tcW w:w="2835" w:type="dxa"/>
            <w:vAlign w:val="center"/>
          </w:tcPr>
          <w:p>
            <w:pPr>
              <w:pStyle w:val="11"/>
            </w:pPr>
            <w:r>
              <w:t>2021年老旧小区改造配套基础设施项目长期使用性</w:t>
            </w:r>
          </w:p>
        </w:tc>
        <w:tc>
          <w:tcPr>
            <w:tcW w:w="2551" w:type="dxa"/>
            <w:vAlign w:val="center"/>
          </w:tcPr>
          <w:p>
            <w:pPr>
              <w:pStyle w:val="11"/>
            </w:pPr>
            <w:r>
              <w:t>≥5年</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社会效益指标</w:t>
            </w:r>
          </w:p>
        </w:tc>
        <w:tc>
          <w:tcPr>
            <w:tcW w:w="2835" w:type="dxa"/>
            <w:vAlign w:val="center"/>
          </w:tcPr>
          <w:p>
            <w:pPr>
              <w:pStyle w:val="11"/>
            </w:pPr>
            <w:r>
              <w:t>老旧小区改造受益户数</w:t>
            </w:r>
          </w:p>
        </w:tc>
        <w:tc>
          <w:tcPr>
            <w:tcW w:w="2835" w:type="dxa"/>
            <w:vAlign w:val="center"/>
          </w:tcPr>
          <w:p>
            <w:pPr>
              <w:pStyle w:val="11"/>
            </w:pPr>
            <w:r>
              <w:t>2021年老旧小区改造配套基础设施项目受益户数1342户</w:t>
            </w:r>
          </w:p>
        </w:tc>
        <w:tc>
          <w:tcPr>
            <w:tcW w:w="2551" w:type="dxa"/>
            <w:vAlign w:val="center"/>
          </w:tcPr>
          <w:p>
            <w:pPr>
              <w:pStyle w:val="11"/>
            </w:pPr>
            <w:r>
              <w:t>1342户</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 xml:space="preserve">老旧小区改造群众满意度 </w:t>
            </w:r>
          </w:p>
        </w:tc>
        <w:tc>
          <w:tcPr>
            <w:tcW w:w="2835" w:type="dxa"/>
            <w:vAlign w:val="center"/>
          </w:tcPr>
          <w:p>
            <w:pPr>
              <w:pStyle w:val="11"/>
            </w:pPr>
            <w:r>
              <w:t>2021年老旧小区改造配套基础设施项目群众满意度数量满意占比</w:t>
            </w:r>
          </w:p>
        </w:tc>
        <w:tc>
          <w:tcPr>
            <w:tcW w:w="2551" w:type="dxa"/>
            <w:vAlign w:val="center"/>
          </w:tcPr>
          <w:p>
            <w:pPr>
              <w:pStyle w:val="11"/>
            </w:pPr>
            <w:r>
              <w:t>≥95%</w:t>
            </w:r>
          </w:p>
        </w:tc>
        <w:tc>
          <w:tcPr>
            <w:tcW w:w="2268" w:type="dxa"/>
            <w:vAlign w:val="center"/>
          </w:tcPr>
          <w:p>
            <w:pPr>
              <w:pStyle w:val="11"/>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32、石家庄市鹿泉区2021年老旧小区改造配套市政基础设施项目绩效目标表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1.完成2021年9个老旧小区改造，改善老旧小区居住环境。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 xml:space="preserve">老旧小区改造数量 </w:t>
            </w:r>
          </w:p>
        </w:tc>
        <w:tc>
          <w:tcPr>
            <w:tcW w:w="2835" w:type="dxa"/>
            <w:vAlign w:val="center"/>
          </w:tcPr>
          <w:p>
            <w:pPr>
              <w:pStyle w:val="11"/>
            </w:pPr>
            <w:r>
              <w:t>2021年老旧小区改造配套基础设施项目符合改造要求的老旧小区9个</w:t>
            </w:r>
          </w:p>
        </w:tc>
        <w:tc>
          <w:tcPr>
            <w:tcW w:w="2551" w:type="dxa"/>
            <w:vAlign w:val="center"/>
          </w:tcPr>
          <w:p>
            <w:pPr>
              <w:pStyle w:val="11"/>
            </w:pPr>
            <w:r>
              <w:t>9个</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老旧小区改造合格率</w:t>
            </w:r>
          </w:p>
        </w:tc>
        <w:tc>
          <w:tcPr>
            <w:tcW w:w="2835" w:type="dxa"/>
            <w:vAlign w:val="center"/>
          </w:tcPr>
          <w:p>
            <w:pPr>
              <w:pStyle w:val="11"/>
            </w:pPr>
            <w:r>
              <w:t>2021年老旧小区改造配套基础设施项目合格率</w:t>
            </w:r>
          </w:p>
        </w:tc>
        <w:tc>
          <w:tcPr>
            <w:tcW w:w="2551" w:type="dxa"/>
            <w:vAlign w:val="center"/>
          </w:tcPr>
          <w:p>
            <w:pPr>
              <w:pStyle w:val="11"/>
            </w:pPr>
            <w:r>
              <w:t>≥95%</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老旧小区改造按时完成率</w:t>
            </w:r>
          </w:p>
        </w:tc>
        <w:tc>
          <w:tcPr>
            <w:tcW w:w="2835" w:type="dxa"/>
            <w:vAlign w:val="center"/>
          </w:tcPr>
          <w:p>
            <w:pPr>
              <w:pStyle w:val="11"/>
            </w:pPr>
            <w:r>
              <w:t>2021年老旧小区改造配套基础设施项目按时完成率</w:t>
            </w:r>
          </w:p>
        </w:tc>
        <w:tc>
          <w:tcPr>
            <w:tcW w:w="2551" w:type="dxa"/>
            <w:vAlign w:val="center"/>
          </w:tcPr>
          <w:p>
            <w:pPr>
              <w:pStyle w:val="11"/>
            </w:pPr>
            <w:r>
              <w:t>≥95%</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老旧小区改造成本</w:t>
            </w:r>
          </w:p>
        </w:tc>
        <w:tc>
          <w:tcPr>
            <w:tcW w:w="2835" w:type="dxa"/>
            <w:vAlign w:val="center"/>
          </w:tcPr>
          <w:p>
            <w:pPr>
              <w:pStyle w:val="11"/>
            </w:pPr>
            <w:r>
              <w:t>2021年老旧小区改造配套基础设施项目部分成本</w:t>
            </w:r>
          </w:p>
        </w:tc>
        <w:tc>
          <w:tcPr>
            <w:tcW w:w="2551" w:type="dxa"/>
            <w:vAlign w:val="center"/>
          </w:tcPr>
          <w:p>
            <w:pPr>
              <w:pStyle w:val="11"/>
            </w:pPr>
            <w:r>
              <w:t>76万元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 xml:space="preserve">老旧小区改造长期使用性 </w:t>
            </w:r>
          </w:p>
        </w:tc>
        <w:tc>
          <w:tcPr>
            <w:tcW w:w="2835" w:type="dxa"/>
            <w:vAlign w:val="center"/>
          </w:tcPr>
          <w:p>
            <w:pPr>
              <w:pStyle w:val="11"/>
            </w:pPr>
            <w:r>
              <w:t>2021年老旧小区改造配套基础设施项目长期使用性</w:t>
            </w:r>
          </w:p>
        </w:tc>
        <w:tc>
          <w:tcPr>
            <w:tcW w:w="2551" w:type="dxa"/>
            <w:vAlign w:val="center"/>
          </w:tcPr>
          <w:p>
            <w:pPr>
              <w:pStyle w:val="11"/>
            </w:pPr>
            <w:r>
              <w:t>≥5年</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社会效益指标</w:t>
            </w:r>
          </w:p>
        </w:tc>
        <w:tc>
          <w:tcPr>
            <w:tcW w:w="2835" w:type="dxa"/>
            <w:vAlign w:val="center"/>
          </w:tcPr>
          <w:p>
            <w:pPr>
              <w:pStyle w:val="11"/>
            </w:pPr>
            <w:r>
              <w:t>老旧小区改造受益户数</w:t>
            </w:r>
          </w:p>
        </w:tc>
        <w:tc>
          <w:tcPr>
            <w:tcW w:w="2835" w:type="dxa"/>
            <w:vAlign w:val="center"/>
          </w:tcPr>
          <w:p>
            <w:pPr>
              <w:pStyle w:val="11"/>
            </w:pPr>
            <w:r>
              <w:t>2021年老旧小区改造配套基础设施项目受益户数1342户</w:t>
            </w:r>
          </w:p>
        </w:tc>
        <w:tc>
          <w:tcPr>
            <w:tcW w:w="2551" w:type="dxa"/>
            <w:vAlign w:val="center"/>
          </w:tcPr>
          <w:p>
            <w:pPr>
              <w:pStyle w:val="11"/>
            </w:pPr>
            <w:r>
              <w:t>1342户</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 xml:space="preserve">老旧小区改造群众满意度 </w:t>
            </w:r>
          </w:p>
        </w:tc>
        <w:tc>
          <w:tcPr>
            <w:tcW w:w="2835" w:type="dxa"/>
            <w:vAlign w:val="center"/>
          </w:tcPr>
          <w:p>
            <w:pPr>
              <w:pStyle w:val="11"/>
            </w:pPr>
            <w:r>
              <w:t>2021年老旧小区改造配套基础设施项目群众满意度数量满意占比</w:t>
            </w:r>
          </w:p>
        </w:tc>
        <w:tc>
          <w:tcPr>
            <w:tcW w:w="2551" w:type="dxa"/>
            <w:vAlign w:val="center"/>
          </w:tcPr>
          <w:p>
            <w:pPr>
              <w:pStyle w:val="11"/>
            </w:pPr>
            <w:r>
              <w:t>≥95%</w:t>
            </w:r>
          </w:p>
        </w:tc>
        <w:tc>
          <w:tcPr>
            <w:tcW w:w="2268" w:type="dxa"/>
            <w:vAlign w:val="center"/>
          </w:tcPr>
          <w:p>
            <w:pPr>
              <w:pStyle w:val="11"/>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33、石家庄市鹿泉区2021年老旧小区改造主体改造项目绩效目标表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1.完成2021年9个老旧小区改造，改善老旧小区居住环境。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 xml:space="preserve">老旧小区改造数量 </w:t>
            </w:r>
          </w:p>
        </w:tc>
        <w:tc>
          <w:tcPr>
            <w:tcW w:w="2835" w:type="dxa"/>
            <w:vAlign w:val="center"/>
          </w:tcPr>
          <w:p>
            <w:pPr>
              <w:pStyle w:val="11"/>
            </w:pPr>
            <w:r>
              <w:t>2021年老旧小区改造配套基础设施项目符合改造要求的老旧小区9个</w:t>
            </w:r>
          </w:p>
        </w:tc>
        <w:tc>
          <w:tcPr>
            <w:tcW w:w="2551" w:type="dxa"/>
            <w:vAlign w:val="center"/>
          </w:tcPr>
          <w:p>
            <w:pPr>
              <w:pStyle w:val="11"/>
            </w:pPr>
            <w:r>
              <w:t>9个</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老旧小区改造合格率</w:t>
            </w:r>
          </w:p>
        </w:tc>
        <w:tc>
          <w:tcPr>
            <w:tcW w:w="2835" w:type="dxa"/>
            <w:vAlign w:val="center"/>
          </w:tcPr>
          <w:p>
            <w:pPr>
              <w:pStyle w:val="11"/>
            </w:pPr>
            <w:r>
              <w:t>2021年老旧小区改造配套基础设施项目合格率</w:t>
            </w:r>
          </w:p>
        </w:tc>
        <w:tc>
          <w:tcPr>
            <w:tcW w:w="2551" w:type="dxa"/>
            <w:vAlign w:val="center"/>
          </w:tcPr>
          <w:p>
            <w:pPr>
              <w:pStyle w:val="11"/>
            </w:pPr>
            <w:r>
              <w:t>≥95%</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老旧小区改造按时完成率</w:t>
            </w:r>
          </w:p>
        </w:tc>
        <w:tc>
          <w:tcPr>
            <w:tcW w:w="2835" w:type="dxa"/>
            <w:vAlign w:val="center"/>
          </w:tcPr>
          <w:p>
            <w:pPr>
              <w:pStyle w:val="11"/>
            </w:pPr>
            <w:r>
              <w:t>2021年老旧小区改造配套基础设施项目按时完成率</w:t>
            </w:r>
          </w:p>
        </w:tc>
        <w:tc>
          <w:tcPr>
            <w:tcW w:w="2551" w:type="dxa"/>
            <w:vAlign w:val="center"/>
          </w:tcPr>
          <w:p>
            <w:pPr>
              <w:pStyle w:val="11"/>
            </w:pPr>
            <w:r>
              <w:t>≥95%</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老旧小区改造成本</w:t>
            </w:r>
          </w:p>
        </w:tc>
        <w:tc>
          <w:tcPr>
            <w:tcW w:w="2835" w:type="dxa"/>
            <w:vAlign w:val="center"/>
          </w:tcPr>
          <w:p>
            <w:pPr>
              <w:pStyle w:val="11"/>
            </w:pPr>
            <w:r>
              <w:t>2021年老旧小区改造配套基础设施项目部分成本</w:t>
            </w:r>
          </w:p>
        </w:tc>
        <w:tc>
          <w:tcPr>
            <w:tcW w:w="2551" w:type="dxa"/>
            <w:vAlign w:val="center"/>
          </w:tcPr>
          <w:p>
            <w:pPr>
              <w:pStyle w:val="11"/>
            </w:pPr>
            <w:r>
              <w:t>215.76万元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 xml:space="preserve">老旧小区改造长期使用性 </w:t>
            </w:r>
          </w:p>
        </w:tc>
        <w:tc>
          <w:tcPr>
            <w:tcW w:w="2835" w:type="dxa"/>
            <w:vAlign w:val="center"/>
          </w:tcPr>
          <w:p>
            <w:pPr>
              <w:pStyle w:val="11"/>
            </w:pPr>
            <w:r>
              <w:t>2021年老旧小区改造配套基础设施项目长期使用性</w:t>
            </w:r>
          </w:p>
        </w:tc>
        <w:tc>
          <w:tcPr>
            <w:tcW w:w="2551" w:type="dxa"/>
            <w:vAlign w:val="center"/>
          </w:tcPr>
          <w:p>
            <w:pPr>
              <w:pStyle w:val="11"/>
            </w:pPr>
            <w:r>
              <w:t>≥5年</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经济效益指标</w:t>
            </w:r>
          </w:p>
        </w:tc>
        <w:tc>
          <w:tcPr>
            <w:tcW w:w="2835" w:type="dxa"/>
            <w:vAlign w:val="center"/>
          </w:tcPr>
          <w:p>
            <w:pPr>
              <w:pStyle w:val="11"/>
            </w:pPr>
            <w:r>
              <w:t>老旧小区改造受益户数</w:t>
            </w:r>
          </w:p>
        </w:tc>
        <w:tc>
          <w:tcPr>
            <w:tcW w:w="2835" w:type="dxa"/>
            <w:vAlign w:val="center"/>
          </w:tcPr>
          <w:p>
            <w:pPr>
              <w:pStyle w:val="11"/>
            </w:pPr>
            <w:r>
              <w:t>2021年老旧小区改造配套基础设施项目受益户数1342户</w:t>
            </w:r>
          </w:p>
        </w:tc>
        <w:tc>
          <w:tcPr>
            <w:tcW w:w="2551" w:type="dxa"/>
            <w:vAlign w:val="center"/>
          </w:tcPr>
          <w:p>
            <w:pPr>
              <w:pStyle w:val="11"/>
            </w:pPr>
            <w:r>
              <w:t>1342户</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 xml:space="preserve">老旧小区改造群众满意度 </w:t>
            </w:r>
          </w:p>
        </w:tc>
        <w:tc>
          <w:tcPr>
            <w:tcW w:w="2835" w:type="dxa"/>
            <w:vAlign w:val="center"/>
          </w:tcPr>
          <w:p>
            <w:pPr>
              <w:pStyle w:val="11"/>
            </w:pPr>
            <w:r>
              <w:t>2021年老旧小区改造配套基础设施项目群众满意度数量满意占比</w:t>
            </w:r>
          </w:p>
        </w:tc>
        <w:tc>
          <w:tcPr>
            <w:tcW w:w="2551" w:type="dxa"/>
            <w:vAlign w:val="center"/>
          </w:tcPr>
          <w:p>
            <w:pPr>
              <w:pStyle w:val="11"/>
            </w:pPr>
            <w:r>
              <w:t>≥95%</w:t>
            </w:r>
          </w:p>
        </w:tc>
        <w:tc>
          <w:tcPr>
            <w:tcW w:w="2268" w:type="dxa"/>
            <w:vAlign w:val="center"/>
          </w:tcPr>
          <w:p>
            <w:pPr>
              <w:pStyle w:val="11"/>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34、石家庄市鹿泉区2022年第二批老旧小区改造配套基础设施项目绩效目标表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1.完成2022年第二批5个老旧小区改造，改善提升居民居住环境。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 xml:space="preserve">老旧小区改造数量 </w:t>
            </w:r>
          </w:p>
        </w:tc>
        <w:tc>
          <w:tcPr>
            <w:tcW w:w="2835" w:type="dxa"/>
            <w:vAlign w:val="center"/>
          </w:tcPr>
          <w:p>
            <w:pPr>
              <w:pStyle w:val="11"/>
            </w:pPr>
            <w:r>
              <w:t>2022年第二批老旧小区改造配套基础设施项目符合改造要求的老旧小区5个</w:t>
            </w:r>
          </w:p>
        </w:tc>
        <w:tc>
          <w:tcPr>
            <w:tcW w:w="2551" w:type="dxa"/>
            <w:vAlign w:val="center"/>
          </w:tcPr>
          <w:p>
            <w:pPr>
              <w:pStyle w:val="11"/>
            </w:pPr>
            <w:r>
              <w:t>5个</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老旧小区改造合格率</w:t>
            </w:r>
          </w:p>
        </w:tc>
        <w:tc>
          <w:tcPr>
            <w:tcW w:w="2835" w:type="dxa"/>
            <w:vAlign w:val="center"/>
          </w:tcPr>
          <w:p>
            <w:pPr>
              <w:pStyle w:val="11"/>
            </w:pPr>
            <w:r>
              <w:t>2022年第二批老旧小区改造配套基础设施项目合格率</w:t>
            </w:r>
          </w:p>
        </w:tc>
        <w:tc>
          <w:tcPr>
            <w:tcW w:w="2551" w:type="dxa"/>
            <w:vAlign w:val="center"/>
          </w:tcPr>
          <w:p>
            <w:pPr>
              <w:pStyle w:val="11"/>
            </w:pPr>
            <w:r>
              <w:t>≥95%</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老旧小区改造按时完成率</w:t>
            </w:r>
          </w:p>
        </w:tc>
        <w:tc>
          <w:tcPr>
            <w:tcW w:w="2835" w:type="dxa"/>
            <w:vAlign w:val="center"/>
          </w:tcPr>
          <w:p>
            <w:pPr>
              <w:pStyle w:val="11"/>
            </w:pPr>
            <w:r>
              <w:t>2022年第二批老旧小区改造配套基础设施项目按时完成率</w:t>
            </w:r>
          </w:p>
        </w:tc>
        <w:tc>
          <w:tcPr>
            <w:tcW w:w="2551" w:type="dxa"/>
            <w:vAlign w:val="center"/>
          </w:tcPr>
          <w:p>
            <w:pPr>
              <w:pStyle w:val="11"/>
            </w:pPr>
            <w:r>
              <w:t>≥95%</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老旧小区改造成本</w:t>
            </w:r>
          </w:p>
        </w:tc>
        <w:tc>
          <w:tcPr>
            <w:tcW w:w="2835" w:type="dxa"/>
            <w:vAlign w:val="center"/>
          </w:tcPr>
          <w:p>
            <w:pPr>
              <w:pStyle w:val="11"/>
            </w:pPr>
            <w:r>
              <w:t>2022年第二批老旧小区改造配套基础设施项目总成本1935.92万元</w:t>
            </w:r>
          </w:p>
        </w:tc>
        <w:tc>
          <w:tcPr>
            <w:tcW w:w="2551" w:type="dxa"/>
            <w:vAlign w:val="center"/>
          </w:tcPr>
          <w:p>
            <w:pPr>
              <w:pStyle w:val="11"/>
            </w:pPr>
            <w:r>
              <w:t>60万元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 xml:space="preserve">老旧小区改造长期使用性 </w:t>
            </w:r>
          </w:p>
        </w:tc>
        <w:tc>
          <w:tcPr>
            <w:tcW w:w="2835" w:type="dxa"/>
            <w:vAlign w:val="center"/>
          </w:tcPr>
          <w:p>
            <w:pPr>
              <w:pStyle w:val="11"/>
            </w:pPr>
            <w:r>
              <w:t>2022年第二批老旧小区改造配套基础设施项目长期使用性</w:t>
            </w:r>
          </w:p>
        </w:tc>
        <w:tc>
          <w:tcPr>
            <w:tcW w:w="2551" w:type="dxa"/>
            <w:vAlign w:val="center"/>
          </w:tcPr>
          <w:p>
            <w:pPr>
              <w:pStyle w:val="11"/>
            </w:pPr>
            <w:r>
              <w:t>≥5年</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社会效益指标</w:t>
            </w:r>
          </w:p>
        </w:tc>
        <w:tc>
          <w:tcPr>
            <w:tcW w:w="2835" w:type="dxa"/>
            <w:vAlign w:val="center"/>
          </w:tcPr>
          <w:p>
            <w:pPr>
              <w:pStyle w:val="11"/>
            </w:pPr>
            <w:r>
              <w:t>老旧小区改造受益户数</w:t>
            </w:r>
          </w:p>
        </w:tc>
        <w:tc>
          <w:tcPr>
            <w:tcW w:w="2835" w:type="dxa"/>
            <w:vAlign w:val="center"/>
          </w:tcPr>
          <w:p>
            <w:pPr>
              <w:pStyle w:val="11"/>
            </w:pPr>
            <w:r>
              <w:t>2022年第二批老旧小区改造配套基础设施项目受益户数487户</w:t>
            </w:r>
          </w:p>
        </w:tc>
        <w:tc>
          <w:tcPr>
            <w:tcW w:w="2551" w:type="dxa"/>
            <w:vAlign w:val="center"/>
          </w:tcPr>
          <w:p>
            <w:pPr>
              <w:pStyle w:val="11"/>
            </w:pPr>
            <w:r>
              <w:t>487户</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 xml:space="preserve">老旧小区改造群众满意度 </w:t>
            </w:r>
          </w:p>
        </w:tc>
        <w:tc>
          <w:tcPr>
            <w:tcW w:w="2835" w:type="dxa"/>
            <w:vAlign w:val="center"/>
          </w:tcPr>
          <w:p>
            <w:pPr>
              <w:pStyle w:val="11"/>
            </w:pPr>
            <w:r>
              <w:t>2022年第二批老旧小区改造配套基础设施项目群众满意度数量满意占比</w:t>
            </w:r>
          </w:p>
        </w:tc>
        <w:tc>
          <w:tcPr>
            <w:tcW w:w="2551" w:type="dxa"/>
            <w:vAlign w:val="center"/>
          </w:tcPr>
          <w:p>
            <w:pPr>
              <w:pStyle w:val="11"/>
            </w:pPr>
            <w:r>
              <w:t>≥95%</w:t>
            </w:r>
          </w:p>
        </w:tc>
        <w:tc>
          <w:tcPr>
            <w:tcW w:w="2268" w:type="dxa"/>
            <w:vAlign w:val="center"/>
          </w:tcPr>
          <w:p>
            <w:pPr>
              <w:pStyle w:val="11"/>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35、石家庄市鹿泉区2022年第二批老旧小区改造主体改造项目绩效目标表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1.按时完成2022年5个老旧小区改造，改善居民居住环境。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主体改造项目小区数</w:t>
            </w:r>
          </w:p>
        </w:tc>
        <w:tc>
          <w:tcPr>
            <w:tcW w:w="2835" w:type="dxa"/>
            <w:vAlign w:val="center"/>
          </w:tcPr>
          <w:p>
            <w:pPr>
              <w:pStyle w:val="11"/>
            </w:pPr>
            <w:r>
              <w:t>2022年第二批老旧小区改造主体改造项目符合改造要求的老旧小区5个</w:t>
            </w:r>
          </w:p>
        </w:tc>
        <w:tc>
          <w:tcPr>
            <w:tcW w:w="2551" w:type="dxa"/>
            <w:vAlign w:val="center"/>
          </w:tcPr>
          <w:p>
            <w:pPr>
              <w:pStyle w:val="11"/>
            </w:pPr>
            <w:r>
              <w:t>5个</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主体改造项目完成率</w:t>
            </w:r>
          </w:p>
        </w:tc>
        <w:tc>
          <w:tcPr>
            <w:tcW w:w="2835" w:type="dxa"/>
            <w:vAlign w:val="center"/>
          </w:tcPr>
          <w:p>
            <w:pPr>
              <w:pStyle w:val="11"/>
            </w:pPr>
            <w:r>
              <w:t>2022年第二批老旧小区改造主体改造项目完成率</w:t>
            </w:r>
          </w:p>
        </w:tc>
        <w:tc>
          <w:tcPr>
            <w:tcW w:w="2551" w:type="dxa"/>
            <w:vAlign w:val="center"/>
          </w:tcPr>
          <w:p>
            <w:pPr>
              <w:pStyle w:val="11"/>
            </w:pPr>
            <w:r>
              <w:t>≥95%</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主体改造项目按时完成率</w:t>
            </w:r>
          </w:p>
        </w:tc>
        <w:tc>
          <w:tcPr>
            <w:tcW w:w="2835" w:type="dxa"/>
            <w:vAlign w:val="center"/>
          </w:tcPr>
          <w:p>
            <w:pPr>
              <w:pStyle w:val="11"/>
            </w:pPr>
            <w:r>
              <w:t>2022年第二批老旧小区改造主体改造项目按时完成率</w:t>
            </w:r>
          </w:p>
        </w:tc>
        <w:tc>
          <w:tcPr>
            <w:tcW w:w="2551" w:type="dxa"/>
            <w:vAlign w:val="center"/>
          </w:tcPr>
          <w:p>
            <w:pPr>
              <w:pStyle w:val="11"/>
            </w:pPr>
            <w:r>
              <w:t>≥95%</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主体改造项目成本</w:t>
            </w:r>
          </w:p>
        </w:tc>
        <w:tc>
          <w:tcPr>
            <w:tcW w:w="2835" w:type="dxa"/>
            <w:vAlign w:val="center"/>
          </w:tcPr>
          <w:p>
            <w:pPr>
              <w:pStyle w:val="11"/>
            </w:pPr>
            <w:r>
              <w:t>2022年第二批老旧小区改造主体改造项目总成本2288.02万元</w:t>
            </w:r>
          </w:p>
        </w:tc>
        <w:tc>
          <w:tcPr>
            <w:tcW w:w="2551" w:type="dxa"/>
            <w:vAlign w:val="center"/>
          </w:tcPr>
          <w:p>
            <w:pPr>
              <w:pStyle w:val="11"/>
            </w:pPr>
            <w:r>
              <w:t>60万元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主体改造项目长期使用性</w:t>
            </w:r>
          </w:p>
        </w:tc>
        <w:tc>
          <w:tcPr>
            <w:tcW w:w="2835" w:type="dxa"/>
            <w:vAlign w:val="center"/>
          </w:tcPr>
          <w:p>
            <w:pPr>
              <w:pStyle w:val="11"/>
            </w:pPr>
            <w:r>
              <w:t>2022年第二批老旧小区改造主体改造项目长期使用性</w:t>
            </w:r>
          </w:p>
        </w:tc>
        <w:tc>
          <w:tcPr>
            <w:tcW w:w="2551" w:type="dxa"/>
            <w:vAlign w:val="center"/>
          </w:tcPr>
          <w:p>
            <w:pPr>
              <w:pStyle w:val="11"/>
            </w:pPr>
            <w:r>
              <w:t>≥5年</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社会效益指标</w:t>
            </w:r>
          </w:p>
        </w:tc>
        <w:tc>
          <w:tcPr>
            <w:tcW w:w="2835" w:type="dxa"/>
            <w:vAlign w:val="center"/>
          </w:tcPr>
          <w:p>
            <w:pPr>
              <w:pStyle w:val="11"/>
            </w:pPr>
            <w:r>
              <w:t>主体改造项目受益户数</w:t>
            </w:r>
          </w:p>
        </w:tc>
        <w:tc>
          <w:tcPr>
            <w:tcW w:w="2835" w:type="dxa"/>
            <w:vAlign w:val="center"/>
          </w:tcPr>
          <w:p>
            <w:pPr>
              <w:pStyle w:val="11"/>
            </w:pPr>
            <w:r>
              <w:t>2022年第二批老旧小区改造主体改造项目社会效益受益户数</w:t>
            </w:r>
          </w:p>
        </w:tc>
        <w:tc>
          <w:tcPr>
            <w:tcW w:w="2551" w:type="dxa"/>
            <w:vAlign w:val="center"/>
          </w:tcPr>
          <w:p>
            <w:pPr>
              <w:pStyle w:val="11"/>
            </w:pPr>
            <w:r>
              <w:t>487户</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主体改造项目群众满意度</w:t>
            </w:r>
          </w:p>
        </w:tc>
        <w:tc>
          <w:tcPr>
            <w:tcW w:w="2835" w:type="dxa"/>
            <w:vAlign w:val="center"/>
          </w:tcPr>
          <w:p>
            <w:pPr>
              <w:pStyle w:val="11"/>
            </w:pPr>
            <w:r>
              <w:t>2022年第二批老旧小区改造主体改造项目群众满意度数量满意占比</w:t>
            </w:r>
          </w:p>
        </w:tc>
        <w:tc>
          <w:tcPr>
            <w:tcW w:w="2551" w:type="dxa"/>
            <w:vAlign w:val="center"/>
          </w:tcPr>
          <w:p>
            <w:pPr>
              <w:pStyle w:val="11"/>
            </w:pPr>
            <w:r>
              <w:t>≥95%</w:t>
            </w:r>
          </w:p>
        </w:tc>
        <w:tc>
          <w:tcPr>
            <w:tcW w:w="2268" w:type="dxa"/>
            <w:vAlign w:val="center"/>
          </w:tcPr>
          <w:p>
            <w:pPr>
              <w:pStyle w:val="11"/>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36、石家庄市鹿泉区2022年老旧小区改造配套基础设施项目绩效目标表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1."按期完成2022年37个老旧小区改造任务，保障工程质量，改善群众居住环境。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老旧小区改造数量</w:t>
            </w:r>
          </w:p>
        </w:tc>
        <w:tc>
          <w:tcPr>
            <w:tcW w:w="2835" w:type="dxa"/>
            <w:vAlign w:val="center"/>
          </w:tcPr>
          <w:p>
            <w:pPr>
              <w:pStyle w:val="11"/>
            </w:pPr>
            <w:r>
              <w:t>2022年老旧小区改造配套基础设施项目符合改造要求的老旧小区37个</w:t>
            </w:r>
          </w:p>
        </w:tc>
        <w:tc>
          <w:tcPr>
            <w:tcW w:w="2551" w:type="dxa"/>
            <w:vAlign w:val="center"/>
          </w:tcPr>
          <w:p>
            <w:pPr>
              <w:pStyle w:val="11"/>
            </w:pPr>
            <w:r>
              <w:t>37个</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老旧小区改造合格率</w:t>
            </w:r>
          </w:p>
        </w:tc>
        <w:tc>
          <w:tcPr>
            <w:tcW w:w="2835" w:type="dxa"/>
            <w:vAlign w:val="center"/>
          </w:tcPr>
          <w:p>
            <w:pPr>
              <w:pStyle w:val="11"/>
            </w:pPr>
            <w:r>
              <w:t>2022年老旧小区改造配套基础设施项目合格率</w:t>
            </w:r>
          </w:p>
        </w:tc>
        <w:tc>
          <w:tcPr>
            <w:tcW w:w="2551" w:type="dxa"/>
            <w:vAlign w:val="center"/>
          </w:tcPr>
          <w:p>
            <w:pPr>
              <w:pStyle w:val="11"/>
            </w:pPr>
            <w:r>
              <w:t>≥95%</w:t>
            </w:r>
          </w:p>
          <w:p>
            <w:pPr>
              <w:pStyle w:val="11"/>
            </w:pP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老旧小区改造完成率</w:t>
            </w:r>
          </w:p>
        </w:tc>
        <w:tc>
          <w:tcPr>
            <w:tcW w:w="2835" w:type="dxa"/>
            <w:vAlign w:val="center"/>
          </w:tcPr>
          <w:p>
            <w:pPr>
              <w:pStyle w:val="11"/>
            </w:pPr>
            <w:r>
              <w:t>2022年老旧小区改造配套基础设施项目按时完成率</w:t>
            </w:r>
          </w:p>
        </w:tc>
        <w:tc>
          <w:tcPr>
            <w:tcW w:w="2551" w:type="dxa"/>
            <w:vAlign w:val="center"/>
          </w:tcPr>
          <w:p>
            <w:pPr>
              <w:pStyle w:val="11"/>
            </w:pPr>
            <w:r>
              <w:t>≥95%</w:t>
            </w:r>
          </w:p>
          <w:p>
            <w:pPr>
              <w:pStyle w:val="11"/>
            </w:pP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老旧小区改造成本</w:t>
            </w:r>
          </w:p>
        </w:tc>
        <w:tc>
          <w:tcPr>
            <w:tcW w:w="2835" w:type="dxa"/>
            <w:vAlign w:val="center"/>
          </w:tcPr>
          <w:p>
            <w:pPr>
              <w:pStyle w:val="11"/>
            </w:pPr>
            <w:r>
              <w:t>2022年老旧小区改造配套基础设施项目总成本6532.37万元</w:t>
            </w:r>
          </w:p>
        </w:tc>
        <w:tc>
          <w:tcPr>
            <w:tcW w:w="2551" w:type="dxa"/>
            <w:vAlign w:val="center"/>
          </w:tcPr>
          <w:p>
            <w:pPr>
              <w:pStyle w:val="11"/>
            </w:pPr>
            <w:r>
              <w:t>60万元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老旧小区改造长期使用性</w:t>
            </w:r>
          </w:p>
        </w:tc>
        <w:tc>
          <w:tcPr>
            <w:tcW w:w="2835" w:type="dxa"/>
            <w:vAlign w:val="center"/>
          </w:tcPr>
          <w:p>
            <w:pPr>
              <w:pStyle w:val="11"/>
            </w:pPr>
            <w:r>
              <w:t>2022年老旧小区改造配套基础设施项目长期使用性</w:t>
            </w:r>
          </w:p>
        </w:tc>
        <w:tc>
          <w:tcPr>
            <w:tcW w:w="2551" w:type="dxa"/>
            <w:vAlign w:val="center"/>
          </w:tcPr>
          <w:p>
            <w:pPr>
              <w:pStyle w:val="11"/>
            </w:pPr>
            <w:r>
              <w:t>≥5年</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社会效益指标</w:t>
            </w:r>
          </w:p>
        </w:tc>
        <w:tc>
          <w:tcPr>
            <w:tcW w:w="2835" w:type="dxa"/>
            <w:vAlign w:val="center"/>
          </w:tcPr>
          <w:p>
            <w:pPr>
              <w:pStyle w:val="11"/>
            </w:pPr>
            <w:r>
              <w:t>老旧小区改造受益户数</w:t>
            </w:r>
          </w:p>
        </w:tc>
        <w:tc>
          <w:tcPr>
            <w:tcW w:w="2835" w:type="dxa"/>
            <w:vAlign w:val="center"/>
          </w:tcPr>
          <w:p>
            <w:pPr>
              <w:pStyle w:val="11"/>
            </w:pPr>
            <w:r>
              <w:t>2022年老旧小区改造配套基础设施项目受益户数2123户</w:t>
            </w:r>
          </w:p>
        </w:tc>
        <w:tc>
          <w:tcPr>
            <w:tcW w:w="2551" w:type="dxa"/>
            <w:vAlign w:val="center"/>
          </w:tcPr>
          <w:p>
            <w:pPr>
              <w:pStyle w:val="11"/>
            </w:pPr>
            <w:r>
              <w:t>2123户</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经济效益指标</w:t>
            </w:r>
          </w:p>
        </w:tc>
        <w:tc>
          <w:tcPr>
            <w:tcW w:w="2835" w:type="dxa"/>
            <w:vAlign w:val="center"/>
          </w:tcPr>
          <w:p>
            <w:pPr>
              <w:pStyle w:val="11"/>
            </w:pPr>
            <w:r>
              <w:t>改善居住环境</w:t>
            </w:r>
          </w:p>
        </w:tc>
        <w:tc>
          <w:tcPr>
            <w:tcW w:w="2835" w:type="dxa"/>
            <w:vAlign w:val="center"/>
          </w:tcPr>
          <w:p>
            <w:pPr>
              <w:pStyle w:val="11"/>
            </w:pPr>
            <w:r>
              <w:t>完善小区配套基础设施提升居住环境</w:t>
            </w:r>
          </w:p>
        </w:tc>
        <w:tc>
          <w:tcPr>
            <w:tcW w:w="2551" w:type="dxa"/>
            <w:vAlign w:val="center"/>
          </w:tcPr>
          <w:p>
            <w:pPr>
              <w:pStyle w:val="11"/>
            </w:pPr>
            <w:r>
              <w:t>改善居住环境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老旧小区改造项目群众满意度</w:t>
            </w:r>
          </w:p>
        </w:tc>
        <w:tc>
          <w:tcPr>
            <w:tcW w:w="2835" w:type="dxa"/>
            <w:vAlign w:val="center"/>
          </w:tcPr>
          <w:p>
            <w:pPr>
              <w:pStyle w:val="11"/>
            </w:pPr>
            <w:r>
              <w:t>2022年老旧小区改造配套基础设施项目群众满意度数量满意占比</w:t>
            </w:r>
          </w:p>
        </w:tc>
        <w:tc>
          <w:tcPr>
            <w:tcW w:w="2551" w:type="dxa"/>
            <w:vAlign w:val="center"/>
          </w:tcPr>
          <w:p>
            <w:pPr>
              <w:pStyle w:val="11"/>
            </w:pPr>
            <w:r>
              <w:t>≥95%</w:t>
            </w:r>
          </w:p>
          <w:p>
            <w:pPr>
              <w:pStyle w:val="11"/>
            </w:pPr>
          </w:p>
        </w:tc>
        <w:tc>
          <w:tcPr>
            <w:tcW w:w="2268" w:type="dxa"/>
            <w:vAlign w:val="center"/>
          </w:tcPr>
          <w:p>
            <w:pPr>
              <w:pStyle w:val="11"/>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37、石家庄市鹿泉区2022年老旧小区改造配套市政基础设施项目绩效目标表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1.完成2022年13个老旧小区市政基础设施项目改造，提升居民居住环境。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质量指标</w:t>
            </w:r>
          </w:p>
        </w:tc>
        <w:tc>
          <w:tcPr>
            <w:tcW w:w="2835" w:type="dxa"/>
            <w:vAlign w:val="center"/>
          </w:tcPr>
          <w:p>
            <w:pPr>
              <w:pStyle w:val="11"/>
            </w:pPr>
            <w:r>
              <w:t>市政基础设施合格率</w:t>
            </w:r>
          </w:p>
        </w:tc>
        <w:tc>
          <w:tcPr>
            <w:tcW w:w="2835" w:type="dxa"/>
            <w:vAlign w:val="center"/>
          </w:tcPr>
          <w:p>
            <w:pPr>
              <w:pStyle w:val="11"/>
            </w:pPr>
            <w:r>
              <w:t>2022年老旧小区改造配套市政基础设施项目合格率</w:t>
            </w:r>
          </w:p>
        </w:tc>
        <w:tc>
          <w:tcPr>
            <w:tcW w:w="2551" w:type="dxa"/>
            <w:vAlign w:val="center"/>
          </w:tcPr>
          <w:p>
            <w:pPr>
              <w:pStyle w:val="11"/>
            </w:pPr>
            <w:r>
              <w:t>≥95%</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市政基础设施改造按时完成率</w:t>
            </w:r>
          </w:p>
        </w:tc>
        <w:tc>
          <w:tcPr>
            <w:tcW w:w="2835" w:type="dxa"/>
            <w:vAlign w:val="center"/>
          </w:tcPr>
          <w:p>
            <w:pPr>
              <w:pStyle w:val="11"/>
            </w:pPr>
            <w:r>
              <w:t>2022年老旧小区改造配套市政基础设施项目按时完成率</w:t>
            </w:r>
          </w:p>
        </w:tc>
        <w:tc>
          <w:tcPr>
            <w:tcW w:w="2551" w:type="dxa"/>
            <w:vAlign w:val="center"/>
          </w:tcPr>
          <w:p>
            <w:pPr>
              <w:pStyle w:val="11"/>
            </w:pPr>
            <w:r>
              <w:t>≥95%</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市政基础设施改造项目成本</w:t>
            </w:r>
          </w:p>
        </w:tc>
        <w:tc>
          <w:tcPr>
            <w:tcW w:w="2835" w:type="dxa"/>
            <w:vAlign w:val="center"/>
          </w:tcPr>
          <w:p>
            <w:pPr>
              <w:pStyle w:val="11"/>
            </w:pPr>
            <w:r>
              <w:t>2022年老旧小区改造配套市政基础设施项目总成本4165.73万元</w:t>
            </w:r>
          </w:p>
        </w:tc>
        <w:tc>
          <w:tcPr>
            <w:tcW w:w="2551" w:type="dxa"/>
            <w:vAlign w:val="center"/>
          </w:tcPr>
          <w:p>
            <w:pPr>
              <w:pStyle w:val="11"/>
            </w:pPr>
            <w:r>
              <w:t>60万元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道路改造面积</w:t>
            </w:r>
          </w:p>
        </w:tc>
        <w:tc>
          <w:tcPr>
            <w:tcW w:w="2835" w:type="dxa"/>
            <w:vAlign w:val="center"/>
          </w:tcPr>
          <w:p>
            <w:pPr>
              <w:pStyle w:val="11"/>
            </w:pPr>
            <w:r>
              <w:t>2022年老旧小区改造配套市政基础设施项目道路改造面积46577平方米</w:t>
            </w:r>
          </w:p>
        </w:tc>
        <w:tc>
          <w:tcPr>
            <w:tcW w:w="2551" w:type="dxa"/>
            <w:vAlign w:val="center"/>
          </w:tcPr>
          <w:p>
            <w:pPr>
              <w:pStyle w:val="11"/>
            </w:pPr>
            <w:r>
              <w:t>46577平方米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铺设雨水管长度</w:t>
            </w:r>
          </w:p>
        </w:tc>
        <w:tc>
          <w:tcPr>
            <w:tcW w:w="2835" w:type="dxa"/>
            <w:vAlign w:val="center"/>
          </w:tcPr>
          <w:p>
            <w:pPr>
              <w:pStyle w:val="11"/>
            </w:pPr>
            <w:r>
              <w:t>2022年老旧小区改造配套市政基础设施项目铺设雨水管3315米</w:t>
            </w:r>
          </w:p>
        </w:tc>
        <w:tc>
          <w:tcPr>
            <w:tcW w:w="2551" w:type="dxa"/>
            <w:vAlign w:val="center"/>
          </w:tcPr>
          <w:p>
            <w:pPr>
              <w:pStyle w:val="11"/>
            </w:pPr>
            <w:r>
              <w:t>3315米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铺设污水管长度</w:t>
            </w:r>
          </w:p>
        </w:tc>
        <w:tc>
          <w:tcPr>
            <w:tcW w:w="2835" w:type="dxa"/>
            <w:vAlign w:val="center"/>
          </w:tcPr>
          <w:p>
            <w:pPr>
              <w:pStyle w:val="11"/>
            </w:pPr>
            <w:r>
              <w:t>2022年老旧小区改造配套市政基础设施项目铺设污水管3933米</w:t>
            </w:r>
          </w:p>
        </w:tc>
        <w:tc>
          <w:tcPr>
            <w:tcW w:w="2551" w:type="dxa"/>
            <w:vAlign w:val="center"/>
          </w:tcPr>
          <w:p>
            <w:pPr>
              <w:pStyle w:val="11"/>
            </w:pPr>
            <w:r>
              <w:t>3933米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新建路灯数量</w:t>
            </w:r>
          </w:p>
        </w:tc>
        <w:tc>
          <w:tcPr>
            <w:tcW w:w="2835" w:type="dxa"/>
            <w:vAlign w:val="center"/>
          </w:tcPr>
          <w:p>
            <w:pPr>
              <w:pStyle w:val="11"/>
            </w:pPr>
            <w:r>
              <w:t>2022年老旧小区改造配套市政基础设施项目新增路灯155个</w:t>
            </w:r>
          </w:p>
        </w:tc>
        <w:tc>
          <w:tcPr>
            <w:tcW w:w="2551" w:type="dxa"/>
            <w:vAlign w:val="center"/>
          </w:tcPr>
          <w:p>
            <w:pPr>
              <w:pStyle w:val="11"/>
            </w:pPr>
            <w:r>
              <w:t>155个</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市政基础设施改造项目长期使用性</w:t>
            </w:r>
          </w:p>
        </w:tc>
        <w:tc>
          <w:tcPr>
            <w:tcW w:w="2835" w:type="dxa"/>
            <w:vAlign w:val="center"/>
          </w:tcPr>
          <w:p>
            <w:pPr>
              <w:pStyle w:val="11"/>
            </w:pPr>
            <w:r>
              <w:t>2022年老旧小区改造配套市政基础设施项目长期使用性</w:t>
            </w:r>
          </w:p>
        </w:tc>
        <w:tc>
          <w:tcPr>
            <w:tcW w:w="2551" w:type="dxa"/>
            <w:vAlign w:val="center"/>
          </w:tcPr>
          <w:p>
            <w:pPr>
              <w:pStyle w:val="11"/>
            </w:pPr>
            <w:r>
              <w:t>≥5年</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社会效益指标</w:t>
            </w:r>
          </w:p>
        </w:tc>
        <w:tc>
          <w:tcPr>
            <w:tcW w:w="2835" w:type="dxa"/>
            <w:vAlign w:val="center"/>
          </w:tcPr>
          <w:p>
            <w:pPr>
              <w:pStyle w:val="11"/>
            </w:pPr>
            <w:r>
              <w:t>市政基础设施改造项目受益户数</w:t>
            </w:r>
          </w:p>
        </w:tc>
        <w:tc>
          <w:tcPr>
            <w:tcW w:w="2835" w:type="dxa"/>
            <w:vAlign w:val="center"/>
          </w:tcPr>
          <w:p>
            <w:pPr>
              <w:pStyle w:val="11"/>
            </w:pPr>
            <w:r>
              <w:t>2022年老旧小区改造配套市政基础设施项目受益户数</w:t>
            </w:r>
          </w:p>
        </w:tc>
        <w:tc>
          <w:tcPr>
            <w:tcW w:w="2551" w:type="dxa"/>
            <w:vAlign w:val="center"/>
          </w:tcPr>
          <w:p>
            <w:pPr>
              <w:pStyle w:val="11"/>
            </w:pPr>
            <w:r>
              <w:t>1428户</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市政基础设施改造项目群众满意度</w:t>
            </w:r>
          </w:p>
        </w:tc>
        <w:tc>
          <w:tcPr>
            <w:tcW w:w="2835" w:type="dxa"/>
            <w:vAlign w:val="center"/>
          </w:tcPr>
          <w:p>
            <w:pPr>
              <w:pStyle w:val="11"/>
            </w:pPr>
            <w:r>
              <w:t>2022年老旧小区改造配套市政基础设施项目群众满意度数量满意度占比</w:t>
            </w:r>
          </w:p>
        </w:tc>
        <w:tc>
          <w:tcPr>
            <w:tcW w:w="2551" w:type="dxa"/>
            <w:vAlign w:val="center"/>
          </w:tcPr>
          <w:p>
            <w:pPr>
              <w:pStyle w:val="11"/>
            </w:pPr>
            <w:r>
              <w:t>≥95%</w:t>
            </w:r>
          </w:p>
        </w:tc>
        <w:tc>
          <w:tcPr>
            <w:tcW w:w="2268" w:type="dxa"/>
            <w:vAlign w:val="center"/>
          </w:tcPr>
          <w:p>
            <w:pPr>
              <w:pStyle w:val="11"/>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38、石家庄市鹿泉区2022年老旧小区改造主体改造项目绩效目标表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1.按期完成2022年37个老旧小区改造任务，保障工程质量，改善群众居住环境。</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主体改造项目小区数</w:t>
            </w:r>
          </w:p>
        </w:tc>
        <w:tc>
          <w:tcPr>
            <w:tcW w:w="2835" w:type="dxa"/>
            <w:vAlign w:val="center"/>
          </w:tcPr>
          <w:p>
            <w:pPr>
              <w:pStyle w:val="11"/>
            </w:pPr>
            <w:r>
              <w:t>2022年老旧小区改造主体改造项目符合改造要求的老旧小区37</w:t>
            </w:r>
          </w:p>
        </w:tc>
        <w:tc>
          <w:tcPr>
            <w:tcW w:w="2551" w:type="dxa"/>
            <w:vAlign w:val="center"/>
          </w:tcPr>
          <w:p>
            <w:pPr>
              <w:pStyle w:val="11"/>
            </w:pPr>
            <w:r>
              <w:t>37个</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主体改造项目完成率</w:t>
            </w:r>
          </w:p>
        </w:tc>
        <w:tc>
          <w:tcPr>
            <w:tcW w:w="2835" w:type="dxa"/>
            <w:vAlign w:val="center"/>
          </w:tcPr>
          <w:p>
            <w:pPr>
              <w:pStyle w:val="11"/>
            </w:pPr>
            <w:r>
              <w:t>2022年老旧小区改造主体改造项目完成率</w:t>
            </w:r>
          </w:p>
        </w:tc>
        <w:tc>
          <w:tcPr>
            <w:tcW w:w="2551" w:type="dxa"/>
            <w:vAlign w:val="center"/>
          </w:tcPr>
          <w:p>
            <w:pPr>
              <w:pStyle w:val="11"/>
            </w:pPr>
            <w:r>
              <w:t>≥95%</w:t>
            </w:r>
          </w:p>
          <w:p>
            <w:pPr>
              <w:pStyle w:val="11"/>
            </w:pP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主体改造按时完成率</w:t>
            </w:r>
          </w:p>
        </w:tc>
        <w:tc>
          <w:tcPr>
            <w:tcW w:w="2835" w:type="dxa"/>
            <w:vAlign w:val="center"/>
          </w:tcPr>
          <w:p>
            <w:pPr>
              <w:pStyle w:val="11"/>
            </w:pPr>
            <w:r>
              <w:t>2022年老旧小区改造主体改造项目按时完成率</w:t>
            </w:r>
          </w:p>
        </w:tc>
        <w:tc>
          <w:tcPr>
            <w:tcW w:w="2551" w:type="dxa"/>
            <w:vAlign w:val="center"/>
          </w:tcPr>
          <w:p>
            <w:pPr>
              <w:pStyle w:val="11"/>
            </w:pPr>
            <w:r>
              <w:t>≥95%</w:t>
            </w:r>
          </w:p>
          <w:p>
            <w:pPr>
              <w:pStyle w:val="11"/>
            </w:pP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主体改造项目成本</w:t>
            </w:r>
          </w:p>
        </w:tc>
        <w:tc>
          <w:tcPr>
            <w:tcW w:w="2835" w:type="dxa"/>
            <w:vAlign w:val="center"/>
          </w:tcPr>
          <w:p>
            <w:pPr>
              <w:pStyle w:val="11"/>
            </w:pPr>
            <w:r>
              <w:t>2022年老旧小区改造主体改造项目总成本9244.76万元</w:t>
            </w:r>
          </w:p>
        </w:tc>
        <w:tc>
          <w:tcPr>
            <w:tcW w:w="2551" w:type="dxa"/>
            <w:vAlign w:val="center"/>
          </w:tcPr>
          <w:p>
            <w:pPr>
              <w:pStyle w:val="11"/>
            </w:pPr>
            <w:r>
              <w:t>60万元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主体改造项目长期使用性</w:t>
            </w:r>
          </w:p>
        </w:tc>
        <w:tc>
          <w:tcPr>
            <w:tcW w:w="2835" w:type="dxa"/>
            <w:vAlign w:val="center"/>
          </w:tcPr>
          <w:p>
            <w:pPr>
              <w:pStyle w:val="11"/>
            </w:pPr>
            <w:r>
              <w:t>2022年老旧小区改造主体改造项目长期使用性</w:t>
            </w:r>
          </w:p>
        </w:tc>
        <w:tc>
          <w:tcPr>
            <w:tcW w:w="2551" w:type="dxa"/>
            <w:vAlign w:val="center"/>
          </w:tcPr>
          <w:p>
            <w:pPr>
              <w:pStyle w:val="11"/>
            </w:pPr>
            <w:r>
              <w:t>≥5年</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社会效益指标</w:t>
            </w:r>
          </w:p>
        </w:tc>
        <w:tc>
          <w:tcPr>
            <w:tcW w:w="2835" w:type="dxa"/>
            <w:vAlign w:val="center"/>
          </w:tcPr>
          <w:p>
            <w:pPr>
              <w:pStyle w:val="11"/>
            </w:pPr>
            <w:r>
              <w:t>主体改造项目受益户数</w:t>
            </w:r>
          </w:p>
        </w:tc>
        <w:tc>
          <w:tcPr>
            <w:tcW w:w="2835" w:type="dxa"/>
            <w:vAlign w:val="center"/>
          </w:tcPr>
          <w:p>
            <w:pPr>
              <w:pStyle w:val="11"/>
            </w:pPr>
            <w:r>
              <w:t>2022年老旧小区改造主体改造项目社会效益受益户数</w:t>
            </w:r>
          </w:p>
        </w:tc>
        <w:tc>
          <w:tcPr>
            <w:tcW w:w="2551" w:type="dxa"/>
            <w:vAlign w:val="center"/>
          </w:tcPr>
          <w:p>
            <w:pPr>
              <w:pStyle w:val="11"/>
            </w:pPr>
            <w:r>
              <w:t>2123户</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主体改造项目群众满意度</w:t>
            </w:r>
          </w:p>
        </w:tc>
        <w:tc>
          <w:tcPr>
            <w:tcW w:w="2835" w:type="dxa"/>
            <w:vAlign w:val="center"/>
          </w:tcPr>
          <w:p>
            <w:pPr>
              <w:pStyle w:val="11"/>
            </w:pPr>
            <w:r>
              <w:t>2022年老旧小区改造主体改造项目群众满意度数量满意占比</w:t>
            </w:r>
          </w:p>
        </w:tc>
        <w:tc>
          <w:tcPr>
            <w:tcW w:w="2551" w:type="dxa"/>
            <w:vAlign w:val="center"/>
          </w:tcPr>
          <w:p>
            <w:pPr>
              <w:pStyle w:val="11"/>
            </w:pPr>
            <w:r>
              <w:t>≥95%</w:t>
            </w:r>
          </w:p>
          <w:p>
            <w:pPr>
              <w:pStyle w:val="11"/>
            </w:pPr>
          </w:p>
        </w:tc>
        <w:tc>
          <w:tcPr>
            <w:tcW w:w="2268" w:type="dxa"/>
            <w:vAlign w:val="center"/>
          </w:tcPr>
          <w:p>
            <w:pPr>
              <w:pStyle w:val="11"/>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39、石家庄市鹿泉区城市体检绩效目标表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1.城市体检围绕八大方面开展，实施的城市体检、满意度调查等项目。涉及辖区建成区范围即城区范围内实际开发建成的集中连片、市政公用设施和公共设施基本具备的地区，面积约22.82平方公里。</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成本指标</w:t>
            </w:r>
          </w:p>
        </w:tc>
        <w:tc>
          <w:tcPr>
            <w:tcW w:w="2835" w:type="dxa"/>
            <w:vAlign w:val="center"/>
          </w:tcPr>
          <w:p>
            <w:pPr>
              <w:pStyle w:val="11"/>
            </w:pPr>
            <w:r>
              <w:t>城市体检项目成本</w:t>
            </w:r>
          </w:p>
        </w:tc>
        <w:tc>
          <w:tcPr>
            <w:tcW w:w="2835" w:type="dxa"/>
            <w:vAlign w:val="center"/>
          </w:tcPr>
          <w:p>
            <w:pPr>
              <w:pStyle w:val="11"/>
            </w:pPr>
            <w:r>
              <w:t>城市体检项目部分成本</w:t>
            </w:r>
          </w:p>
        </w:tc>
        <w:tc>
          <w:tcPr>
            <w:tcW w:w="2551" w:type="dxa"/>
            <w:vAlign w:val="center"/>
          </w:tcPr>
          <w:p>
            <w:pPr>
              <w:pStyle w:val="11"/>
            </w:pPr>
            <w:r>
              <w:t>30万元</w:t>
            </w:r>
          </w:p>
        </w:tc>
        <w:tc>
          <w:tcPr>
            <w:tcW w:w="2268" w:type="dxa"/>
            <w:vAlign w:val="center"/>
          </w:tcPr>
          <w:p>
            <w:pPr>
              <w:pStyle w:val="11"/>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城市体检项目验收合格率</w:t>
            </w:r>
          </w:p>
        </w:tc>
        <w:tc>
          <w:tcPr>
            <w:tcW w:w="2835" w:type="dxa"/>
            <w:vAlign w:val="center"/>
          </w:tcPr>
          <w:p>
            <w:pPr>
              <w:pStyle w:val="11"/>
            </w:pPr>
            <w:r>
              <w:t>通过专家评审验收通过比例</w:t>
            </w:r>
          </w:p>
        </w:tc>
        <w:tc>
          <w:tcPr>
            <w:tcW w:w="2551" w:type="dxa"/>
            <w:vAlign w:val="center"/>
          </w:tcPr>
          <w:p>
            <w:pPr>
              <w:pStyle w:val="11"/>
            </w:pPr>
            <w:r>
              <w:t>100%</w:t>
            </w:r>
          </w:p>
        </w:tc>
        <w:tc>
          <w:tcPr>
            <w:tcW w:w="2268" w:type="dxa"/>
            <w:vAlign w:val="center"/>
          </w:tcPr>
          <w:p>
            <w:pPr>
              <w:pStyle w:val="11"/>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城市体检项目按时完成率</w:t>
            </w:r>
          </w:p>
        </w:tc>
        <w:tc>
          <w:tcPr>
            <w:tcW w:w="2835" w:type="dxa"/>
            <w:vAlign w:val="center"/>
          </w:tcPr>
          <w:p>
            <w:pPr>
              <w:pStyle w:val="11"/>
            </w:pPr>
            <w:r>
              <w:t>城市体检项目按时完成率</w:t>
            </w:r>
          </w:p>
        </w:tc>
        <w:tc>
          <w:tcPr>
            <w:tcW w:w="2551" w:type="dxa"/>
            <w:vAlign w:val="center"/>
          </w:tcPr>
          <w:p>
            <w:pPr>
              <w:pStyle w:val="11"/>
            </w:pPr>
            <w:r>
              <w:t>100%</w:t>
            </w:r>
          </w:p>
        </w:tc>
        <w:tc>
          <w:tcPr>
            <w:tcW w:w="2268" w:type="dxa"/>
            <w:vAlign w:val="center"/>
          </w:tcPr>
          <w:p>
            <w:pPr>
              <w:pStyle w:val="11"/>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城市体检辖区和辖区建成区范围</w:t>
            </w:r>
          </w:p>
        </w:tc>
        <w:tc>
          <w:tcPr>
            <w:tcW w:w="2835" w:type="dxa"/>
            <w:vAlign w:val="center"/>
          </w:tcPr>
          <w:p>
            <w:pPr>
              <w:pStyle w:val="11"/>
            </w:pPr>
            <w:r>
              <w:t>辖区建成区面积22.82平方公里</w:t>
            </w:r>
          </w:p>
        </w:tc>
        <w:tc>
          <w:tcPr>
            <w:tcW w:w="2551" w:type="dxa"/>
            <w:vAlign w:val="center"/>
          </w:tcPr>
          <w:p>
            <w:pPr>
              <w:pStyle w:val="11"/>
            </w:pPr>
            <w:r>
              <w:t>22.82平方公里</w:t>
            </w:r>
          </w:p>
        </w:tc>
        <w:tc>
          <w:tcPr>
            <w:tcW w:w="2268" w:type="dxa"/>
            <w:vAlign w:val="center"/>
          </w:tcPr>
          <w:p>
            <w:pPr>
              <w:pStyle w:val="11"/>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推进绿色发展和提供人居环境质量</w:t>
            </w:r>
          </w:p>
        </w:tc>
        <w:tc>
          <w:tcPr>
            <w:tcW w:w="2835" w:type="dxa"/>
            <w:vAlign w:val="center"/>
          </w:tcPr>
          <w:p>
            <w:pPr>
              <w:pStyle w:val="11"/>
            </w:pPr>
            <w:r>
              <w:t>增强人民群众的幸福感、获得感、安全感</w:t>
            </w:r>
          </w:p>
        </w:tc>
        <w:tc>
          <w:tcPr>
            <w:tcW w:w="2551" w:type="dxa"/>
            <w:vAlign w:val="center"/>
          </w:tcPr>
          <w:p>
            <w:pPr>
              <w:pStyle w:val="11"/>
            </w:pPr>
            <w:r>
              <w:t>达到要求标准</w:t>
            </w:r>
          </w:p>
        </w:tc>
        <w:tc>
          <w:tcPr>
            <w:tcW w:w="2268" w:type="dxa"/>
            <w:vAlign w:val="center"/>
          </w:tcPr>
          <w:p>
            <w:pPr>
              <w:pStyle w:val="11"/>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服务对象满意度</w:t>
            </w:r>
          </w:p>
        </w:tc>
        <w:tc>
          <w:tcPr>
            <w:tcW w:w="2835" w:type="dxa"/>
            <w:vAlign w:val="center"/>
          </w:tcPr>
          <w:p>
            <w:pPr>
              <w:pStyle w:val="11"/>
            </w:pPr>
            <w:r>
              <w:t>人民群众的满意程度</w:t>
            </w:r>
          </w:p>
        </w:tc>
        <w:tc>
          <w:tcPr>
            <w:tcW w:w="2551" w:type="dxa"/>
            <w:vAlign w:val="center"/>
          </w:tcPr>
          <w:p>
            <w:pPr>
              <w:pStyle w:val="11"/>
            </w:pPr>
            <w:r>
              <w:t>≥95%</w:t>
            </w:r>
          </w:p>
        </w:tc>
        <w:tc>
          <w:tcPr>
            <w:tcW w:w="2268" w:type="dxa"/>
            <w:vAlign w:val="center"/>
          </w:tcPr>
          <w:p>
            <w:pPr>
              <w:pStyle w:val="11"/>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40、提前下达2022年部分中央财政城镇保障性安居工程补助资金预算（老旧小区改造主体改造）绩效目标表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1.按期完成2022年37个小区老旧小区改造任务，保障工程质量，改善群众居住环境</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主体改造项目小区数</w:t>
            </w:r>
          </w:p>
        </w:tc>
        <w:tc>
          <w:tcPr>
            <w:tcW w:w="2835" w:type="dxa"/>
            <w:vAlign w:val="center"/>
          </w:tcPr>
          <w:p>
            <w:pPr>
              <w:pStyle w:val="11"/>
            </w:pPr>
            <w:r>
              <w:t>2022年老旧小区改造主体改造项目符合改造要求的老旧小区37</w:t>
            </w:r>
          </w:p>
        </w:tc>
        <w:tc>
          <w:tcPr>
            <w:tcW w:w="2551" w:type="dxa"/>
            <w:vAlign w:val="center"/>
          </w:tcPr>
          <w:p>
            <w:pPr>
              <w:pStyle w:val="11"/>
            </w:pPr>
            <w:r>
              <w:t>37个</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主体改造项目完成率</w:t>
            </w:r>
          </w:p>
        </w:tc>
        <w:tc>
          <w:tcPr>
            <w:tcW w:w="2835" w:type="dxa"/>
            <w:vAlign w:val="center"/>
          </w:tcPr>
          <w:p>
            <w:pPr>
              <w:pStyle w:val="11"/>
            </w:pPr>
            <w:r>
              <w:t>2022年老旧小区改造主体改造项目完成率</w:t>
            </w:r>
          </w:p>
        </w:tc>
        <w:tc>
          <w:tcPr>
            <w:tcW w:w="2551" w:type="dxa"/>
            <w:vAlign w:val="center"/>
          </w:tcPr>
          <w:p>
            <w:pPr>
              <w:pStyle w:val="11"/>
            </w:pPr>
            <w:r>
              <w:t>≥95%</w:t>
            </w:r>
          </w:p>
          <w:p>
            <w:pPr>
              <w:pStyle w:val="11"/>
            </w:pP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主体改造按时完成率</w:t>
            </w:r>
          </w:p>
        </w:tc>
        <w:tc>
          <w:tcPr>
            <w:tcW w:w="2835" w:type="dxa"/>
            <w:vAlign w:val="center"/>
          </w:tcPr>
          <w:p>
            <w:pPr>
              <w:pStyle w:val="11"/>
            </w:pPr>
            <w:r>
              <w:t>2022年老旧小区改造主体改造项目按时完成率</w:t>
            </w:r>
          </w:p>
        </w:tc>
        <w:tc>
          <w:tcPr>
            <w:tcW w:w="2551" w:type="dxa"/>
            <w:vAlign w:val="center"/>
          </w:tcPr>
          <w:p>
            <w:pPr>
              <w:pStyle w:val="11"/>
            </w:pPr>
            <w:r>
              <w:t>≥95%</w:t>
            </w:r>
          </w:p>
          <w:p>
            <w:pPr>
              <w:pStyle w:val="11"/>
            </w:pP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主体改造项目成本</w:t>
            </w:r>
          </w:p>
        </w:tc>
        <w:tc>
          <w:tcPr>
            <w:tcW w:w="2835" w:type="dxa"/>
            <w:vAlign w:val="center"/>
          </w:tcPr>
          <w:p>
            <w:pPr>
              <w:pStyle w:val="11"/>
            </w:pPr>
            <w:r>
              <w:t>2022年老旧小区改造主体改造项目总成本9244.76万元</w:t>
            </w:r>
          </w:p>
        </w:tc>
        <w:tc>
          <w:tcPr>
            <w:tcW w:w="2551" w:type="dxa"/>
            <w:vAlign w:val="center"/>
          </w:tcPr>
          <w:p>
            <w:pPr>
              <w:pStyle w:val="11"/>
            </w:pPr>
            <w:r>
              <w:t>696万元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主体改造项目长期使用性</w:t>
            </w:r>
          </w:p>
        </w:tc>
        <w:tc>
          <w:tcPr>
            <w:tcW w:w="2835" w:type="dxa"/>
            <w:vAlign w:val="center"/>
          </w:tcPr>
          <w:p>
            <w:pPr>
              <w:pStyle w:val="11"/>
            </w:pPr>
            <w:r>
              <w:t>2022年老旧小区改造主体改造项目长期使用性</w:t>
            </w:r>
          </w:p>
        </w:tc>
        <w:tc>
          <w:tcPr>
            <w:tcW w:w="2551" w:type="dxa"/>
            <w:vAlign w:val="center"/>
          </w:tcPr>
          <w:p>
            <w:pPr>
              <w:pStyle w:val="11"/>
            </w:pPr>
            <w:r>
              <w:t>≥5年</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社会效益指标</w:t>
            </w:r>
          </w:p>
        </w:tc>
        <w:tc>
          <w:tcPr>
            <w:tcW w:w="2835" w:type="dxa"/>
            <w:vAlign w:val="center"/>
          </w:tcPr>
          <w:p>
            <w:pPr>
              <w:pStyle w:val="11"/>
            </w:pPr>
            <w:r>
              <w:t>主体改造项目受益户数</w:t>
            </w:r>
          </w:p>
        </w:tc>
        <w:tc>
          <w:tcPr>
            <w:tcW w:w="2835" w:type="dxa"/>
            <w:vAlign w:val="center"/>
          </w:tcPr>
          <w:p>
            <w:pPr>
              <w:pStyle w:val="11"/>
            </w:pPr>
            <w:r>
              <w:t>2022年老旧小区改造主体改造项目社会效益受益户数</w:t>
            </w:r>
          </w:p>
        </w:tc>
        <w:tc>
          <w:tcPr>
            <w:tcW w:w="2551" w:type="dxa"/>
            <w:vAlign w:val="center"/>
          </w:tcPr>
          <w:p>
            <w:pPr>
              <w:pStyle w:val="11"/>
            </w:pPr>
            <w:r>
              <w:t>2123户</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主体改造项目群众满意度</w:t>
            </w:r>
          </w:p>
        </w:tc>
        <w:tc>
          <w:tcPr>
            <w:tcW w:w="2835" w:type="dxa"/>
            <w:vAlign w:val="center"/>
          </w:tcPr>
          <w:p>
            <w:pPr>
              <w:pStyle w:val="11"/>
            </w:pPr>
            <w:r>
              <w:t>2022年老旧小区改造主体改造项目群众满意度数量满意占比</w:t>
            </w:r>
          </w:p>
        </w:tc>
        <w:tc>
          <w:tcPr>
            <w:tcW w:w="2551" w:type="dxa"/>
            <w:vAlign w:val="center"/>
          </w:tcPr>
          <w:p>
            <w:pPr>
              <w:pStyle w:val="11"/>
            </w:pPr>
            <w:r>
              <w:t>≥95%</w:t>
            </w:r>
          </w:p>
          <w:p>
            <w:pPr>
              <w:pStyle w:val="11"/>
            </w:pPr>
          </w:p>
        </w:tc>
        <w:tc>
          <w:tcPr>
            <w:tcW w:w="2268" w:type="dxa"/>
            <w:vAlign w:val="center"/>
          </w:tcPr>
          <w:p>
            <w:pPr>
              <w:pStyle w:val="11"/>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41、提前下达2022年部分中央财政城镇保障性安居工程补助资金预算（住房租赁市场）绩效目标表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1.推进我区新建2000套（间），改建1100套（间），促进培育和发展我市住房租赁市场。</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成本指标</w:t>
            </w:r>
          </w:p>
        </w:tc>
        <w:tc>
          <w:tcPr>
            <w:tcW w:w="2835" w:type="dxa"/>
            <w:vAlign w:val="center"/>
          </w:tcPr>
          <w:p>
            <w:pPr>
              <w:pStyle w:val="11"/>
            </w:pPr>
            <w:r>
              <w:t>新建、改建专项奖补标准</w:t>
            </w:r>
          </w:p>
        </w:tc>
        <w:tc>
          <w:tcPr>
            <w:tcW w:w="2835" w:type="dxa"/>
            <w:vAlign w:val="center"/>
          </w:tcPr>
          <w:p>
            <w:pPr>
              <w:pStyle w:val="11"/>
            </w:pPr>
            <w:r>
              <w:t>新建、改建专项奖补资金不超过建安成本、工程建设其他费、装饰装修费用总和的30%</w:t>
            </w:r>
          </w:p>
        </w:tc>
        <w:tc>
          <w:tcPr>
            <w:tcW w:w="2551" w:type="dxa"/>
            <w:vAlign w:val="center"/>
          </w:tcPr>
          <w:p>
            <w:pPr>
              <w:pStyle w:val="11"/>
            </w:pPr>
            <w:r>
              <w:t>≤30%</w:t>
            </w:r>
          </w:p>
        </w:tc>
        <w:tc>
          <w:tcPr>
            <w:tcW w:w="2268" w:type="dxa"/>
            <w:vAlign w:val="center"/>
          </w:tcPr>
          <w:p>
            <w:pPr>
              <w:pStyle w:val="11"/>
            </w:pPr>
            <w:r>
              <w:t>石住租办{2022}1号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新建租赁住房</w:t>
            </w:r>
          </w:p>
        </w:tc>
        <w:tc>
          <w:tcPr>
            <w:tcW w:w="2835" w:type="dxa"/>
            <w:vAlign w:val="center"/>
          </w:tcPr>
          <w:p>
            <w:pPr>
              <w:pStyle w:val="11"/>
            </w:pPr>
            <w:r>
              <w:t>新建租赁住房数量</w:t>
            </w:r>
          </w:p>
        </w:tc>
        <w:tc>
          <w:tcPr>
            <w:tcW w:w="2551" w:type="dxa"/>
            <w:vAlign w:val="center"/>
          </w:tcPr>
          <w:p>
            <w:pPr>
              <w:pStyle w:val="11"/>
            </w:pPr>
            <w:r>
              <w:t>2000套（间）</w:t>
            </w:r>
          </w:p>
        </w:tc>
        <w:tc>
          <w:tcPr>
            <w:tcW w:w="2268" w:type="dxa"/>
            <w:vAlign w:val="center"/>
          </w:tcPr>
          <w:p>
            <w:pPr>
              <w:pStyle w:val="11"/>
            </w:pPr>
            <w:r>
              <w:t>石财建[2021]34号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改建租赁住房</w:t>
            </w:r>
          </w:p>
        </w:tc>
        <w:tc>
          <w:tcPr>
            <w:tcW w:w="2835" w:type="dxa"/>
            <w:vAlign w:val="center"/>
          </w:tcPr>
          <w:p>
            <w:pPr>
              <w:pStyle w:val="11"/>
            </w:pPr>
            <w:r>
              <w:t>改建租赁住房数量</w:t>
            </w:r>
          </w:p>
        </w:tc>
        <w:tc>
          <w:tcPr>
            <w:tcW w:w="2551" w:type="dxa"/>
            <w:vAlign w:val="center"/>
          </w:tcPr>
          <w:p>
            <w:pPr>
              <w:pStyle w:val="11"/>
            </w:pPr>
            <w:r>
              <w:t>1100套（间）</w:t>
            </w:r>
          </w:p>
        </w:tc>
        <w:tc>
          <w:tcPr>
            <w:tcW w:w="226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奖补完成率</w:t>
            </w:r>
          </w:p>
        </w:tc>
        <w:tc>
          <w:tcPr>
            <w:tcW w:w="2835" w:type="dxa"/>
            <w:vAlign w:val="center"/>
          </w:tcPr>
          <w:p>
            <w:pPr>
              <w:pStyle w:val="11"/>
            </w:pPr>
            <w:r>
              <w:t>住房租赁专项奖补资金奖补完成率</w:t>
            </w:r>
          </w:p>
        </w:tc>
        <w:tc>
          <w:tcPr>
            <w:tcW w:w="2551" w:type="dxa"/>
            <w:vAlign w:val="center"/>
          </w:tcPr>
          <w:p>
            <w:pPr>
              <w:pStyle w:val="11"/>
            </w:pPr>
            <w:r>
              <w:t>100%</w:t>
            </w:r>
          </w:p>
        </w:tc>
        <w:tc>
          <w:tcPr>
            <w:tcW w:w="2268" w:type="dxa"/>
            <w:vAlign w:val="center"/>
          </w:tcPr>
          <w:p>
            <w:pPr>
              <w:pStyle w:val="11"/>
            </w:pPr>
            <w:r>
              <w:t>石住租办{2022}1号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奖补按时完成率</w:t>
            </w:r>
          </w:p>
        </w:tc>
        <w:tc>
          <w:tcPr>
            <w:tcW w:w="2835" w:type="dxa"/>
            <w:vAlign w:val="center"/>
          </w:tcPr>
          <w:p>
            <w:pPr>
              <w:pStyle w:val="11"/>
            </w:pPr>
            <w:r>
              <w:t>及时保障住房租赁专项资金</w:t>
            </w:r>
          </w:p>
        </w:tc>
        <w:tc>
          <w:tcPr>
            <w:tcW w:w="2551" w:type="dxa"/>
            <w:vAlign w:val="center"/>
          </w:tcPr>
          <w:p>
            <w:pPr>
              <w:pStyle w:val="11"/>
            </w:pPr>
            <w:r>
              <w:t>及时保障</w:t>
            </w:r>
          </w:p>
        </w:tc>
        <w:tc>
          <w:tcPr>
            <w:tcW w:w="2268" w:type="dxa"/>
            <w:vAlign w:val="center"/>
          </w:tcPr>
          <w:p>
            <w:pPr>
              <w:pStyle w:val="11"/>
            </w:pPr>
            <w:r>
              <w:t>石住租办{2022}1号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稳地价、稳房价、稳预期</w:t>
            </w:r>
          </w:p>
        </w:tc>
        <w:tc>
          <w:tcPr>
            <w:tcW w:w="2835" w:type="dxa"/>
            <w:vAlign w:val="center"/>
          </w:tcPr>
          <w:p>
            <w:pPr>
              <w:pStyle w:val="11"/>
            </w:pPr>
            <w:r>
              <w:t>保持稳地价、稳房价、稳预期的持续性</w:t>
            </w:r>
          </w:p>
        </w:tc>
        <w:tc>
          <w:tcPr>
            <w:tcW w:w="2551" w:type="dxa"/>
            <w:vAlign w:val="center"/>
          </w:tcPr>
          <w:p>
            <w:pPr>
              <w:pStyle w:val="11"/>
            </w:pPr>
            <w:r>
              <w:t>长期</w:t>
            </w:r>
          </w:p>
        </w:tc>
        <w:tc>
          <w:tcPr>
            <w:tcW w:w="2268" w:type="dxa"/>
            <w:vAlign w:val="center"/>
          </w:tcPr>
          <w:p>
            <w:pPr>
              <w:pStyle w:val="11"/>
            </w:pPr>
            <w:r>
              <w:t>石财建[2021]34号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租住财政奖补项目承租人满意度指标</w:t>
            </w:r>
          </w:p>
        </w:tc>
        <w:tc>
          <w:tcPr>
            <w:tcW w:w="2835" w:type="dxa"/>
            <w:vAlign w:val="center"/>
          </w:tcPr>
          <w:p>
            <w:pPr>
              <w:pStyle w:val="11"/>
            </w:pPr>
            <w:r>
              <w:t>租住财政奖补项目承租人满意度指标</w:t>
            </w:r>
          </w:p>
        </w:tc>
        <w:tc>
          <w:tcPr>
            <w:tcW w:w="2551" w:type="dxa"/>
            <w:vAlign w:val="center"/>
          </w:tcPr>
          <w:p>
            <w:pPr>
              <w:pStyle w:val="11"/>
            </w:pPr>
            <w:r>
              <w:t>≥80%</w:t>
            </w:r>
          </w:p>
        </w:tc>
        <w:tc>
          <w:tcPr>
            <w:tcW w:w="2268" w:type="dxa"/>
            <w:vAlign w:val="center"/>
          </w:tcPr>
          <w:p>
            <w:pPr>
              <w:pStyle w:val="11"/>
            </w:pPr>
            <w:r>
              <w:t>石财建[2021]34号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42、提前下达2022年市级大气污染防治资金（用于农村地区清洁取暖运行补贴）预算绩效目标表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1."采暖季后对农村煤改气煤改电84948户，共计172万元。用户进行补贴，鼓励农户使用清洁能源取暖，减轻农户采暖费用，有效减少大气污染物排放</w:t>
            </w:r>
          </w:p>
          <w:p>
            <w:pPr>
              <w:pStyle w:val="11"/>
            </w:pPr>
            <w:r>
              <w:t>"</w:t>
            </w:r>
            <w:r>
              <w:tab/>
            </w:r>
            <w:r>
              <w:tab/>
            </w:r>
            <w:r>
              <w:tab/>
            </w:r>
            <w:r>
              <w:tab/>
            </w:r>
            <w:r>
              <w:tab/>
            </w:r>
            <w:r>
              <w:tab/>
            </w:r>
          </w:p>
          <w:p>
            <w:pPr>
              <w:pStyle w:val="11"/>
            </w:pP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双代运行补贴户数</w:t>
            </w:r>
          </w:p>
        </w:tc>
        <w:tc>
          <w:tcPr>
            <w:tcW w:w="2835" w:type="dxa"/>
            <w:vAlign w:val="center"/>
          </w:tcPr>
          <w:p>
            <w:pPr>
              <w:pStyle w:val="11"/>
            </w:pPr>
            <w:r>
              <w:t>区级双代运行补贴户数</w:t>
            </w:r>
          </w:p>
        </w:tc>
        <w:tc>
          <w:tcPr>
            <w:tcW w:w="2551" w:type="dxa"/>
            <w:vAlign w:val="center"/>
          </w:tcPr>
          <w:p>
            <w:pPr>
              <w:pStyle w:val="11"/>
            </w:pPr>
            <w:r>
              <w:t>≤84948户</w:t>
            </w:r>
          </w:p>
        </w:tc>
        <w:tc>
          <w:tcPr>
            <w:tcW w:w="2268" w:type="dxa"/>
            <w:vAlign w:val="center"/>
          </w:tcPr>
          <w:p>
            <w:pPr>
              <w:pStyle w:val="11"/>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双代补贴任务完成率</w:t>
            </w:r>
          </w:p>
        </w:tc>
        <w:tc>
          <w:tcPr>
            <w:tcW w:w="2835" w:type="dxa"/>
            <w:vAlign w:val="center"/>
          </w:tcPr>
          <w:p>
            <w:pPr>
              <w:pStyle w:val="11"/>
            </w:pPr>
            <w:r>
              <w:t>已发放双代运行补贴占应补贴完成率</w:t>
            </w:r>
          </w:p>
        </w:tc>
        <w:tc>
          <w:tcPr>
            <w:tcW w:w="2551" w:type="dxa"/>
            <w:vAlign w:val="center"/>
          </w:tcPr>
          <w:p>
            <w:pPr>
              <w:pStyle w:val="11"/>
            </w:pPr>
            <w:r>
              <w:t>100%</w:t>
            </w:r>
          </w:p>
        </w:tc>
        <w:tc>
          <w:tcPr>
            <w:tcW w:w="2268" w:type="dxa"/>
            <w:vAlign w:val="center"/>
          </w:tcPr>
          <w:p>
            <w:pPr>
              <w:pStyle w:val="11"/>
            </w:pPr>
            <w:r>
              <w:t>相关企业提供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发放双代运行补贴时间</w:t>
            </w:r>
          </w:p>
        </w:tc>
        <w:tc>
          <w:tcPr>
            <w:tcW w:w="2835" w:type="dxa"/>
            <w:vAlign w:val="center"/>
          </w:tcPr>
          <w:p>
            <w:pPr>
              <w:pStyle w:val="11"/>
            </w:pPr>
            <w:r>
              <w:t>采暖季结束后督促相关燃气企业、供电公司发放天然气运行补贴</w:t>
            </w:r>
          </w:p>
        </w:tc>
        <w:tc>
          <w:tcPr>
            <w:tcW w:w="2551" w:type="dxa"/>
            <w:vAlign w:val="center"/>
          </w:tcPr>
          <w:p>
            <w:pPr>
              <w:pStyle w:val="11"/>
            </w:pPr>
            <w:r>
              <w:t>≤3月</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天然气补贴标准</w:t>
            </w:r>
          </w:p>
        </w:tc>
        <w:tc>
          <w:tcPr>
            <w:tcW w:w="2835" w:type="dxa"/>
            <w:vAlign w:val="center"/>
          </w:tcPr>
          <w:p>
            <w:pPr>
              <w:pStyle w:val="11"/>
            </w:pPr>
            <w:r>
              <w:t>煤改气用户发放2021-2022年天然气用户均补贴标准</w:t>
            </w:r>
          </w:p>
        </w:tc>
        <w:tc>
          <w:tcPr>
            <w:tcW w:w="2551" w:type="dxa"/>
            <w:vAlign w:val="center"/>
          </w:tcPr>
          <w:p>
            <w:pPr>
              <w:pStyle w:val="11"/>
            </w:pPr>
            <w:r>
              <w:t>20.5元/户</w:t>
            </w:r>
          </w:p>
        </w:tc>
        <w:tc>
          <w:tcPr>
            <w:tcW w:w="2268" w:type="dxa"/>
            <w:vAlign w:val="center"/>
          </w:tcPr>
          <w:p>
            <w:pPr>
              <w:pStyle w:val="11"/>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煤改电补贴标准</w:t>
            </w:r>
          </w:p>
        </w:tc>
        <w:tc>
          <w:tcPr>
            <w:tcW w:w="2835" w:type="dxa"/>
            <w:vAlign w:val="center"/>
          </w:tcPr>
          <w:p>
            <w:pPr>
              <w:pStyle w:val="11"/>
            </w:pPr>
            <w:r>
              <w:t>煤改电用户发放2021-2022年煤改电用户均补贴标准</w:t>
            </w:r>
          </w:p>
        </w:tc>
        <w:tc>
          <w:tcPr>
            <w:tcW w:w="2551" w:type="dxa"/>
            <w:vAlign w:val="center"/>
          </w:tcPr>
          <w:p>
            <w:pPr>
              <w:pStyle w:val="11"/>
            </w:pPr>
            <w:r>
              <w:t>10元/户</w:t>
            </w:r>
          </w:p>
        </w:tc>
        <w:tc>
          <w:tcPr>
            <w:tcW w:w="2268" w:type="dxa"/>
            <w:vAlign w:val="center"/>
          </w:tcPr>
          <w:p>
            <w:pPr>
              <w:pStyle w:val="11"/>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1"/>
            </w:pPr>
            <w:r>
              <w:t>社会效益指标</w:t>
            </w:r>
          </w:p>
        </w:tc>
        <w:tc>
          <w:tcPr>
            <w:tcW w:w="2835" w:type="dxa"/>
            <w:vAlign w:val="center"/>
          </w:tcPr>
          <w:p>
            <w:pPr>
              <w:pStyle w:val="11"/>
            </w:pPr>
            <w:r>
              <w:t>双代补贴受益户数</w:t>
            </w:r>
          </w:p>
        </w:tc>
        <w:tc>
          <w:tcPr>
            <w:tcW w:w="2835" w:type="dxa"/>
            <w:vAlign w:val="center"/>
          </w:tcPr>
          <w:p>
            <w:pPr>
              <w:pStyle w:val="11"/>
            </w:pPr>
            <w:r>
              <w:t>双代补贴户数</w:t>
            </w:r>
          </w:p>
        </w:tc>
        <w:tc>
          <w:tcPr>
            <w:tcW w:w="2551" w:type="dxa"/>
            <w:vAlign w:val="center"/>
          </w:tcPr>
          <w:p>
            <w:pPr>
              <w:pStyle w:val="11"/>
            </w:pPr>
            <w:r>
              <w:t>84948户</w:t>
            </w:r>
          </w:p>
        </w:tc>
        <w:tc>
          <w:tcPr>
            <w:tcW w:w="2268" w:type="dxa"/>
            <w:vAlign w:val="center"/>
          </w:tcPr>
          <w:p>
            <w:pPr>
              <w:pStyle w:val="11"/>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到期后，按实际制定政策</w:t>
            </w:r>
          </w:p>
        </w:tc>
        <w:tc>
          <w:tcPr>
            <w:tcW w:w="2835" w:type="dxa"/>
            <w:vAlign w:val="center"/>
          </w:tcPr>
          <w:p>
            <w:pPr>
              <w:pStyle w:val="11"/>
            </w:pPr>
            <w:r>
              <w:t>双代补贴户数</w:t>
            </w:r>
          </w:p>
        </w:tc>
        <w:tc>
          <w:tcPr>
            <w:tcW w:w="2551" w:type="dxa"/>
            <w:vAlign w:val="center"/>
          </w:tcPr>
          <w:p>
            <w:pPr>
              <w:pStyle w:val="11"/>
            </w:pPr>
            <w:r>
              <w:t>根据石财建【2021】77号文</w:t>
            </w:r>
          </w:p>
        </w:tc>
        <w:tc>
          <w:tcPr>
            <w:tcW w:w="2268" w:type="dxa"/>
            <w:vAlign w:val="center"/>
          </w:tcPr>
          <w:p>
            <w:pPr>
              <w:pStyle w:val="11"/>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2835" w:type="dxa"/>
            <w:vAlign w:val="center"/>
          </w:tcPr>
          <w:p>
            <w:pPr>
              <w:pStyle w:val="11"/>
            </w:pPr>
            <w:r>
              <w:t>群众满意数量占别调查人数比例</w:t>
            </w:r>
          </w:p>
        </w:tc>
        <w:tc>
          <w:tcPr>
            <w:tcW w:w="2551" w:type="dxa"/>
            <w:vAlign w:val="center"/>
          </w:tcPr>
          <w:p>
            <w:pPr>
              <w:pStyle w:val="11"/>
            </w:pPr>
            <w:r>
              <w:t>≥95%</w:t>
            </w:r>
          </w:p>
        </w:tc>
        <w:tc>
          <w:tcPr>
            <w:tcW w:w="2268" w:type="dxa"/>
            <w:vAlign w:val="center"/>
          </w:tcPr>
          <w:p>
            <w:pPr>
              <w:pStyle w:val="11"/>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43、提前下达2022年中央大气污染防治资金（用于农村地区清洁取暖任务运行补贴）预算绩效目标表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1.采暖季后对农村煤改气煤改电82082户，共计697.3万元。用户进行补贴，鼓励农户使用清洁能源取暖，减轻农户采暖费用，有效减少大气污染物排放</w:t>
            </w:r>
          </w:p>
          <w:p>
            <w:pPr>
              <w:pStyle w:val="11"/>
            </w:pP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双代运行补贴户数</w:t>
            </w:r>
          </w:p>
        </w:tc>
        <w:tc>
          <w:tcPr>
            <w:tcW w:w="2835" w:type="dxa"/>
            <w:vAlign w:val="center"/>
          </w:tcPr>
          <w:p>
            <w:pPr>
              <w:pStyle w:val="11"/>
            </w:pPr>
            <w:r>
              <w:t>2017年区区双代运行补贴户数</w:t>
            </w:r>
          </w:p>
        </w:tc>
        <w:tc>
          <w:tcPr>
            <w:tcW w:w="2551" w:type="dxa"/>
            <w:vAlign w:val="center"/>
          </w:tcPr>
          <w:p>
            <w:pPr>
              <w:pStyle w:val="11"/>
            </w:pPr>
            <w:r>
              <w:t>≤82082户</w:t>
            </w:r>
          </w:p>
        </w:tc>
        <w:tc>
          <w:tcPr>
            <w:tcW w:w="2268" w:type="dxa"/>
            <w:vAlign w:val="center"/>
          </w:tcPr>
          <w:p>
            <w:pPr>
              <w:pStyle w:val="11"/>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双代补贴任务完成率</w:t>
            </w:r>
          </w:p>
        </w:tc>
        <w:tc>
          <w:tcPr>
            <w:tcW w:w="2835" w:type="dxa"/>
            <w:vAlign w:val="center"/>
          </w:tcPr>
          <w:p>
            <w:pPr>
              <w:pStyle w:val="11"/>
            </w:pPr>
            <w:r>
              <w:t>已发放双代运行补贴占应补贴完成率</w:t>
            </w:r>
          </w:p>
        </w:tc>
        <w:tc>
          <w:tcPr>
            <w:tcW w:w="2551" w:type="dxa"/>
            <w:vAlign w:val="center"/>
          </w:tcPr>
          <w:p>
            <w:pPr>
              <w:pStyle w:val="11"/>
            </w:pPr>
            <w:r>
              <w:t>100%</w:t>
            </w:r>
          </w:p>
        </w:tc>
        <w:tc>
          <w:tcPr>
            <w:tcW w:w="2268" w:type="dxa"/>
            <w:vAlign w:val="center"/>
          </w:tcPr>
          <w:p>
            <w:pPr>
              <w:pStyle w:val="11"/>
            </w:pPr>
            <w:r>
              <w:t>相关企业提供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发放双代运行补贴时间</w:t>
            </w:r>
          </w:p>
        </w:tc>
        <w:tc>
          <w:tcPr>
            <w:tcW w:w="2835" w:type="dxa"/>
            <w:vAlign w:val="center"/>
          </w:tcPr>
          <w:p>
            <w:pPr>
              <w:pStyle w:val="11"/>
            </w:pPr>
            <w:r>
              <w:t>采暖季结束后督促相关燃气企业、供电公司发放天然气运行补贴</w:t>
            </w:r>
          </w:p>
        </w:tc>
        <w:tc>
          <w:tcPr>
            <w:tcW w:w="2551" w:type="dxa"/>
            <w:vAlign w:val="center"/>
          </w:tcPr>
          <w:p>
            <w:pPr>
              <w:pStyle w:val="11"/>
            </w:pPr>
            <w:r>
              <w:t>≤3月</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天然气补贴标准</w:t>
            </w:r>
          </w:p>
        </w:tc>
        <w:tc>
          <w:tcPr>
            <w:tcW w:w="2835" w:type="dxa"/>
            <w:vAlign w:val="center"/>
          </w:tcPr>
          <w:p>
            <w:pPr>
              <w:pStyle w:val="11"/>
            </w:pPr>
            <w:r>
              <w:t>2017年度煤改气用户发放2021-2022年天然气用户均补贴标准</w:t>
            </w:r>
          </w:p>
        </w:tc>
        <w:tc>
          <w:tcPr>
            <w:tcW w:w="2551" w:type="dxa"/>
            <w:vAlign w:val="center"/>
          </w:tcPr>
          <w:p>
            <w:pPr>
              <w:pStyle w:val="11"/>
            </w:pPr>
            <w:r>
              <w:t>160元/户</w:t>
            </w:r>
          </w:p>
        </w:tc>
        <w:tc>
          <w:tcPr>
            <w:tcW w:w="2268" w:type="dxa"/>
            <w:vAlign w:val="center"/>
          </w:tcPr>
          <w:p>
            <w:pPr>
              <w:pStyle w:val="11"/>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煤改电补贴标准</w:t>
            </w:r>
          </w:p>
        </w:tc>
        <w:tc>
          <w:tcPr>
            <w:tcW w:w="2835" w:type="dxa"/>
            <w:vAlign w:val="center"/>
          </w:tcPr>
          <w:p>
            <w:pPr>
              <w:pStyle w:val="11"/>
            </w:pPr>
            <w:r>
              <w:t>2017年度煤改电用户发放2021-2022年煤改电用户均补贴标准</w:t>
            </w:r>
          </w:p>
        </w:tc>
        <w:tc>
          <w:tcPr>
            <w:tcW w:w="2551" w:type="dxa"/>
            <w:vAlign w:val="center"/>
          </w:tcPr>
          <w:p>
            <w:pPr>
              <w:pStyle w:val="11"/>
            </w:pPr>
            <w:r>
              <w:t>200元/户</w:t>
            </w:r>
          </w:p>
        </w:tc>
        <w:tc>
          <w:tcPr>
            <w:tcW w:w="2268" w:type="dxa"/>
            <w:vAlign w:val="center"/>
          </w:tcPr>
          <w:p>
            <w:pPr>
              <w:pStyle w:val="11"/>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1"/>
            </w:pPr>
            <w:r>
              <w:t>社会效益指标</w:t>
            </w:r>
          </w:p>
        </w:tc>
        <w:tc>
          <w:tcPr>
            <w:tcW w:w="2835" w:type="dxa"/>
            <w:vAlign w:val="center"/>
          </w:tcPr>
          <w:p>
            <w:pPr>
              <w:pStyle w:val="11"/>
            </w:pPr>
            <w:r>
              <w:t>双代补贴受益户数</w:t>
            </w:r>
          </w:p>
        </w:tc>
        <w:tc>
          <w:tcPr>
            <w:tcW w:w="2835" w:type="dxa"/>
            <w:vAlign w:val="center"/>
          </w:tcPr>
          <w:p>
            <w:pPr>
              <w:pStyle w:val="11"/>
            </w:pPr>
            <w:r>
              <w:t>2017年双代补贴户数</w:t>
            </w:r>
          </w:p>
        </w:tc>
        <w:tc>
          <w:tcPr>
            <w:tcW w:w="2551" w:type="dxa"/>
            <w:vAlign w:val="center"/>
          </w:tcPr>
          <w:p>
            <w:pPr>
              <w:pStyle w:val="11"/>
            </w:pPr>
            <w:r>
              <w:t>82082户</w:t>
            </w:r>
          </w:p>
        </w:tc>
        <w:tc>
          <w:tcPr>
            <w:tcW w:w="2268" w:type="dxa"/>
            <w:vAlign w:val="center"/>
          </w:tcPr>
          <w:p>
            <w:pPr>
              <w:pStyle w:val="11"/>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到期后，按实际制定政策</w:t>
            </w:r>
          </w:p>
        </w:tc>
        <w:tc>
          <w:tcPr>
            <w:tcW w:w="2835" w:type="dxa"/>
            <w:vAlign w:val="center"/>
          </w:tcPr>
          <w:p>
            <w:pPr>
              <w:pStyle w:val="11"/>
            </w:pPr>
            <w:r>
              <w:t>2017年双代补贴户数</w:t>
            </w:r>
          </w:p>
        </w:tc>
        <w:tc>
          <w:tcPr>
            <w:tcW w:w="2551" w:type="dxa"/>
            <w:vAlign w:val="center"/>
          </w:tcPr>
          <w:p>
            <w:pPr>
              <w:pStyle w:val="11"/>
            </w:pPr>
            <w:r>
              <w:t>根据石财建【2021】77号文</w:t>
            </w:r>
          </w:p>
        </w:tc>
        <w:tc>
          <w:tcPr>
            <w:tcW w:w="2268" w:type="dxa"/>
            <w:vAlign w:val="center"/>
          </w:tcPr>
          <w:p>
            <w:pPr>
              <w:pStyle w:val="11"/>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2835" w:type="dxa"/>
            <w:vAlign w:val="center"/>
          </w:tcPr>
          <w:p>
            <w:pPr>
              <w:pStyle w:val="11"/>
            </w:pPr>
            <w:r>
              <w:t>群众满意数量占别调查人数比例</w:t>
            </w:r>
          </w:p>
        </w:tc>
        <w:tc>
          <w:tcPr>
            <w:tcW w:w="2551" w:type="dxa"/>
            <w:vAlign w:val="center"/>
          </w:tcPr>
          <w:p>
            <w:pPr>
              <w:pStyle w:val="11"/>
            </w:pPr>
            <w:r>
              <w:t>≥95%</w:t>
            </w:r>
          </w:p>
        </w:tc>
        <w:tc>
          <w:tcPr>
            <w:tcW w:w="2268" w:type="dxa"/>
            <w:vAlign w:val="center"/>
          </w:tcPr>
          <w:p>
            <w:pPr>
              <w:pStyle w:val="11"/>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44、危房改造专项资金绩效目标表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1.改造危房20户，解决五保户、建档立卡贫困户等“四类重点人员”的住房安全问题</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危房改造数量</w:t>
            </w:r>
          </w:p>
        </w:tc>
        <w:tc>
          <w:tcPr>
            <w:tcW w:w="2835" w:type="dxa"/>
            <w:vAlign w:val="center"/>
          </w:tcPr>
          <w:p>
            <w:pPr>
              <w:pStyle w:val="11"/>
            </w:pPr>
            <w:r>
              <w:t>危房改造数量</w:t>
            </w:r>
          </w:p>
        </w:tc>
        <w:tc>
          <w:tcPr>
            <w:tcW w:w="2551" w:type="dxa"/>
            <w:vAlign w:val="center"/>
          </w:tcPr>
          <w:p>
            <w:pPr>
              <w:pStyle w:val="11"/>
            </w:pPr>
            <w:r>
              <w:t>≤20户</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改造后验收合格率</w:t>
            </w:r>
          </w:p>
        </w:tc>
        <w:tc>
          <w:tcPr>
            <w:tcW w:w="2835" w:type="dxa"/>
            <w:vAlign w:val="center"/>
          </w:tcPr>
          <w:p>
            <w:pPr>
              <w:pStyle w:val="11"/>
            </w:pPr>
            <w:r>
              <w:t>危房改造验收合格率</w:t>
            </w:r>
          </w:p>
        </w:tc>
        <w:tc>
          <w:tcPr>
            <w:tcW w:w="2551" w:type="dxa"/>
            <w:vAlign w:val="center"/>
          </w:tcPr>
          <w:p>
            <w:pPr>
              <w:pStyle w:val="11"/>
            </w:pPr>
            <w:r>
              <w:t>≥95%</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危房改造按时完成率</w:t>
            </w:r>
          </w:p>
        </w:tc>
        <w:tc>
          <w:tcPr>
            <w:tcW w:w="2835" w:type="dxa"/>
            <w:vAlign w:val="center"/>
          </w:tcPr>
          <w:p>
            <w:pPr>
              <w:pStyle w:val="11"/>
            </w:pPr>
            <w:r>
              <w:t>当年改造完成占需改造危房的比率</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补助资金发放标准</w:t>
            </w:r>
          </w:p>
        </w:tc>
        <w:tc>
          <w:tcPr>
            <w:tcW w:w="2835" w:type="dxa"/>
            <w:vAlign w:val="center"/>
          </w:tcPr>
          <w:p>
            <w:pPr>
              <w:pStyle w:val="11"/>
            </w:pPr>
            <w:r>
              <w:t>新建每户改造资金4万元</w:t>
            </w:r>
          </w:p>
        </w:tc>
        <w:tc>
          <w:tcPr>
            <w:tcW w:w="2551" w:type="dxa"/>
            <w:vAlign w:val="center"/>
          </w:tcPr>
          <w:p>
            <w:pPr>
              <w:pStyle w:val="11"/>
            </w:pPr>
            <w:r>
              <w:t>4万元/户</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新建房屋保证安全期限</w:t>
            </w:r>
          </w:p>
        </w:tc>
        <w:tc>
          <w:tcPr>
            <w:tcW w:w="2835" w:type="dxa"/>
            <w:vAlign w:val="center"/>
          </w:tcPr>
          <w:p>
            <w:pPr>
              <w:pStyle w:val="11"/>
            </w:pPr>
            <w:r>
              <w:t>新建危房质量保证期限</w:t>
            </w:r>
          </w:p>
        </w:tc>
        <w:tc>
          <w:tcPr>
            <w:tcW w:w="2551" w:type="dxa"/>
            <w:vAlign w:val="center"/>
          </w:tcPr>
          <w:p>
            <w:pPr>
              <w:pStyle w:val="11"/>
            </w:pPr>
            <w:r>
              <w:t>15年</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受益人口满意度</w:t>
            </w:r>
          </w:p>
        </w:tc>
        <w:tc>
          <w:tcPr>
            <w:tcW w:w="2835" w:type="dxa"/>
            <w:vAlign w:val="center"/>
          </w:tcPr>
          <w:p>
            <w:pPr>
              <w:pStyle w:val="11"/>
            </w:pPr>
            <w:r>
              <w:t>危房改造用户满意度</w:t>
            </w:r>
          </w:p>
        </w:tc>
        <w:tc>
          <w:tcPr>
            <w:tcW w:w="2551" w:type="dxa"/>
            <w:vAlign w:val="center"/>
          </w:tcPr>
          <w:p>
            <w:pPr>
              <w:pStyle w:val="11"/>
            </w:pPr>
            <w:r>
              <w:t>≥90%</w:t>
            </w:r>
          </w:p>
        </w:tc>
        <w:tc>
          <w:tcPr>
            <w:tcW w:w="2268" w:type="dxa"/>
            <w:vAlign w:val="center"/>
          </w:tcPr>
          <w:p>
            <w:pPr>
              <w:pStyle w:val="11"/>
            </w:pPr>
            <w:r>
              <w:t>现场走访</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45、县城建设工作经费绩效目标表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1.做好经费保障工作，通过纪实片制作2次、媒体宣传报道2次、提高我区县城建设美誉度和知名度.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保障办公人数</w:t>
            </w:r>
          </w:p>
        </w:tc>
        <w:tc>
          <w:tcPr>
            <w:tcW w:w="2835" w:type="dxa"/>
            <w:vAlign w:val="center"/>
          </w:tcPr>
          <w:p>
            <w:pPr>
              <w:pStyle w:val="11"/>
            </w:pPr>
            <w:r>
              <w:t>保障办公人数</w:t>
            </w:r>
          </w:p>
        </w:tc>
        <w:tc>
          <w:tcPr>
            <w:tcW w:w="2551" w:type="dxa"/>
            <w:vAlign w:val="center"/>
          </w:tcPr>
          <w:p>
            <w:pPr>
              <w:pStyle w:val="11"/>
            </w:pPr>
            <w:r>
              <w:t>≤9人</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纪实片制作次数</w:t>
            </w:r>
          </w:p>
        </w:tc>
        <w:tc>
          <w:tcPr>
            <w:tcW w:w="2835" w:type="dxa"/>
            <w:vAlign w:val="center"/>
          </w:tcPr>
          <w:p>
            <w:pPr>
              <w:pStyle w:val="11"/>
            </w:pPr>
            <w:r>
              <w:t>制作县城建设纪实片，召开全市县城建设工作会议时进行播放。</w:t>
            </w:r>
          </w:p>
        </w:tc>
        <w:tc>
          <w:tcPr>
            <w:tcW w:w="2551" w:type="dxa"/>
            <w:vAlign w:val="center"/>
          </w:tcPr>
          <w:p>
            <w:pPr>
              <w:pStyle w:val="11"/>
            </w:pPr>
            <w:r>
              <w:t>2次</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板纸宣传成本</w:t>
            </w:r>
          </w:p>
        </w:tc>
        <w:tc>
          <w:tcPr>
            <w:tcW w:w="2835" w:type="dxa"/>
            <w:vAlign w:val="center"/>
          </w:tcPr>
          <w:p>
            <w:pPr>
              <w:pStyle w:val="11"/>
            </w:pPr>
            <w:r>
              <w:t>市级以上报纸宣传一版的版面费</w:t>
            </w:r>
          </w:p>
        </w:tc>
        <w:tc>
          <w:tcPr>
            <w:tcW w:w="2551" w:type="dxa"/>
            <w:vAlign w:val="center"/>
          </w:tcPr>
          <w:p>
            <w:pPr>
              <w:pStyle w:val="11"/>
            </w:pPr>
            <w:r>
              <w:t>≤5万元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电视及网站宣传报道成本</w:t>
            </w:r>
          </w:p>
        </w:tc>
        <w:tc>
          <w:tcPr>
            <w:tcW w:w="2835" w:type="dxa"/>
            <w:vAlign w:val="center"/>
          </w:tcPr>
          <w:p>
            <w:pPr>
              <w:pStyle w:val="11"/>
            </w:pPr>
            <w:r>
              <w:t>市级以上主流媒体电视及网站报道一次的成本</w:t>
            </w:r>
          </w:p>
        </w:tc>
        <w:tc>
          <w:tcPr>
            <w:tcW w:w="2551" w:type="dxa"/>
            <w:vAlign w:val="center"/>
          </w:tcPr>
          <w:p>
            <w:pPr>
              <w:pStyle w:val="11"/>
            </w:pPr>
            <w:r>
              <w:t>≤5万元/次</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各项业务工作完成率（%）</w:t>
            </w:r>
          </w:p>
        </w:tc>
        <w:tc>
          <w:tcPr>
            <w:tcW w:w="2835" w:type="dxa"/>
            <w:vAlign w:val="center"/>
          </w:tcPr>
          <w:p>
            <w:pPr>
              <w:pStyle w:val="11"/>
            </w:pPr>
            <w:r>
              <w:t>实际工作完成占应完成工作的比率</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完成宣传报道的时间</w:t>
            </w:r>
          </w:p>
        </w:tc>
        <w:tc>
          <w:tcPr>
            <w:tcW w:w="2835" w:type="dxa"/>
            <w:vAlign w:val="center"/>
          </w:tcPr>
          <w:p>
            <w:pPr>
              <w:pStyle w:val="11"/>
            </w:pPr>
            <w:r>
              <w:t>在本年7月、10月完成两次宣传报道</w:t>
            </w:r>
          </w:p>
        </w:tc>
        <w:tc>
          <w:tcPr>
            <w:tcW w:w="2551" w:type="dxa"/>
            <w:vAlign w:val="center"/>
          </w:tcPr>
          <w:p>
            <w:pPr>
              <w:pStyle w:val="11"/>
            </w:pPr>
            <w:r>
              <w:t>7月、10月完成两次</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日常公用经费支出</w:t>
            </w:r>
          </w:p>
        </w:tc>
        <w:tc>
          <w:tcPr>
            <w:tcW w:w="2835" w:type="dxa"/>
            <w:vAlign w:val="center"/>
          </w:tcPr>
          <w:p>
            <w:pPr>
              <w:pStyle w:val="11"/>
            </w:pPr>
            <w:r>
              <w:t>办公费、会议费、培训费及其它公用经费</w:t>
            </w:r>
          </w:p>
        </w:tc>
        <w:tc>
          <w:tcPr>
            <w:tcW w:w="2551" w:type="dxa"/>
            <w:vAlign w:val="center"/>
          </w:tcPr>
          <w:p>
            <w:pPr>
              <w:pStyle w:val="11"/>
            </w:pPr>
            <w:r>
              <w:t>25万元</w:t>
            </w:r>
          </w:p>
        </w:tc>
        <w:tc>
          <w:tcPr>
            <w:tcW w:w="2268" w:type="dxa"/>
            <w:vAlign w:val="center"/>
          </w:tcPr>
          <w:p>
            <w:pPr>
              <w:pStyle w:val="11"/>
            </w:pPr>
            <w:r>
              <w:t>按统一规定执行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纪实片制作成本</w:t>
            </w:r>
          </w:p>
        </w:tc>
        <w:tc>
          <w:tcPr>
            <w:tcW w:w="2835" w:type="dxa"/>
            <w:vAlign w:val="center"/>
          </w:tcPr>
          <w:p>
            <w:pPr>
              <w:pStyle w:val="11"/>
            </w:pPr>
            <w:r>
              <w:t>每次制作纪实片成本</w:t>
            </w:r>
          </w:p>
        </w:tc>
        <w:tc>
          <w:tcPr>
            <w:tcW w:w="2551" w:type="dxa"/>
            <w:vAlign w:val="center"/>
          </w:tcPr>
          <w:p>
            <w:pPr>
              <w:pStyle w:val="11"/>
            </w:pPr>
            <w:r>
              <w:t>6万元/次</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提升县城建设品质</w:t>
            </w:r>
          </w:p>
        </w:tc>
        <w:tc>
          <w:tcPr>
            <w:tcW w:w="2835" w:type="dxa"/>
            <w:vAlign w:val="center"/>
          </w:tcPr>
          <w:p>
            <w:pPr>
              <w:pStyle w:val="11"/>
            </w:pPr>
            <w:r>
              <w:t>展示我区县城建设良好形象和工作成效。提高我区美誉度和知名度。</w:t>
            </w:r>
          </w:p>
        </w:tc>
        <w:tc>
          <w:tcPr>
            <w:tcW w:w="2551" w:type="dxa"/>
            <w:vAlign w:val="center"/>
          </w:tcPr>
          <w:p>
            <w:pPr>
              <w:pStyle w:val="11"/>
            </w:pPr>
            <w:r>
              <w:t>显著提高</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2835" w:type="dxa"/>
            <w:vAlign w:val="center"/>
          </w:tcPr>
          <w:p>
            <w:pPr>
              <w:pStyle w:val="11"/>
            </w:pPr>
            <w:r>
              <w:t>群众对县城建设基本满意。</w:t>
            </w:r>
          </w:p>
        </w:tc>
        <w:tc>
          <w:tcPr>
            <w:tcW w:w="2551" w:type="dxa"/>
            <w:vAlign w:val="center"/>
          </w:tcPr>
          <w:p>
            <w:pPr>
              <w:pStyle w:val="11"/>
            </w:pPr>
            <w:r>
              <w:t>≥90%</w:t>
            </w:r>
          </w:p>
        </w:tc>
        <w:tc>
          <w:tcPr>
            <w:tcW w:w="2268" w:type="dxa"/>
            <w:vAlign w:val="center"/>
          </w:tcPr>
          <w:p>
            <w:pPr>
              <w:pStyle w:val="11"/>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46、扬尘治理专项经费绩效目标表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1.负责全区房屋建筑工程施工现场扬尘管理工作，督促施工现场做好6个百分百扬尘治理工作、现场勘验、视频监控联网、文明工地申报,实现全区建筑工地扬尘治理达标.</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监控范围</w:t>
            </w:r>
          </w:p>
        </w:tc>
        <w:tc>
          <w:tcPr>
            <w:tcW w:w="2835" w:type="dxa"/>
            <w:vAlign w:val="center"/>
          </w:tcPr>
          <w:p>
            <w:pPr>
              <w:pStyle w:val="11"/>
            </w:pPr>
            <w:r>
              <w:t>监控建筑工地数量</w:t>
            </w:r>
          </w:p>
        </w:tc>
        <w:tc>
          <w:tcPr>
            <w:tcW w:w="2551" w:type="dxa"/>
            <w:vAlign w:val="center"/>
          </w:tcPr>
          <w:p>
            <w:pPr>
              <w:pStyle w:val="11"/>
            </w:pPr>
            <w:r>
              <w:t>≥100个</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建筑工地达到的标准</w:t>
            </w:r>
          </w:p>
        </w:tc>
        <w:tc>
          <w:tcPr>
            <w:tcW w:w="2835" w:type="dxa"/>
            <w:vAlign w:val="center"/>
          </w:tcPr>
          <w:p>
            <w:pPr>
              <w:pStyle w:val="11"/>
            </w:pPr>
            <w:r>
              <w:t>建筑工地扬尘治理达到的标准</w:t>
            </w:r>
          </w:p>
        </w:tc>
        <w:tc>
          <w:tcPr>
            <w:tcW w:w="2551" w:type="dxa"/>
            <w:vAlign w:val="center"/>
          </w:tcPr>
          <w:p>
            <w:pPr>
              <w:pStyle w:val="11"/>
            </w:pPr>
            <w:r>
              <w:t>六个百分百,两个全覆盖</w:t>
            </w:r>
          </w:p>
        </w:tc>
        <w:tc>
          <w:tcPr>
            <w:tcW w:w="2268" w:type="dxa"/>
            <w:vAlign w:val="center"/>
          </w:tcPr>
          <w:p>
            <w:pPr>
              <w:pStyle w:val="11"/>
            </w:pPr>
            <w:r>
              <w:t>石家庄市扬尘治理标准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工作任务完成及时率</w:t>
            </w:r>
          </w:p>
        </w:tc>
        <w:tc>
          <w:tcPr>
            <w:tcW w:w="2835" w:type="dxa"/>
            <w:vAlign w:val="center"/>
          </w:tcPr>
          <w:p>
            <w:pPr>
              <w:pStyle w:val="11"/>
            </w:pPr>
            <w:r>
              <w:t>工作任务完成及时率</w:t>
            </w:r>
          </w:p>
        </w:tc>
        <w:tc>
          <w:tcPr>
            <w:tcW w:w="2551" w:type="dxa"/>
            <w:vAlign w:val="center"/>
          </w:tcPr>
          <w:p>
            <w:pPr>
              <w:pStyle w:val="11"/>
            </w:pPr>
            <w:r>
              <w:t>及时完成工作任务</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项目控制的预算金额</w:t>
            </w:r>
          </w:p>
        </w:tc>
        <w:tc>
          <w:tcPr>
            <w:tcW w:w="2835" w:type="dxa"/>
            <w:vAlign w:val="center"/>
          </w:tcPr>
          <w:p>
            <w:pPr>
              <w:pStyle w:val="11"/>
            </w:pPr>
            <w:r>
              <w:t>控制在预算范围之内</w:t>
            </w:r>
          </w:p>
        </w:tc>
        <w:tc>
          <w:tcPr>
            <w:tcW w:w="2551" w:type="dxa"/>
            <w:vAlign w:val="center"/>
          </w:tcPr>
          <w:p>
            <w:pPr>
              <w:pStyle w:val="11"/>
            </w:pPr>
            <w:r>
              <w:t>年初预算安排</w:t>
            </w:r>
          </w:p>
        </w:tc>
        <w:tc>
          <w:tcPr>
            <w:tcW w:w="2268" w:type="dxa"/>
            <w:vAlign w:val="center"/>
          </w:tcPr>
          <w:p>
            <w:pPr>
              <w:pStyle w:val="11"/>
            </w:pPr>
            <w:r>
              <w:t>年初预算批复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监管工地的管理人员和施工人员对扬尘治理工作的知晓率</w:t>
            </w:r>
          </w:p>
        </w:tc>
        <w:tc>
          <w:tcPr>
            <w:tcW w:w="2835" w:type="dxa"/>
            <w:vAlign w:val="center"/>
          </w:tcPr>
          <w:p>
            <w:pPr>
              <w:pStyle w:val="11"/>
            </w:pPr>
            <w:r>
              <w:t>对扬尘治理工作的知晓的人数占被调查人数的比例</w:t>
            </w:r>
          </w:p>
        </w:tc>
        <w:tc>
          <w:tcPr>
            <w:tcW w:w="2551" w:type="dxa"/>
            <w:vAlign w:val="center"/>
          </w:tcPr>
          <w:p>
            <w:pPr>
              <w:pStyle w:val="11"/>
            </w:pPr>
            <w:r>
              <w:t>≥90%</w:t>
            </w:r>
          </w:p>
        </w:tc>
        <w:tc>
          <w:tcPr>
            <w:tcW w:w="2268" w:type="dxa"/>
            <w:vAlign w:val="center"/>
          </w:tcPr>
          <w:p>
            <w:pPr>
              <w:pStyle w:val="11"/>
            </w:pPr>
            <w:r>
              <w:t>随机调查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群众对工地扬尘治理的满意度</w:t>
            </w:r>
          </w:p>
        </w:tc>
        <w:tc>
          <w:tcPr>
            <w:tcW w:w="2835" w:type="dxa"/>
            <w:vAlign w:val="center"/>
          </w:tcPr>
          <w:p>
            <w:pPr>
              <w:pStyle w:val="11"/>
            </w:pPr>
            <w:r>
              <w:t>满意和较满意人数占被调查人数的比例</w:t>
            </w:r>
          </w:p>
        </w:tc>
        <w:tc>
          <w:tcPr>
            <w:tcW w:w="2551" w:type="dxa"/>
            <w:vAlign w:val="center"/>
          </w:tcPr>
          <w:p>
            <w:pPr>
              <w:pStyle w:val="11"/>
            </w:pPr>
            <w:r>
              <w:t>≥90%</w:t>
            </w:r>
          </w:p>
        </w:tc>
        <w:tc>
          <w:tcPr>
            <w:tcW w:w="2268" w:type="dxa"/>
            <w:vAlign w:val="center"/>
          </w:tcPr>
          <w:p>
            <w:pPr>
              <w:pStyle w:val="11"/>
            </w:pPr>
            <w:r>
              <w:t>随机调查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47、运行经费绩效目标表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1.保障办公正常运转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保障办公人数</w:t>
            </w:r>
          </w:p>
        </w:tc>
        <w:tc>
          <w:tcPr>
            <w:tcW w:w="2835" w:type="dxa"/>
            <w:vAlign w:val="center"/>
          </w:tcPr>
          <w:p>
            <w:pPr>
              <w:pStyle w:val="11"/>
            </w:pPr>
            <w:r>
              <w:t>保障办公人数</w:t>
            </w:r>
          </w:p>
        </w:tc>
        <w:tc>
          <w:tcPr>
            <w:tcW w:w="2551" w:type="dxa"/>
            <w:vAlign w:val="center"/>
          </w:tcPr>
          <w:p>
            <w:pPr>
              <w:pStyle w:val="11"/>
            </w:pPr>
            <w:r>
              <w:t>≥100人</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运转保障率</w:t>
            </w:r>
          </w:p>
        </w:tc>
        <w:tc>
          <w:tcPr>
            <w:tcW w:w="2835" w:type="dxa"/>
            <w:vAlign w:val="center"/>
          </w:tcPr>
          <w:p>
            <w:pPr>
              <w:pStyle w:val="11"/>
            </w:pPr>
            <w:r>
              <w:t>各项日常工作保障率</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经费保障及时性</w:t>
            </w:r>
          </w:p>
        </w:tc>
        <w:tc>
          <w:tcPr>
            <w:tcW w:w="2835" w:type="dxa"/>
            <w:vAlign w:val="center"/>
          </w:tcPr>
          <w:p>
            <w:pPr>
              <w:pStyle w:val="11"/>
            </w:pPr>
            <w:r>
              <w:t>及时保障各项日常办公需要</w:t>
            </w:r>
            <w:r>
              <w:tab/>
            </w:r>
          </w:p>
        </w:tc>
        <w:tc>
          <w:tcPr>
            <w:tcW w:w="2551" w:type="dxa"/>
            <w:vAlign w:val="center"/>
          </w:tcPr>
          <w:p>
            <w:pPr>
              <w:pStyle w:val="11"/>
            </w:pPr>
            <w:r>
              <w:t>及时保障</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日常经费支出</w:t>
            </w:r>
          </w:p>
        </w:tc>
        <w:tc>
          <w:tcPr>
            <w:tcW w:w="2835" w:type="dxa"/>
            <w:vAlign w:val="center"/>
          </w:tcPr>
          <w:p>
            <w:pPr>
              <w:pStyle w:val="11"/>
            </w:pPr>
            <w:r>
              <w:t>办公费、水电费、维修维护费及其他费用的支出</w:t>
            </w:r>
            <w:r>
              <w:tab/>
            </w:r>
          </w:p>
        </w:tc>
        <w:tc>
          <w:tcPr>
            <w:tcW w:w="2551" w:type="dxa"/>
            <w:vAlign w:val="center"/>
          </w:tcPr>
          <w:p>
            <w:pPr>
              <w:pStyle w:val="11"/>
            </w:pPr>
            <w:r>
              <w:t>按统一规定执行</w:t>
            </w:r>
          </w:p>
        </w:tc>
        <w:tc>
          <w:tcPr>
            <w:tcW w:w="2268" w:type="dxa"/>
            <w:vAlign w:val="center"/>
          </w:tcPr>
          <w:p>
            <w:pPr>
              <w:pStyle w:val="11"/>
            </w:pPr>
            <w:r>
              <w:t>年初预算批复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1"/>
            </w:pPr>
            <w:r>
              <w:t>社会效益指标</w:t>
            </w:r>
          </w:p>
        </w:tc>
        <w:tc>
          <w:tcPr>
            <w:tcW w:w="2835" w:type="dxa"/>
            <w:vAlign w:val="center"/>
          </w:tcPr>
          <w:p>
            <w:pPr>
              <w:pStyle w:val="11"/>
            </w:pPr>
            <w:r>
              <w:t>保障日常需要维持单位正常运转</w:t>
            </w:r>
          </w:p>
        </w:tc>
        <w:tc>
          <w:tcPr>
            <w:tcW w:w="2835" w:type="dxa"/>
            <w:vAlign w:val="center"/>
          </w:tcPr>
          <w:p>
            <w:pPr>
              <w:pStyle w:val="11"/>
            </w:pPr>
            <w:r>
              <w:t>保障日常需要维持单位正常运转</w:t>
            </w:r>
          </w:p>
        </w:tc>
        <w:tc>
          <w:tcPr>
            <w:tcW w:w="2551" w:type="dxa"/>
            <w:vAlign w:val="center"/>
          </w:tcPr>
          <w:p>
            <w:pPr>
              <w:pStyle w:val="11"/>
            </w:pPr>
            <w:r>
              <w:t>维持单位正常运转</w:t>
            </w:r>
          </w:p>
        </w:tc>
        <w:tc>
          <w:tcPr>
            <w:tcW w:w="2268" w:type="dxa"/>
            <w:vAlign w:val="center"/>
          </w:tcPr>
          <w:p>
            <w:pPr>
              <w:pStyle w:val="11"/>
            </w:pPr>
            <w:r>
              <w:t>随机询问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业务能力增强</w:t>
            </w:r>
          </w:p>
        </w:tc>
        <w:tc>
          <w:tcPr>
            <w:tcW w:w="2835" w:type="dxa"/>
            <w:vAlign w:val="center"/>
          </w:tcPr>
          <w:p>
            <w:pPr>
              <w:pStyle w:val="11"/>
            </w:pPr>
            <w:r>
              <w:t>业务能力增强</w:t>
            </w:r>
          </w:p>
        </w:tc>
        <w:tc>
          <w:tcPr>
            <w:tcW w:w="2551" w:type="dxa"/>
            <w:vAlign w:val="center"/>
          </w:tcPr>
          <w:p>
            <w:pPr>
              <w:pStyle w:val="11"/>
            </w:pPr>
            <w:r>
              <w:t>维持单位正常运转</w:t>
            </w:r>
          </w:p>
        </w:tc>
        <w:tc>
          <w:tcPr>
            <w:tcW w:w="2268" w:type="dxa"/>
            <w:vAlign w:val="center"/>
          </w:tcPr>
          <w:p>
            <w:pPr>
              <w:pStyle w:val="11"/>
            </w:pPr>
            <w:r>
              <w:t>随机询问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单位人员满意度</w:t>
            </w:r>
          </w:p>
        </w:tc>
        <w:tc>
          <w:tcPr>
            <w:tcW w:w="2835" w:type="dxa"/>
            <w:vAlign w:val="center"/>
          </w:tcPr>
          <w:p>
            <w:pPr>
              <w:pStyle w:val="11"/>
            </w:pPr>
            <w:r>
              <w:t>单位人员对日常工作满意程度</w:t>
            </w:r>
          </w:p>
        </w:tc>
        <w:tc>
          <w:tcPr>
            <w:tcW w:w="2551" w:type="dxa"/>
            <w:vAlign w:val="center"/>
          </w:tcPr>
          <w:p>
            <w:pPr>
              <w:pStyle w:val="11"/>
            </w:pPr>
            <w:r>
              <w:t>100%</w:t>
            </w:r>
          </w:p>
        </w:tc>
        <w:tc>
          <w:tcPr>
            <w:tcW w:w="2268" w:type="dxa"/>
            <w:vAlign w:val="center"/>
          </w:tcPr>
          <w:p>
            <w:pPr>
              <w:pStyle w:val="11"/>
            </w:pPr>
            <w:r>
              <w:t>随机询问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48、主城区东北片区污水管网工程绩效目标表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1.打通污水断头管，增加污水收集能力，扩大范围，防止污水横流污染环境。</w:t>
            </w:r>
          </w:p>
          <w:p>
            <w:pPr>
              <w:pStyle w:val="11"/>
            </w:pP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 xml:space="preserve">新建污水管道长度   </w:t>
            </w:r>
          </w:p>
        </w:tc>
        <w:tc>
          <w:tcPr>
            <w:tcW w:w="2835" w:type="dxa"/>
            <w:vAlign w:val="center"/>
          </w:tcPr>
          <w:p>
            <w:pPr>
              <w:pStyle w:val="11"/>
            </w:pPr>
            <w:r>
              <w:t>铺设污水管道长度</w:t>
            </w:r>
          </w:p>
        </w:tc>
        <w:tc>
          <w:tcPr>
            <w:tcW w:w="2551" w:type="dxa"/>
            <w:vAlign w:val="center"/>
          </w:tcPr>
          <w:p>
            <w:pPr>
              <w:pStyle w:val="11"/>
            </w:pPr>
            <w:r>
              <w:t>≥4.6千米</w:t>
            </w:r>
          </w:p>
        </w:tc>
        <w:tc>
          <w:tcPr>
            <w:tcW w:w="2268" w:type="dxa"/>
            <w:vAlign w:val="center"/>
          </w:tcPr>
          <w:p>
            <w:pPr>
              <w:pStyle w:val="11"/>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新建污水井数量</w:t>
            </w:r>
          </w:p>
        </w:tc>
        <w:tc>
          <w:tcPr>
            <w:tcW w:w="2835" w:type="dxa"/>
            <w:vAlign w:val="center"/>
          </w:tcPr>
          <w:p>
            <w:pPr>
              <w:pStyle w:val="11"/>
            </w:pPr>
            <w:r>
              <w:t>检查井数量</w:t>
            </w:r>
          </w:p>
        </w:tc>
        <w:tc>
          <w:tcPr>
            <w:tcW w:w="2551" w:type="dxa"/>
            <w:vAlign w:val="center"/>
          </w:tcPr>
          <w:p>
            <w:pPr>
              <w:pStyle w:val="11"/>
            </w:pPr>
            <w:r>
              <w:t>≥126个</w:t>
            </w:r>
          </w:p>
        </w:tc>
        <w:tc>
          <w:tcPr>
            <w:tcW w:w="2268" w:type="dxa"/>
            <w:vAlign w:val="center"/>
          </w:tcPr>
          <w:p>
            <w:pPr>
              <w:pStyle w:val="11"/>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新建污水管道工程预算成本</w:t>
            </w:r>
          </w:p>
        </w:tc>
        <w:tc>
          <w:tcPr>
            <w:tcW w:w="2835" w:type="dxa"/>
            <w:vAlign w:val="center"/>
          </w:tcPr>
          <w:p>
            <w:pPr>
              <w:pStyle w:val="11"/>
            </w:pPr>
            <w:r>
              <w:t>工程成本控制在工程预算内</w:t>
            </w:r>
          </w:p>
        </w:tc>
        <w:tc>
          <w:tcPr>
            <w:tcW w:w="2551" w:type="dxa"/>
            <w:vAlign w:val="center"/>
          </w:tcPr>
          <w:p>
            <w:pPr>
              <w:pStyle w:val="11"/>
            </w:pPr>
            <w:r>
              <w:t>&lt;1470万元</w:t>
            </w:r>
          </w:p>
        </w:tc>
        <w:tc>
          <w:tcPr>
            <w:tcW w:w="2268" w:type="dxa"/>
            <w:vAlign w:val="center"/>
          </w:tcPr>
          <w:p>
            <w:pPr>
              <w:pStyle w:val="11"/>
            </w:pPr>
            <w:r>
              <w:t>分年度支付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污水管道及检查井工程验收合格率（%）</w:t>
            </w:r>
          </w:p>
        </w:tc>
        <w:tc>
          <w:tcPr>
            <w:tcW w:w="2835" w:type="dxa"/>
            <w:vAlign w:val="center"/>
          </w:tcPr>
          <w:p>
            <w:pPr>
              <w:pStyle w:val="11"/>
            </w:pPr>
            <w:r>
              <w:t>验收标准符合《基础设施工程施工与质量验收规范》</w:t>
            </w:r>
          </w:p>
        </w:tc>
        <w:tc>
          <w:tcPr>
            <w:tcW w:w="2551" w:type="dxa"/>
            <w:vAlign w:val="center"/>
          </w:tcPr>
          <w:p>
            <w:pPr>
              <w:pStyle w:val="11"/>
            </w:pPr>
            <w:r>
              <w:t>100百分比</w:t>
            </w:r>
          </w:p>
        </w:tc>
        <w:tc>
          <w:tcPr>
            <w:tcW w:w="2268" w:type="dxa"/>
            <w:vAlign w:val="center"/>
          </w:tcPr>
          <w:p>
            <w:pPr>
              <w:pStyle w:val="11"/>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 xml:space="preserve">污水管网项目按计划开工率    </w:t>
            </w:r>
          </w:p>
        </w:tc>
        <w:tc>
          <w:tcPr>
            <w:tcW w:w="2835" w:type="dxa"/>
            <w:vAlign w:val="center"/>
          </w:tcPr>
          <w:p>
            <w:pPr>
              <w:pStyle w:val="11"/>
            </w:pPr>
            <w:r>
              <w:t>按时开工污水管道工程长度占总工程量的比例</w:t>
            </w:r>
          </w:p>
        </w:tc>
        <w:tc>
          <w:tcPr>
            <w:tcW w:w="2551" w:type="dxa"/>
            <w:vAlign w:val="center"/>
          </w:tcPr>
          <w:p>
            <w:pPr>
              <w:pStyle w:val="11"/>
            </w:pPr>
            <w:r>
              <w:t>100百分比</w:t>
            </w:r>
          </w:p>
        </w:tc>
        <w:tc>
          <w:tcPr>
            <w:tcW w:w="2268" w:type="dxa"/>
            <w:vAlign w:val="center"/>
          </w:tcPr>
          <w:p>
            <w:pPr>
              <w:pStyle w:val="11"/>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污水管道项目按计划完工率</w:t>
            </w:r>
          </w:p>
        </w:tc>
        <w:tc>
          <w:tcPr>
            <w:tcW w:w="2835" w:type="dxa"/>
            <w:vAlign w:val="center"/>
          </w:tcPr>
          <w:p>
            <w:pPr>
              <w:pStyle w:val="11"/>
            </w:pPr>
            <w:r>
              <w:t>按时时完成污水管道工程长度占总工程量的比例</w:t>
            </w:r>
          </w:p>
        </w:tc>
        <w:tc>
          <w:tcPr>
            <w:tcW w:w="2551" w:type="dxa"/>
            <w:vAlign w:val="center"/>
          </w:tcPr>
          <w:p>
            <w:pPr>
              <w:pStyle w:val="11"/>
            </w:pPr>
            <w:r>
              <w:t>100百分比</w:t>
            </w:r>
          </w:p>
        </w:tc>
        <w:tc>
          <w:tcPr>
            <w:tcW w:w="2268" w:type="dxa"/>
            <w:vAlign w:val="center"/>
          </w:tcPr>
          <w:p>
            <w:pPr>
              <w:pStyle w:val="11"/>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解决3个村庄污水排放</w:t>
            </w:r>
          </w:p>
        </w:tc>
        <w:tc>
          <w:tcPr>
            <w:tcW w:w="2835" w:type="dxa"/>
            <w:vAlign w:val="center"/>
          </w:tcPr>
          <w:p>
            <w:pPr>
              <w:pStyle w:val="11"/>
            </w:pPr>
            <w:r>
              <w:t>管道使用村民满意度，解决村民排放污水，解决了周边环境。</w:t>
            </w:r>
          </w:p>
        </w:tc>
        <w:tc>
          <w:tcPr>
            <w:tcW w:w="2551" w:type="dxa"/>
            <w:vAlign w:val="center"/>
          </w:tcPr>
          <w:p>
            <w:pPr>
              <w:pStyle w:val="11"/>
            </w:pPr>
            <w:r>
              <w:t>3个</w:t>
            </w:r>
          </w:p>
        </w:tc>
        <w:tc>
          <w:tcPr>
            <w:tcW w:w="2268" w:type="dxa"/>
            <w:vAlign w:val="center"/>
          </w:tcPr>
          <w:p>
            <w:pPr>
              <w:pStyle w:val="11"/>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2835" w:type="dxa"/>
            <w:vAlign w:val="center"/>
          </w:tcPr>
          <w:p>
            <w:pPr>
              <w:pStyle w:val="11"/>
            </w:pPr>
            <w:r>
              <w:t>群众满意数量占总数的比例。</w:t>
            </w:r>
          </w:p>
        </w:tc>
        <w:tc>
          <w:tcPr>
            <w:tcW w:w="2551" w:type="dxa"/>
            <w:vAlign w:val="center"/>
          </w:tcPr>
          <w:p>
            <w:pPr>
              <w:pStyle w:val="11"/>
            </w:pPr>
            <w:r>
              <w:t>≥95百分比</w:t>
            </w:r>
          </w:p>
        </w:tc>
        <w:tc>
          <w:tcPr>
            <w:tcW w:w="2268" w:type="dxa"/>
            <w:vAlign w:val="center"/>
          </w:tcPr>
          <w:p>
            <w:pPr>
              <w:pStyle w:val="11"/>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49、专项债券付费绩效目标表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1.偿还2022年专项债券</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利息金额</w:t>
            </w:r>
          </w:p>
        </w:tc>
        <w:tc>
          <w:tcPr>
            <w:tcW w:w="2835" w:type="dxa"/>
            <w:vAlign w:val="center"/>
          </w:tcPr>
          <w:p>
            <w:pPr>
              <w:pStyle w:val="11"/>
            </w:pPr>
            <w:r>
              <w:t>2022年利息服务费0.018388万元</w:t>
            </w:r>
          </w:p>
        </w:tc>
        <w:tc>
          <w:tcPr>
            <w:tcW w:w="2551" w:type="dxa"/>
            <w:vAlign w:val="center"/>
          </w:tcPr>
          <w:p>
            <w:pPr>
              <w:pStyle w:val="11"/>
            </w:pPr>
            <w:r>
              <w:t>0.02万元</w:t>
            </w:r>
          </w:p>
        </w:tc>
        <w:tc>
          <w:tcPr>
            <w:tcW w:w="2268" w:type="dxa"/>
            <w:vAlign w:val="center"/>
          </w:tcPr>
          <w:p>
            <w:pPr>
              <w:pStyle w:val="11"/>
            </w:pPr>
            <w:r>
              <w:t>石财债（2021）24号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利息率</w:t>
            </w:r>
          </w:p>
        </w:tc>
        <w:tc>
          <w:tcPr>
            <w:tcW w:w="2835" w:type="dxa"/>
            <w:vAlign w:val="center"/>
          </w:tcPr>
          <w:p>
            <w:pPr>
              <w:pStyle w:val="11"/>
            </w:pPr>
            <w:r>
              <w:t>实际付息金额占应付利息金额比例</w:t>
            </w:r>
          </w:p>
        </w:tc>
        <w:tc>
          <w:tcPr>
            <w:tcW w:w="2551" w:type="dxa"/>
            <w:vAlign w:val="center"/>
          </w:tcPr>
          <w:p>
            <w:pPr>
              <w:pStyle w:val="11"/>
            </w:pPr>
            <w:r>
              <w:t>100%</w:t>
            </w:r>
          </w:p>
        </w:tc>
        <w:tc>
          <w:tcPr>
            <w:tcW w:w="2268" w:type="dxa"/>
            <w:vAlign w:val="center"/>
          </w:tcPr>
          <w:p>
            <w:pPr>
              <w:pStyle w:val="11"/>
            </w:pPr>
            <w:r>
              <w:t>石财债（2021）24号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付息时间</w:t>
            </w:r>
          </w:p>
        </w:tc>
        <w:tc>
          <w:tcPr>
            <w:tcW w:w="2835" w:type="dxa"/>
            <w:vAlign w:val="center"/>
          </w:tcPr>
          <w:p>
            <w:pPr>
              <w:pStyle w:val="11"/>
            </w:pPr>
            <w:r>
              <w:t>是否按要求及时付息</w:t>
            </w:r>
          </w:p>
        </w:tc>
        <w:tc>
          <w:tcPr>
            <w:tcW w:w="2551" w:type="dxa"/>
            <w:vAlign w:val="center"/>
          </w:tcPr>
          <w:p>
            <w:pPr>
              <w:pStyle w:val="11"/>
            </w:pPr>
            <w:r>
              <w:t>是</w:t>
            </w:r>
          </w:p>
        </w:tc>
        <w:tc>
          <w:tcPr>
            <w:tcW w:w="2268" w:type="dxa"/>
            <w:vAlign w:val="center"/>
          </w:tcPr>
          <w:p>
            <w:pPr>
              <w:pStyle w:val="11"/>
            </w:pPr>
            <w:r>
              <w:t>石财债（2021）24号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债券本金</w:t>
            </w:r>
          </w:p>
        </w:tc>
        <w:tc>
          <w:tcPr>
            <w:tcW w:w="2835" w:type="dxa"/>
            <w:vAlign w:val="center"/>
          </w:tcPr>
          <w:p>
            <w:pPr>
              <w:pStyle w:val="11"/>
            </w:pPr>
            <w:r>
              <w:t>2022年预计发行10年期及以上债券15400万元</w:t>
            </w:r>
          </w:p>
        </w:tc>
        <w:tc>
          <w:tcPr>
            <w:tcW w:w="2551" w:type="dxa"/>
            <w:vAlign w:val="center"/>
          </w:tcPr>
          <w:p>
            <w:pPr>
              <w:pStyle w:val="11"/>
            </w:pPr>
            <w:r>
              <w:t>15400万元</w:t>
            </w:r>
          </w:p>
        </w:tc>
        <w:tc>
          <w:tcPr>
            <w:tcW w:w="2268" w:type="dxa"/>
            <w:vAlign w:val="center"/>
          </w:tcPr>
          <w:p>
            <w:pPr>
              <w:pStyle w:val="11"/>
            </w:pPr>
            <w:r>
              <w:t>石财债（2021）24号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及时足额利息</w:t>
            </w:r>
          </w:p>
        </w:tc>
        <w:tc>
          <w:tcPr>
            <w:tcW w:w="2835" w:type="dxa"/>
            <w:vAlign w:val="center"/>
          </w:tcPr>
          <w:p>
            <w:pPr>
              <w:pStyle w:val="11"/>
            </w:pPr>
            <w:r>
              <w:t>是否及时足额付息未造成逾期</w:t>
            </w:r>
          </w:p>
        </w:tc>
        <w:tc>
          <w:tcPr>
            <w:tcW w:w="2551" w:type="dxa"/>
            <w:vAlign w:val="center"/>
          </w:tcPr>
          <w:p>
            <w:pPr>
              <w:pStyle w:val="11"/>
            </w:pPr>
            <w:r>
              <w:t>是</w:t>
            </w:r>
          </w:p>
        </w:tc>
        <w:tc>
          <w:tcPr>
            <w:tcW w:w="2268" w:type="dxa"/>
            <w:vAlign w:val="center"/>
          </w:tcPr>
          <w:p>
            <w:pPr>
              <w:pStyle w:val="11"/>
            </w:pPr>
            <w:r>
              <w:t>石财债（2021）24号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财政局满意度</w:t>
            </w:r>
          </w:p>
        </w:tc>
        <w:tc>
          <w:tcPr>
            <w:tcW w:w="2835" w:type="dxa"/>
            <w:vAlign w:val="center"/>
          </w:tcPr>
          <w:p>
            <w:pPr>
              <w:pStyle w:val="11"/>
            </w:pPr>
            <w:r>
              <w:t>财政局满意度</w:t>
            </w:r>
          </w:p>
        </w:tc>
        <w:tc>
          <w:tcPr>
            <w:tcW w:w="2551" w:type="dxa"/>
            <w:vAlign w:val="center"/>
          </w:tcPr>
          <w:p>
            <w:pPr>
              <w:pStyle w:val="11"/>
            </w:pPr>
            <w:r>
              <w:t>100%</w:t>
            </w:r>
          </w:p>
        </w:tc>
        <w:tc>
          <w:tcPr>
            <w:tcW w:w="2268" w:type="dxa"/>
            <w:vAlign w:val="center"/>
          </w:tcPr>
          <w:p>
            <w:pPr>
              <w:pStyle w:val="11"/>
            </w:pPr>
            <w:r>
              <w:t>石财债（2021）24号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50、专项债券付利息绩效目标表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1.按时偿还2022年到期专项债券利息</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利息金额</w:t>
            </w:r>
          </w:p>
        </w:tc>
        <w:tc>
          <w:tcPr>
            <w:tcW w:w="2835" w:type="dxa"/>
            <w:vAlign w:val="center"/>
          </w:tcPr>
          <w:p>
            <w:pPr>
              <w:pStyle w:val="11"/>
            </w:pPr>
            <w:r>
              <w:t>2022年利息367.76万元</w:t>
            </w:r>
          </w:p>
        </w:tc>
        <w:tc>
          <w:tcPr>
            <w:tcW w:w="2551" w:type="dxa"/>
            <w:vAlign w:val="center"/>
          </w:tcPr>
          <w:p>
            <w:pPr>
              <w:pStyle w:val="11"/>
            </w:pPr>
            <w:r>
              <w:t>367.76万元</w:t>
            </w:r>
          </w:p>
        </w:tc>
        <w:tc>
          <w:tcPr>
            <w:tcW w:w="2268" w:type="dxa"/>
            <w:vAlign w:val="center"/>
          </w:tcPr>
          <w:p>
            <w:pPr>
              <w:pStyle w:val="11"/>
            </w:pPr>
            <w:r>
              <w:t>石财债（2021）24号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利息率</w:t>
            </w:r>
          </w:p>
        </w:tc>
        <w:tc>
          <w:tcPr>
            <w:tcW w:w="2835" w:type="dxa"/>
            <w:vAlign w:val="center"/>
          </w:tcPr>
          <w:p>
            <w:pPr>
              <w:pStyle w:val="11"/>
            </w:pPr>
            <w:r>
              <w:t>实际付息金额占应付利息金额比例</w:t>
            </w:r>
          </w:p>
        </w:tc>
        <w:tc>
          <w:tcPr>
            <w:tcW w:w="2551" w:type="dxa"/>
            <w:vAlign w:val="center"/>
          </w:tcPr>
          <w:p>
            <w:pPr>
              <w:pStyle w:val="11"/>
            </w:pPr>
            <w:r>
              <w:t>100%</w:t>
            </w:r>
          </w:p>
        </w:tc>
        <w:tc>
          <w:tcPr>
            <w:tcW w:w="2268" w:type="dxa"/>
            <w:vAlign w:val="center"/>
          </w:tcPr>
          <w:p>
            <w:pPr>
              <w:pStyle w:val="11"/>
            </w:pPr>
            <w:r>
              <w:t>石财债（2021）24号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付息时间</w:t>
            </w:r>
          </w:p>
        </w:tc>
        <w:tc>
          <w:tcPr>
            <w:tcW w:w="2835" w:type="dxa"/>
            <w:vAlign w:val="center"/>
          </w:tcPr>
          <w:p>
            <w:pPr>
              <w:pStyle w:val="11"/>
            </w:pPr>
            <w:r>
              <w:t>是否按要求及时付息</w:t>
            </w:r>
          </w:p>
        </w:tc>
        <w:tc>
          <w:tcPr>
            <w:tcW w:w="2551" w:type="dxa"/>
            <w:vAlign w:val="center"/>
          </w:tcPr>
          <w:p>
            <w:pPr>
              <w:pStyle w:val="11"/>
            </w:pPr>
            <w:r>
              <w:t>是</w:t>
            </w:r>
          </w:p>
        </w:tc>
        <w:tc>
          <w:tcPr>
            <w:tcW w:w="2268" w:type="dxa"/>
            <w:vAlign w:val="center"/>
          </w:tcPr>
          <w:p>
            <w:pPr>
              <w:pStyle w:val="11"/>
            </w:pPr>
            <w:r>
              <w:t>石财债（2021）24号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债券本金</w:t>
            </w:r>
          </w:p>
        </w:tc>
        <w:tc>
          <w:tcPr>
            <w:tcW w:w="2835" w:type="dxa"/>
            <w:vAlign w:val="center"/>
          </w:tcPr>
          <w:p>
            <w:pPr>
              <w:pStyle w:val="11"/>
            </w:pPr>
            <w:r>
              <w:t>2022年预计发行10年期及以上债券15400万元</w:t>
            </w:r>
          </w:p>
        </w:tc>
        <w:tc>
          <w:tcPr>
            <w:tcW w:w="2551" w:type="dxa"/>
            <w:vAlign w:val="center"/>
          </w:tcPr>
          <w:p>
            <w:pPr>
              <w:pStyle w:val="11"/>
            </w:pPr>
            <w:r>
              <w:t>15400万元</w:t>
            </w:r>
          </w:p>
        </w:tc>
        <w:tc>
          <w:tcPr>
            <w:tcW w:w="2268" w:type="dxa"/>
            <w:vAlign w:val="center"/>
          </w:tcPr>
          <w:p>
            <w:pPr>
              <w:pStyle w:val="11"/>
            </w:pPr>
            <w:r>
              <w:t>石财债（2021）24号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及时足额利息</w:t>
            </w:r>
          </w:p>
        </w:tc>
        <w:tc>
          <w:tcPr>
            <w:tcW w:w="2835" w:type="dxa"/>
            <w:vAlign w:val="center"/>
          </w:tcPr>
          <w:p>
            <w:pPr>
              <w:pStyle w:val="11"/>
            </w:pPr>
            <w:r>
              <w:t>是否及时足额付息未造成逾期</w:t>
            </w:r>
          </w:p>
        </w:tc>
        <w:tc>
          <w:tcPr>
            <w:tcW w:w="2551" w:type="dxa"/>
            <w:vAlign w:val="center"/>
          </w:tcPr>
          <w:p>
            <w:pPr>
              <w:pStyle w:val="11"/>
            </w:pPr>
            <w:r>
              <w:t>是</w:t>
            </w:r>
          </w:p>
        </w:tc>
        <w:tc>
          <w:tcPr>
            <w:tcW w:w="2268" w:type="dxa"/>
            <w:vAlign w:val="center"/>
          </w:tcPr>
          <w:p>
            <w:pPr>
              <w:pStyle w:val="11"/>
            </w:pPr>
            <w:r>
              <w:t>石财债（2021）24号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财政局满意度</w:t>
            </w:r>
          </w:p>
        </w:tc>
        <w:tc>
          <w:tcPr>
            <w:tcW w:w="2835" w:type="dxa"/>
            <w:vAlign w:val="center"/>
          </w:tcPr>
          <w:p>
            <w:pPr>
              <w:pStyle w:val="11"/>
            </w:pPr>
            <w:r>
              <w:t>财政局满意度</w:t>
            </w:r>
          </w:p>
        </w:tc>
        <w:tc>
          <w:tcPr>
            <w:tcW w:w="2551" w:type="dxa"/>
            <w:vAlign w:val="center"/>
          </w:tcPr>
          <w:p>
            <w:pPr>
              <w:pStyle w:val="11"/>
            </w:pPr>
            <w:r>
              <w:t>100%</w:t>
            </w:r>
          </w:p>
        </w:tc>
        <w:tc>
          <w:tcPr>
            <w:tcW w:w="2268" w:type="dxa"/>
            <w:vAlign w:val="center"/>
          </w:tcPr>
          <w:p>
            <w:pPr>
              <w:pStyle w:val="11"/>
            </w:pPr>
            <w:r>
              <w:t>石财债（2021）24号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51、自然灾害普查经费绩效目标表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1.开展第一次全国自然灾害综合风险普查工作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质量指标</w:t>
            </w:r>
          </w:p>
        </w:tc>
        <w:tc>
          <w:tcPr>
            <w:tcW w:w="2835" w:type="dxa"/>
            <w:vAlign w:val="center"/>
          </w:tcPr>
          <w:p>
            <w:pPr>
              <w:pStyle w:val="11"/>
            </w:pPr>
            <w:r>
              <w:t>普查准确率</w:t>
            </w:r>
          </w:p>
        </w:tc>
        <w:tc>
          <w:tcPr>
            <w:tcW w:w="2835" w:type="dxa"/>
            <w:vAlign w:val="center"/>
          </w:tcPr>
          <w:p>
            <w:pPr>
              <w:pStyle w:val="11"/>
            </w:pPr>
            <w:r>
              <w:t>符合要求的抽查数量占总</w:t>
            </w:r>
            <w:r>
              <w:rPr>
                <w:rFonts w:hint="eastAsia"/>
                <w:lang w:eastAsia="zh-CN"/>
              </w:rPr>
              <w:t>抽查数量的比例</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普查按时完成率</w:t>
            </w:r>
          </w:p>
        </w:tc>
        <w:tc>
          <w:tcPr>
            <w:tcW w:w="2835" w:type="dxa"/>
            <w:vAlign w:val="center"/>
          </w:tcPr>
          <w:p>
            <w:pPr>
              <w:pStyle w:val="11"/>
            </w:pPr>
            <w:r>
              <w:t>按时完成普查数量占全部普查数量的比例</w:t>
            </w:r>
          </w:p>
        </w:tc>
        <w:tc>
          <w:tcPr>
            <w:tcW w:w="2551" w:type="dxa"/>
            <w:vAlign w:val="center"/>
          </w:tcPr>
          <w:p>
            <w:pPr>
              <w:pStyle w:val="11"/>
            </w:pPr>
            <w:r>
              <w:t>≤100%</w:t>
            </w:r>
          </w:p>
        </w:tc>
        <w:tc>
          <w:tcPr>
            <w:tcW w:w="2268" w:type="dxa"/>
            <w:vAlign w:val="center"/>
          </w:tcPr>
          <w:p>
            <w:pPr>
              <w:pStyle w:val="11"/>
            </w:pPr>
            <w:r>
              <w:t>国办发【2020】12号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完成普查工作的总成本</w:t>
            </w:r>
          </w:p>
        </w:tc>
        <w:tc>
          <w:tcPr>
            <w:tcW w:w="2835" w:type="dxa"/>
            <w:vAlign w:val="center"/>
          </w:tcPr>
          <w:p>
            <w:pPr>
              <w:pStyle w:val="11"/>
            </w:pPr>
            <w:r>
              <w:t>完成普查工作的部分成本</w:t>
            </w:r>
          </w:p>
        </w:tc>
        <w:tc>
          <w:tcPr>
            <w:tcW w:w="2551" w:type="dxa"/>
            <w:vAlign w:val="center"/>
          </w:tcPr>
          <w:p>
            <w:pPr>
              <w:pStyle w:val="11"/>
            </w:pPr>
            <w:r>
              <w:t>60万元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市政设施普查数量</w:t>
            </w:r>
          </w:p>
        </w:tc>
        <w:tc>
          <w:tcPr>
            <w:tcW w:w="2835" w:type="dxa"/>
            <w:vAlign w:val="center"/>
          </w:tcPr>
          <w:p>
            <w:pPr>
              <w:pStyle w:val="11"/>
            </w:pPr>
            <w:r>
              <w:t>需要普查的污水管网长度</w:t>
            </w:r>
          </w:p>
        </w:tc>
        <w:tc>
          <w:tcPr>
            <w:tcW w:w="2551" w:type="dxa"/>
            <w:vAlign w:val="center"/>
          </w:tcPr>
          <w:p>
            <w:pPr>
              <w:pStyle w:val="11"/>
            </w:pPr>
            <w:r>
              <w:t>≥60km</w:t>
            </w:r>
          </w:p>
        </w:tc>
        <w:tc>
          <w:tcPr>
            <w:tcW w:w="2268" w:type="dxa"/>
            <w:vAlign w:val="center"/>
          </w:tcPr>
          <w:p>
            <w:pPr>
              <w:pStyle w:val="11"/>
            </w:pPr>
            <w:r>
              <w:t>财政部、国家测绘局颁布的测绘生产成本费用定额计算细则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城镇房屋普查数量</w:t>
            </w:r>
          </w:p>
        </w:tc>
        <w:tc>
          <w:tcPr>
            <w:tcW w:w="2835" w:type="dxa"/>
            <w:vAlign w:val="center"/>
          </w:tcPr>
          <w:p>
            <w:pPr>
              <w:pStyle w:val="11"/>
            </w:pPr>
            <w:r>
              <w:t>需要普查的城镇房屋（含经营用房）面积</w:t>
            </w:r>
          </w:p>
        </w:tc>
        <w:tc>
          <w:tcPr>
            <w:tcW w:w="2551" w:type="dxa"/>
            <w:vAlign w:val="center"/>
          </w:tcPr>
          <w:p>
            <w:pPr>
              <w:pStyle w:val="11"/>
            </w:pPr>
            <w:r>
              <w:t>≥754.2万平方米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农村非住宅房屋普查数量</w:t>
            </w:r>
          </w:p>
        </w:tc>
        <w:tc>
          <w:tcPr>
            <w:tcW w:w="2835" w:type="dxa"/>
            <w:vAlign w:val="center"/>
          </w:tcPr>
          <w:p>
            <w:pPr>
              <w:pStyle w:val="11"/>
            </w:pPr>
            <w:r>
              <w:t>需要普查的农村非住宅房屋户数</w:t>
            </w:r>
          </w:p>
        </w:tc>
        <w:tc>
          <w:tcPr>
            <w:tcW w:w="2551" w:type="dxa"/>
            <w:vAlign w:val="center"/>
          </w:tcPr>
          <w:p>
            <w:pPr>
              <w:pStyle w:val="11"/>
            </w:pPr>
            <w:r>
              <w:t>208村</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农村住宅房屋普查数量</w:t>
            </w:r>
          </w:p>
        </w:tc>
        <w:tc>
          <w:tcPr>
            <w:tcW w:w="2835" w:type="dxa"/>
            <w:vAlign w:val="center"/>
          </w:tcPr>
          <w:p>
            <w:pPr>
              <w:pStyle w:val="11"/>
            </w:pPr>
            <w:r>
              <w:t>需要普查的农村住宅房屋户数</w:t>
            </w:r>
          </w:p>
        </w:tc>
        <w:tc>
          <w:tcPr>
            <w:tcW w:w="2551" w:type="dxa"/>
            <w:vAlign w:val="center"/>
          </w:tcPr>
          <w:p>
            <w:pPr>
              <w:pStyle w:val="11"/>
            </w:pPr>
            <w:r>
              <w:t>≥98013户</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1"/>
            </w:pPr>
            <w:r>
              <w:t>社会效益指标</w:t>
            </w:r>
          </w:p>
        </w:tc>
        <w:tc>
          <w:tcPr>
            <w:tcW w:w="2835" w:type="dxa"/>
            <w:vAlign w:val="center"/>
          </w:tcPr>
          <w:p>
            <w:pPr>
              <w:pStyle w:val="11"/>
            </w:pPr>
            <w:r>
              <w:t>受益村的数量</w:t>
            </w:r>
          </w:p>
        </w:tc>
        <w:tc>
          <w:tcPr>
            <w:tcW w:w="2835" w:type="dxa"/>
            <w:vAlign w:val="center"/>
          </w:tcPr>
          <w:p>
            <w:pPr>
              <w:pStyle w:val="11"/>
            </w:pPr>
            <w:r>
              <w:t>受益行政村的数量</w:t>
            </w:r>
          </w:p>
        </w:tc>
        <w:tc>
          <w:tcPr>
            <w:tcW w:w="2551" w:type="dxa"/>
            <w:vAlign w:val="center"/>
          </w:tcPr>
          <w:p>
            <w:pPr>
              <w:pStyle w:val="11"/>
            </w:pPr>
            <w:r>
              <w:t>208个</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持续影响时间</w:t>
            </w:r>
          </w:p>
        </w:tc>
        <w:tc>
          <w:tcPr>
            <w:tcW w:w="2835" w:type="dxa"/>
            <w:vAlign w:val="center"/>
          </w:tcPr>
          <w:p>
            <w:pPr>
              <w:pStyle w:val="11"/>
            </w:pPr>
            <w:r>
              <w:t>反映项目实施带来影响的长效性</w:t>
            </w:r>
          </w:p>
        </w:tc>
        <w:tc>
          <w:tcPr>
            <w:tcW w:w="2551" w:type="dxa"/>
            <w:vAlign w:val="center"/>
          </w:tcPr>
          <w:p>
            <w:pPr>
              <w:pStyle w:val="11"/>
            </w:pPr>
            <w:r>
              <w:t>≥20年</w:t>
            </w:r>
          </w:p>
        </w:tc>
        <w:tc>
          <w:tcPr>
            <w:tcW w:w="2268" w:type="dxa"/>
            <w:vAlign w:val="center"/>
          </w:tcPr>
          <w:p>
            <w:pPr>
              <w:pStyle w:val="11"/>
            </w:pPr>
            <w:r>
              <w:t>石灾险普发【2020】1号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风险普查满意度</w:t>
            </w:r>
          </w:p>
        </w:tc>
        <w:tc>
          <w:tcPr>
            <w:tcW w:w="2835" w:type="dxa"/>
            <w:vAlign w:val="center"/>
          </w:tcPr>
          <w:p>
            <w:pPr>
              <w:pStyle w:val="11"/>
            </w:pPr>
            <w:r>
              <w:t>符合要求的抽查数量占总</w:t>
            </w:r>
            <w:r>
              <w:rPr>
                <w:rFonts w:hint="eastAsia"/>
                <w:lang w:eastAsia="zh-CN"/>
              </w:rPr>
              <w:t>抽查数量的比例</w:t>
            </w:r>
          </w:p>
        </w:tc>
        <w:tc>
          <w:tcPr>
            <w:tcW w:w="2551" w:type="dxa"/>
            <w:vAlign w:val="center"/>
          </w:tcPr>
          <w:p>
            <w:pPr>
              <w:pStyle w:val="11"/>
            </w:pPr>
            <w:r>
              <w:t>≤100%</w:t>
            </w:r>
          </w:p>
        </w:tc>
        <w:tc>
          <w:tcPr>
            <w:tcW w:w="2268" w:type="dxa"/>
            <w:vAlign w:val="center"/>
          </w:tcPr>
          <w:p>
            <w:pPr>
              <w:pStyle w:val="11"/>
            </w:pPr>
            <w:r>
              <w:t>石灾险普发【2020】1号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52、纵二街及曹庄路打通工程绩效目标表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1.1、新建道路640米。2、方便居民出行，为城市发展提供基础设施建设。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新建道路长度</w:t>
            </w:r>
          </w:p>
        </w:tc>
        <w:tc>
          <w:tcPr>
            <w:tcW w:w="2835" w:type="dxa"/>
            <w:vAlign w:val="center"/>
          </w:tcPr>
          <w:p>
            <w:pPr>
              <w:pStyle w:val="11"/>
            </w:pPr>
            <w:r>
              <w:t>反应该项目新建道路总长度</w:t>
            </w:r>
          </w:p>
        </w:tc>
        <w:tc>
          <w:tcPr>
            <w:tcW w:w="2551" w:type="dxa"/>
            <w:vAlign w:val="center"/>
          </w:tcPr>
          <w:p>
            <w:pPr>
              <w:pStyle w:val="11"/>
            </w:pPr>
            <w:r>
              <w:t>640米</w:t>
            </w:r>
          </w:p>
        </w:tc>
        <w:tc>
          <w:tcPr>
            <w:tcW w:w="2268" w:type="dxa"/>
            <w:vAlign w:val="center"/>
          </w:tcPr>
          <w:p>
            <w:pPr>
              <w:pStyle w:val="11"/>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建设工程质量合格率（%）</w:t>
            </w:r>
          </w:p>
        </w:tc>
        <w:tc>
          <w:tcPr>
            <w:tcW w:w="2835" w:type="dxa"/>
            <w:vAlign w:val="center"/>
          </w:tcPr>
          <w:p>
            <w:pPr>
              <w:pStyle w:val="11"/>
            </w:pPr>
            <w:r>
              <w:t>项目完工验收合格数/项目总数*100%</w:t>
            </w:r>
          </w:p>
        </w:tc>
        <w:tc>
          <w:tcPr>
            <w:tcW w:w="2551" w:type="dxa"/>
            <w:vAlign w:val="center"/>
          </w:tcPr>
          <w:p>
            <w:pPr>
              <w:pStyle w:val="11"/>
            </w:pPr>
            <w:r>
              <w:t>100%</w:t>
            </w:r>
          </w:p>
        </w:tc>
        <w:tc>
          <w:tcPr>
            <w:tcW w:w="2268" w:type="dxa"/>
            <w:vAlign w:val="center"/>
          </w:tcPr>
          <w:p>
            <w:pPr>
              <w:pStyle w:val="11"/>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项目完成及时率</w:t>
            </w:r>
          </w:p>
        </w:tc>
        <w:tc>
          <w:tcPr>
            <w:tcW w:w="2835" w:type="dxa"/>
            <w:vAlign w:val="center"/>
          </w:tcPr>
          <w:p>
            <w:pPr>
              <w:pStyle w:val="11"/>
            </w:pPr>
            <w:r>
              <w:t>及时完成工程量占需要完成工程量的比例</w:t>
            </w:r>
          </w:p>
        </w:tc>
        <w:tc>
          <w:tcPr>
            <w:tcW w:w="2551" w:type="dxa"/>
            <w:vAlign w:val="center"/>
          </w:tcPr>
          <w:p>
            <w:pPr>
              <w:pStyle w:val="11"/>
            </w:pPr>
            <w:r>
              <w:t>≥100%</w:t>
            </w:r>
          </w:p>
        </w:tc>
        <w:tc>
          <w:tcPr>
            <w:tcW w:w="2268" w:type="dxa"/>
            <w:vAlign w:val="center"/>
          </w:tcPr>
          <w:p>
            <w:pPr>
              <w:pStyle w:val="11"/>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工程建设成本</w:t>
            </w:r>
          </w:p>
        </w:tc>
        <w:tc>
          <w:tcPr>
            <w:tcW w:w="2835" w:type="dxa"/>
            <w:vAlign w:val="center"/>
          </w:tcPr>
          <w:p>
            <w:pPr>
              <w:pStyle w:val="11"/>
            </w:pPr>
            <w:r>
              <w:t>工程建设总成本</w:t>
            </w:r>
          </w:p>
        </w:tc>
        <w:tc>
          <w:tcPr>
            <w:tcW w:w="2551" w:type="dxa"/>
            <w:vAlign w:val="center"/>
          </w:tcPr>
          <w:p>
            <w:pPr>
              <w:pStyle w:val="11"/>
            </w:pPr>
            <w:r>
              <w:t>≤60万元</w:t>
            </w:r>
          </w:p>
        </w:tc>
        <w:tc>
          <w:tcPr>
            <w:tcW w:w="2268" w:type="dxa"/>
            <w:vAlign w:val="center"/>
          </w:tcPr>
          <w:p>
            <w:pPr>
              <w:pStyle w:val="11"/>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道路使用时间</w:t>
            </w:r>
          </w:p>
        </w:tc>
        <w:tc>
          <w:tcPr>
            <w:tcW w:w="2835" w:type="dxa"/>
            <w:vAlign w:val="center"/>
          </w:tcPr>
          <w:p>
            <w:pPr>
              <w:pStyle w:val="11"/>
            </w:pPr>
            <w:r>
              <w:t>道路使用年限</w:t>
            </w:r>
          </w:p>
        </w:tc>
        <w:tc>
          <w:tcPr>
            <w:tcW w:w="2551" w:type="dxa"/>
            <w:vAlign w:val="center"/>
          </w:tcPr>
          <w:p>
            <w:pPr>
              <w:pStyle w:val="11"/>
            </w:pPr>
            <w:r>
              <w:t>≥10年</w:t>
            </w:r>
          </w:p>
        </w:tc>
        <w:tc>
          <w:tcPr>
            <w:tcW w:w="2268" w:type="dxa"/>
            <w:vAlign w:val="center"/>
          </w:tcPr>
          <w:p>
            <w:pPr>
              <w:pStyle w:val="11"/>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居民满意度</w:t>
            </w:r>
          </w:p>
        </w:tc>
        <w:tc>
          <w:tcPr>
            <w:tcW w:w="2835" w:type="dxa"/>
            <w:vAlign w:val="center"/>
          </w:tcPr>
          <w:p>
            <w:pPr>
              <w:pStyle w:val="11"/>
            </w:pPr>
            <w:r>
              <w:t>反映项目实施后受益人群的满意度情况</w:t>
            </w:r>
          </w:p>
        </w:tc>
        <w:tc>
          <w:tcPr>
            <w:tcW w:w="2551" w:type="dxa"/>
            <w:vAlign w:val="center"/>
          </w:tcPr>
          <w:p>
            <w:pPr>
              <w:pStyle w:val="11"/>
            </w:pPr>
            <w:r>
              <w:t>≥80%</w:t>
            </w:r>
          </w:p>
        </w:tc>
        <w:tc>
          <w:tcPr>
            <w:tcW w:w="2268" w:type="dxa"/>
            <w:vAlign w:val="center"/>
          </w:tcPr>
          <w:p>
            <w:pPr>
              <w:pStyle w:val="11"/>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53、租地费绩效目标表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1.完成2022年建设租地费用补偿工作，确保资金及时拨付。</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租地亩数</w:t>
            </w:r>
          </w:p>
        </w:tc>
        <w:tc>
          <w:tcPr>
            <w:tcW w:w="2835" w:type="dxa"/>
            <w:vAlign w:val="center"/>
          </w:tcPr>
          <w:p>
            <w:pPr>
              <w:pStyle w:val="11"/>
            </w:pPr>
            <w:r>
              <w:t>租用土地数量</w:t>
            </w:r>
          </w:p>
        </w:tc>
        <w:tc>
          <w:tcPr>
            <w:tcW w:w="2551" w:type="dxa"/>
            <w:vAlign w:val="center"/>
          </w:tcPr>
          <w:p>
            <w:pPr>
              <w:pStyle w:val="11"/>
            </w:pPr>
            <w:r>
              <w:t>505.97亩</w:t>
            </w:r>
          </w:p>
        </w:tc>
        <w:tc>
          <w:tcPr>
            <w:tcW w:w="2268" w:type="dxa"/>
            <w:vAlign w:val="center"/>
          </w:tcPr>
          <w:p>
            <w:pPr>
              <w:pStyle w:val="11"/>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租地补偿费发放标准达标率</w:t>
            </w:r>
          </w:p>
        </w:tc>
        <w:tc>
          <w:tcPr>
            <w:tcW w:w="2835" w:type="dxa"/>
            <w:vAlign w:val="center"/>
          </w:tcPr>
          <w:p>
            <w:pPr>
              <w:pStyle w:val="11"/>
            </w:pPr>
            <w:r>
              <w:t>补偿费发放标准达标率</w:t>
            </w:r>
          </w:p>
        </w:tc>
        <w:tc>
          <w:tcPr>
            <w:tcW w:w="2551" w:type="dxa"/>
            <w:vAlign w:val="center"/>
          </w:tcPr>
          <w:p>
            <w:pPr>
              <w:pStyle w:val="11"/>
            </w:pPr>
            <w:r>
              <w:t>100%</w:t>
            </w:r>
          </w:p>
        </w:tc>
        <w:tc>
          <w:tcPr>
            <w:tcW w:w="2268" w:type="dxa"/>
            <w:vAlign w:val="center"/>
          </w:tcPr>
          <w:p>
            <w:pPr>
              <w:pStyle w:val="11"/>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租地费支付</w:t>
            </w:r>
          </w:p>
        </w:tc>
        <w:tc>
          <w:tcPr>
            <w:tcW w:w="2835" w:type="dxa"/>
            <w:vAlign w:val="center"/>
          </w:tcPr>
          <w:p>
            <w:pPr>
              <w:pStyle w:val="11"/>
            </w:pPr>
            <w:r>
              <w:t>每年租地费用支付按合同约定期限</w:t>
            </w:r>
          </w:p>
        </w:tc>
        <w:tc>
          <w:tcPr>
            <w:tcW w:w="2551" w:type="dxa"/>
            <w:vAlign w:val="center"/>
          </w:tcPr>
          <w:p>
            <w:pPr>
              <w:pStyle w:val="11"/>
            </w:pPr>
            <w:r>
              <w:t>100%</w:t>
            </w:r>
          </w:p>
        </w:tc>
        <w:tc>
          <w:tcPr>
            <w:tcW w:w="2268" w:type="dxa"/>
            <w:vAlign w:val="center"/>
          </w:tcPr>
          <w:p>
            <w:pPr>
              <w:pStyle w:val="11"/>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租地标准</w:t>
            </w:r>
          </w:p>
        </w:tc>
        <w:tc>
          <w:tcPr>
            <w:tcW w:w="2835" w:type="dxa"/>
            <w:vAlign w:val="center"/>
          </w:tcPr>
          <w:p>
            <w:pPr>
              <w:pStyle w:val="11"/>
            </w:pPr>
            <w:r>
              <w:t>每亩地补贴标准</w:t>
            </w:r>
          </w:p>
        </w:tc>
        <w:tc>
          <w:tcPr>
            <w:tcW w:w="2551" w:type="dxa"/>
            <w:vAlign w:val="center"/>
          </w:tcPr>
          <w:p>
            <w:pPr>
              <w:pStyle w:val="11"/>
            </w:pPr>
            <w:r>
              <w:t>1440元/亩</w:t>
            </w:r>
          </w:p>
        </w:tc>
        <w:tc>
          <w:tcPr>
            <w:tcW w:w="2268" w:type="dxa"/>
            <w:vAlign w:val="center"/>
          </w:tcPr>
          <w:p>
            <w:pPr>
              <w:pStyle w:val="11"/>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1"/>
            </w:pPr>
            <w:r>
              <w:t>社会效益指标</w:t>
            </w:r>
          </w:p>
        </w:tc>
        <w:tc>
          <w:tcPr>
            <w:tcW w:w="2835" w:type="dxa"/>
            <w:vAlign w:val="center"/>
          </w:tcPr>
          <w:p>
            <w:pPr>
              <w:pStyle w:val="11"/>
            </w:pPr>
            <w:r>
              <w:t>完成租地面积的建设完成率</w:t>
            </w:r>
          </w:p>
        </w:tc>
        <w:tc>
          <w:tcPr>
            <w:tcW w:w="2835" w:type="dxa"/>
            <w:vAlign w:val="center"/>
          </w:tcPr>
          <w:p>
            <w:pPr>
              <w:pStyle w:val="11"/>
            </w:pPr>
            <w:r>
              <w:t>实际收到租地补贴户数占租地农户数的比例</w:t>
            </w:r>
          </w:p>
        </w:tc>
        <w:tc>
          <w:tcPr>
            <w:tcW w:w="2551" w:type="dxa"/>
            <w:vAlign w:val="center"/>
          </w:tcPr>
          <w:p>
            <w:pPr>
              <w:pStyle w:val="11"/>
            </w:pPr>
            <w:r>
              <w:t>100%</w:t>
            </w:r>
          </w:p>
        </w:tc>
        <w:tc>
          <w:tcPr>
            <w:tcW w:w="2268" w:type="dxa"/>
            <w:vAlign w:val="center"/>
          </w:tcPr>
          <w:p>
            <w:pPr>
              <w:pStyle w:val="11"/>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各项工作任务按时完成率</w:t>
            </w:r>
          </w:p>
        </w:tc>
        <w:tc>
          <w:tcPr>
            <w:tcW w:w="2835" w:type="dxa"/>
            <w:vAlign w:val="center"/>
          </w:tcPr>
          <w:p>
            <w:pPr>
              <w:pStyle w:val="11"/>
            </w:pPr>
            <w:r>
              <w:t>各项工作任务按时完成率</w:t>
            </w:r>
          </w:p>
        </w:tc>
        <w:tc>
          <w:tcPr>
            <w:tcW w:w="2551" w:type="dxa"/>
            <w:vAlign w:val="center"/>
          </w:tcPr>
          <w:p>
            <w:pPr>
              <w:pStyle w:val="11"/>
            </w:pPr>
            <w:r>
              <w:t>按要求及时完成各项工程</w:t>
            </w:r>
          </w:p>
        </w:tc>
        <w:tc>
          <w:tcPr>
            <w:tcW w:w="2268" w:type="dxa"/>
            <w:vAlign w:val="center"/>
          </w:tcPr>
          <w:p>
            <w:pPr>
              <w:pStyle w:val="11"/>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2835" w:type="dxa"/>
            <w:vAlign w:val="center"/>
          </w:tcPr>
          <w:p>
            <w:pPr>
              <w:pStyle w:val="11"/>
            </w:pPr>
            <w:r>
              <w:t>满意和较满意人数占被补贴人数的比例</w:t>
            </w:r>
            <w:r>
              <w:tab/>
            </w:r>
          </w:p>
        </w:tc>
        <w:tc>
          <w:tcPr>
            <w:tcW w:w="2551" w:type="dxa"/>
            <w:vAlign w:val="center"/>
          </w:tcPr>
          <w:p>
            <w:pPr>
              <w:pStyle w:val="11"/>
            </w:pPr>
            <w:r>
              <w:t>95%</w:t>
            </w:r>
          </w:p>
        </w:tc>
        <w:tc>
          <w:tcPr>
            <w:tcW w:w="2268" w:type="dxa"/>
            <w:vAlign w:val="center"/>
          </w:tcPr>
          <w:p>
            <w:pPr>
              <w:pStyle w:val="11"/>
            </w:pPr>
            <w:r>
              <w:tab/>
            </w:r>
            <w:r>
              <w:t>调查问卷</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2022年，石家庄市鹿泉区住房和城乡建设局本级安排政府采购预算1296.00万元。具体内容见下表。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3"/>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8"/>
            </w:pPr>
            <w:r>
              <w:t>333001石家庄市鹿泉区住房和城乡建设局本级</w:t>
            </w:r>
          </w:p>
        </w:tc>
        <w:tc>
          <w:tcPr>
            <w:tcW w:w="8676" w:type="dxa"/>
            <w:gridSpan w:val="9"/>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9"/>
            </w:pPr>
            <w:r>
              <w:t>政府采购项目来源</w:t>
            </w:r>
          </w:p>
        </w:tc>
        <w:tc>
          <w:tcPr>
            <w:tcW w:w="1134" w:type="dxa"/>
            <w:vMerge w:val="restart"/>
            <w:vAlign w:val="center"/>
          </w:tcPr>
          <w:p>
            <w:pPr>
              <w:pStyle w:val="9"/>
            </w:pPr>
            <w:r>
              <w:t>采购物品名称</w:t>
            </w:r>
          </w:p>
        </w:tc>
        <w:tc>
          <w:tcPr>
            <w:tcW w:w="1134" w:type="dxa"/>
            <w:vMerge w:val="restart"/>
            <w:vAlign w:val="center"/>
          </w:tcPr>
          <w:p>
            <w:pPr>
              <w:pStyle w:val="9"/>
            </w:pPr>
            <w:r>
              <w:t>政府采购目录序号</w:t>
            </w:r>
          </w:p>
        </w:tc>
        <w:tc>
          <w:tcPr>
            <w:tcW w:w="709" w:type="dxa"/>
            <w:vMerge w:val="restart"/>
            <w:vAlign w:val="center"/>
          </w:tcPr>
          <w:p>
            <w:pPr>
              <w:pStyle w:val="9"/>
            </w:pPr>
            <w:r>
              <w:t>计量  单位</w:t>
            </w:r>
          </w:p>
        </w:tc>
        <w:tc>
          <w:tcPr>
            <w:tcW w:w="850" w:type="dxa"/>
            <w:vMerge w:val="restart"/>
            <w:vAlign w:val="center"/>
          </w:tcPr>
          <w:p>
            <w:pPr>
              <w:pStyle w:val="9"/>
            </w:pPr>
            <w:r>
              <w:t>数量</w:t>
            </w:r>
          </w:p>
        </w:tc>
        <w:tc>
          <w:tcPr>
            <w:tcW w:w="850" w:type="dxa"/>
            <w:vMerge w:val="restart"/>
            <w:vAlign w:val="center"/>
          </w:tcPr>
          <w:p>
            <w:pPr>
              <w:pStyle w:val="9"/>
            </w:pPr>
            <w:r>
              <w:t>单价</w:t>
            </w:r>
          </w:p>
        </w:tc>
        <w:tc>
          <w:tcPr>
            <w:tcW w:w="7712" w:type="dxa"/>
            <w:gridSpan w:val="8"/>
            <w:vAlign w:val="center"/>
          </w:tcPr>
          <w:p>
            <w:pPr>
              <w:pStyle w:val="9"/>
            </w:pPr>
            <w:r>
              <w:t>政府采购金额（当年部门预算安排资金）</w:t>
            </w:r>
          </w:p>
        </w:tc>
        <w:tc>
          <w:tcPr>
            <w:tcW w:w="964" w:type="dxa"/>
            <w:vMerge w:val="restart"/>
            <w:vAlign w:val="center"/>
          </w:tcPr>
          <w:p>
            <w:pPr>
              <w:pStyle w:val="9"/>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9"/>
            </w:pPr>
            <w:r>
              <w:t>项目名称</w:t>
            </w:r>
          </w:p>
        </w:tc>
        <w:tc>
          <w:tcPr>
            <w:tcW w:w="964" w:type="dxa"/>
            <w:vAlign w:val="center"/>
          </w:tcPr>
          <w:p>
            <w:pPr>
              <w:pStyle w:val="9"/>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9"/>
            </w:pPr>
            <w:r>
              <w:t>合计</w:t>
            </w:r>
          </w:p>
        </w:tc>
        <w:tc>
          <w:tcPr>
            <w:tcW w:w="964" w:type="dxa"/>
            <w:vAlign w:val="center"/>
          </w:tcPr>
          <w:p>
            <w:pPr>
              <w:pStyle w:val="9"/>
            </w:pPr>
            <w:r>
              <w:t>一般公共预算拨款</w:t>
            </w:r>
          </w:p>
        </w:tc>
        <w:tc>
          <w:tcPr>
            <w:tcW w:w="964" w:type="dxa"/>
            <w:vAlign w:val="center"/>
          </w:tcPr>
          <w:p>
            <w:pPr>
              <w:pStyle w:val="9"/>
            </w:pPr>
            <w:r>
              <w:t>基金预算拨款</w:t>
            </w:r>
          </w:p>
        </w:tc>
        <w:tc>
          <w:tcPr>
            <w:tcW w:w="964" w:type="dxa"/>
            <w:vAlign w:val="center"/>
          </w:tcPr>
          <w:p>
            <w:pPr>
              <w:pStyle w:val="9"/>
            </w:pPr>
            <w:r>
              <w:t>国有资本经营预算拨款</w:t>
            </w:r>
          </w:p>
        </w:tc>
        <w:tc>
          <w:tcPr>
            <w:tcW w:w="964" w:type="dxa"/>
            <w:vAlign w:val="center"/>
          </w:tcPr>
          <w:p>
            <w:pPr>
              <w:pStyle w:val="9"/>
            </w:pPr>
            <w:r>
              <w:t>财政专户核拨</w:t>
            </w:r>
          </w:p>
        </w:tc>
        <w:tc>
          <w:tcPr>
            <w:tcW w:w="964" w:type="dxa"/>
            <w:vAlign w:val="center"/>
          </w:tcPr>
          <w:p>
            <w:pPr>
              <w:pStyle w:val="9"/>
            </w:pPr>
            <w:r>
              <w:t>单位    资金</w:t>
            </w:r>
          </w:p>
        </w:tc>
        <w:tc>
          <w:tcPr>
            <w:tcW w:w="964" w:type="dxa"/>
            <w:vAlign w:val="center"/>
          </w:tcPr>
          <w:p>
            <w:pPr>
              <w:pStyle w:val="9"/>
            </w:pPr>
            <w:r>
              <w:t>财政拨    款结转</w:t>
            </w:r>
          </w:p>
        </w:tc>
        <w:tc>
          <w:tcPr>
            <w:tcW w:w="964" w:type="dxa"/>
            <w:vAlign w:val="center"/>
          </w:tcPr>
          <w:p>
            <w:pPr>
              <w:pStyle w:val="9"/>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合  计</w:t>
            </w: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3"/>
            </w:pPr>
          </w:p>
        </w:tc>
        <w:tc>
          <w:tcPr>
            <w:tcW w:w="850" w:type="dxa"/>
            <w:vAlign w:val="center"/>
          </w:tcPr>
          <w:p>
            <w:pPr>
              <w:pStyle w:val="14"/>
            </w:pPr>
          </w:p>
        </w:tc>
        <w:tc>
          <w:tcPr>
            <w:tcW w:w="850" w:type="dxa"/>
            <w:vAlign w:val="center"/>
          </w:tcPr>
          <w:p>
            <w:pPr>
              <w:pStyle w:val="14"/>
            </w:pPr>
          </w:p>
        </w:tc>
        <w:tc>
          <w:tcPr>
            <w:tcW w:w="964" w:type="dxa"/>
            <w:vAlign w:val="center"/>
          </w:tcPr>
          <w:p>
            <w:pPr>
              <w:pStyle w:val="14"/>
            </w:pPr>
            <w:r>
              <w:t>1296.00</w:t>
            </w:r>
          </w:p>
        </w:tc>
        <w:tc>
          <w:tcPr>
            <w:tcW w:w="964" w:type="dxa"/>
            <w:vAlign w:val="center"/>
          </w:tcPr>
          <w:p>
            <w:pPr>
              <w:pStyle w:val="14"/>
            </w:pPr>
            <w:r>
              <w:t>786.00</w:t>
            </w:r>
          </w:p>
        </w:tc>
        <w:tc>
          <w:tcPr>
            <w:tcW w:w="964" w:type="dxa"/>
            <w:vAlign w:val="center"/>
          </w:tcPr>
          <w:p>
            <w:pPr>
              <w:pStyle w:val="14"/>
            </w:pPr>
            <w:r>
              <w:t>510.00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808.80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石家庄市鹿泉区住房和城乡建设局本级小计</w:t>
            </w: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3"/>
            </w:pPr>
          </w:p>
        </w:tc>
        <w:tc>
          <w:tcPr>
            <w:tcW w:w="850" w:type="dxa"/>
            <w:vAlign w:val="center"/>
          </w:tcPr>
          <w:p>
            <w:pPr>
              <w:pStyle w:val="14"/>
            </w:pPr>
          </w:p>
        </w:tc>
        <w:tc>
          <w:tcPr>
            <w:tcW w:w="850" w:type="dxa"/>
            <w:vAlign w:val="center"/>
          </w:tcPr>
          <w:p>
            <w:pPr>
              <w:pStyle w:val="14"/>
            </w:pPr>
          </w:p>
        </w:tc>
        <w:tc>
          <w:tcPr>
            <w:tcW w:w="964" w:type="dxa"/>
            <w:vAlign w:val="center"/>
          </w:tcPr>
          <w:p>
            <w:pPr>
              <w:pStyle w:val="14"/>
            </w:pPr>
            <w:r>
              <w:t>1296.00</w:t>
            </w:r>
          </w:p>
        </w:tc>
        <w:tc>
          <w:tcPr>
            <w:tcW w:w="964" w:type="dxa"/>
            <w:vAlign w:val="center"/>
          </w:tcPr>
          <w:p>
            <w:pPr>
              <w:pStyle w:val="14"/>
            </w:pPr>
            <w:r>
              <w:t>786.00</w:t>
            </w:r>
          </w:p>
        </w:tc>
        <w:tc>
          <w:tcPr>
            <w:tcW w:w="964" w:type="dxa"/>
            <w:vAlign w:val="center"/>
          </w:tcPr>
          <w:p>
            <w:pPr>
              <w:pStyle w:val="14"/>
            </w:pPr>
            <w:r>
              <w:t>510.00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808.80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1"/>
            </w:pPr>
            <w:r>
              <w:t>规划北环路污水管道（翠屏大街-海山大街段）</w:t>
            </w:r>
          </w:p>
        </w:tc>
        <w:tc>
          <w:tcPr>
            <w:tcW w:w="964" w:type="dxa"/>
            <w:vAlign w:val="center"/>
          </w:tcPr>
          <w:p>
            <w:pPr>
              <w:pStyle w:val="10"/>
            </w:pPr>
            <w:r>
              <w:t>60.00</w:t>
            </w:r>
          </w:p>
        </w:tc>
        <w:tc>
          <w:tcPr>
            <w:tcW w:w="1134" w:type="dxa"/>
            <w:vAlign w:val="center"/>
          </w:tcPr>
          <w:p>
            <w:pPr>
              <w:pStyle w:val="11"/>
            </w:pPr>
            <w:r>
              <w:t>供水管道工程和下水道铺设</w:t>
            </w:r>
          </w:p>
        </w:tc>
        <w:tc>
          <w:tcPr>
            <w:tcW w:w="1134" w:type="dxa"/>
            <w:vAlign w:val="center"/>
          </w:tcPr>
          <w:p>
            <w:pPr>
              <w:pStyle w:val="11"/>
            </w:pPr>
            <w:r>
              <w:t>B0604</w:t>
            </w:r>
          </w:p>
        </w:tc>
        <w:tc>
          <w:tcPr>
            <w:tcW w:w="709" w:type="dxa"/>
            <w:vAlign w:val="center"/>
          </w:tcPr>
          <w:p>
            <w:pPr>
              <w:pStyle w:val="12"/>
            </w:pPr>
            <w:r>
              <w:t>1</w:t>
            </w:r>
          </w:p>
        </w:tc>
        <w:tc>
          <w:tcPr>
            <w:tcW w:w="850" w:type="dxa"/>
            <w:vAlign w:val="center"/>
          </w:tcPr>
          <w:p>
            <w:pPr>
              <w:pStyle w:val="10"/>
            </w:pPr>
            <w:r>
              <w:t>1</w:t>
            </w:r>
          </w:p>
        </w:tc>
        <w:tc>
          <w:tcPr>
            <w:tcW w:w="850" w:type="dxa"/>
            <w:vAlign w:val="center"/>
          </w:tcPr>
          <w:p>
            <w:pPr>
              <w:pStyle w:val="10"/>
            </w:pPr>
            <w:r>
              <w:t>60.00</w:t>
            </w:r>
          </w:p>
        </w:tc>
        <w:tc>
          <w:tcPr>
            <w:tcW w:w="964" w:type="dxa"/>
            <w:vAlign w:val="center"/>
          </w:tcPr>
          <w:p>
            <w:pPr>
              <w:pStyle w:val="10"/>
            </w:pPr>
            <w:r>
              <w:t>60.00</w:t>
            </w:r>
          </w:p>
        </w:tc>
        <w:tc>
          <w:tcPr>
            <w:tcW w:w="964" w:type="dxa"/>
            <w:vAlign w:val="center"/>
          </w:tcPr>
          <w:p>
            <w:pPr>
              <w:pStyle w:val="10"/>
            </w:pPr>
          </w:p>
        </w:tc>
        <w:tc>
          <w:tcPr>
            <w:tcW w:w="964" w:type="dxa"/>
            <w:vAlign w:val="center"/>
          </w:tcPr>
          <w:p>
            <w:pPr>
              <w:pStyle w:val="10"/>
            </w:pPr>
            <w:r>
              <w:t>60.00</w:t>
            </w: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1"/>
            </w:pPr>
            <w:r>
              <w:t>鹿泉区城市地下综合管廊专项规划</w:t>
            </w:r>
          </w:p>
        </w:tc>
        <w:tc>
          <w:tcPr>
            <w:tcW w:w="964" w:type="dxa"/>
            <w:vAlign w:val="center"/>
          </w:tcPr>
          <w:p>
            <w:pPr>
              <w:pStyle w:val="10"/>
            </w:pPr>
            <w:r>
              <w:t>30.00</w:t>
            </w:r>
          </w:p>
        </w:tc>
        <w:tc>
          <w:tcPr>
            <w:tcW w:w="1134" w:type="dxa"/>
            <w:vAlign w:val="center"/>
          </w:tcPr>
          <w:p>
            <w:pPr>
              <w:pStyle w:val="11"/>
            </w:pPr>
            <w:r>
              <w:t>城市规划和设计服务</w:t>
            </w:r>
          </w:p>
        </w:tc>
        <w:tc>
          <w:tcPr>
            <w:tcW w:w="1134" w:type="dxa"/>
            <w:vAlign w:val="center"/>
          </w:tcPr>
          <w:p>
            <w:pPr>
              <w:pStyle w:val="11"/>
            </w:pPr>
            <w:r>
              <w:t>C1301</w:t>
            </w:r>
          </w:p>
        </w:tc>
        <w:tc>
          <w:tcPr>
            <w:tcW w:w="709" w:type="dxa"/>
            <w:vAlign w:val="center"/>
          </w:tcPr>
          <w:p>
            <w:pPr>
              <w:pStyle w:val="12"/>
            </w:pPr>
            <w:r>
              <w:t>1</w:t>
            </w:r>
          </w:p>
        </w:tc>
        <w:tc>
          <w:tcPr>
            <w:tcW w:w="850" w:type="dxa"/>
            <w:vAlign w:val="center"/>
          </w:tcPr>
          <w:p>
            <w:pPr>
              <w:pStyle w:val="10"/>
            </w:pPr>
            <w:r>
              <w:t>1</w:t>
            </w:r>
          </w:p>
        </w:tc>
        <w:tc>
          <w:tcPr>
            <w:tcW w:w="850" w:type="dxa"/>
            <w:vAlign w:val="center"/>
          </w:tcPr>
          <w:p>
            <w:pPr>
              <w:pStyle w:val="10"/>
            </w:pPr>
            <w:r>
              <w:t>30.00</w:t>
            </w:r>
          </w:p>
        </w:tc>
        <w:tc>
          <w:tcPr>
            <w:tcW w:w="964" w:type="dxa"/>
            <w:vAlign w:val="center"/>
          </w:tcPr>
          <w:p>
            <w:pPr>
              <w:pStyle w:val="10"/>
            </w:pPr>
            <w:r>
              <w:t>30.00</w:t>
            </w:r>
          </w:p>
        </w:tc>
        <w:tc>
          <w:tcPr>
            <w:tcW w:w="964" w:type="dxa"/>
            <w:vAlign w:val="center"/>
          </w:tcPr>
          <w:p>
            <w:pPr>
              <w:pStyle w:val="10"/>
            </w:pPr>
          </w:p>
        </w:tc>
        <w:tc>
          <w:tcPr>
            <w:tcW w:w="964" w:type="dxa"/>
            <w:vAlign w:val="center"/>
          </w:tcPr>
          <w:p>
            <w:pPr>
              <w:pStyle w:val="10"/>
            </w:pPr>
            <w:r>
              <w:t>30.00</w:t>
            </w: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1"/>
            </w:pPr>
            <w:r>
              <w:t>鹿泉区污水管网提升改造工程</w:t>
            </w:r>
          </w:p>
        </w:tc>
        <w:tc>
          <w:tcPr>
            <w:tcW w:w="964" w:type="dxa"/>
            <w:vAlign w:val="center"/>
          </w:tcPr>
          <w:p>
            <w:pPr>
              <w:pStyle w:val="10"/>
            </w:pPr>
            <w:r>
              <w:t>60.00</w:t>
            </w:r>
          </w:p>
        </w:tc>
        <w:tc>
          <w:tcPr>
            <w:tcW w:w="1134" w:type="dxa"/>
            <w:vAlign w:val="center"/>
          </w:tcPr>
          <w:p>
            <w:pPr>
              <w:pStyle w:val="11"/>
            </w:pPr>
            <w:r>
              <w:t>供水管道工程和下水道铺设</w:t>
            </w:r>
          </w:p>
        </w:tc>
        <w:tc>
          <w:tcPr>
            <w:tcW w:w="1134" w:type="dxa"/>
            <w:vAlign w:val="center"/>
          </w:tcPr>
          <w:p>
            <w:pPr>
              <w:pStyle w:val="11"/>
            </w:pPr>
            <w:r>
              <w:t>B0604</w:t>
            </w:r>
          </w:p>
        </w:tc>
        <w:tc>
          <w:tcPr>
            <w:tcW w:w="709" w:type="dxa"/>
            <w:vAlign w:val="center"/>
          </w:tcPr>
          <w:p>
            <w:pPr>
              <w:pStyle w:val="12"/>
            </w:pPr>
            <w:r>
              <w:t>1</w:t>
            </w:r>
          </w:p>
        </w:tc>
        <w:tc>
          <w:tcPr>
            <w:tcW w:w="850" w:type="dxa"/>
            <w:vAlign w:val="center"/>
          </w:tcPr>
          <w:p>
            <w:pPr>
              <w:pStyle w:val="10"/>
            </w:pPr>
            <w:r>
              <w:t>1</w:t>
            </w:r>
          </w:p>
        </w:tc>
        <w:tc>
          <w:tcPr>
            <w:tcW w:w="850" w:type="dxa"/>
            <w:vAlign w:val="center"/>
          </w:tcPr>
          <w:p>
            <w:pPr>
              <w:pStyle w:val="10"/>
            </w:pPr>
            <w:r>
              <w:t>60.00</w:t>
            </w:r>
          </w:p>
        </w:tc>
        <w:tc>
          <w:tcPr>
            <w:tcW w:w="964" w:type="dxa"/>
            <w:vAlign w:val="center"/>
          </w:tcPr>
          <w:p>
            <w:pPr>
              <w:pStyle w:val="10"/>
            </w:pPr>
            <w:r>
              <w:t>60.00</w:t>
            </w:r>
          </w:p>
        </w:tc>
        <w:tc>
          <w:tcPr>
            <w:tcW w:w="964" w:type="dxa"/>
            <w:vAlign w:val="center"/>
          </w:tcPr>
          <w:p>
            <w:pPr>
              <w:pStyle w:val="10"/>
            </w:pPr>
            <w:r>
              <w:t>60.00</w:t>
            </w: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1"/>
            </w:pPr>
            <w:r>
              <w:t>鹿泉区再生水回用项目</w:t>
            </w:r>
          </w:p>
        </w:tc>
        <w:tc>
          <w:tcPr>
            <w:tcW w:w="964" w:type="dxa"/>
            <w:vAlign w:val="center"/>
          </w:tcPr>
          <w:p>
            <w:pPr>
              <w:pStyle w:val="10"/>
            </w:pPr>
            <w:r>
              <w:t>60.00</w:t>
            </w:r>
          </w:p>
        </w:tc>
        <w:tc>
          <w:tcPr>
            <w:tcW w:w="1134" w:type="dxa"/>
            <w:vAlign w:val="center"/>
          </w:tcPr>
          <w:p>
            <w:pPr>
              <w:pStyle w:val="11"/>
            </w:pPr>
            <w:r>
              <w:t>供水管道工程和下水道铺设</w:t>
            </w:r>
          </w:p>
        </w:tc>
        <w:tc>
          <w:tcPr>
            <w:tcW w:w="1134" w:type="dxa"/>
            <w:vAlign w:val="center"/>
          </w:tcPr>
          <w:p>
            <w:pPr>
              <w:pStyle w:val="11"/>
            </w:pPr>
            <w:r>
              <w:t>B0604</w:t>
            </w:r>
          </w:p>
        </w:tc>
        <w:tc>
          <w:tcPr>
            <w:tcW w:w="709" w:type="dxa"/>
            <w:vAlign w:val="center"/>
          </w:tcPr>
          <w:p>
            <w:pPr>
              <w:pStyle w:val="12"/>
            </w:pPr>
            <w:r>
              <w:t>1</w:t>
            </w:r>
          </w:p>
        </w:tc>
        <w:tc>
          <w:tcPr>
            <w:tcW w:w="850" w:type="dxa"/>
            <w:vAlign w:val="center"/>
          </w:tcPr>
          <w:p>
            <w:pPr>
              <w:pStyle w:val="10"/>
            </w:pPr>
            <w:r>
              <w:t>1</w:t>
            </w:r>
          </w:p>
        </w:tc>
        <w:tc>
          <w:tcPr>
            <w:tcW w:w="850" w:type="dxa"/>
            <w:vAlign w:val="center"/>
          </w:tcPr>
          <w:p>
            <w:pPr>
              <w:pStyle w:val="10"/>
            </w:pPr>
            <w:r>
              <w:t>60.00</w:t>
            </w:r>
          </w:p>
        </w:tc>
        <w:tc>
          <w:tcPr>
            <w:tcW w:w="964" w:type="dxa"/>
            <w:vAlign w:val="center"/>
          </w:tcPr>
          <w:p>
            <w:pPr>
              <w:pStyle w:val="10"/>
            </w:pPr>
            <w:r>
              <w:t>60.00</w:t>
            </w:r>
          </w:p>
        </w:tc>
        <w:tc>
          <w:tcPr>
            <w:tcW w:w="964" w:type="dxa"/>
            <w:vAlign w:val="center"/>
          </w:tcPr>
          <w:p>
            <w:pPr>
              <w:pStyle w:val="10"/>
            </w:pPr>
          </w:p>
        </w:tc>
        <w:tc>
          <w:tcPr>
            <w:tcW w:w="964" w:type="dxa"/>
            <w:vAlign w:val="center"/>
          </w:tcPr>
          <w:p>
            <w:pPr>
              <w:pStyle w:val="10"/>
            </w:pPr>
            <w:r>
              <w:t>60.00</w:t>
            </w: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1"/>
            </w:pPr>
            <w:r>
              <w:t>石家庄市鹿泉区2022年第二批老旧小区改造配套基础设施项目</w:t>
            </w:r>
          </w:p>
        </w:tc>
        <w:tc>
          <w:tcPr>
            <w:tcW w:w="964" w:type="dxa"/>
            <w:vAlign w:val="center"/>
          </w:tcPr>
          <w:p>
            <w:pPr>
              <w:pStyle w:val="10"/>
            </w:pPr>
            <w:r>
              <w:t>60.00</w:t>
            </w:r>
          </w:p>
        </w:tc>
        <w:tc>
          <w:tcPr>
            <w:tcW w:w="1134" w:type="dxa"/>
            <w:vAlign w:val="center"/>
          </w:tcPr>
          <w:p>
            <w:pPr>
              <w:pStyle w:val="11"/>
            </w:pPr>
            <w:r>
              <w:t>其他建筑物、构筑物修缮</w:t>
            </w:r>
          </w:p>
        </w:tc>
        <w:tc>
          <w:tcPr>
            <w:tcW w:w="1134" w:type="dxa"/>
            <w:vAlign w:val="center"/>
          </w:tcPr>
          <w:p>
            <w:pPr>
              <w:pStyle w:val="11"/>
            </w:pPr>
            <w:r>
              <w:t>B0899</w:t>
            </w:r>
          </w:p>
        </w:tc>
        <w:tc>
          <w:tcPr>
            <w:tcW w:w="709" w:type="dxa"/>
            <w:vAlign w:val="center"/>
          </w:tcPr>
          <w:p>
            <w:pPr>
              <w:pStyle w:val="12"/>
            </w:pPr>
            <w:r>
              <w:t>1</w:t>
            </w:r>
          </w:p>
        </w:tc>
        <w:tc>
          <w:tcPr>
            <w:tcW w:w="850" w:type="dxa"/>
            <w:vAlign w:val="center"/>
          </w:tcPr>
          <w:p>
            <w:pPr>
              <w:pStyle w:val="10"/>
            </w:pPr>
            <w:r>
              <w:t>1</w:t>
            </w:r>
          </w:p>
        </w:tc>
        <w:tc>
          <w:tcPr>
            <w:tcW w:w="850" w:type="dxa"/>
            <w:vAlign w:val="center"/>
          </w:tcPr>
          <w:p>
            <w:pPr>
              <w:pStyle w:val="10"/>
            </w:pPr>
            <w:r>
              <w:t>60.00</w:t>
            </w:r>
          </w:p>
        </w:tc>
        <w:tc>
          <w:tcPr>
            <w:tcW w:w="964" w:type="dxa"/>
            <w:vAlign w:val="center"/>
          </w:tcPr>
          <w:p>
            <w:pPr>
              <w:pStyle w:val="10"/>
            </w:pPr>
            <w:r>
              <w:t>60.00</w:t>
            </w:r>
          </w:p>
        </w:tc>
        <w:tc>
          <w:tcPr>
            <w:tcW w:w="964" w:type="dxa"/>
            <w:vAlign w:val="center"/>
          </w:tcPr>
          <w:p>
            <w:pPr>
              <w:pStyle w:val="10"/>
            </w:pPr>
          </w:p>
        </w:tc>
        <w:tc>
          <w:tcPr>
            <w:tcW w:w="964" w:type="dxa"/>
            <w:vAlign w:val="center"/>
          </w:tcPr>
          <w:p>
            <w:pPr>
              <w:pStyle w:val="10"/>
            </w:pPr>
            <w:r>
              <w:t>60.00</w:t>
            </w: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1"/>
            </w:pPr>
            <w:r>
              <w:t>石家庄市鹿泉区2022年第二批老旧小区改造主体改造项目</w:t>
            </w:r>
          </w:p>
        </w:tc>
        <w:tc>
          <w:tcPr>
            <w:tcW w:w="964" w:type="dxa"/>
            <w:vAlign w:val="center"/>
          </w:tcPr>
          <w:p>
            <w:pPr>
              <w:pStyle w:val="10"/>
            </w:pPr>
            <w:r>
              <w:t>60.00</w:t>
            </w:r>
          </w:p>
        </w:tc>
        <w:tc>
          <w:tcPr>
            <w:tcW w:w="1134" w:type="dxa"/>
            <w:vAlign w:val="center"/>
          </w:tcPr>
          <w:p>
            <w:pPr>
              <w:pStyle w:val="11"/>
            </w:pPr>
            <w:r>
              <w:t>其他建筑物、构筑物修缮</w:t>
            </w:r>
          </w:p>
        </w:tc>
        <w:tc>
          <w:tcPr>
            <w:tcW w:w="1134" w:type="dxa"/>
            <w:vAlign w:val="center"/>
          </w:tcPr>
          <w:p>
            <w:pPr>
              <w:pStyle w:val="11"/>
            </w:pPr>
            <w:r>
              <w:t>B0899</w:t>
            </w:r>
          </w:p>
        </w:tc>
        <w:tc>
          <w:tcPr>
            <w:tcW w:w="709" w:type="dxa"/>
            <w:vAlign w:val="center"/>
          </w:tcPr>
          <w:p>
            <w:pPr>
              <w:pStyle w:val="12"/>
            </w:pPr>
            <w:r>
              <w:t>1</w:t>
            </w:r>
          </w:p>
        </w:tc>
        <w:tc>
          <w:tcPr>
            <w:tcW w:w="850" w:type="dxa"/>
            <w:vAlign w:val="center"/>
          </w:tcPr>
          <w:p>
            <w:pPr>
              <w:pStyle w:val="10"/>
            </w:pPr>
            <w:r>
              <w:t>1</w:t>
            </w:r>
          </w:p>
        </w:tc>
        <w:tc>
          <w:tcPr>
            <w:tcW w:w="850" w:type="dxa"/>
            <w:vAlign w:val="center"/>
          </w:tcPr>
          <w:p>
            <w:pPr>
              <w:pStyle w:val="10"/>
            </w:pPr>
            <w:r>
              <w:t>60.00</w:t>
            </w:r>
          </w:p>
        </w:tc>
        <w:tc>
          <w:tcPr>
            <w:tcW w:w="964" w:type="dxa"/>
            <w:vAlign w:val="center"/>
          </w:tcPr>
          <w:p>
            <w:pPr>
              <w:pStyle w:val="10"/>
            </w:pPr>
            <w:r>
              <w:t>60.00</w:t>
            </w:r>
          </w:p>
        </w:tc>
        <w:tc>
          <w:tcPr>
            <w:tcW w:w="964" w:type="dxa"/>
            <w:vAlign w:val="center"/>
          </w:tcPr>
          <w:p>
            <w:pPr>
              <w:pStyle w:val="10"/>
            </w:pPr>
          </w:p>
        </w:tc>
        <w:tc>
          <w:tcPr>
            <w:tcW w:w="964" w:type="dxa"/>
            <w:vAlign w:val="center"/>
          </w:tcPr>
          <w:p>
            <w:pPr>
              <w:pStyle w:val="10"/>
            </w:pPr>
            <w:r>
              <w:t>60.00</w:t>
            </w: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1"/>
            </w:pPr>
            <w:r>
              <w:t>石家庄市鹿泉区2022年老旧小区改造配套基础设施项目</w:t>
            </w:r>
          </w:p>
        </w:tc>
        <w:tc>
          <w:tcPr>
            <w:tcW w:w="964" w:type="dxa"/>
            <w:vAlign w:val="center"/>
          </w:tcPr>
          <w:p>
            <w:pPr>
              <w:pStyle w:val="10"/>
            </w:pPr>
            <w:r>
              <w:t>60.00</w:t>
            </w:r>
          </w:p>
        </w:tc>
        <w:tc>
          <w:tcPr>
            <w:tcW w:w="1134" w:type="dxa"/>
            <w:vAlign w:val="center"/>
          </w:tcPr>
          <w:p>
            <w:pPr>
              <w:pStyle w:val="11"/>
            </w:pPr>
            <w:r>
              <w:t>其他建筑物、构筑物修缮</w:t>
            </w:r>
          </w:p>
        </w:tc>
        <w:tc>
          <w:tcPr>
            <w:tcW w:w="1134" w:type="dxa"/>
            <w:vAlign w:val="center"/>
          </w:tcPr>
          <w:p>
            <w:pPr>
              <w:pStyle w:val="11"/>
            </w:pPr>
            <w:r>
              <w:t>B0899</w:t>
            </w:r>
          </w:p>
        </w:tc>
        <w:tc>
          <w:tcPr>
            <w:tcW w:w="709" w:type="dxa"/>
            <w:vAlign w:val="center"/>
          </w:tcPr>
          <w:p>
            <w:pPr>
              <w:pStyle w:val="12"/>
            </w:pPr>
            <w:r>
              <w:t>1</w:t>
            </w:r>
          </w:p>
        </w:tc>
        <w:tc>
          <w:tcPr>
            <w:tcW w:w="850" w:type="dxa"/>
            <w:vAlign w:val="center"/>
          </w:tcPr>
          <w:p>
            <w:pPr>
              <w:pStyle w:val="10"/>
            </w:pPr>
            <w:r>
              <w:t>1</w:t>
            </w:r>
          </w:p>
        </w:tc>
        <w:tc>
          <w:tcPr>
            <w:tcW w:w="850" w:type="dxa"/>
            <w:vAlign w:val="center"/>
          </w:tcPr>
          <w:p>
            <w:pPr>
              <w:pStyle w:val="10"/>
            </w:pPr>
            <w:r>
              <w:t>60.00</w:t>
            </w:r>
          </w:p>
        </w:tc>
        <w:tc>
          <w:tcPr>
            <w:tcW w:w="964" w:type="dxa"/>
            <w:vAlign w:val="center"/>
          </w:tcPr>
          <w:p>
            <w:pPr>
              <w:pStyle w:val="10"/>
            </w:pPr>
            <w:r>
              <w:t>60.00</w:t>
            </w:r>
          </w:p>
        </w:tc>
        <w:tc>
          <w:tcPr>
            <w:tcW w:w="964" w:type="dxa"/>
            <w:vAlign w:val="center"/>
          </w:tcPr>
          <w:p>
            <w:pPr>
              <w:pStyle w:val="10"/>
            </w:pPr>
          </w:p>
        </w:tc>
        <w:tc>
          <w:tcPr>
            <w:tcW w:w="964" w:type="dxa"/>
            <w:vAlign w:val="center"/>
          </w:tcPr>
          <w:p>
            <w:pPr>
              <w:pStyle w:val="10"/>
            </w:pPr>
            <w:r>
              <w:t>60.00</w:t>
            </w: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1"/>
            </w:pPr>
            <w:r>
              <w:t>石家庄市鹿泉区2022年老旧小区改造配套市政基础设施项目</w:t>
            </w:r>
          </w:p>
        </w:tc>
        <w:tc>
          <w:tcPr>
            <w:tcW w:w="964" w:type="dxa"/>
            <w:vAlign w:val="center"/>
          </w:tcPr>
          <w:p>
            <w:pPr>
              <w:pStyle w:val="10"/>
            </w:pPr>
            <w:r>
              <w:t>60.00</w:t>
            </w:r>
          </w:p>
        </w:tc>
        <w:tc>
          <w:tcPr>
            <w:tcW w:w="1134" w:type="dxa"/>
            <w:vAlign w:val="center"/>
          </w:tcPr>
          <w:p>
            <w:pPr>
              <w:pStyle w:val="11"/>
            </w:pPr>
            <w:r>
              <w:t>其他建筑物、构筑物修缮</w:t>
            </w:r>
          </w:p>
        </w:tc>
        <w:tc>
          <w:tcPr>
            <w:tcW w:w="1134" w:type="dxa"/>
            <w:vAlign w:val="center"/>
          </w:tcPr>
          <w:p>
            <w:pPr>
              <w:pStyle w:val="11"/>
            </w:pPr>
            <w:r>
              <w:t>B0899</w:t>
            </w:r>
          </w:p>
        </w:tc>
        <w:tc>
          <w:tcPr>
            <w:tcW w:w="709" w:type="dxa"/>
            <w:vAlign w:val="center"/>
          </w:tcPr>
          <w:p>
            <w:pPr>
              <w:pStyle w:val="12"/>
            </w:pPr>
            <w:r>
              <w:t>1</w:t>
            </w:r>
          </w:p>
        </w:tc>
        <w:tc>
          <w:tcPr>
            <w:tcW w:w="850" w:type="dxa"/>
            <w:vAlign w:val="center"/>
          </w:tcPr>
          <w:p>
            <w:pPr>
              <w:pStyle w:val="10"/>
            </w:pPr>
            <w:r>
              <w:t>1</w:t>
            </w:r>
          </w:p>
        </w:tc>
        <w:tc>
          <w:tcPr>
            <w:tcW w:w="850" w:type="dxa"/>
            <w:vAlign w:val="center"/>
          </w:tcPr>
          <w:p>
            <w:pPr>
              <w:pStyle w:val="10"/>
            </w:pPr>
            <w:r>
              <w:t>60.00</w:t>
            </w:r>
          </w:p>
        </w:tc>
        <w:tc>
          <w:tcPr>
            <w:tcW w:w="964" w:type="dxa"/>
            <w:vAlign w:val="center"/>
          </w:tcPr>
          <w:p>
            <w:pPr>
              <w:pStyle w:val="10"/>
            </w:pPr>
            <w:r>
              <w:t>60.00</w:t>
            </w:r>
          </w:p>
        </w:tc>
        <w:tc>
          <w:tcPr>
            <w:tcW w:w="964" w:type="dxa"/>
            <w:vAlign w:val="center"/>
          </w:tcPr>
          <w:p>
            <w:pPr>
              <w:pStyle w:val="10"/>
            </w:pPr>
          </w:p>
        </w:tc>
        <w:tc>
          <w:tcPr>
            <w:tcW w:w="964" w:type="dxa"/>
            <w:vAlign w:val="center"/>
          </w:tcPr>
          <w:p>
            <w:pPr>
              <w:pStyle w:val="10"/>
            </w:pPr>
            <w:r>
              <w:t>60.00</w:t>
            </w: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1"/>
            </w:pPr>
            <w:r>
              <w:t>石家庄市鹿泉区2022年老旧小区改造主体改造项目</w:t>
            </w:r>
          </w:p>
        </w:tc>
        <w:tc>
          <w:tcPr>
            <w:tcW w:w="964" w:type="dxa"/>
            <w:vAlign w:val="center"/>
          </w:tcPr>
          <w:p>
            <w:pPr>
              <w:pStyle w:val="10"/>
            </w:pPr>
            <w:r>
              <w:t>60.00</w:t>
            </w:r>
          </w:p>
        </w:tc>
        <w:tc>
          <w:tcPr>
            <w:tcW w:w="1134" w:type="dxa"/>
            <w:vAlign w:val="center"/>
          </w:tcPr>
          <w:p>
            <w:pPr>
              <w:pStyle w:val="11"/>
            </w:pPr>
            <w:r>
              <w:t>其他建筑物、构筑物修缮</w:t>
            </w:r>
          </w:p>
        </w:tc>
        <w:tc>
          <w:tcPr>
            <w:tcW w:w="1134" w:type="dxa"/>
            <w:vAlign w:val="center"/>
          </w:tcPr>
          <w:p>
            <w:pPr>
              <w:pStyle w:val="11"/>
            </w:pPr>
            <w:r>
              <w:t>B0899</w:t>
            </w:r>
          </w:p>
        </w:tc>
        <w:tc>
          <w:tcPr>
            <w:tcW w:w="709" w:type="dxa"/>
            <w:vAlign w:val="center"/>
          </w:tcPr>
          <w:p>
            <w:pPr>
              <w:pStyle w:val="12"/>
            </w:pPr>
            <w:r>
              <w:t>1</w:t>
            </w:r>
          </w:p>
        </w:tc>
        <w:tc>
          <w:tcPr>
            <w:tcW w:w="850" w:type="dxa"/>
            <w:vAlign w:val="center"/>
          </w:tcPr>
          <w:p>
            <w:pPr>
              <w:pStyle w:val="10"/>
            </w:pPr>
            <w:r>
              <w:t>1</w:t>
            </w:r>
          </w:p>
        </w:tc>
        <w:tc>
          <w:tcPr>
            <w:tcW w:w="850" w:type="dxa"/>
            <w:vAlign w:val="center"/>
          </w:tcPr>
          <w:p>
            <w:pPr>
              <w:pStyle w:val="10"/>
            </w:pPr>
            <w:r>
              <w:t>60.00</w:t>
            </w:r>
          </w:p>
        </w:tc>
        <w:tc>
          <w:tcPr>
            <w:tcW w:w="964" w:type="dxa"/>
            <w:vAlign w:val="center"/>
          </w:tcPr>
          <w:p>
            <w:pPr>
              <w:pStyle w:val="10"/>
            </w:pPr>
            <w:r>
              <w:t>60.00</w:t>
            </w:r>
          </w:p>
        </w:tc>
        <w:tc>
          <w:tcPr>
            <w:tcW w:w="964" w:type="dxa"/>
            <w:vAlign w:val="center"/>
          </w:tcPr>
          <w:p>
            <w:pPr>
              <w:pStyle w:val="10"/>
            </w:pPr>
          </w:p>
        </w:tc>
        <w:tc>
          <w:tcPr>
            <w:tcW w:w="964" w:type="dxa"/>
            <w:vAlign w:val="center"/>
          </w:tcPr>
          <w:p>
            <w:pPr>
              <w:pStyle w:val="10"/>
            </w:pPr>
            <w:r>
              <w:t>60.00</w:t>
            </w: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1"/>
            </w:pPr>
            <w:r>
              <w:t>石家庄市鹿泉区城市体检</w:t>
            </w:r>
          </w:p>
        </w:tc>
        <w:tc>
          <w:tcPr>
            <w:tcW w:w="964" w:type="dxa"/>
            <w:vAlign w:val="center"/>
          </w:tcPr>
          <w:p>
            <w:pPr>
              <w:pStyle w:val="10"/>
            </w:pPr>
            <w:r>
              <w:t>30.00</w:t>
            </w:r>
          </w:p>
        </w:tc>
        <w:tc>
          <w:tcPr>
            <w:tcW w:w="1134" w:type="dxa"/>
            <w:vAlign w:val="center"/>
          </w:tcPr>
          <w:p>
            <w:pPr>
              <w:pStyle w:val="11"/>
            </w:pPr>
            <w:r>
              <w:t>城市规划和设计服务</w:t>
            </w:r>
          </w:p>
        </w:tc>
        <w:tc>
          <w:tcPr>
            <w:tcW w:w="1134" w:type="dxa"/>
            <w:vAlign w:val="center"/>
          </w:tcPr>
          <w:p>
            <w:pPr>
              <w:pStyle w:val="11"/>
            </w:pPr>
            <w:r>
              <w:t>C1301</w:t>
            </w:r>
          </w:p>
        </w:tc>
        <w:tc>
          <w:tcPr>
            <w:tcW w:w="709" w:type="dxa"/>
            <w:vAlign w:val="center"/>
          </w:tcPr>
          <w:p>
            <w:pPr>
              <w:pStyle w:val="12"/>
            </w:pPr>
            <w:r>
              <w:t>1</w:t>
            </w:r>
          </w:p>
        </w:tc>
        <w:tc>
          <w:tcPr>
            <w:tcW w:w="850" w:type="dxa"/>
            <w:vAlign w:val="center"/>
          </w:tcPr>
          <w:p>
            <w:pPr>
              <w:pStyle w:val="10"/>
            </w:pPr>
            <w:r>
              <w:t>1</w:t>
            </w:r>
          </w:p>
        </w:tc>
        <w:tc>
          <w:tcPr>
            <w:tcW w:w="850" w:type="dxa"/>
            <w:vAlign w:val="center"/>
          </w:tcPr>
          <w:p>
            <w:pPr>
              <w:pStyle w:val="10"/>
            </w:pPr>
            <w:r>
              <w:t>30.00</w:t>
            </w:r>
          </w:p>
        </w:tc>
        <w:tc>
          <w:tcPr>
            <w:tcW w:w="964" w:type="dxa"/>
            <w:vAlign w:val="center"/>
          </w:tcPr>
          <w:p>
            <w:pPr>
              <w:pStyle w:val="10"/>
            </w:pPr>
            <w:r>
              <w:t>30.00</w:t>
            </w:r>
          </w:p>
        </w:tc>
        <w:tc>
          <w:tcPr>
            <w:tcW w:w="964" w:type="dxa"/>
            <w:vAlign w:val="center"/>
          </w:tcPr>
          <w:p>
            <w:pPr>
              <w:pStyle w:val="10"/>
            </w:pPr>
            <w:r>
              <w:t>30.00</w:t>
            </w: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1"/>
            </w:pPr>
            <w:r>
              <w:t>提前下达2022年部分中央财政城镇保障性安居工程补助资金预算（老旧小区改造主体改造）</w:t>
            </w:r>
          </w:p>
        </w:tc>
        <w:tc>
          <w:tcPr>
            <w:tcW w:w="964" w:type="dxa"/>
            <w:vAlign w:val="center"/>
          </w:tcPr>
          <w:p>
            <w:pPr>
              <w:pStyle w:val="10"/>
            </w:pPr>
            <w:r>
              <w:t>696.00</w:t>
            </w:r>
          </w:p>
        </w:tc>
        <w:tc>
          <w:tcPr>
            <w:tcW w:w="1134" w:type="dxa"/>
            <w:vAlign w:val="center"/>
          </w:tcPr>
          <w:p>
            <w:pPr>
              <w:pStyle w:val="11"/>
            </w:pPr>
            <w:r>
              <w:t>其他建筑物、构筑物修缮</w:t>
            </w:r>
          </w:p>
        </w:tc>
        <w:tc>
          <w:tcPr>
            <w:tcW w:w="1134" w:type="dxa"/>
            <w:vAlign w:val="center"/>
          </w:tcPr>
          <w:p>
            <w:pPr>
              <w:pStyle w:val="11"/>
            </w:pPr>
            <w:r>
              <w:t>B0899</w:t>
            </w:r>
          </w:p>
        </w:tc>
        <w:tc>
          <w:tcPr>
            <w:tcW w:w="709" w:type="dxa"/>
            <w:vAlign w:val="center"/>
          </w:tcPr>
          <w:p>
            <w:pPr>
              <w:pStyle w:val="12"/>
            </w:pPr>
            <w:r>
              <w:t>1</w:t>
            </w:r>
          </w:p>
        </w:tc>
        <w:tc>
          <w:tcPr>
            <w:tcW w:w="850" w:type="dxa"/>
            <w:vAlign w:val="center"/>
          </w:tcPr>
          <w:p>
            <w:pPr>
              <w:pStyle w:val="10"/>
            </w:pPr>
            <w:r>
              <w:t>1</w:t>
            </w:r>
          </w:p>
        </w:tc>
        <w:tc>
          <w:tcPr>
            <w:tcW w:w="850" w:type="dxa"/>
            <w:vAlign w:val="center"/>
          </w:tcPr>
          <w:p>
            <w:pPr>
              <w:pStyle w:val="10"/>
            </w:pPr>
            <w:r>
              <w:t>696.00</w:t>
            </w:r>
          </w:p>
        </w:tc>
        <w:tc>
          <w:tcPr>
            <w:tcW w:w="964" w:type="dxa"/>
            <w:vAlign w:val="center"/>
          </w:tcPr>
          <w:p>
            <w:pPr>
              <w:pStyle w:val="10"/>
            </w:pPr>
            <w:r>
              <w:t>696.00</w:t>
            </w:r>
          </w:p>
        </w:tc>
        <w:tc>
          <w:tcPr>
            <w:tcW w:w="964" w:type="dxa"/>
            <w:vAlign w:val="center"/>
          </w:tcPr>
          <w:p>
            <w:pPr>
              <w:pStyle w:val="10"/>
            </w:pPr>
            <w:r>
              <w:t>696.00</w:t>
            </w: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r>
              <w:t>208.80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1"/>
            </w:pPr>
            <w:r>
              <w:t>纵二街及曹庄路打通工程</w:t>
            </w:r>
          </w:p>
        </w:tc>
        <w:tc>
          <w:tcPr>
            <w:tcW w:w="964" w:type="dxa"/>
            <w:vAlign w:val="center"/>
          </w:tcPr>
          <w:p>
            <w:pPr>
              <w:pStyle w:val="10"/>
            </w:pPr>
            <w:r>
              <w:t>60.00</w:t>
            </w:r>
          </w:p>
        </w:tc>
        <w:tc>
          <w:tcPr>
            <w:tcW w:w="1134" w:type="dxa"/>
            <w:vAlign w:val="center"/>
          </w:tcPr>
          <w:p>
            <w:pPr>
              <w:pStyle w:val="11"/>
            </w:pPr>
            <w:r>
              <w:t>城市道路工程施工</w:t>
            </w:r>
          </w:p>
        </w:tc>
        <w:tc>
          <w:tcPr>
            <w:tcW w:w="1134" w:type="dxa"/>
            <w:vAlign w:val="center"/>
          </w:tcPr>
          <w:p>
            <w:pPr>
              <w:pStyle w:val="11"/>
            </w:pPr>
            <w:r>
              <w:t>B0205</w:t>
            </w:r>
          </w:p>
        </w:tc>
        <w:tc>
          <w:tcPr>
            <w:tcW w:w="709" w:type="dxa"/>
            <w:vAlign w:val="center"/>
          </w:tcPr>
          <w:p>
            <w:pPr>
              <w:pStyle w:val="12"/>
            </w:pPr>
            <w:r>
              <w:t>1</w:t>
            </w:r>
          </w:p>
        </w:tc>
        <w:tc>
          <w:tcPr>
            <w:tcW w:w="850" w:type="dxa"/>
            <w:vAlign w:val="center"/>
          </w:tcPr>
          <w:p>
            <w:pPr>
              <w:pStyle w:val="10"/>
            </w:pPr>
            <w:r>
              <w:t>1</w:t>
            </w:r>
          </w:p>
        </w:tc>
        <w:tc>
          <w:tcPr>
            <w:tcW w:w="850" w:type="dxa"/>
            <w:vAlign w:val="center"/>
          </w:tcPr>
          <w:p>
            <w:pPr>
              <w:pStyle w:val="10"/>
            </w:pPr>
            <w:r>
              <w:t>60.00</w:t>
            </w:r>
          </w:p>
        </w:tc>
        <w:tc>
          <w:tcPr>
            <w:tcW w:w="964" w:type="dxa"/>
            <w:vAlign w:val="center"/>
          </w:tcPr>
          <w:p>
            <w:pPr>
              <w:pStyle w:val="10"/>
            </w:pPr>
            <w:r>
              <w:t>60.00</w:t>
            </w:r>
          </w:p>
        </w:tc>
        <w:tc>
          <w:tcPr>
            <w:tcW w:w="964" w:type="dxa"/>
            <w:vAlign w:val="center"/>
          </w:tcPr>
          <w:p>
            <w:pPr>
              <w:pStyle w:val="10"/>
            </w:pPr>
          </w:p>
        </w:tc>
        <w:tc>
          <w:tcPr>
            <w:tcW w:w="964" w:type="dxa"/>
            <w:vAlign w:val="center"/>
          </w:tcPr>
          <w:p>
            <w:pPr>
              <w:pStyle w:val="10"/>
            </w:pPr>
            <w:r>
              <w:t>60.00</w:t>
            </w: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r>
              <w:t>60.00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石家庄市鹿泉区住房和城乡建设局本级上年末固定资产金额为1431.08万元（详见下表）。本年度拟购置固定资产总额为4.43万元，已按要求列入政府采购预算，详见政府采购预算表。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3"/>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8"/>
            </w:pPr>
            <w:r>
              <w:t>333001石家庄市鹿泉区住房和城乡建设局本级</w:t>
            </w:r>
          </w:p>
        </w:tc>
        <w:tc>
          <w:tcPr>
            <w:tcW w:w="5670" w:type="dxa"/>
            <w:gridSpan w:val="2"/>
            <w:tcBorders>
              <w:top w:val="single" w:color="FFFFFF" w:sz="6" w:space="0"/>
              <w:left w:val="single" w:color="FFFFFF" w:sz="6" w:space="0"/>
              <w:right w:val="single" w:color="FFFFFF" w:sz="6" w:space="0"/>
            </w:tcBorders>
            <w:vAlign w:val="center"/>
          </w:tcPr>
          <w:p>
            <w:pPr>
              <w:pStyle w:val="6"/>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9"/>
            </w:pPr>
            <w:r>
              <w:t>项   目</w:t>
            </w:r>
          </w:p>
        </w:tc>
        <w:tc>
          <w:tcPr>
            <w:tcW w:w="2835" w:type="dxa"/>
            <w:vAlign w:val="center"/>
          </w:tcPr>
          <w:p>
            <w:pPr>
              <w:pStyle w:val="9"/>
            </w:pPr>
            <w:r>
              <w:t>数量</w:t>
            </w:r>
          </w:p>
        </w:tc>
        <w:tc>
          <w:tcPr>
            <w:tcW w:w="2835" w:type="dxa"/>
            <w:vAlign w:val="center"/>
          </w:tcPr>
          <w:p>
            <w:pPr>
              <w:pStyle w:val="9"/>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1"/>
            </w:pPr>
            <w:r>
              <w:t>资产总额</w:t>
            </w:r>
          </w:p>
        </w:tc>
        <w:tc>
          <w:tcPr>
            <w:tcW w:w="2835" w:type="dxa"/>
            <w:vAlign w:val="center"/>
          </w:tcPr>
          <w:p>
            <w:pPr>
              <w:pStyle w:val="12"/>
            </w:pPr>
          </w:p>
        </w:tc>
        <w:tc>
          <w:tcPr>
            <w:tcW w:w="2835" w:type="dxa"/>
            <w:vAlign w:val="center"/>
          </w:tcPr>
          <w:p>
            <w:pPr>
              <w:pStyle w:val="10"/>
            </w:pPr>
            <w:r>
              <w:t>1431.08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1"/>
            </w:pPr>
            <w:r>
              <w:t>1、房屋（平方米）</w:t>
            </w:r>
          </w:p>
        </w:tc>
        <w:tc>
          <w:tcPr>
            <w:tcW w:w="2835" w:type="dxa"/>
            <w:vAlign w:val="center"/>
          </w:tcPr>
          <w:p>
            <w:pPr>
              <w:pStyle w:val="12"/>
            </w:pPr>
            <w:r>
              <w:t>6359</w:t>
            </w:r>
          </w:p>
        </w:tc>
        <w:tc>
          <w:tcPr>
            <w:tcW w:w="2835" w:type="dxa"/>
            <w:vAlign w:val="center"/>
          </w:tcPr>
          <w:p>
            <w:pPr>
              <w:pStyle w:val="10"/>
            </w:pPr>
            <w:r>
              <w:t>757.09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1"/>
            </w:pPr>
            <w:r>
              <w:t>　　其中：办公用房（平方米）</w:t>
            </w:r>
          </w:p>
        </w:tc>
        <w:tc>
          <w:tcPr>
            <w:tcW w:w="2835" w:type="dxa"/>
            <w:vAlign w:val="center"/>
          </w:tcPr>
          <w:p>
            <w:pPr>
              <w:pStyle w:val="12"/>
            </w:pPr>
            <w:r>
              <w:t>6359</w:t>
            </w:r>
          </w:p>
        </w:tc>
        <w:tc>
          <w:tcPr>
            <w:tcW w:w="2835" w:type="dxa"/>
            <w:vAlign w:val="center"/>
          </w:tcPr>
          <w:p>
            <w:pPr>
              <w:pStyle w:val="10"/>
            </w:pPr>
            <w:r>
              <w:t>757.09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1"/>
            </w:pPr>
            <w:r>
              <w:t>2、车辆（台、辆）</w:t>
            </w:r>
          </w:p>
        </w:tc>
        <w:tc>
          <w:tcPr>
            <w:tcW w:w="2835" w:type="dxa"/>
            <w:vAlign w:val="center"/>
          </w:tcPr>
          <w:p>
            <w:pPr>
              <w:pStyle w:val="12"/>
            </w:pPr>
            <w:r>
              <w:t>3</w:t>
            </w:r>
          </w:p>
        </w:tc>
        <w:tc>
          <w:tcPr>
            <w:tcW w:w="2835" w:type="dxa"/>
            <w:vAlign w:val="center"/>
          </w:tcPr>
          <w:p>
            <w:pPr>
              <w:pStyle w:val="10"/>
            </w:pPr>
            <w:r>
              <w:t>22.64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1"/>
            </w:pPr>
            <w:r>
              <w:t>3、单价在20万元以上的设备</w:t>
            </w:r>
          </w:p>
        </w:tc>
        <w:tc>
          <w:tcPr>
            <w:tcW w:w="2835" w:type="dxa"/>
            <w:vAlign w:val="center"/>
          </w:tcPr>
          <w:p>
            <w:pPr>
              <w:pStyle w:val="12"/>
            </w:pPr>
          </w:p>
        </w:tc>
        <w:tc>
          <w:tcPr>
            <w:tcW w:w="283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1"/>
            </w:pPr>
            <w:r>
              <w:t>4、其他固定资产</w:t>
            </w:r>
          </w:p>
        </w:tc>
        <w:tc>
          <w:tcPr>
            <w:tcW w:w="2835" w:type="dxa"/>
            <w:vAlign w:val="center"/>
          </w:tcPr>
          <w:p>
            <w:pPr>
              <w:pStyle w:val="12"/>
            </w:pPr>
          </w:p>
        </w:tc>
        <w:tc>
          <w:tcPr>
            <w:tcW w:w="2835" w:type="dxa"/>
            <w:vAlign w:val="center"/>
          </w:tcPr>
          <w:p>
            <w:pPr>
              <w:pStyle w:val="10"/>
            </w:pPr>
            <w:r>
              <w:t>655.77</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w:t>
      </w:r>
      <w:r>
        <w:rPr>
          <w:rFonts w:hint="eastAsia" w:eastAsia="方正仿宋_GBK"/>
          <w:color w:val="000000"/>
          <w:sz w:val="28"/>
          <w:lang w:eastAsia="zh-CN"/>
        </w:rPr>
        <w:t>区</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 w:name="_Toc_4_4_0000000020"/>
      <w:r>
        <w:rPr>
          <w:rFonts w:ascii="方正小标宋_GBK" w:hAnsi="方正小标宋_GBK" w:eastAsia="方正小标宋_GBK" w:cs="方正小标宋_GBK"/>
          <w:color w:val="000000"/>
          <w:sz w:val="44"/>
        </w:rPr>
        <w:t>二、石家庄市鹿泉区建筑业服务中心收支预算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3"/>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8"/>
            </w:pPr>
            <w:r>
              <w:t>333003石家庄市鹿泉区建筑业服务中心</w:t>
            </w:r>
          </w:p>
        </w:tc>
        <w:tc>
          <w:tcPr>
            <w:tcW w:w="2126" w:type="dxa"/>
            <w:tcBorders>
              <w:top w:val="single" w:color="FFFFFF" w:sz="6" w:space="0"/>
              <w:left w:val="single" w:color="FFFFFF" w:sz="6" w:space="0"/>
              <w:right w:val="single" w:color="FFFFFF" w:sz="6" w:space="0"/>
            </w:tcBorders>
            <w:vAlign w:val="center"/>
          </w:tcPr>
          <w:p>
            <w:pPr>
              <w:pStyle w:val="7"/>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6662" w:type="dxa"/>
            <w:gridSpan w:val="2"/>
            <w:vAlign w:val="center"/>
          </w:tcPr>
          <w:p>
            <w:pPr>
              <w:pStyle w:val="9"/>
            </w:pPr>
            <w:r>
              <w:t>收入</w:t>
            </w:r>
          </w:p>
        </w:tc>
        <w:tc>
          <w:tcPr>
            <w:tcW w:w="6661" w:type="dxa"/>
            <w:gridSpan w:val="2"/>
            <w:vAlign w:val="center"/>
          </w:tcPr>
          <w:p>
            <w:pPr>
              <w:pStyle w:val="9"/>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9"/>
            </w:pPr>
            <w:r>
              <w:t>项  目</w:t>
            </w:r>
          </w:p>
        </w:tc>
        <w:tc>
          <w:tcPr>
            <w:tcW w:w="2126" w:type="dxa"/>
            <w:vAlign w:val="center"/>
          </w:tcPr>
          <w:p>
            <w:pPr>
              <w:pStyle w:val="9"/>
            </w:pPr>
            <w:r>
              <w:t>预算数</w:t>
            </w:r>
          </w:p>
        </w:tc>
        <w:tc>
          <w:tcPr>
            <w:tcW w:w="4535" w:type="dxa"/>
            <w:vAlign w:val="center"/>
          </w:tcPr>
          <w:p>
            <w:pPr>
              <w:pStyle w:val="9"/>
            </w:pPr>
            <w:r>
              <w:t>项  目</w:t>
            </w:r>
          </w:p>
        </w:tc>
        <w:tc>
          <w:tcPr>
            <w:tcW w:w="2126" w:type="dxa"/>
            <w:vAlign w:val="center"/>
          </w:tcPr>
          <w:p>
            <w:pPr>
              <w:pStyle w:val="9"/>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4536" w:type="dxa"/>
            <w:vAlign w:val="center"/>
          </w:tcPr>
          <w:p>
            <w:pPr>
              <w:pStyle w:val="9"/>
            </w:pPr>
            <w:r>
              <w:t>1</w:t>
            </w:r>
          </w:p>
        </w:tc>
        <w:tc>
          <w:tcPr>
            <w:tcW w:w="2126" w:type="dxa"/>
            <w:vAlign w:val="center"/>
          </w:tcPr>
          <w:p>
            <w:pPr>
              <w:pStyle w:val="9"/>
            </w:pPr>
            <w:r>
              <w:t>2</w:t>
            </w:r>
          </w:p>
        </w:tc>
        <w:tc>
          <w:tcPr>
            <w:tcW w:w="4535" w:type="dxa"/>
            <w:vAlign w:val="center"/>
          </w:tcPr>
          <w:p>
            <w:pPr>
              <w:pStyle w:val="9"/>
            </w:pPr>
            <w:r>
              <w:t>3</w:t>
            </w:r>
          </w:p>
        </w:tc>
        <w:tc>
          <w:tcPr>
            <w:tcW w:w="2126" w:type="dxa"/>
            <w:vAlign w:val="center"/>
          </w:tcPr>
          <w:p>
            <w:pPr>
              <w:pStyle w:val="9"/>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4536" w:type="dxa"/>
            <w:vAlign w:val="center"/>
          </w:tcPr>
          <w:p>
            <w:pPr>
              <w:pStyle w:val="11"/>
            </w:pPr>
            <w:r>
              <w:t>一、一般公共预算拨款收入</w:t>
            </w:r>
          </w:p>
        </w:tc>
        <w:tc>
          <w:tcPr>
            <w:tcW w:w="2126" w:type="dxa"/>
            <w:vAlign w:val="center"/>
          </w:tcPr>
          <w:p>
            <w:pPr>
              <w:pStyle w:val="10"/>
            </w:pPr>
            <w:r>
              <w:t>943.53</w:t>
            </w:r>
          </w:p>
        </w:tc>
        <w:tc>
          <w:tcPr>
            <w:tcW w:w="4535" w:type="dxa"/>
            <w:vAlign w:val="center"/>
          </w:tcPr>
          <w:p>
            <w:pPr>
              <w:pStyle w:val="11"/>
            </w:pPr>
            <w:r>
              <w:t>一、一般公共服务支出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4536" w:type="dxa"/>
            <w:vAlign w:val="center"/>
          </w:tcPr>
          <w:p>
            <w:pPr>
              <w:pStyle w:val="11"/>
            </w:pPr>
            <w:r>
              <w:t>二、政府性基金预算拨款收入</w:t>
            </w:r>
          </w:p>
        </w:tc>
        <w:tc>
          <w:tcPr>
            <w:tcW w:w="2126" w:type="dxa"/>
            <w:vAlign w:val="center"/>
          </w:tcPr>
          <w:p>
            <w:pPr>
              <w:pStyle w:val="10"/>
            </w:pPr>
          </w:p>
        </w:tc>
        <w:tc>
          <w:tcPr>
            <w:tcW w:w="4535" w:type="dxa"/>
            <w:vAlign w:val="center"/>
          </w:tcPr>
          <w:p>
            <w:pPr>
              <w:pStyle w:val="11"/>
            </w:pPr>
            <w:r>
              <w:t>二、外交支出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4536" w:type="dxa"/>
            <w:vAlign w:val="center"/>
          </w:tcPr>
          <w:p>
            <w:pPr>
              <w:pStyle w:val="11"/>
            </w:pPr>
            <w:r>
              <w:t>三、国有资本经营预算拨款收入</w:t>
            </w:r>
          </w:p>
        </w:tc>
        <w:tc>
          <w:tcPr>
            <w:tcW w:w="2126" w:type="dxa"/>
            <w:vAlign w:val="center"/>
          </w:tcPr>
          <w:p>
            <w:pPr>
              <w:pStyle w:val="10"/>
            </w:pPr>
          </w:p>
        </w:tc>
        <w:tc>
          <w:tcPr>
            <w:tcW w:w="4535" w:type="dxa"/>
            <w:vAlign w:val="center"/>
          </w:tcPr>
          <w:p>
            <w:pPr>
              <w:pStyle w:val="11"/>
            </w:pPr>
            <w:r>
              <w:t>三、国防支出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4536" w:type="dxa"/>
            <w:vAlign w:val="center"/>
          </w:tcPr>
          <w:p>
            <w:pPr>
              <w:pStyle w:val="11"/>
            </w:pPr>
            <w:r>
              <w:t>四、财政专户管理资金收入</w:t>
            </w:r>
          </w:p>
        </w:tc>
        <w:tc>
          <w:tcPr>
            <w:tcW w:w="2126" w:type="dxa"/>
            <w:vAlign w:val="center"/>
          </w:tcPr>
          <w:p>
            <w:pPr>
              <w:pStyle w:val="10"/>
            </w:pPr>
          </w:p>
        </w:tc>
        <w:tc>
          <w:tcPr>
            <w:tcW w:w="4535" w:type="dxa"/>
            <w:vAlign w:val="center"/>
          </w:tcPr>
          <w:p>
            <w:pPr>
              <w:pStyle w:val="11"/>
            </w:pPr>
            <w:r>
              <w:t>四、公共安全支出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4536" w:type="dxa"/>
            <w:vAlign w:val="center"/>
          </w:tcPr>
          <w:p>
            <w:pPr>
              <w:pStyle w:val="11"/>
            </w:pPr>
            <w:r>
              <w:t>五、事业收入</w:t>
            </w:r>
          </w:p>
        </w:tc>
        <w:tc>
          <w:tcPr>
            <w:tcW w:w="2126" w:type="dxa"/>
            <w:vAlign w:val="center"/>
          </w:tcPr>
          <w:p>
            <w:pPr>
              <w:pStyle w:val="10"/>
            </w:pPr>
          </w:p>
        </w:tc>
        <w:tc>
          <w:tcPr>
            <w:tcW w:w="4535" w:type="dxa"/>
            <w:vAlign w:val="center"/>
          </w:tcPr>
          <w:p>
            <w:pPr>
              <w:pStyle w:val="11"/>
            </w:pPr>
            <w:r>
              <w:t>五、教育支出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4536" w:type="dxa"/>
            <w:vAlign w:val="center"/>
          </w:tcPr>
          <w:p>
            <w:pPr>
              <w:pStyle w:val="11"/>
            </w:pPr>
            <w:r>
              <w:t>六、事业单位经营收入</w:t>
            </w:r>
          </w:p>
        </w:tc>
        <w:tc>
          <w:tcPr>
            <w:tcW w:w="2126" w:type="dxa"/>
            <w:vAlign w:val="center"/>
          </w:tcPr>
          <w:p>
            <w:pPr>
              <w:pStyle w:val="10"/>
            </w:pPr>
          </w:p>
        </w:tc>
        <w:tc>
          <w:tcPr>
            <w:tcW w:w="4535" w:type="dxa"/>
            <w:vAlign w:val="center"/>
          </w:tcPr>
          <w:p>
            <w:pPr>
              <w:pStyle w:val="11"/>
            </w:pPr>
            <w:r>
              <w:t>六、科学技术支出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4536" w:type="dxa"/>
            <w:vAlign w:val="center"/>
          </w:tcPr>
          <w:p>
            <w:pPr>
              <w:pStyle w:val="11"/>
            </w:pPr>
            <w:r>
              <w:t>七、上级补助收入</w:t>
            </w:r>
          </w:p>
        </w:tc>
        <w:tc>
          <w:tcPr>
            <w:tcW w:w="2126" w:type="dxa"/>
            <w:vAlign w:val="center"/>
          </w:tcPr>
          <w:p>
            <w:pPr>
              <w:pStyle w:val="10"/>
            </w:pPr>
          </w:p>
        </w:tc>
        <w:tc>
          <w:tcPr>
            <w:tcW w:w="4535" w:type="dxa"/>
            <w:vAlign w:val="center"/>
          </w:tcPr>
          <w:p>
            <w:pPr>
              <w:pStyle w:val="11"/>
            </w:pPr>
            <w:r>
              <w:t>七、文化旅游体育与传媒支出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4536" w:type="dxa"/>
            <w:vAlign w:val="center"/>
          </w:tcPr>
          <w:p>
            <w:pPr>
              <w:pStyle w:val="11"/>
            </w:pPr>
            <w:r>
              <w:t>八、附属单位上缴收入</w:t>
            </w:r>
          </w:p>
        </w:tc>
        <w:tc>
          <w:tcPr>
            <w:tcW w:w="2126" w:type="dxa"/>
            <w:vAlign w:val="center"/>
          </w:tcPr>
          <w:p>
            <w:pPr>
              <w:pStyle w:val="10"/>
            </w:pPr>
          </w:p>
        </w:tc>
        <w:tc>
          <w:tcPr>
            <w:tcW w:w="4535" w:type="dxa"/>
            <w:vAlign w:val="center"/>
          </w:tcPr>
          <w:p>
            <w:pPr>
              <w:pStyle w:val="11"/>
            </w:pPr>
            <w:r>
              <w:t>八、社会保障和就业支出</w:t>
            </w:r>
          </w:p>
        </w:tc>
        <w:tc>
          <w:tcPr>
            <w:tcW w:w="2126" w:type="dxa"/>
            <w:vAlign w:val="center"/>
          </w:tcPr>
          <w:p>
            <w:pPr>
              <w:pStyle w:val="10"/>
            </w:pPr>
            <w:r>
              <w:t>261.70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4536" w:type="dxa"/>
            <w:vAlign w:val="center"/>
          </w:tcPr>
          <w:p>
            <w:pPr>
              <w:pStyle w:val="11"/>
            </w:pPr>
            <w:r>
              <w:t>九、其他收入</w:t>
            </w:r>
          </w:p>
        </w:tc>
        <w:tc>
          <w:tcPr>
            <w:tcW w:w="2126" w:type="dxa"/>
            <w:vAlign w:val="center"/>
          </w:tcPr>
          <w:p>
            <w:pPr>
              <w:pStyle w:val="10"/>
            </w:pPr>
          </w:p>
        </w:tc>
        <w:tc>
          <w:tcPr>
            <w:tcW w:w="4535" w:type="dxa"/>
            <w:vAlign w:val="center"/>
          </w:tcPr>
          <w:p>
            <w:pPr>
              <w:pStyle w:val="11"/>
            </w:pPr>
            <w:r>
              <w:t>九、社会保险基金支出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十、卫生健康支出</w:t>
            </w:r>
          </w:p>
        </w:tc>
        <w:tc>
          <w:tcPr>
            <w:tcW w:w="2126" w:type="dxa"/>
            <w:vAlign w:val="center"/>
          </w:tcPr>
          <w:p>
            <w:pPr>
              <w:pStyle w:val="10"/>
            </w:pPr>
            <w:r>
              <w:t>36.75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十一、节能环保支出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十二、城乡社区支出</w:t>
            </w:r>
          </w:p>
        </w:tc>
        <w:tc>
          <w:tcPr>
            <w:tcW w:w="2126" w:type="dxa"/>
            <w:vAlign w:val="center"/>
          </w:tcPr>
          <w:p>
            <w:pPr>
              <w:pStyle w:val="10"/>
            </w:pPr>
            <w:r>
              <w:t>599.57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十三、农林水支出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十四、交通运输支出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十五、资源勘探工业信息等支出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十六、商业服务业等支出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十七、金融支出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十八、援助其他地区支出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十九、自然资源海洋气象等支出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二十、住房保障支出</w:t>
            </w:r>
          </w:p>
        </w:tc>
        <w:tc>
          <w:tcPr>
            <w:tcW w:w="2126" w:type="dxa"/>
            <w:vAlign w:val="center"/>
          </w:tcPr>
          <w:p>
            <w:pPr>
              <w:pStyle w:val="10"/>
            </w:pPr>
            <w:r>
              <w:t>45.50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21</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二十一、粮油物资储备支出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22</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二十二、国有资本经营预算支出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23</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二十三、灾害防治及应急管理支出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24</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二十四、预备费</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25</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二十五、其他支出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26</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二十六、转移性支出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27</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二十七、债务还本支出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28</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二十八、债务付息支出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29</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二十九、债务发行费用支出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30</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三十、抗疫特别国债安排的支出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31</w:t>
            </w:r>
          </w:p>
        </w:tc>
        <w:tc>
          <w:tcPr>
            <w:tcW w:w="4536" w:type="dxa"/>
            <w:vAlign w:val="center"/>
          </w:tcPr>
          <w:p>
            <w:pPr>
              <w:pStyle w:val="13"/>
            </w:pPr>
            <w:r>
              <w:t>本年收入合计</w:t>
            </w:r>
          </w:p>
        </w:tc>
        <w:tc>
          <w:tcPr>
            <w:tcW w:w="2126" w:type="dxa"/>
            <w:vAlign w:val="center"/>
          </w:tcPr>
          <w:p>
            <w:pPr>
              <w:pStyle w:val="14"/>
            </w:pPr>
            <w:r>
              <w:t>943.53</w:t>
            </w:r>
          </w:p>
        </w:tc>
        <w:tc>
          <w:tcPr>
            <w:tcW w:w="4535" w:type="dxa"/>
            <w:vAlign w:val="center"/>
          </w:tcPr>
          <w:p>
            <w:pPr>
              <w:pStyle w:val="13"/>
            </w:pPr>
            <w:r>
              <w:t>本年支出合计</w:t>
            </w:r>
          </w:p>
        </w:tc>
        <w:tc>
          <w:tcPr>
            <w:tcW w:w="2126" w:type="dxa"/>
            <w:vAlign w:val="center"/>
          </w:tcPr>
          <w:p>
            <w:pPr>
              <w:pStyle w:val="14"/>
            </w:pPr>
            <w:r>
              <w:t>943.53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32</w:t>
            </w:r>
          </w:p>
        </w:tc>
        <w:tc>
          <w:tcPr>
            <w:tcW w:w="4536" w:type="dxa"/>
            <w:vAlign w:val="center"/>
          </w:tcPr>
          <w:p>
            <w:pPr>
              <w:pStyle w:val="11"/>
            </w:pPr>
            <w:r>
              <w:t>上年结转结余</w:t>
            </w:r>
          </w:p>
        </w:tc>
        <w:tc>
          <w:tcPr>
            <w:tcW w:w="2126" w:type="dxa"/>
            <w:vAlign w:val="center"/>
          </w:tcPr>
          <w:p>
            <w:pPr>
              <w:pStyle w:val="10"/>
            </w:pPr>
          </w:p>
        </w:tc>
        <w:tc>
          <w:tcPr>
            <w:tcW w:w="4535" w:type="dxa"/>
            <w:vAlign w:val="center"/>
          </w:tcPr>
          <w:p>
            <w:pPr>
              <w:pStyle w:val="11"/>
            </w:pPr>
            <w:r>
              <w:t>年终结转结余</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33</w:t>
            </w:r>
          </w:p>
        </w:tc>
        <w:tc>
          <w:tcPr>
            <w:tcW w:w="4536" w:type="dxa"/>
            <w:vAlign w:val="center"/>
          </w:tcPr>
          <w:p>
            <w:pPr>
              <w:pStyle w:val="13"/>
            </w:pPr>
            <w:r>
              <w:t>收入总计</w:t>
            </w:r>
          </w:p>
        </w:tc>
        <w:tc>
          <w:tcPr>
            <w:tcW w:w="2126" w:type="dxa"/>
            <w:vAlign w:val="center"/>
          </w:tcPr>
          <w:p>
            <w:pPr>
              <w:pStyle w:val="14"/>
            </w:pPr>
            <w:r>
              <w:t>943.53</w:t>
            </w:r>
          </w:p>
        </w:tc>
        <w:tc>
          <w:tcPr>
            <w:tcW w:w="4535" w:type="dxa"/>
            <w:vAlign w:val="center"/>
          </w:tcPr>
          <w:p>
            <w:pPr>
              <w:pStyle w:val="13"/>
            </w:pPr>
            <w:r>
              <w:t>支出总计</w:t>
            </w:r>
          </w:p>
        </w:tc>
        <w:tc>
          <w:tcPr>
            <w:tcW w:w="2126" w:type="dxa"/>
            <w:vAlign w:val="center"/>
          </w:tcPr>
          <w:p>
            <w:pPr>
              <w:pStyle w:val="14"/>
            </w:pPr>
            <w:r>
              <w:t>943.53</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3"/>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8"/>
            </w:pPr>
            <w:r>
              <w:t>333003石家庄市鹿泉区建筑业服务中心</w:t>
            </w:r>
          </w:p>
        </w:tc>
        <w:tc>
          <w:tcPr>
            <w:tcW w:w="3402" w:type="dxa"/>
            <w:gridSpan w:val="3"/>
            <w:tcBorders>
              <w:top w:val="single" w:color="FFFFFF" w:sz="6" w:space="0"/>
              <w:left w:val="single" w:color="FFFFFF" w:sz="6" w:space="0"/>
              <w:right w:val="single" w:color="FFFFFF" w:sz="6" w:space="0"/>
            </w:tcBorders>
            <w:vAlign w:val="center"/>
          </w:tcPr>
          <w:p>
            <w:pPr>
              <w:pStyle w:val="7"/>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9"/>
            </w:pPr>
            <w:r>
              <w:t>序号</w:t>
            </w:r>
          </w:p>
        </w:tc>
        <w:tc>
          <w:tcPr>
            <w:tcW w:w="2551" w:type="dxa"/>
            <w:gridSpan w:val="2"/>
            <w:vAlign w:val="center"/>
          </w:tcPr>
          <w:p>
            <w:pPr>
              <w:pStyle w:val="9"/>
            </w:pPr>
            <w:r>
              <w:t>功能分类科目</w:t>
            </w:r>
          </w:p>
        </w:tc>
        <w:tc>
          <w:tcPr>
            <w:tcW w:w="1134" w:type="dxa"/>
            <w:vMerge w:val="restart"/>
            <w:vAlign w:val="center"/>
          </w:tcPr>
          <w:p>
            <w:pPr>
              <w:pStyle w:val="9"/>
            </w:pPr>
            <w:r>
              <w:t>合计</w:t>
            </w:r>
          </w:p>
        </w:tc>
        <w:tc>
          <w:tcPr>
            <w:tcW w:w="9072" w:type="dxa"/>
            <w:gridSpan w:val="8"/>
            <w:vAlign w:val="center"/>
          </w:tcPr>
          <w:p>
            <w:pPr>
              <w:pStyle w:val="9"/>
            </w:pPr>
            <w:r>
              <w:t>本年收入</w:t>
            </w:r>
          </w:p>
        </w:tc>
        <w:tc>
          <w:tcPr>
            <w:tcW w:w="1134" w:type="dxa"/>
            <w:vMerge w:val="restart"/>
            <w:vAlign w:val="center"/>
          </w:tcPr>
          <w:p>
            <w:pPr>
              <w:pStyle w:val="9"/>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9"/>
            </w:pPr>
            <w:r>
              <w:t>科目    编码</w:t>
            </w:r>
          </w:p>
        </w:tc>
        <w:tc>
          <w:tcPr>
            <w:tcW w:w="1559" w:type="dxa"/>
            <w:vAlign w:val="center"/>
          </w:tcPr>
          <w:p>
            <w:pPr>
              <w:pStyle w:val="9"/>
            </w:pPr>
            <w:r>
              <w:t>科目名称</w:t>
            </w:r>
          </w:p>
        </w:tc>
        <w:tc>
          <w:tcPr>
            <w:tcW w:w="1134" w:type="dxa"/>
            <w:vMerge w:val="continue"/>
          </w:tcPr>
          <w:p/>
        </w:tc>
        <w:tc>
          <w:tcPr>
            <w:tcW w:w="1134" w:type="dxa"/>
            <w:vAlign w:val="center"/>
          </w:tcPr>
          <w:p>
            <w:pPr>
              <w:pStyle w:val="9"/>
            </w:pPr>
            <w:r>
              <w:t>小计</w:t>
            </w:r>
          </w:p>
        </w:tc>
        <w:tc>
          <w:tcPr>
            <w:tcW w:w="1134" w:type="dxa"/>
            <w:vAlign w:val="center"/>
          </w:tcPr>
          <w:p>
            <w:pPr>
              <w:pStyle w:val="9"/>
            </w:pPr>
            <w:r>
              <w:t>财政拨款 收入</w:t>
            </w:r>
          </w:p>
        </w:tc>
        <w:tc>
          <w:tcPr>
            <w:tcW w:w="1134" w:type="dxa"/>
            <w:vAlign w:val="center"/>
          </w:tcPr>
          <w:p>
            <w:pPr>
              <w:pStyle w:val="9"/>
            </w:pPr>
            <w:r>
              <w:t>财政专户 收入</w:t>
            </w:r>
          </w:p>
        </w:tc>
        <w:tc>
          <w:tcPr>
            <w:tcW w:w="1134" w:type="dxa"/>
            <w:vAlign w:val="center"/>
          </w:tcPr>
          <w:p>
            <w:pPr>
              <w:pStyle w:val="9"/>
            </w:pPr>
            <w:r>
              <w:t>事业收入</w:t>
            </w:r>
          </w:p>
        </w:tc>
        <w:tc>
          <w:tcPr>
            <w:tcW w:w="1134" w:type="dxa"/>
            <w:vAlign w:val="center"/>
          </w:tcPr>
          <w:p>
            <w:pPr>
              <w:pStyle w:val="9"/>
            </w:pPr>
            <w:r>
              <w:t>经营收入</w:t>
            </w:r>
          </w:p>
        </w:tc>
        <w:tc>
          <w:tcPr>
            <w:tcW w:w="1134" w:type="dxa"/>
            <w:vAlign w:val="center"/>
          </w:tcPr>
          <w:p>
            <w:pPr>
              <w:pStyle w:val="9"/>
            </w:pPr>
            <w:r>
              <w:t>上级补助收入</w:t>
            </w:r>
          </w:p>
        </w:tc>
        <w:tc>
          <w:tcPr>
            <w:tcW w:w="1134" w:type="dxa"/>
            <w:vAlign w:val="center"/>
          </w:tcPr>
          <w:p>
            <w:pPr>
              <w:pStyle w:val="9"/>
            </w:pPr>
            <w:r>
              <w:t>附属单位上缴收入</w:t>
            </w:r>
          </w:p>
        </w:tc>
        <w:tc>
          <w:tcPr>
            <w:tcW w:w="1134" w:type="dxa"/>
            <w:vAlign w:val="center"/>
          </w:tcPr>
          <w:p>
            <w:pPr>
              <w:pStyle w:val="9"/>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9"/>
            </w:pPr>
            <w:r>
              <w:t>栏次</w:t>
            </w:r>
          </w:p>
        </w:tc>
        <w:tc>
          <w:tcPr>
            <w:tcW w:w="992" w:type="dxa"/>
            <w:vAlign w:val="center"/>
          </w:tcPr>
          <w:p>
            <w:pPr>
              <w:pStyle w:val="9"/>
            </w:pPr>
            <w:r>
              <w:t>1</w:t>
            </w:r>
          </w:p>
        </w:tc>
        <w:tc>
          <w:tcPr>
            <w:tcW w:w="1559" w:type="dxa"/>
            <w:vAlign w:val="center"/>
          </w:tcPr>
          <w:p>
            <w:pPr>
              <w:pStyle w:val="9"/>
            </w:pPr>
            <w:r>
              <w:t>2</w:t>
            </w:r>
          </w:p>
        </w:tc>
        <w:tc>
          <w:tcPr>
            <w:tcW w:w="1134" w:type="dxa"/>
            <w:vAlign w:val="center"/>
          </w:tcPr>
          <w:p>
            <w:pPr>
              <w:pStyle w:val="9"/>
            </w:pPr>
            <w:r>
              <w:t>3</w:t>
            </w:r>
          </w:p>
        </w:tc>
        <w:tc>
          <w:tcPr>
            <w:tcW w:w="1134" w:type="dxa"/>
            <w:vAlign w:val="center"/>
          </w:tcPr>
          <w:p>
            <w:pPr>
              <w:pStyle w:val="9"/>
            </w:pPr>
            <w:r>
              <w:t>4</w:t>
            </w:r>
          </w:p>
        </w:tc>
        <w:tc>
          <w:tcPr>
            <w:tcW w:w="1134" w:type="dxa"/>
            <w:vAlign w:val="center"/>
          </w:tcPr>
          <w:p>
            <w:pPr>
              <w:pStyle w:val="9"/>
            </w:pPr>
            <w:r>
              <w:t>5</w:t>
            </w:r>
          </w:p>
        </w:tc>
        <w:tc>
          <w:tcPr>
            <w:tcW w:w="1134" w:type="dxa"/>
            <w:vAlign w:val="center"/>
          </w:tcPr>
          <w:p>
            <w:pPr>
              <w:pStyle w:val="9"/>
            </w:pPr>
            <w:r>
              <w:t>6</w:t>
            </w:r>
          </w:p>
        </w:tc>
        <w:tc>
          <w:tcPr>
            <w:tcW w:w="1134" w:type="dxa"/>
            <w:vAlign w:val="center"/>
          </w:tcPr>
          <w:p>
            <w:pPr>
              <w:pStyle w:val="9"/>
            </w:pPr>
            <w:r>
              <w:t>7</w:t>
            </w:r>
          </w:p>
        </w:tc>
        <w:tc>
          <w:tcPr>
            <w:tcW w:w="1134" w:type="dxa"/>
            <w:vAlign w:val="center"/>
          </w:tcPr>
          <w:p>
            <w:pPr>
              <w:pStyle w:val="9"/>
            </w:pPr>
            <w:r>
              <w:t>8</w:t>
            </w:r>
          </w:p>
        </w:tc>
        <w:tc>
          <w:tcPr>
            <w:tcW w:w="1134" w:type="dxa"/>
            <w:vAlign w:val="center"/>
          </w:tcPr>
          <w:p>
            <w:pPr>
              <w:pStyle w:val="9"/>
            </w:pPr>
            <w:r>
              <w:t>9</w:t>
            </w:r>
          </w:p>
        </w:tc>
        <w:tc>
          <w:tcPr>
            <w:tcW w:w="1134" w:type="dxa"/>
            <w:vAlign w:val="center"/>
          </w:tcPr>
          <w:p>
            <w:pPr>
              <w:pStyle w:val="9"/>
            </w:pPr>
            <w:r>
              <w:t>10</w:t>
            </w:r>
          </w:p>
        </w:tc>
        <w:tc>
          <w:tcPr>
            <w:tcW w:w="1134" w:type="dxa"/>
            <w:vAlign w:val="center"/>
          </w:tcPr>
          <w:p>
            <w:pPr>
              <w:pStyle w:val="9"/>
            </w:pPr>
            <w:r>
              <w:t>11</w:t>
            </w:r>
          </w:p>
        </w:tc>
        <w:tc>
          <w:tcPr>
            <w:tcW w:w="1134" w:type="dxa"/>
            <w:vAlign w:val="center"/>
          </w:tcPr>
          <w:p>
            <w:pPr>
              <w:pStyle w:val="9"/>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w:t>
            </w:r>
          </w:p>
        </w:tc>
        <w:tc>
          <w:tcPr>
            <w:tcW w:w="992" w:type="dxa"/>
            <w:vAlign w:val="center"/>
          </w:tcPr>
          <w:p>
            <w:pPr>
              <w:pStyle w:val="15"/>
            </w:pPr>
          </w:p>
        </w:tc>
        <w:tc>
          <w:tcPr>
            <w:tcW w:w="1559" w:type="dxa"/>
            <w:vAlign w:val="center"/>
          </w:tcPr>
          <w:p>
            <w:pPr>
              <w:pStyle w:val="13"/>
            </w:pPr>
            <w:r>
              <w:t>合计</w:t>
            </w:r>
          </w:p>
        </w:tc>
        <w:tc>
          <w:tcPr>
            <w:tcW w:w="1134" w:type="dxa"/>
            <w:vAlign w:val="center"/>
          </w:tcPr>
          <w:p>
            <w:pPr>
              <w:pStyle w:val="14"/>
            </w:pPr>
            <w:r>
              <w:t>943.53</w:t>
            </w:r>
          </w:p>
        </w:tc>
        <w:tc>
          <w:tcPr>
            <w:tcW w:w="1134" w:type="dxa"/>
            <w:vAlign w:val="center"/>
          </w:tcPr>
          <w:p>
            <w:pPr>
              <w:pStyle w:val="14"/>
            </w:pPr>
            <w:r>
              <w:t>943.53</w:t>
            </w:r>
          </w:p>
        </w:tc>
        <w:tc>
          <w:tcPr>
            <w:tcW w:w="1134" w:type="dxa"/>
            <w:vAlign w:val="center"/>
          </w:tcPr>
          <w:p>
            <w:pPr>
              <w:pStyle w:val="14"/>
            </w:pPr>
            <w:r>
              <w:t>943.53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2</w:t>
            </w:r>
          </w:p>
        </w:tc>
        <w:tc>
          <w:tcPr>
            <w:tcW w:w="992" w:type="dxa"/>
            <w:vAlign w:val="center"/>
          </w:tcPr>
          <w:p>
            <w:pPr>
              <w:pStyle w:val="11"/>
            </w:pPr>
            <w:r>
              <w:t>208</w:t>
            </w:r>
          </w:p>
        </w:tc>
        <w:tc>
          <w:tcPr>
            <w:tcW w:w="1559" w:type="dxa"/>
            <w:vAlign w:val="center"/>
          </w:tcPr>
          <w:p>
            <w:pPr>
              <w:pStyle w:val="11"/>
            </w:pPr>
            <w:r>
              <w:t>社会保障和就业支出</w:t>
            </w:r>
          </w:p>
        </w:tc>
        <w:tc>
          <w:tcPr>
            <w:tcW w:w="1134" w:type="dxa"/>
            <w:vAlign w:val="center"/>
          </w:tcPr>
          <w:p>
            <w:pPr>
              <w:pStyle w:val="10"/>
            </w:pPr>
            <w:r>
              <w:t>261.70</w:t>
            </w:r>
          </w:p>
        </w:tc>
        <w:tc>
          <w:tcPr>
            <w:tcW w:w="1134" w:type="dxa"/>
            <w:vAlign w:val="center"/>
          </w:tcPr>
          <w:p>
            <w:pPr>
              <w:pStyle w:val="10"/>
            </w:pPr>
            <w:r>
              <w:t>261.70</w:t>
            </w:r>
          </w:p>
        </w:tc>
        <w:tc>
          <w:tcPr>
            <w:tcW w:w="1134" w:type="dxa"/>
            <w:vAlign w:val="center"/>
          </w:tcPr>
          <w:p>
            <w:pPr>
              <w:pStyle w:val="10"/>
            </w:pPr>
            <w:r>
              <w:t>261.70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3</w:t>
            </w:r>
          </w:p>
        </w:tc>
        <w:tc>
          <w:tcPr>
            <w:tcW w:w="992" w:type="dxa"/>
            <w:vAlign w:val="center"/>
          </w:tcPr>
          <w:p>
            <w:pPr>
              <w:pStyle w:val="11"/>
            </w:pPr>
            <w:r>
              <w:t>20805</w:t>
            </w:r>
          </w:p>
        </w:tc>
        <w:tc>
          <w:tcPr>
            <w:tcW w:w="1559" w:type="dxa"/>
            <w:vAlign w:val="center"/>
          </w:tcPr>
          <w:p>
            <w:pPr>
              <w:pStyle w:val="11"/>
            </w:pPr>
            <w:r>
              <w:t>行政事业单位养老支出</w:t>
            </w:r>
          </w:p>
        </w:tc>
        <w:tc>
          <w:tcPr>
            <w:tcW w:w="1134" w:type="dxa"/>
            <w:vAlign w:val="center"/>
          </w:tcPr>
          <w:p>
            <w:pPr>
              <w:pStyle w:val="10"/>
            </w:pPr>
            <w:r>
              <w:t>172.55</w:t>
            </w:r>
          </w:p>
        </w:tc>
        <w:tc>
          <w:tcPr>
            <w:tcW w:w="1134" w:type="dxa"/>
            <w:vAlign w:val="center"/>
          </w:tcPr>
          <w:p>
            <w:pPr>
              <w:pStyle w:val="10"/>
            </w:pPr>
            <w:r>
              <w:t>172.55</w:t>
            </w:r>
          </w:p>
        </w:tc>
        <w:tc>
          <w:tcPr>
            <w:tcW w:w="1134" w:type="dxa"/>
            <w:vAlign w:val="center"/>
          </w:tcPr>
          <w:p>
            <w:pPr>
              <w:pStyle w:val="10"/>
            </w:pPr>
            <w:r>
              <w:t>172.55</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4</w:t>
            </w:r>
          </w:p>
        </w:tc>
        <w:tc>
          <w:tcPr>
            <w:tcW w:w="992" w:type="dxa"/>
            <w:vAlign w:val="center"/>
          </w:tcPr>
          <w:p>
            <w:pPr>
              <w:pStyle w:val="11"/>
            </w:pPr>
            <w:r>
              <w:t>2080502</w:t>
            </w:r>
          </w:p>
        </w:tc>
        <w:tc>
          <w:tcPr>
            <w:tcW w:w="1559" w:type="dxa"/>
            <w:vAlign w:val="center"/>
          </w:tcPr>
          <w:p>
            <w:pPr>
              <w:pStyle w:val="11"/>
            </w:pPr>
            <w:r>
              <w:t>事业单位离退休</w:t>
            </w:r>
          </w:p>
        </w:tc>
        <w:tc>
          <w:tcPr>
            <w:tcW w:w="1134" w:type="dxa"/>
            <w:vAlign w:val="center"/>
          </w:tcPr>
          <w:p>
            <w:pPr>
              <w:pStyle w:val="10"/>
            </w:pPr>
            <w:r>
              <w:t>117.34</w:t>
            </w:r>
          </w:p>
        </w:tc>
        <w:tc>
          <w:tcPr>
            <w:tcW w:w="1134" w:type="dxa"/>
            <w:vAlign w:val="center"/>
          </w:tcPr>
          <w:p>
            <w:pPr>
              <w:pStyle w:val="10"/>
            </w:pPr>
            <w:r>
              <w:t>117.34</w:t>
            </w:r>
          </w:p>
        </w:tc>
        <w:tc>
          <w:tcPr>
            <w:tcW w:w="1134" w:type="dxa"/>
            <w:vAlign w:val="center"/>
          </w:tcPr>
          <w:p>
            <w:pPr>
              <w:pStyle w:val="10"/>
            </w:pPr>
            <w:r>
              <w:t>117.34</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5</w:t>
            </w:r>
          </w:p>
        </w:tc>
        <w:tc>
          <w:tcPr>
            <w:tcW w:w="992" w:type="dxa"/>
            <w:vAlign w:val="center"/>
          </w:tcPr>
          <w:p>
            <w:pPr>
              <w:pStyle w:val="11"/>
            </w:pPr>
            <w:r>
              <w:t>2080505</w:t>
            </w:r>
          </w:p>
        </w:tc>
        <w:tc>
          <w:tcPr>
            <w:tcW w:w="1559" w:type="dxa"/>
            <w:vAlign w:val="center"/>
          </w:tcPr>
          <w:p>
            <w:pPr>
              <w:pStyle w:val="11"/>
            </w:pPr>
            <w:r>
              <w:t>机关事业单位基本养老保险缴费支出</w:t>
            </w:r>
          </w:p>
        </w:tc>
        <w:tc>
          <w:tcPr>
            <w:tcW w:w="1134" w:type="dxa"/>
            <w:vAlign w:val="center"/>
          </w:tcPr>
          <w:p>
            <w:pPr>
              <w:pStyle w:val="10"/>
            </w:pPr>
            <w:r>
              <w:t>36.24</w:t>
            </w:r>
          </w:p>
        </w:tc>
        <w:tc>
          <w:tcPr>
            <w:tcW w:w="1134" w:type="dxa"/>
            <w:vAlign w:val="center"/>
          </w:tcPr>
          <w:p>
            <w:pPr>
              <w:pStyle w:val="10"/>
            </w:pPr>
            <w:r>
              <w:t>36.24</w:t>
            </w:r>
          </w:p>
        </w:tc>
        <w:tc>
          <w:tcPr>
            <w:tcW w:w="1134" w:type="dxa"/>
            <w:vAlign w:val="center"/>
          </w:tcPr>
          <w:p>
            <w:pPr>
              <w:pStyle w:val="10"/>
            </w:pPr>
            <w:r>
              <w:t>36.24</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6</w:t>
            </w:r>
          </w:p>
        </w:tc>
        <w:tc>
          <w:tcPr>
            <w:tcW w:w="992" w:type="dxa"/>
            <w:vAlign w:val="center"/>
          </w:tcPr>
          <w:p>
            <w:pPr>
              <w:pStyle w:val="11"/>
            </w:pPr>
            <w:r>
              <w:t>2080506</w:t>
            </w:r>
          </w:p>
        </w:tc>
        <w:tc>
          <w:tcPr>
            <w:tcW w:w="1559" w:type="dxa"/>
            <w:vAlign w:val="center"/>
          </w:tcPr>
          <w:p>
            <w:pPr>
              <w:pStyle w:val="11"/>
            </w:pPr>
            <w:r>
              <w:t>机关事业单位职业年金缴费支出</w:t>
            </w:r>
          </w:p>
        </w:tc>
        <w:tc>
          <w:tcPr>
            <w:tcW w:w="1134" w:type="dxa"/>
            <w:vAlign w:val="center"/>
          </w:tcPr>
          <w:p>
            <w:pPr>
              <w:pStyle w:val="10"/>
            </w:pPr>
            <w:r>
              <w:t>18.97</w:t>
            </w:r>
          </w:p>
        </w:tc>
        <w:tc>
          <w:tcPr>
            <w:tcW w:w="1134" w:type="dxa"/>
            <w:vAlign w:val="center"/>
          </w:tcPr>
          <w:p>
            <w:pPr>
              <w:pStyle w:val="10"/>
            </w:pPr>
            <w:r>
              <w:t>18.97</w:t>
            </w:r>
          </w:p>
        </w:tc>
        <w:tc>
          <w:tcPr>
            <w:tcW w:w="1134" w:type="dxa"/>
            <w:vAlign w:val="center"/>
          </w:tcPr>
          <w:p>
            <w:pPr>
              <w:pStyle w:val="10"/>
            </w:pPr>
            <w:r>
              <w:t>18.97</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7</w:t>
            </w:r>
          </w:p>
        </w:tc>
        <w:tc>
          <w:tcPr>
            <w:tcW w:w="992" w:type="dxa"/>
            <w:vAlign w:val="center"/>
          </w:tcPr>
          <w:p>
            <w:pPr>
              <w:pStyle w:val="11"/>
            </w:pPr>
            <w:r>
              <w:t>20809</w:t>
            </w:r>
          </w:p>
        </w:tc>
        <w:tc>
          <w:tcPr>
            <w:tcW w:w="1559" w:type="dxa"/>
            <w:vAlign w:val="center"/>
          </w:tcPr>
          <w:p>
            <w:pPr>
              <w:pStyle w:val="11"/>
            </w:pPr>
            <w:r>
              <w:t>退役安置</w:t>
            </w:r>
          </w:p>
        </w:tc>
        <w:tc>
          <w:tcPr>
            <w:tcW w:w="1134" w:type="dxa"/>
            <w:vAlign w:val="center"/>
          </w:tcPr>
          <w:p>
            <w:pPr>
              <w:pStyle w:val="10"/>
            </w:pPr>
            <w:r>
              <w:t>89.15</w:t>
            </w:r>
          </w:p>
        </w:tc>
        <w:tc>
          <w:tcPr>
            <w:tcW w:w="1134" w:type="dxa"/>
            <w:vAlign w:val="center"/>
          </w:tcPr>
          <w:p>
            <w:pPr>
              <w:pStyle w:val="10"/>
            </w:pPr>
            <w:r>
              <w:t>89.15</w:t>
            </w:r>
          </w:p>
        </w:tc>
        <w:tc>
          <w:tcPr>
            <w:tcW w:w="1134" w:type="dxa"/>
            <w:vAlign w:val="center"/>
          </w:tcPr>
          <w:p>
            <w:pPr>
              <w:pStyle w:val="10"/>
            </w:pPr>
            <w:r>
              <w:t>89.15</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8</w:t>
            </w:r>
          </w:p>
        </w:tc>
        <w:tc>
          <w:tcPr>
            <w:tcW w:w="992" w:type="dxa"/>
            <w:vAlign w:val="center"/>
          </w:tcPr>
          <w:p>
            <w:pPr>
              <w:pStyle w:val="11"/>
            </w:pPr>
            <w:r>
              <w:t>2080901</w:t>
            </w:r>
          </w:p>
        </w:tc>
        <w:tc>
          <w:tcPr>
            <w:tcW w:w="1559" w:type="dxa"/>
            <w:vAlign w:val="center"/>
          </w:tcPr>
          <w:p>
            <w:pPr>
              <w:pStyle w:val="11"/>
            </w:pPr>
            <w:r>
              <w:t>退役士兵安置</w:t>
            </w:r>
          </w:p>
        </w:tc>
        <w:tc>
          <w:tcPr>
            <w:tcW w:w="1134" w:type="dxa"/>
            <w:vAlign w:val="center"/>
          </w:tcPr>
          <w:p>
            <w:pPr>
              <w:pStyle w:val="10"/>
            </w:pPr>
            <w:r>
              <w:t>89.15</w:t>
            </w:r>
          </w:p>
        </w:tc>
        <w:tc>
          <w:tcPr>
            <w:tcW w:w="1134" w:type="dxa"/>
            <w:vAlign w:val="center"/>
          </w:tcPr>
          <w:p>
            <w:pPr>
              <w:pStyle w:val="10"/>
            </w:pPr>
            <w:r>
              <w:t>89.15</w:t>
            </w:r>
          </w:p>
        </w:tc>
        <w:tc>
          <w:tcPr>
            <w:tcW w:w="1134" w:type="dxa"/>
            <w:vAlign w:val="center"/>
          </w:tcPr>
          <w:p>
            <w:pPr>
              <w:pStyle w:val="10"/>
            </w:pPr>
            <w:r>
              <w:t>89.15</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9</w:t>
            </w:r>
          </w:p>
        </w:tc>
        <w:tc>
          <w:tcPr>
            <w:tcW w:w="992" w:type="dxa"/>
            <w:vAlign w:val="center"/>
          </w:tcPr>
          <w:p>
            <w:pPr>
              <w:pStyle w:val="11"/>
            </w:pPr>
            <w:r>
              <w:t>210</w:t>
            </w:r>
          </w:p>
        </w:tc>
        <w:tc>
          <w:tcPr>
            <w:tcW w:w="1559" w:type="dxa"/>
            <w:vAlign w:val="center"/>
          </w:tcPr>
          <w:p>
            <w:pPr>
              <w:pStyle w:val="11"/>
            </w:pPr>
            <w:r>
              <w:t>卫生健康支出</w:t>
            </w:r>
          </w:p>
        </w:tc>
        <w:tc>
          <w:tcPr>
            <w:tcW w:w="1134" w:type="dxa"/>
            <w:vAlign w:val="center"/>
          </w:tcPr>
          <w:p>
            <w:pPr>
              <w:pStyle w:val="10"/>
            </w:pPr>
            <w:r>
              <w:t>36.75</w:t>
            </w:r>
          </w:p>
        </w:tc>
        <w:tc>
          <w:tcPr>
            <w:tcW w:w="1134" w:type="dxa"/>
            <w:vAlign w:val="center"/>
          </w:tcPr>
          <w:p>
            <w:pPr>
              <w:pStyle w:val="10"/>
            </w:pPr>
            <w:r>
              <w:t>36.75</w:t>
            </w:r>
          </w:p>
        </w:tc>
        <w:tc>
          <w:tcPr>
            <w:tcW w:w="1134" w:type="dxa"/>
            <w:vAlign w:val="center"/>
          </w:tcPr>
          <w:p>
            <w:pPr>
              <w:pStyle w:val="10"/>
            </w:pPr>
            <w:r>
              <w:t>36.75</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10</w:t>
            </w:r>
          </w:p>
        </w:tc>
        <w:tc>
          <w:tcPr>
            <w:tcW w:w="992" w:type="dxa"/>
            <w:vAlign w:val="center"/>
          </w:tcPr>
          <w:p>
            <w:pPr>
              <w:pStyle w:val="11"/>
            </w:pPr>
            <w:r>
              <w:t>21011</w:t>
            </w:r>
          </w:p>
        </w:tc>
        <w:tc>
          <w:tcPr>
            <w:tcW w:w="1559" w:type="dxa"/>
            <w:vAlign w:val="center"/>
          </w:tcPr>
          <w:p>
            <w:pPr>
              <w:pStyle w:val="11"/>
            </w:pPr>
            <w:r>
              <w:t>行政事业单位医疗</w:t>
            </w:r>
          </w:p>
        </w:tc>
        <w:tc>
          <w:tcPr>
            <w:tcW w:w="1134" w:type="dxa"/>
            <w:vAlign w:val="center"/>
          </w:tcPr>
          <w:p>
            <w:pPr>
              <w:pStyle w:val="10"/>
            </w:pPr>
            <w:r>
              <w:t>36.75</w:t>
            </w:r>
          </w:p>
        </w:tc>
        <w:tc>
          <w:tcPr>
            <w:tcW w:w="1134" w:type="dxa"/>
            <w:vAlign w:val="center"/>
          </w:tcPr>
          <w:p>
            <w:pPr>
              <w:pStyle w:val="10"/>
            </w:pPr>
            <w:r>
              <w:t>36.75</w:t>
            </w:r>
          </w:p>
        </w:tc>
        <w:tc>
          <w:tcPr>
            <w:tcW w:w="1134" w:type="dxa"/>
            <w:vAlign w:val="center"/>
          </w:tcPr>
          <w:p>
            <w:pPr>
              <w:pStyle w:val="10"/>
            </w:pPr>
            <w:r>
              <w:t>36.75</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11</w:t>
            </w:r>
          </w:p>
        </w:tc>
        <w:tc>
          <w:tcPr>
            <w:tcW w:w="992" w:type="dxa"/>
            <w:vAlign w:val="center"/>
          </w:tcPr>
          <w:p>
            <w:pPr>
              <w:pStyle w:val="11"/>
            </w:pPr>
            <w:r>
              <w:t>2101102</w:t>
            </w:r>
          </w:p>
        </w:tc>
        <w:tc>
          <w:tcPr>
            <w:tcW w:w="1559" w:type="dxa"/>
            <w:vAlign w:val="center"/>
          </w:tcPr>
          <w:p>
            <w:pPr>
              <w:pStyle w:val="11"/>
            </w:pPr>
            <w:r>
              <w:t>事业单位医疗</w:t>
            </w:r>
          </w:p>
        </w:tc>
        <w:tc>
          <w:tcPr>
            <w:tcW w:w="1134" w:type="dxa"/>
            <w:vAlign w:val="center"/>
          </w:tcPr>
          <w:p>
            <w:pPr>
              <w:pStyle w:val="10"/>
            </w:pPr>
            <w:r>
              <w:t>36.75</w:t>
            </w:r>
          </w:p>
        </w:tc>
        <w:tc>
          <w:tcPr>
            <w:tcW w:w="1134" w:type="dxa"/>
            <w:vAlign w:val="center"/>
          </w:tcPr>
          <w:p>
            <w:pPr>
              <w:pStyle w:val="10"/>
            </w:pPr>
            <w:r>
              <w:t>36.75</w:t>
            </w:r>
          </w:p>
        </w:tc>
        <w:tc>
          <w:tcPr>
            <w:tcW w:w="1134" w:type="dxa"/>
            <w:vAlign w:val="center"/>
          </w:tcPr>
          <w:p>
            <w:pPr>
              <w:pStyle w:val="10"/>
            </w:pPr>
            <w:r>
              <w:t>36.75</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12</w:t>
            </w:r>
          </w:p>
        </w:tc>
        <w:tc>
          <w:tcPr>
            <w:tcW w:w="992" w:type="dxa"/>
            <w:vAlign w:val="center"/>
          </w:tcPr>
          <w:p>
            <w:pPr>
              <w:pStyle w:val="11"/>
            </w:pPr>
            <w:r>
              <w:t>212</w:t>
            </w:r>
          </w:p>
        </w:tc>
        <w:tc>
          <w:tcPr>
            <w:tcW w:w="1559" w:type="dxa"/>
            <w:vAlign w:val="center"/>
          </w:tcPr>
          <w:p>
            <w:pPr>
              <w:pStyle w:val="11"/>
            </w:pPr>
            <w:r>
              <w:t>城乡社区支出</w:t>
            </w:r>
          </w:p>
        </w:tc>
        <w:tc>
          <w:tcPr>
            <w:tcW w:w="1134" w:type="dxa"/>
            <w:vAlign w:val="center"/>
          </w:tcPr>
          <w:p>
            <w:pPr>
              <w:pStyle w:val="10"/>
            </w:pPr>
            <w:r>
              <w:t>599.57</w:t>
            </w:r>
          </w:p>
        </w:tc>
        <w:tc>
          <w:tcPr>
            <w:tcW w:w="1134" w:type="dxa"/>
            <w:vAlign w:val="center"/>
          </w:tcPr>
          <w:p>
            <w:pPr>
              <w:pStyle w:val="10"/>
            </w:pPr>
            <w:r>
              <w:t>599.57</w:t>
            </w:r>
          </w:p>
        </w:tc>
        <w:tc>
          <w:tcPr>
            <w:tcW w:w="1134" w:type="dxa"/>
            <w:vAlign w:val="center"/>
          </w:tcPr>
          <w:p>
            <w:pPr>
              <w:pStyle w:val="10"/>
            </w:pPr>
            <w:r>
              <w:t>599.57</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13</w:t>
            </w:r>
          </w:p>
        </w:tc>
        <w:tc>
          <w:tcPr>
            <w:tcW w:w="992" w:type="dxa"/>
            <w:vAlign w:val="center"/>
          </w:tcPr>
          <w:p>
            <w:pPr>
              <w:pStyle w:val="11"/>
            </w:pPr>
            <w:r>
              <w:t>21206</w:t>
            </w:r>
          </w:p>
        </w:tc>
        <w:tc>
          <w:tcPr>
            <w:tcW w:w="1559" w:type="dxa"/>
            <w:vAlign w:val="center"/>
          </w:tcPr>
          <w:p>
            <w:pPr>
              <w:pStyle w:val="11"/>
            </w:pPr>
            <w:r>
              <w:t>建设市场管理与监督</w:t>
            </w:r>
          </w:p>
        </w:tc>
        <w:tc>
          <w:tcPr>
            <w:tcW w:w="1134" w:type="dxa"/>
            <w:vAlign w:val="center"/>
          </w:tcPr>
          <w:p>
            <w:pPr>
              <w:pStyle w:val="10"/>
            </w:pPr>
            <w:r>
              <w:t>599.57</w:t>
            </w:r>
          </w:p>
        </w:tc>
        <w:tc>
          <w:tcPr>
            <w:tcW w:w="1134" w:type="dxa"/>
            <w:vAlign w:val="center"/>
          </w:tcPr>
          <w:p>
            <w:pPr>
              <w:pStyle w:val="10"/>
            </w:pPr>
            <w:r>
              <w:t>599.57</w:t>
            </w:r>
          </w:p>
        </w:tc>
        <w:tc>
          <w:tcPr>
            <w:tcW w:w="1134" w:type="dxa"/>
            <w:vAlign w:val="center"/>
          </w:tcPr>
          <w:p>
            <w:pPr>
              <w:pStyle w:val="10"/>
            </w:pPr>
            <w:r>
              <w:t>599.57</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14</w:t>
            </w:r>
          </w:p>
        </w:tc>
        <w:tc>
          <w:tcPr>
            <w:tcW w:w="992" w:type="dxa"/>
            <w:vAlign w:val="center"/>
          </w:tcPr>
          <w:p>
            <w:pPr>
              <w:pStyle w:val="11"/>
            </w:pPr>
            <w:r>
              <w:t>2120601</w:t>
            </w:r>
          </w:p>
        </w:tc>
        <w:tc>
          <w:tcPr>
            <w:tcW w:w="1559" w:type="dxa"/>
            <w:vAlign w:val="center"/>
          </w:tcPr>
          <w:p>
            <w:pPr>
              <w:pStyle w:val="11"/>
            </w:pPr>
            <w:r>
              <w:t>建设市场管理与监督</w:t>
            </w:r>
          </w:p>
        </w:tc>
        <w:tc>
          <w:tcPr>
            <w:tcW w:w="1134" w:type="dxa"/>
            <w:vAlign w:val="center"/>
          </w:tcPr>
          <w:p>
            <w:pPr>
              <w:pStyle w:val="10"/>
            </w:pPr>
            <w:r>
              <w:t>599.57</w:t>
            </w:r>
          </w:p>
        </w:tc>
        <w:tc>
          <w:tcPr>
            <w:tcW w:w="1134" w:type="dxa"/>
            <w:vAlign w:val="center"/>
          </w:tcPr>
          <w:p>
            <w:pPr>
              <w:pStyle w:val="10"/>
            </w:pPr>
            <w:r>
              <w:t>599.57</w:t>
            </w:r>
          </w:p>
        </w:tc>
        <w:tc>
          <w:tcPr>
            <w:tcW w:w="1134" w:type="dxa"/>
            <w:vAlign w:val="center"/>
          </w:tcPr>
          <w:p>
            <w:pPr>
              <w:pStyle w:val="10"/>
            </w:pPr>
            <w:r>
              <w:t>599.57</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15</w:t>
            </w:r>
          </w:p>
        </w:tc>
        <w:tc>
          <w:tcPr>
            <w:tcW w:w="992" w:type="dxa"/>
            <w:vAlign w:val="center"/>
          </w:tcPr>
          <w:p>
            <w:pPr>
              <w:pStyle w:val="11"/>
            </w:pPr>
            <w:r>
              <w:t>221</w:t>
            </w:r>
          </w:p>
        </w:tc>
        <w:tc>
          <w:tcPr>
            <w:tcW w:w="1559" w:type="dxa"/>
            <w:vAlign w:val="center"/>
          </w:tcPr>
          <w:p>
            <w:pPr>
              <w:pStyle w:val="11"/>
            </w:pPr>
            <w:r>
              <w:t>住房保障支出</w:t>
            </w:r>
          </w:p>
        </w:tc>
        <w:tc>
          <w:tcPr>
            <w:tcW w:w="1134" w:type="dxa"/>
            <w:vAlign w:val="center"/>
          </w:tcPr>
          <w:p>
            <w:pPr>
              <w:pStyle w:val="10"/>
            </w:pPr>
            <w:r>
              <w:t>45.50</w:t>
            </w:r>
          </w:p>
        </w:tc>
        <w:tc>
          <w:tcPr>
            <w:tcW w:w="1134" w:type="dxa"/>
            <w:vAlign w:val="center"/>
          </w:tcPr>
          <w:p>
            <w:pPr>
              <w:pStyle w:val="10"/>
            </w:pPr>
            <w:r>
              <w:t>45.50</w:t>
            </w:r>
          </w:p>
        </w:tc>
        <w:tc>
          <w:tcPr>
            <w:tcW w:w="1134" w:type="dxa"/>
            <w:vAlign w:val="center"/>
          </w:tcPr>
          <w:p>
            <w:pPr>
              <w:pStyle w:val="10"/>
            </w:pPr>
            <w:r>
              <w:t>45.50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16</w:t>
            </w:r>
          </w:p>
        </w:tc>
        <w:tc>
          <w:tcPr>
            <w:tcW w:w="992" w:type="dxa"/>
            <w:vAlign w:val="center"/>
          </w:tcPr>
          <w:p>
            <w:pPr>
              <w:pStyle w:val="11"/>
            </w:pPr>
            <w:r>
              <w:t>22102</w:t>
            </w:r>
          </w:p>
        </w:tc>
        <w:tc>
          <w:tcPr>
            <w:tcW w:w="1559" w:type="dxa"/>
            <w:vAlign w:val="center"/>
          </w:tcPr>
          <w:p>
            <w:pPr>
              <w:pStyle w:val="11"/>
            </w:pPr>
            <w:r>
              <w:t>住房改革支出</w:t>
            </w:r>
          </w:p>
        </w:tc>
        <w:tc>
          <w:tcPr>
            <w:tcW w:w="1134" w:type="dxa"/>
            <w:vAlign w:val="center"/>
          </w:tcPr>
          <w:p>
            <w:pPr>
              <w:pStyle w:val="10"/>
            </w:pPr>
            <w:r>
              <w:t>45.50</w:t>
            </w:r>
          </w:p>
        </w:tc>
        <w:tc>
          <w:tcPr>
            <w:tcW w:w="1134" w:type="dxa"/>
            <w:vAlign w:val="center"/>
          </w:tcPr>
          <w:p>
            <w:pPr>
              <w:pStyle w:val="10"/>
            </w:pPr>
            <w:r>
              <w:t>45.50</w:t>
            </w:r>
          </w:p>
        </w:tc>
        <w:tc>
          <w:tcPr>
            <w:tcW w:w="1134" w:type="dxa"/>
            <w:vAlign w:val="center"/>
          </w:tcPr>
          <w:p>
            <w:pPr>
              <w:pStyle w:val="10"/>
            </w:pPr>
            <w:r>
              <w:t>45.50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17</w:t>
            </w:r>
          </w:p>
        </w:tc>
        <w:tc>
          <w:tcPr>
            <w:tcW w:w="992" w:type="dxa"/>
            <w:vAlign w:val="center"/>
          </w:tcPr>
          <w:p>
            <w:pPr>
              <w:pStyle w:val="11"/>
            </w:pPr>
            <w:r>
              <w:t>2210201</w:t>
            </w:r>
          </w:p>
        </w:tc>
        <w:tc>
          <w:tcPr>
            <w:tcW w:w="1559" w:type="dxa"/>
            <w:vAlign w:val="center"/>
          </w:tcPr>
          <w:p>
            <w:pPr>
              <w:pStyle w:val="11"/>
            </w:pPr>
            <w:r>
              <w:t>住房公积金</w:t>
            </w:r>
          </w:p>
        </w:tc>
        <w:tc>
          <w:tcPr>
            <w:tcW w:w="1134" w:type="dxa"/>
            <w:vAlign w:val="center"/>
          </w:tcPr>
          <w:p>
            <w:pPr>
              <w:pStyle w:val="10"/>
            </w:pPr>
            <w:r>
              <w:t>45.50</w:t>
            </w:r>
          </w:p>
        </w:tc>
        <w:tc>
          <w:tcPr>
            <w:tcW w:w="1134" w:type="dxa"/>
            <w:vAlign w:val="center"/>
          </w:tcPr>
          <w:p>
            <w:pPr>
              <w:pStyle w:val="10"/>
            </w:pPr>
            <w:r>
              <w:t>45.50</w:t>
            </w:r>
          </w:p>
        </w:tc>
        <w:tc>
          <w:tcPr>
            <w:tcW w:w="1134" w:type="dxa"/>
            <w:vAlign w:val="center"/>
          </w:tcPr>
          <w:p>
            <w:pPr>
              <w:pStyle w:val="10"/>
            </w:pPr>
            <w:r>
              <w:t>45.50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3"/>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8"/>
            </w:pPr>
            <w:r>
              <w:t>333003石家庄市鹿泉区建筑业服务中心</w:t>
            </w:r>
          </w:p>
        </w:tc>
        <w:tc>
          <w:tcPr>
            <w:tcW w:w="2722" w:type="dxa"/>
            <w:gridSpan w:val="2"/>
            <w:tcBorders>
              <w:top w:val="single" w:color="FFFFFF" w:sz="6" w:space="0"/>
              <w:left w:val="single" w:color="FFFFFF" w:sz="6" w:space="0"/>
              <w:right w:val="single" w:color="FFFFFF" w:sz="6" w:space="0"/>
            </w:tcBorders>
            <w:vAlign w:val="center"/>
          </w:tcPr>
          <w:p>
            <w:pPr>
              <w:pStyle w:val="7"/>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528" w:type="dxa"/>
            <w:gridSpan w:val="2"/>
            <w:vAlign w:val="center"/>
          </w:tcPr>
          <w:p>
            <w:pPr>
              <w:pStyle w:val="9"/>
            </w:pPr>
            <w:r>
              <w:t>功能分类科目</w:t>
            </w:r>
          </w:p>
        </w:tc>
        <w:tc>
          <w:tcPr>
            <w:tcW w:w="1361" w:type="dxa"/>
            <w:vMerge w:val="restart"/>
            <w:vAlign w:val="center"/>
          </w:tcPr>
          <w:p>
            <w:pPr>
              <w:pStyle w:val="9"/>
            </w:pPr>
            <w:r>
              <w:t>合计</w:t>
            </w:r>
          </w:p>
        </w:tc>
        <w:tc>
          <w:tcPr>
            <w:tcW w:w="1361" w:type="dxa"/>
            <w:vMerge w:val="restart"/>
            <w:vAlign w:val="center"/>
          </w:tcPr>
          <w:p>
            <w:pPr>
              <w:pStyle w:val="9"/>
            </w:pPr>
            <w:r>
              <w:t>基本支出</w:t>
            </w:r>
          </w:p>
        </w:tc>
        <w:tc>
          <w:tcPr>
            <w:tcW w:w="1361" w:type="dxa"/>
            <w:vMerge w:val="restart"/>
            <w:vAlign w:val="center"/>
          </w:tcPr>
          <w:p>
            <w:pPr>
              <w:pStyle w:val="9"/>
            </w:pPr>
            <w:r>
              <w:t>项目支出</w:t>
            </w:r>
          </w:p>
        </w:tc>
        <w:tc>
          <w:tcPr>
            <w:tcW w:w="1361" w:type="dxa"/>
            <w:vMerge w:val="restart"/>
            <w:vAlign w:val="center"/>
          </w:tcPr>
          <w:p>
            <w:pPr>
              <w:pStyle w:val="9"/>
            </w:pPr>
            <w:r>
              <w:t>经营支出</w:t>
            </w:r>
          </w:p>
        </w:tc>
        <w:tc>
          <w:tcPr>
            <w:tcW w:w="1361" w:type="dxa"/>
            <w:vMerge w:val="restart"/>
            <w:vAlign w:val="center"/>
          </w:tcPr>
          <w:p>
            <w:pPr>
              <w:pStyle w:val="9"/>
            </w:pPr>
            <w:r>
              <w:t>上解上级     支出</w:t>
            </w:r>
          </w:p>
        </w:tc>
        <w:tc>
          <w:tcPr>
            <w:tcW w:w="1361" w:type="dxa"/>
            <w:vMerge w:val="restart"/>
            <w:vAlign w:val="center"/>
          </w:tcPr>
          <w:p>
            <w:pPr>
              <w:pStyle w:val="9"/>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9"/>
            </w:pPr>
            <w:r>
              <w:t>科目    编码</w:t>
            </w:r>
          </w:p>
        </w:tc>
        <w:tc>
          <w:tcPr>
            <w:tcW w:w="4536" w:type="dxa"/>
            <w:vAlign w:val="center"/>
          </w:tcPr>
          <w:p>
            <w:pPr>
              <w:pStyle w:val="9"/>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992" w:type="dxa"/>
            <w:vAlign w:val="center"/>
          </w:tcPr>
          <w:p>
            <w:pPr>
              <w:pStyle w:val="9"/>
            </w:pPr>
            <w:r>
              <w:t>1</w:t>
            </w:r>
          </w:p>
        </w:tc>
        <w:tc>
          <w:tcPr>
            <w:tcW w:w="4536" w:type="dxa"/>
            <w:vAlign w:val="center"/>
          </w:tcPr>
          <w:p>
            <w:pPr>
              <w:pStyle w:val="9"/>
            </w:pPr>
            <w:r>
              <w:t>2</w:t>
            </w:r>
          </w:p>
        </w:tc>
        <w:tc>
          <w:tcPr>
            <w:tcW w:w="1361" w:type="dxa"/>
            <w:vAlign w:val="center"/>
          </w:tcPr>
          <w:p>
            <w:pPr>
              <w:pStyle w:val="9"/>
            </w:pPr>
            <w:r>
              <w:t>3</w:t>
            </w:r>
          </w:p>
        </w:tc>
        <w:tc>
          <w:tcPr>
            <w:tcW w:w="1361" w:type="dxa"/>
            <w:vAlign w:val="center"/>
          </w:tcPr>
          <w:p>
            <w:pPr>
              <w:pStyle w:val="9"/>
            </w:pPr>
            <w:r>
              <w:t>4</w:t>
            </w:r>
          </w:p>
        </w:tc>
        <w:tc>
          <w:tcPr>
            <w:tcW w:w="1361" w:type="dxa"/>
            <w:vAlign w:val="center"/>
          </w:tcPr>
          <w:p>
            <w:pPr>
              <w:pStyle w:val="9"/>
            </w:pPr>
            <w:r>
              <w:t>5</w:t>
            </w:r>
          </w:p>
        </w:tc>
        <w:tc>
          <w:tcPr>
            <w:tcW w:w="1361" w:type="dxa"/>
            <w:vAlign w:val="center"/>
          </w:tcPr>
          <w:p>
            <w:pPr>
              <w:pStyle w:val="9"/>
            </w:pPr>
            <w:r>
              <w:t>6</w:t>
            </w:r>
          </w:p>
        </w:tc>
        <w:tc>
          <w:tcPr>
            <w:tcW w:w="1361" w:type="dxa"/>
            <w:vAlign w:val="center"/>
          </w:tcPr>
          <w:p>
            <w:pPr>
              <w:pStyle w:val="9"/>
            </w:pPr>
            <w:r>
              <w:t>7</w:t>
            </w:r>
          </w:p>
        </w:tc>
        <w:tc>
          <w:tcPr>
            <w:tcW w:w="1361" w:type="dxa"/>
            <w:vAlign w:val="center"/>
          </w:tcPr>
          <w:p>
            <w:pPr>
              <w:pStyle w:val="9"/>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992" w:type="dxa"/>
            <w:vAlign w:val="center"/>
          </w:tcPr>
          <w:p>
            <w:pPr>
              <w:pStyle w:val="15"/>
            </w:pPr>
          </w:p>
        </w:tc>
        <w:tc>
          <w:tcPr>
            <w:tcW w:w="4536" w:type="dxa"/>
            <w:vAlign w:val="center"/>
          </w:tcPr>
          <w:p>
            <w:pPr>
              <w:pStyle w:val="13"/>
            </w:pPr>
            <w:r>
              <w:t>合计</w:t>
            </w:r>
          </w:p>
        </w:tc>
        <w:tc>
          <w:tcPr>
            <w:tcW w:w="1361" w:type="dxa"/>
            <w:vAlign w:val="center"/>
          </w:tcPr>
          <w:p>
            <w:pPr>
              <w:pStyle w:val="14"/>
            </w:pPr>
            <w:r>
              <w:t>943.53</w:t>
            </w:r>
          </w:p>
        </w:tc>
        <w:tc>
          <w:tcPr>
            <w:tcW w:w="1361" w:type="dxa"/>
            <w:vAlign w:val="center"/>
          </w:tcPr>
          <w:p>
            <w:pPr>
              <w:pStyle w:val="14"/>
            </w:pPr>
            <w:r>
              <w:t>706.38</w:t>
            </w:r>
          </w:p>
        </w:tc>
        <w:tc>
          <w:tcPr>
            <w:tcW w:w="1361" w:type="dxa"/>
            <w:vAlign w:val="center"/>
          </w:tcPr>
          <w:p>
            <w:pPr>
              <w:pStyle w:val="14"/>
            </w:pPr>
            <w:r>
              <w:t>237.15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992" w:type="dxa"/>
            <w:vAlign w:val="center"/>
          </w:tcPr>
          <w:p>
            <w:pPr>
              <w:pStyle w:val="11"/>
            </w:pPr>
            <w:r>
              <w:t>208</w:t>
            </w:r>
          </w:p>
        </w:tc>
        <w:tc>
          <w:tcPr>
            <w:tcW w:w="4536" w:type="dxa"/>
            <w:vAlign w:val="center"/>
          </w:tcPr>
          <w:p>
            <w:pPr>
              <w:pStyle w:val="11"/>
            </w:pPr>
            <w:r>
              <w:t>社会保障和就业支出</w:t>
            </w:r>
          </w:p>
        </w:tc>
        <w:tc>
          <w:tcPr>
            <w:tcW w:w="1361" w:type="dxa"/>
            <w:vAlign w:val="center"/>
          </w:tcPr>
          <w:p>
            <w:pPr>
              <w:pStyle w:val="10"/>
            </w:pPr>
            <w:r>
              <w:t>261.70</w:t>
            </w:r>
          </w:p>
        </w:tc>
        <w:tc>
          <w:tcPr>
            <w:tcW w:w="1361" w:type="dxa"/>
            <w:vAlign w:val="center"/>
          </w:tcPr>
          <w:p>
            <w:pPr>
              <w:pStyle w:val="10"/>
            </w:pPr>
            <w:r>
              <w:t>172.55</w:t>
            </w:r>
          </w:p>
        </w:tc>
        <w:tc>
          <w:tcPr>
            <w:tcW w:w="1361" w:type="dxa"/>
            <w:vAlign w:val="center"/>
          </w:tcPr>
          <w:p>
            <w:pPr>
              <w:pStyle w:val="10"/>
            </w:pPr>
            <w:r>
              <w:t>89.15</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992" w:type="dxa"/>
            <w:vAlign w:val="center"/>
          </w:tcPr>
          <w:p>
            <w:pPr>
              <w:pStyle w:val="11"/>
            </w:pPr>
            <w:r>
              <w:t>20805</w:t>
            </w:r>
          </w:p>
        </w:tc>
        <w:tc>
          <w:tcPr>
            <w:tcW w:w="4536" w:type="dxa"/>
            <w:vAlign w:val="center"/>
          </w:tcPr>
          <w:p>
            <w:pPr>
              <w:pStyle w:val="11"/>
            </w:pPr>
            <w:r>
              <w:t>行政事业单位养老支出</w:t>
            </w:r>
          </w:p>
        </w:tc>
        <w:tc>
          <w:tcPr>
            <w:tcW w:w="1361" w:type="dxa"/>
            <w:vAlign w:val="center"/>
          </w:tcPr>
          <w:p>
            <w:pPr>
              <w:pStyle w:val="10"/>
            </w:pPr>
            <w:r>
              <w:t>172.55</w:t>
            </w:r>
          </w:p>
        </w:tc>
        <w:tc>
          <w:tcPr>
            <w:tcW w:w="1361" w:type="dxa"/>
            <w:vAlign w:val="center"/>
          </w:tcPr>
          <w:p>
            <w:pPr>
              <w:pStyle w:val="10"/>
            </w:pPr>
            <w:r>
              <w:t>172.55</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992" w:type="dxa"/>
            <w:vAlign w:val="center"/>
          </w:tcPr>
          <w:p>
            <w:pPr>
              <w:pStyle w:val="11"/>
            </w:pPr>
            <w:r>
              <w:t>2080502</w:t>
            </w:r>
          </w:p>
        </w:tc>
        <w:tc>
          <w:tcPr>
            <w:tcW w:w="4536" w:type="dxa"/>
            <w:vAlign w:val="center"/>
          </w:tcPr>
          <w:p>
            <w:pPr>
              <w:pStyle w:val="11"/>
            </w:pPr>
            <w:r>
              <w:t>事业单位离退休</w:t>
            </w:r>
          </w:p>
        </w:tc>
        <w:tc>
          <w:tcPr>
            <w:tcW w:w="1361" w:type="dxa"/>
            <w:vAlign w:val="center"/>
          </w:tcPr>
          <w:p>
            <w:pPr>
              <w:pStyle w:val="10"/>
            </w:pPr>
            <w:r>
              <w:t>117.34</w:t>
            </w:r>
          </w:p>
        </w:tc>
        <w:tc>
          <w:tcPr>
            <w:tcW w:w="1361" w:type="dxa"/>
            <w:vAlign w:val="center"/>
          </w:tcPr>
          <w:p>
            <w:pPr>
              <w:pStyle w:val="10"/>
            </w:pPr>
            <w:r>
              <w:t>117.34</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992" w:type="dxa"/>
            <w:vAlign w:val="center"/>
          </w:tcPr>
          <w:p>
            <w:pPr>
              <w:pStyle w:val="11"/>
            </w:pPr>
            <w:r>
              <w:t>2080505</w:t>
            </w:r>
          </w:p>
        </w:tc>
        <w:tc>
          <w:tcPr>
            <w:tcW w:w="4536" w:type="dxa"/>
            <w:vAlign w:val="center"/>
          </w:tcPr>
          <w:p>
            <w:pPr>
              <w:pStyle w:val="11"/>
            </w:pPr>
            <w:r>
              <w:t>机关事业单位基本养老保险缴费支出</w:t>
            </w:r>
          </w:p>
        </w:tc>
        <w:tc>
          <w:tcPr>
            <w:tcW w:w="1361" w:type="dxa"/>
            <w:vAlign w:val="center"/>
          </w:tcPr>
          <w:p>
            <w:pPr>
              <w:pStyle w:val="10"/>
            </w:pPr>
            <w:r>
              <w:t>36.24</w:t>
            </w:r>
          </w:p>
        </w:tc>
        <w:tc>
          <w:tcPr>
            <w:tcW w:w="1361" w:type="dxa"/>
            <w:vAlign w:val="center"/>
          </w:tcPr>
          <w:p>
            <w:pPr>
              <w:pStyle w:val="10"/>
            </w:pPr>
            <w:r>
              <w:t>36.24</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992" w:type="dxa"/>
            <w:vAlign w:val="center"/>
          </w:tcPr>
          <w:p>
            <w:pPr>
              <w:pStyle w:val="11"/>
            </w:pPr>
            <w:r>
              <w:t>2080506</w:t>
            </w:r>
          </w:p>
        </w:tc>
        <w:tc>
          <w:tcPr>
            <w:tcW w:w="4536" w:type="dxa"/>
            <w:vAlign w:val="center"/>
          </w:tcPr>
          <w:p>
            <w:pPr>
              <w:pStyle w:val="11"/>
            </w:pPr>
            <w:r>
              <w:t>机关事业单位职业年金缴费支出</w:t>
            </w:r>
          </w:p>
        </w:tc>
        <w:tc>
          <w:tcPr>
            <w:tcW w:w="1361" w:type="dxa"/>
            <w:vAlign w:val="center"/>
          </w:tcPr>
          <w:p>
            <w:pPr>
              <w:pStyle w:val="10"/>
            </w:pPr>
            <w:r>
              <w:t>18.97</w:t>
            </w:r>
          </w:p>
        </w:tc>
        <w:tc>
          <w:tcPr>
            <w:tcW w:w="1361" w:type="dxa"/>
            <w:vAlign w:val="center"/>
          </w:tcPr>
          <w:p>
            <w:pPr>
              <w:pStyle w:val="10"/>
            </w:pPr>
            <w:r>
              <w:t>18.97</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992" w:type="dxa"/>
            <w:vAlign w:val="center"/>
          </w:tcPr>
          <w:p>
            <w:pPr>
              <w:pStyle w:val="11"/>
            </w:pPr>
            <w:r>
              <w:t>20809</w:t>
            </w:r>
          </w:p>
        </w:tc>
        <w:tc>
          <w:tcPr>
            <w:tcW w:w="4536" w:type="dxa"/>
            <w:vAlign w:val="center"/>
          </w:tcPr>
          <w:p>
            <w:pPr>
              <w:pStyle w:val="11"/>
            </w:pPr>
            <w:r>
              <w:t>退役安置</w:t>
            </w:r>
          </w:p>
        </w:tc>
        <w:tc>
          <w:tcPr>
            <w:tcW w:w="1361" w:type="dxa"/>
            <w:vAlign w:val="center"/>
          </w:tcPr>
          <w:p>
            <w:pPr>
              <w:pStyle w:val="10"/>
            </w:pPr>
            <w:r>
              <w:t>89.15</w:t>
            </w:r>
          </w:p>
        </w:tc>
        <w:tc>
          <w:tcPr>
            <w:tcW w:w="1361" w:type="dxa"/>
            <w:vAlign w:val="center"/>
          </w:tcPr>
          <w:p>
            <w:pPr>
              <w:pStyle w:val="10"/>
            </w:pPr>
          </w:p>
        </w:tc>
        <w:tc>
          <w:tcPr>
            <w:tcW w:w="1361" w:type="dxa"/>
            <w:vAlign w:val="center"/>
          </w:tcPr>
          <w:p>
            <w:pPr>
              <w:pStyle w:val="10"/>
            </w:pPr>
            <w:r>
              <w:t>89.15</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992" w:type="dxa"/>
            <w:vAlign w:val="center"/>
          </w:tcPr>
          <w:p>
            <w:pPr>
              <w:pStyle w:val="11"/>
            </w:pPr>
            <w:r>
              <w:t>2080901</w:t>
            </w:r>
          </w:p>
        </w:tc>
        <w:tc>
          <w:tcPr>
            <w:tcW w:w="4536" w:type="dxa"/>
            <w:vAlign w:val="center"/>
          </w:tcPr>
          <w:p>
            <w:pPr>
              <w:pStyle w:val="11"/>
            </w:pPr>
            <w:r>
              <w:t>退役士兵安置</w:t>
            </w:r>
          </w:p>
        </w:tc>
        <w:tc>
          <w:tcPr>
            <w:tcW w:w="1361" w:type="dxa"/>
            <w:vAlign w:val="center"/>
          </w:tcPr>
          <w:p>
            <w:pPr>
              <w:pStyle w:val="10"/>
            </w:pPr>
            <w:r>
              <w:t>89.15</w:t>
            </w:r>
          </w:p>
        </w:tc>
        <w:tc>
          <w:tcPr>
            <w:tcW w:w="1361" w:type="dxa"/>
            <w:vAlign w:val="center"/>
          </w:tcPr>
          <w:p>
            <w:pPr>
              <w:pStyle w:val="10"/>
            </w:pPr>
          </w:p>
        </w:tc>
        <w:tc>
          <w:tcPr>
            <w:tcW w:w="1361" w:type="dxa"/>
            <w:vAlign w:val="center"/>
          </w:tcPr>
          <w:p>
            <w:pPr>
              <w:pStyle w:val="10"/>
            </w:pPr>
            <w:r>
              <w:t>89.15</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992" w:type="dxa"/>
            <w:vAlign w:val="center"/>
          </w:tcPr>
          <w:p>
            <w:pPr>
              <w:pStyle w:val="11"/>
            </w:pPr>
            <w:r>
              <w:t>210</w:t>
            </w:r>
          </w:p>
        </w:tc>
        <w:tc>
          <w:tcPr>
            <w:tcW w:w="4536" w:type="dxa"/>
            <w:vAlign w:val="center"/>
          </w:tcPr>
          <w:p>
            <w:pPr>
              <w:pStyle w:val="11"/>
            </w:pPr>
            <w:r>
              <w:t>卫生健康支出</w:t>
            </w:r>
          </w:p>
        </w:tc>
        <w:tc>
          <w:tcPr>
            <w:tcW w:w="1361" w:type="dxa"/>
            <w:vAlign w:val="center"/>
          </w:tcPr>
          <w:p>
            <w:pPr>
              <w:pStyle w:val="10"/>
            </w:pPr>
            <w:r>
              <w:t>36.75</w:t>
            </w:r>
          </w:p>
        </w:tc>
        <w:tc>
          <w:tcPr>
            <w:tcW w:w="1361" w:type="dxa"/>
            <w:vAlign w:val="center"/>
          </w:tcPr>
          <w:p>
            <w:pPr>
              <w:pStyle w:val="10"/>
            </w:pPr>
            <w:r>
              <w:t>36.75</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992" w:type="dxa"/>
            <w:vAlign w:val="center"/>
          </w:tcPr>
          <w:p>
            <w:pPr>
              <w:pStyle w:val="11"/>
            </w:pPr>
            <w:r>
              <w:t>21011</w:t>
            </w:r>
          </w:p>
        </w:tc>
        <w:tc>
          <w:tcPr>
            <w:tcW w:w="4536" w:type="dxa"/>
            <w:vAlign w:val="center"/>
          </w:tcPr>
          <w:p>
            <w:pPr>
              <w:pStyle w:val="11"/>
            </w:pPr>
            <w:r>
              <w:t>行政事业单位医疗</w:t>
            </w:r>
          </w:p>
        </w:tc>
        <w:tc>
          <w:tcPr>
            <w:tcW w:w="1361" w:type="dxa"/>
            <w:vAlign w:val="center"/>
          </w:tcPr>
          <w:p>
            <w:pPr>
              <w:pStyle w:val="10"/>
            </w:pPr>
            <w:r>
              <w:t>36.75</w:t>
            </w:r>
          </w:p>
        </w:tc>
        <w:tc>
          <w:tcPr>
            <w:tcW w:w="1361" w:type="dxa"/>
            <w:vAlign w:val="center"/>
          </w:tcPr>
          <w:p>
            <w:pPr>
              <w:pStyle w:val="10"/>
            </w:pPr>
            <w:r>
              <w:t>36.75</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992" w:type="dxa"/>
            <w:vAlign w:val="center"/>
          </w:tcPr>
          <w:p>
            <w:pPr>
              <w:pStyle w:val="11"/>
            </w:pPr>
            <w:r>
              <w:t>2101102</w:t>
            </w:r>
          </w:p>
        </w:tc>
        <w:tc>
          <w:tcPr>
            <w:tcW w:w="4536" w:type="dxa"/>
            <w:vAlign w:val="center"/>
          </w:tcPr>
          <w:p>
            <w:pPr>
              <w:pStyle w:val="11"/>
            </w:pPr>
            <w:r>
              <w:t>事业单位医疗</w:t>
            </w:r>
          </w:p>
        </w:tc>
        <w:tc>
          <w:tcPr>
            <w:tcW w:w="1361" w:type="dxa"/>
            <w:vAlign w:val="center"/>
          </w:tcPr>
          <w:p>
            <w:pPr>
              <w:pStyle w:val="10"/>
            </w:pPr>
            <w:r>
              <w:t>36.75</w:t>
            </w:r>
          </w:p>
        </w:tc>
        <w:tc>
          <w:tcPr>
            <w:tcW w:w="1361" w:type="dxa"/>
            <w:vAlign w:val="center"/>
          </w:tcPr>
          <w:p>
            <w:pPr>
              <w:pStyle w:val="10"/>
            </w:pPr>
            <w:r>
              <w:t>36.75</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992" w:type="dxa"/>
            <w:vAlign w:val="center"/>
          </w:tcPr>
          <w:p>
            <w:pPr>
              <w:pStyle w:val="11"/>
            </w:pPr>
            <w:r>
              <w:t>212</w:t>
            </w:r>
          </w:p>
        </w:tc>
        <w:tc>
          <w:tcPr>
            <w:tcW w:w="4536" w:type="dxa"/>
            <w:vAlign w:val="center"/>
          </w:tcPr>
          <w:p>
            <w:pPr>
              <w:pStyle w:val="11"/>
            </w:pPr>
            <w:r>
              <w:t>城乡社区支出</w:t>
            </w:r>
          </w:p>
        </w:tc>
        <w:tc>
          <w:tcPr>
            <w:tcW w:w="1361" w:type="dxa"/>
            <w:vAlign w:val="center"/>
          </w:tcPr>
          <w:p>
            <w:pPr>
              <w:pStyle w:val="10"/>
            </w:pPr>
            <w:r>
              <w:t>599.57</w:t>
            </w:r>
          </w:p>
        </w:tc>
        <w:tc>
          <w:tcPr>
            <w:tcW w:w="1361" w:type="dxa"/>
            <w:vAlign w:val="center"/>
          </w:tcPr>
          <w:p>
            <w:pPr>
              <w:pStyle w:val="10"/>
            </w:pPr>
            <w:r>
              <w:t>451.57</w:t>
            </w:r>
          </w:p>
        </w:tc>
        <w:tc>
          <w:tcPr>
            <w:tcW w:w="1361" w:type="dxa"/>
            <w:vAlign w:val="center"/>
          </w:tcPr>
          <w:p>
            <w:pPr>
              <w:pStyle w:val="10"/>
            </w:pPr>
            <w:r>
              <w:t>148.00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992" w:type="dxa"/>
            <w:vAlign w:val="center"/>
          </w:tcPr>
          <w:p>
            <w:pPr>
              <w:pStyle w:val="11"/>
            </w:pPr>
            <w:r>
              <w:t>21206</w:t>
            </w:r>
          </w:p>
        </w:tc>
        <w:tc>
          <w:tcPr>
            <w:tcW w:w="4536" w:type="dxa"/>
            <w:vAlign w:val="center"/>
          </w:tcPr>
          <w:p>
            <w:pPr>
              <w:pStyle w:val="11"/>
            </w:pPr>
            <w:r>
              <w:t>建设市场管理与监督</w:t>
            </w:r>
          </w:p>
        </w:tc>
        <w:tc>
          <w:tcPr>
            <w:tcW w:w="1361" w:type="dxa"/>
            <w:vAlign w:val="center"/>
          </w:tcPr>
          <w:p>
            <w:pPr>
              <w:pStyle w:val="10"/>
            </w:pPr>
            <w:r>
              <w:t>599.57</w:t>
            </w:r>
          </w:p>
        </w:tc>
        <w:tc>
          <w:tcPr>
            <w:tcW w:w="1361" w:type="dxa"/>
            <w:vAlign w:val="center"/>
          </w:tcPr>
          <w:p>
            <w:pPr>
              <w:pStyle w:val="10"/>
            </w:pPr>
            <w:r>
              <w:t>451.57</w:t>
            </w:r>
          </w:p>
        </w:tc>
        <w:tc>
          <w:tcPr>
            <w:tcW w:w="1361" w:type="dxa"/>
            <w:vAlign w:val="center"/>
          </w:tcPr>
          <w:p>
            <w:pPr>
              <w:pStyle w:val="10"/>
            </w:pPr>
            <w:r>
              <w:t>148.00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992" w:type="dxa"/>
            <w:vAlign w:val="center"/>
          </w:tcPr>
          <w:p>
            <w:pPr>
              <w:pStyle w:val="11"/>
            </w:pPr>
            <w:r>
              <w:t>2120601</w:t>
            </w:r>
          </w:p>
        </w:tc>
        <w:tc>
          <w:tcPr>
            <w:tcW w:w="4536" w:type="dxa"/>
            <w:vAlign w:val="center"/>
          </w:tcPr>
          <w:p>
            <w:pPr>
              <w:pStyle w:val="11"/>
            </w:pPr>
            <w:r>
              <w:t>建设市场管理与监督</w:t>
            </w:r>
          </w:p>
        </w:tc>
        <w:tc>
          <w:tcPr>
            <w:tcW w:w="1361" w:type="dxa"/>
            <w:vAlign w:val="center"/>
          </w:tcPr>
          <w:p>
            <w:pPr>
              <w:pStyle w:val="10"/>
            </w:pPr>
            <w:r>
              <w:t>599.57</w:t>
            </w:r>
          </w:p>
        </w:tc>
        <w:tc>
          <w:tcPr>
            <w:tcW w:w="1361" w:type="dxa"/>
            <w:vAlign w:val="center"/>
          </w:tcPr>
          <w:p>
            <w:pPr>
              <w:pStyle w:val="10"/>
            </w:pPr>
            <w:r>
              <w:t>451.57</w:t>
            </w:r>
          </w:p>
        </w:tc>
        <w:tc>
          <w:tcPr>
            <w:tcW w:w="1361" w:type="dxa"/>
            <w:vAlign w:val="center"/>
          </w:tcPr>
          <w:p>
            <w:pPr>
              <w:pStyle w:val="10"/>
            </w:pPr>
            <w:r>
              <w:t>148.00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992" w:type="dxa"/>
            <w:vAlign w:val="center"/>
          </w:tcPr>
          <w:p>
            <w:pPr>
              <w:pStyle w:val="11"/>
            </w:pPr>
            <w:r>
              <w:t>221</w:t>
            </w:r>
          </w:p>
        </w:tc>
        <w:tc>
          <w:tcPr>
            <w:tcW w:w="4536" w:type="dxa"/>
            <w:vAlign w:val="center"/>
          </w:tcPr>
          <w:p>
            <w:pPr>
              <w:pStyle w:val="11"/>
            </w:pPr>
            <w:r>
              <w:t>住房保障支出</w:t>
            </w:r>
          </w:p>
        </w:tc>
        <w:tc>
          <w:tcPr>
            <w:tcW w:w="1361" w:type="dxa"/>
            <w:vAlign w:val="center"/>
          </w:tcPr>
          <w:p>
            <w:pPr>
              <w:pStyle w:val="10"/>
            </w:pPr>
            <w:r>
              <w:t>45.50</w:t>
            </w:r>
          </w:p>
        </w:tc>
        <w:tc>
          <w:tcPr>
            <w:tcW w:w="1361" w:type="dxa"/>
            <w:vAlign w:val="center"/>
          </w:tcPr>
          <w:p>
            <w:pPr>
              <w:pStyle w:val="10"/>
            </w:pPr>
            <w:r>
              <w:t>45.50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992" w:type="dxa"/>
            <w:vAlign w:val="center"/>
          </w:tcPr>
          <w:p>
            <w:pPr>
              <w:pStyle w:val="11"/>
            </w:pPr>
            <w:r>
              <w:t>22102</w:t>
            </w:r>
          </w:p>
        </w:tc>
        <w:tc>
          <w:tcPr>
            <w:tcW w:w="4536" w:type="dxa"/>
            <w:vAlign w:val="center"/>
          </w:tcPr>
          <w:p>
            <w:pPr>
              <w:pStyle w:val="11"/>
            </w:pPr>
            <w:r>
              <w:t>住房改革支出</w:t>
            </w:r>
          </w:p>
        </w:tc>
        <w:tc>
          <w:tcPr>
            <w:tcW w:w="1361" w:type="dxa"/>
            <w:vAlign w:val="center"/>
          </w:tcPr>
          <w:p>
            <w:pPr>
              <w:pStyle w:val="10"/>
            </w:pPr>
            <w:r>
              <w:t>45.50</w:t>
            </w:r>
          </w:p>
        </w:tc>
        <w:tc>
          <w:tcPr>
            <w:tcW w:w="1361" w:type="dxa"/>
            <w:vAlign w:val="center"/>
          </w:tcPr>
          <w:p>
            <w:pPr>
              <w:pStyle w:val="10"/>
            </w:pPr>
            <w:r>
              <w:t>45.50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992" w:type="dxa"/>
            <w:vAlign w:val="center"/>
          </w:tcPr>
          <w:p>
            <w:pPr>
              <w:pStyle w:val="11"/>
            </w:pPr>
            <w:r>
              <w:t>2210201</w:t>
            </w:r>
          </w:p>
        </w:tc>
        <w:tc>
          <w:tcPr>
            <w:tcW w:w="4536" w:type="dxa"/>
            <w:vAlign w:val="center"/>
          </w:tcPr>
          <w:p>
            <w:pPr>
              <w:pStyle w:val="11"/>
            </w:pPr>
            <w:r>
              <w:t>住房公积金</w:t>
            </w:r>
          </w:p>
        </w:tc>
        <w:tc>
          <w:tcPr>
            <w:tcW w:w="1361" w:type="dxa"/>
            <w:vAlign w:val="center"/>
          </w:tcPr>
          <w:p>
            <w:pPr>
              <w:pStyle w:val="10"/>
            </w:pPr>
            <w:r>
              <w:t>45.50</w:t>
            </w:r>
          </w:p>
        </w:tc>
        <w:tc>
          <w:tcPr>
            <w:tcW w:w="1361" w:type="dxa"/>
            <w:vAlign w:val="center"/>
          </w:tcPr>
          <w:p>
            <w:pPr>
              <w:pStyle w:val="10"/>
            </w:pPr>
            <w:r>
              <w:t>45.50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3"/>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8"/>
            </w:pPr>
            <w:r>
              <w:t>333003石家庄市鹿泉区建筑业服务中心</w:t>
            </w:r>
          </w:p>
        </w:tc>
        <w:tc>
          <w:tcPr>
            <w:tcW w:w="3402" w:type="dxa"/>
            <w:tcBorders>
              <w:top w:val="single" w:color="FFFFFF" w:sz="6" w:space="0"/>
              <w:left w:val="single" w:color="FFFFFF" w:sz="6" w:space="0"/>
              <w:right w:val="single" w:color="FFFFFF" w:sz="6" w:space="0"/>
            </w:tcBorders>
            <w:vAlign w:val="center"/>
          </w:tcPr>
          <w:p>
            <w:pPr>
              <w:pStyle w:val="7"/>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4876" w:type="dxa"/>
            <w:gridSpan w:val="2"/>
            <w:vAlign w:val="center"/>
          </w:tcPr>
          <w:p>
            <w:pPr>
              <w:pStyle w:val="9"/>
            </w:pPr>
            <w:r>
              <w:t>收入</w:t>
            </w:r>
          </w:p>
        </w:tc>
        <w:tc>
          <w:tcPr>
            <w:tcW w:w="9298" w:type="dxa"/>
            <w:gridSpan w:val="5"/>
            <w:vAlign w:val="center"/>
          </w:tcPr>
          <w:p>
            <w:pPr>
              <w:pStyle w:val="9"/>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9"/>
            </w:pPr>
            <w:r>
              <w:t>项  目</w:t>
            </w:r>
          </w:p>
        </w:tc>
        <w:tc>
          <w:tcPr>
            <w:tcW w:w="1474" w:type="dxa"/>
            <w:vAlign w:val="center"/>
          </w:tcPr>
          <w:p>
            <w:pPr>
              <w:pStyle w:val="9"/>
            </w:pPr>
            <w:r>
              <w:t>金额</w:t>
            </w:r>
          </w:p>
        </w:tc>
        <w:tc>
          <w:tcPr>
            <w:tcW w:w="3402" w:type="dxa"/>
            <w:vAlign w:val="center"/>
          </w:tcPr>
          <w:p>
            <w:pPr>
              <w:pStyle w:val="9"/>
            </w:pPr>
            <w:r>
              <w:t>项  目</w:t>
            </w:r>
          </w:p>
        </w:tc>
        <w:tc>
          <w:tcPr>
            <w:tcW w:w="1474" w:type="dxa"/>
            <w:vAlign w:val="center"/>
          </w:tcPr>
          <w:p>
            <w:pPr>
              <w:pStyle w:val="9"/>
            </w:pPr>
            <w:r>
              <w:t>合计</w:t>
            </w:r>
          </w:p>
        </w:tc>
        <w:tc>
          <w:tcPr>
            <w:tcW w:w="1474" w:type="dxa"/>
            <w:vAlign w:val="center"/>
          </w:tcPr>
          <w:p>
            <w:pPr>
              <w:pStyle w:val="9"/>
            </w:pPr>
            <w:r>
              <w:t>一般公共预算财政拨款</w:t>
            </w:r>
          </w:p>
        </w:tc>
        <w:tc>
          <w:tcPr>
            <w:tcW w:w="1474" w:type="dxa"/>
            <w:vAlign w:val="center"/>
          </w:tcPr>
          <w:p>
            <w:pPr>
              <w:pStyle w:val="9"/>
            </w:pPr>
            <w:r>
              <w:t>政府性基金预算财政    拨款</w:t>
            </w:r>
          </w:p>
        </w:tc>
        <w:tc>
          <w:tcPr>
            <w:tcW w:w="1474" w:type="dxa"/>
            <w:vAlign w:val="center"/>
          </w:tcPr>
          <w:p>
            <w:pPr>
              <w:pStyle w:val="9"/>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3402" w:type="dxa"/>
            <w:vAlign w:val="center"/>
          </w:tcPr>
          <w:p>
            <w:pPr>
              <w:pStyle w:val="9"/>
            </w:pPr>
            <w:r>
              <w:t>1</w:t>
            </w:r>
          </w:p>
        </w:tc>
        <w:tc>
          <w:tcPr>
            <w:tcW w:w="1474" w:type="dxa"/>
            <w:vAlign w:val="center"/>
          </w:tcPr>
          <w:p>
            <w:pPr>
              <w:pStyle w:val="9"/>
            </w:pPr>
            <w:r>
              <w:t>2</w:t>
            </w:r>
          </w:p>
        </w:tc>
        <w:tc>
          <w:tcPr>
            <w:tcW w:w="3402" w:type="dxa"/>
            <w:vAlign w:val="center"/>
          </w:tcPr>
          <w:p>
            <w:pPr>
              <w:pStyle w:val="9"/>
            </w:pPr>
            <w:r>
              <w:t>3</w:t>
            </w:r>
          </w:p>
        </w:tc>
        <w:tc>
          <w:tcPr>
            <w:tcW w:w="1474" w:type="dxa"/>
            <w:vAlign w:val="center"/>
          </w:tcPr>
          <w:p>
            <w:pPr>
              <w:pStyle w:val="9"/>
            </w:pPr>
            <w:r>
              <w:t>4</w:t>
            </w:r>
          </w:p>
        </w:tc>
        <w:tc>
          <w:tcPr>
            <w:tcW w:w="1474" w:type="dxa"/>
            <w:vAlign w:val="center"/>
          </w:tcPr>
          <w:p>
            <w:pPr>
              <w:pStyle w:val="9"/>
            </w:pPr>
            <w:r>
              <w:t>5</w:t>
            </w:r>
          </w:p>
        </w:tc>
        <w:tc>
          <w:tcPr>
            <w:tcW w:w="1474" w:type="dxa"/>
            <w:vAlign w:val="center"/>
          </w:tcPr>
          <w:p>
            <w:pPr>
              <w:pStyle w:val="9"/>
            </w:pPr>
            <w:r>
              <w:t>6</w:t>
            </w:r>
          </w:p>
        </w:tc>
        <w:tc>
          <w:tcPr>
            <w:tcW w:w="1474" w:type="dxa"/>
            <w:vAlign w:val="center"/>
          </w:tcPr>
          <w:p>
            <w:pPr>
              <w:pStyle w:val="9"/>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3402" w:type="dxa"/>
            <w:vAlign w:val="center"/>
          </w:tcPr>
          <w:p>
            <w:pPr>
              <w:pStyle w:val="11"/>
            </w:pPr>
            <w:r>
              <w:t>一、一般公共预算拨款</w:t>
            </w:r>
          </w:p>
        </w:tc>
        <w:tc>
          <w:tcPr>
            <w:tcW w:w="1474" w:type="dxa"/>
            <w:vAlign w:val="center"/>
          </w:tcPr>
          <w:p>
            <w:pPr>
              <w:pStyle w:val="10"/>
            </w:pPr>
            <w:r>
              <w:t>943.53</w:t>
            </w:r>
          </w:p>
        </w:tc>
        <w:tc>
          <w:tcPr>
            <w:tcW w:w="3402" w:type="dxa"/>
            <w:vAlign w:val="center"/>
          </w:tcPr>
          <w:p>
            <w:pPr>
              <w:pStyle w:val="11"/>
            </w:pPr>
            <w:r>
              <w:t>一、一般公共服务支出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3402" w:type="dxa"/>
            <w:vAlign w:val="center"/>
          </w:tcPr>
          <w:p>
            <w:pPr>
              <w:pStyle w:val="11"/>
            </w:pPr>
            <w:r>
              <w:t>二、政府性基金预算拨款</w:t>
            </w:r>
          </w:p>
        </w:tc>
        <w:tc>
          <w:tcPr>
            <w:tcW w:w="1474" w:type="dxa"/>
            <w:vAlign w:val="center"/>
          </w:tcPr>
          <w:p>
            <w:pPr>
              <w:pStyle w:val="10"/>
            </w:pPr>
          </w:p>
        </w:tc>
        <w:tc>
          <w:tcPr>
            <w:tcW w:w="3402" w:type="dxa"/>
            <w:vAlign w:val="center"/>
          </w:tcPr>
          <w:p>
            <w:pPr>
              <w:pStyle w:val="11"/>
            </w:pPr>
            <w:r>
              <w:t>二、外交支出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3402" w:type="dxa"/>
            <w:vAlign w:val="center"/>
          </w:tcPr>
          <w:p>
            <w:pPr>
              <w:pStyle w:val="11"/>
            </w:pPr>
            <w:r>
              <w:t>三、国有资本经营预算拨款</w:t>
            </w:r>
          </w:p>
        </w:tc>
        <w:tc>
          <w:tcPr>
            <w:tcW w:w="1474" w:type="dxa"/>
            <w:vAlign w:val="center"/>
          </w:tcPr>
          <w:p>
            <w:pPr>
              <w:pStyle w:val="10"/>
            </w:pPr>
          </w:p>
        </w:tc>
        <w:tc>
          <w:tcPr>
            <w:tcW w:w="3402" w:type="dxa"/>
            <w:vAlign w:val="center"/>
          </w:tcPr>
          <w:p>
            <w:pPr>
              <w:pStyle w:val="11"/>
            </w:pPr>
            <w:r>
              <w:t>三、国防支出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四、公共安全支出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五、教育支出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六、科学技术支出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七、文化旅游体育与传媒支出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八、社会保障和就业支出</w:t>
            </w:r>
          </w:p>
        </w:tc>
        <w:tc>
          <w:tcPr>
            <w:tcW w:w="1474" w:type="dxa"/>
            <w:vAlign w:val="center"/>
          </w:tcPr>
          <w:p>
            <w:pPr>
              <w:pStyle w:val="10"/>
            </w:pPr>
            <w:r>
              <w:t>261.70</w:t>
            </w:r>
          </w:p>
        </w:tc>
        <w:tc>
          <w:tcPr>
            <w:tcW w:w="1474" w:type="dxa"/>
            <w:vAlign w:val="center"/>
          </w:tcPr>
          <w:p>
            <w:pPr>
              <w:pStyle w:val="10"/>
            </w:pPr>
            <w:r>
              <w:t>261.70</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九、社会保险基金支出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十、卫生健康支出</w:t>
            </w:r>
          </w:p>
        </w:tc>
        <w:tc>
          <w:tcPr>
            <w:tcW w:w="1474" w:type="dxa"/>
            <w:vAlign w:val="center"/>
          </w:tcPr>
          <w:p>
            <w:pPr>
              <w:pStyle w:val="10"/>
            </w:pPr>
            <w:r>
              <w:t>36.75</w:t>
            </w:r>
          </w:p>
        </w:tc>
        <w:tc>
          <w:tcPr>
            <w:tcW w:w="1474" w:type="dxa"/>
            <w:vAlign w:val="center"/>
          </w:tcPr>
          <w:p>
            <w:pPr>
              <w:pStyle w:val="10"/>
            </w:pPr>
            <w:r>
              <w:t>36.75</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十一、节能环保支出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十二、城乡社区支出</w:t>
            </w:r>
          </w:p>
        </w:tc>
        <w:tc>
          <w:tcPr>
            <w:tcW w:w="1474" w:type="dxa"/>
            <w:vAlign w:val="center"/>
          </w:tcPr>
          <w:p>
            <w:pPr>
              <w:pStyle w:val="10"/>
            </w:pPr>
            <w:r>
              <w:t>599.57</w:t>
            </w:r>
          </w:p>
        </w:tc>
        <w:tc>
          <w:tcPr>
            <w:tcW w:w="1474" w:type="dxa"/>
            <w:vAlign w:val="center"/>
          </w:tcPr>
          <w:p>
            <w:pPr>
              <w:pStyle w:val="10"/>
            </w:pPr>
            <w:r>
              <w:t>599.57</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十三、农林水支出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十四、交通运输支出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十五、资源勘探工业信息等支出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十六、商业服务业等支出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十七、金融支出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十八、援助其他地区支出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十九、自然资源海洋气象等支出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二十、住房保障支出</w:t>
            </w:r>
          </w:p>
        </w:tc>
        <w:tc>
          <w:tcPr>
            <w:tcW w:w="1474" w:type="dxa"/>
            <w:vAlign w:val="center"/>
          </w:tcPr>
          <w:p>
            <w:pPr>
              <w:pStyle w:val="10"/>
            </w:pPr>
            <w:r>
              <w:t>45.50</w:t>
            </w:r>
          </w:p>
        </w:tc>
        <w:tc>
          <w:tcPr>
            <w:tcW w:w="1474" w:type="dxa"/>
            <w:vAlign w:val="center"/>
          </w:tcPr>
          <w:p>
            <w:pPr>
              <w:pStyle w:val="10"/>
            </w:pPr>
            <w:r>
              <w:t>45.50</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21</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二十一、粮油物资储备支出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22</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二十二、国有资本经营预算支出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23</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二十三、灾害防治及应急管理支出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24</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二十四、预备费</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25</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二十五、其他支出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26</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二十六、转移性支出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27</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二十七、债务还本支出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28</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二十八、债务付息支出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29</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二十九、债务发行费用支出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30</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三十、抗疫特别国债安排的支出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31</w:t>
            </w:r>
          </w:p>
        </w:tc>
        <w:tc>
          <w:tcPr>
            <w:tcW w:w="3402" w:type="dxa"/>
            <w:vAlign w:val="center"/>
          </w:tcPr>
          <w:p>
            <w:pPr>
              <w:pStyle w:val="13"/>
            </w:pPr>
            <w:r>
              <w:t>本年收入合计</w:t>
            </w:r>
          </w:p>
        </w:tc>
        <w:tc>
          <w:tcPr>
            <w:tcW w:w="1474" w:type="dxa"/>
            <w:vAlign w:val="center"/>
          </w:tcPr>
          <w:p>
            <w:pPr>
              <w:pStyle w:val="14"/>
            </w:pPr>
            <w:r>
              <w:t>943.53</w:t>
            </w:r>
          </w:p>
        </w:tc>
        <w:tc>
          <w:tcPr>
            <w:tcW w:w="3402" w:type="dxa"/>
            <w:vAlign w:val="center"/>
          </w:tcPr>
          <w:p>
            <w:pPr>
              <w:pStyle w:val="13"/>
            </w:pPr>
            <w:r>
              <w:t>本年支出合计</w:t>
            </w:r>
          </w:p>
        </w:tc>
        <w:tc>
          <w:tcPr>
            <w:tcW w:w="1474" w:type="dxa"/>
            <w:vAlign w:val="center"/>
          </w:tcPr>
          <w:p>
            <w:pPr>
              <w:pStyle w:val="14"/>
            </w:pPr>
            <w:r>
              <w:t>943.53</w:t>
            </w:r>
          </w:p>
        </w:tc>
        <w:tc>
          <w:tcPr>
            <w:tcW w:w="1474" w:type="dxa"/>
            <w:vAlign w:val="center"/>
          </w:tcPr>
          <w:p>
            <w:pPr>
              <w:pStyle w:val="14"/>
            </w:pPr>
            <w:r>
              <w:t>943.53</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32</w:t>
            </w:r>
          </w:p>
        </w:tc>
        <w:tc>
          <w:tcPr>
            <w:tcW w:w="3402" w:type="dxa"/>
            <w:vAlign w:val="center"/>
          </w:tcPr>
          <w:p>
            <w:pPr>
              <w:pStyle w:val="11"/>
            </w:pPr>
            <w:r>
              <w:t>年初财政拨款结转和结余</w:t>
            </w:r>
          </w:p>
        </w:tc>
        <w:tc>
          <w:tcPr>
            <w:tcW w:w="1474" w:type="dxa"/>
            <w:vAlign w:val="center"/>
          </w:tcPr>
          <w:p>
            <w:pPr>
              <w:pStyle w:val="10"/>
            </w:pPr>
          </w:p>
        </w:tc>
        <w:tc>
          <w:tcPr>
            <w:tcW w:w="3402" w:type="dxa"/>
            <w:vAlign w:val="center"/>
          </w:tcPr>
          <w:p>
            <w:pPr>
              <w:pStyle w:val="11"/>
            </w:pPr>
            <w:r>
              <w:t>年末财政拨款结转和结余</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33</w:t>
            </w:r>
          </w:p>
        </w:tc>
        <w:tc>
          <w:tcPr>
            <w:tcW w:w="3402" w:type="dxa"/>
            <w:vAlign w:val="center"/>
          </w:tcPr>
          <w:p>
            <w:pPr>
              <w:pStyle w:val="11"/>
            </w:pPr>
            <w:r>
              <w:t>一、一般公共预算拨款</w:t>
            </w:r>
          </w:p>
        </w:tc>
        <w:tc>
          <w:tcPr>
            <w:tcW w:w="1474" w:type="dxa"/>
            <w:vAlign w:val="center"/>
          </w:tcPr>
          <w:p>
            <w:pPr>
              <w:pStyle w:val="10"/>
            </w:pPr>
          </w:p>
        </w:tc>
        <w:tc>
          <w:tcPr>
            <w:tcW w:w="3402" w:type="dxa"/>
            <w:vAlign w:val="center"/>
          </w:tcPr>
          <w:p>
            <w:pPr>
              <w:pStyle w:val="11"/>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34</w:t>
            </w:r>
          </w:p>
        </w:tc>
        <w:tc>
          <w:tcPr>
            <w:tcW w:w="3402" w:type="dxa"/>
            <w:vAlign w:val="center"/>
          </w:tcPr>
          <w:p>
            <w:pPr>
              <w:pStyle w:val="11"/>
            </w:pPr>
            <w:r>
              <w:t>二、政府性基金预算拨款</w:t>
            </w:r>
          </w:p>
        </w:tc>
        <w:tc>
          <w:tcPr>
            <w:tcW w:w="1474" w:type="dxa"/>
            <w:vAlign w:val="center"/>
          </w:tcPr>
          <w:p>
            <w:pPr>
              <w:pStyle w:val="10"/>
            </w:pPr>
          </w:p>
        </w:tc>
        <w:tc>
          <w:tcPr>
            <w:tcW w:w="3402" w:type="dxa"/>
            <w:vAlign w:val="center"/>
          </w:tcPr>
          <w:p>
            <w:pPr>
              <w:pStyle w:val="11"/>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35</w:t>
            </w:r>
          </w:p>
        </w:tc>
        <w:tc>
          <w:tcPr>
            <w:tcW w:w="3402" w:type="dxa"/>
            <w:vAlign w:val="center"/>
          </w:tcPr>
          <w:p>
            <w:pPr>
              <w:pStyle w:val="11"/>
            </w:pPr>
            <w:r>
              <w:t>三、国有资本经营预算拨款</w:t>
            </w:r>
          </w:p>
        </w:tc>
        <w:tc>
          <w:tcPr>
            <w:tcW w:w="1474" w:type="dxa"/>
            <w:vAlign w:val="center"/>
          </w:tcPr>
          <w:p>
            <w:pPr>
              <w:pStyle w:val="10"/>
            </w:pPr>
          </w:p>
        </w:tc>
        <w:tc>
          <w:tcPr>
            <w:tcW w:w="3402" w:type="dxa"/>
            <w:vAlign w:val="center"/>
          </w:tcPr>
          <w:p>
            <w:pPr>
              <w:pStyle w:val="11"/>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36</w:t>
            </w:r>
          </w:p>
        </w:tc>
        <w:tc>
          <w:tcPr>
            <w:tcW w:w="3402" w:type="dxa"/>
            <w:vAlign w:val="center"/>
          </w:tcPr>
          <w:p>
            <w:pPr>
              <w:pStyle w:val="13"/>
            </w:pPr>
            <w:r>
              <w:t>收入总计</w:t>
            </w:r>
          </w:p>
        </w:tc>
        <w:tc>
          <w:tcPr>
            <w:tcW w:w="1474" w:type="dxa"/>
            <w:vAlign w:val="center"/>
          </w:tcPr>
          <w:p>
            <w:pPr>
              <w:pStyle w:val="14"/>
            </w:pPr>
            <w:r>
              <w:t>943.53</w:t>
            </w:r>
          </w:p>
        </w:tc>
        <w:tc>
          <w:tcPr>
            <w:tcW w:w="3402" w:type="dxa"/>
            <w:vAlign w:val="center"/>
          </w:tcPr>
          <w:p>
            <w:pPr>
              <w:pStyle w:val="13"/>
            </w:pPr>
            <w:r>
              <w:t>支出总计</w:t>
            </w:r>
          </w:p>
        </w:tc>
        <w:tc>
          <w:tcPr>
            <w:tcW w:w="1474" w:type="dxa"/>
            <w:vAlign w:val="center"/>
          </w:tcPr>
          <w:p>
            <w:pPr>
              <w:pStyle w:val="14"/>
            </w:pPr>
            <w:r>
              <w:t>943.53</w:t>
            </w:r>
          </w:p>
        </w:tc>
        <w:tc>
          <w:tcPr>
            <w:tcW w:w="1474" w:type="dxa"/>
            <w:vAlign w:val="center"/>
          </w:tcPr>
          <w:p>
            <w:pPr>
              <w:pStyle w:val="14"/>
            </w:pPr>
            <w:r>
              <w:t>943.53</w:t>
            </w:r>
          </w:p>
        </w:tc>
        <w:tc>
          <w:tcPr>
            <w:tcW w:w="1474" w:type="dxa"/>
            <w:vAlign w:val="center"/>
          </w:tcPr>
          <w:p>
            <w:pPr>
              <w:pStyle w:val="14"/>
            </w:pPr>
          </w:p>
        </w:tc>
        <w:tc>
          <w:tcPr>
            <w:tcW w:w="1474"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333003石家庄市鹿泉区建筑业服务中心</w:t>
            </w:r>
          </w:p>
        </w:tc>
        <w:tc>
          <w:tcPr>
            <w:tcW w:w="2551" w:type="dxa"/>
            <w:tcBorders>
              <w:top w:val="single" w:color="FFFFFF" w:sz="6" w:space="0"/>
              <w:left w:val="single" w:color="FFFFFF" w:sz="6" w:space="0"/>
              <w:right w:val="single" w:color="FFFFFF" w:sz="6" w:space="0"/>
            </w:tcBorders>
            <w:vAlign w:val="center"/>
          </w:tcPr>
          <w:p>
            <w:pPr>
              <w:pStyle w:val="7"/>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943.53</w:t>
            </w:r>
          </w:p>
        </w:tc>
        <w:tc>
          <w:tcPr>
            <w:tcW w:w="2551" w:type="dxa"/>
            <w:vAlign w:val="center"/>
          </w:tcPr>
          <w:p>
            <w:pPr>
              <w:pStyle w:val="14"/>
            </w:pPr>
            <w:r>
              <w:t>706.38</w:t>
            </w:r>
          </w:p>
        </w:tc>
        <w:tc>
          <w:tcPr>
            <w:tcW w:w="2551" w:type="dxa"/>
            <w:vAlign w:val="center"/>
          </w:tcPr>
          <w:p>
            <w:pPr>
              <w:pStyle w:val="14"/>
            </w:pPr>
            <w:r>
              <w:t>237.15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1191" w:type="dxa"/>
            <w:vAlign w:val="center"/>
          </w:tcPr>
          <w:p>
            <w:pPr>
              <w:pStyle w:val="11"/>
            </w:pPr>
            <w:r>
              <w:t>208</w:t>
            </w:r>
          </w:p>
        </w:tc>
        <w:tc>
          <w:tcPr>
            <w:tcW w:w="4535" w:type="dxa"/>
            <w:vAlign w:val="center"/>
          </w:tcPr>
          <w:p>
            <w:pPr>
              <w:pStyle w:val="11"/>
            </w:pPr>
            <w:r>
              <w:t>社会保障和就业支出</w:t>
            </w:r>
          </w:p>
        </w:tc>
        <w:tc>
          <w:tcPr>
            <w:tcW w:w="2551" w:type="dxa"/>
            <w:vAlign w:val="center"/>
          </w:tcPr>
          <w:p>
            <w:pPr>
              <w:pStyle w:val="10"/>
            </w:pPr>
            <w:r>
              <w:t>261.70</w:t>
            </w:r>
          </w:p>
        </w:tc>
        <w:tc>
          <w:tcPr>
            <w:tcW w:w="2551" w:type="dxa"/>
            <w:vAlign w:val="center"/>
          </w:tcPr>
          <w:p>
            <w:pPr>
              <w:pStyle w:val="10"/>
            </w:pPr>
            <w:r>
              <w:t>172.55</w:t>
            </w:r>
          </w:p>
        </w:tc>
        <w:tc>
          <w:tcPr>
            <w:tcW w:w="2551" w:type="dxa"/>
            <w:vAlign w:val="center"/>
          </w:tcPr>
          <w:p>
            <w:pPr>
              <w:pStyle w:val="10"/>
            </w:pPr>
            <w:r>
              <w:t>89.15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1191" w:type="dxa"/>
            <w:vAlign w:val="center"/>
          </w:tcPr>
          <w:p>
            <w:pPr>
              <w:pStyle w:val="11"/>
            </w:pPr>
            <w:r>
              <w:t>20805</w:t>
            </w:r>
          </w:p>
        </w:tc>
        <w:tc>
          <w:tcPr>
            <w:tcW w:w="4535" w:type="dxa"/>
            <w:vAlign w:val="center"/>
          </w:tcPr>
          <w:p>
            <w:pPr>
              <w:pStyle w:val="11"/>
            </w:pPr>
            <w:r>
              <w:t>行政事业单位养老支出</w:t>
            </w:r>
          </w:p>
        </w:tc>
        <w:tc>
          <w:tcPr>
            <w:tcW w:w="2551" w:type="dxa"/>
            <w:vAlign w:val="center"/>
          </w:tcPr>
          <w:p>
            <w:pPr>
              <w:pStyle w:val="10"/>
            </w:pPr>
            <w:r>
              <w:t>172.55</w:t>
            </w:r>
          </w:p>
        </w:tc>
        <w:tc>
          <w:tcPr>
            <w:tcW w:w="2551" w:type="dxa"/>
            <w:vAlign w:val="center"/>
          </w:tcPr>
          <w:p>
            <w:pPr>
              <w:pStyle w:val="10"/>
            </w:pPr>
            <w:r>
              <w:t>172.55</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1191" w:type="dxa"/>
            <w:vAlign w:val="center"/>
          </w:tcPr>
          <w:p>
            <w:pPr>
              <w:pStyle w:val="11"/>
            </w:pPr>
            <w:r>
              <w:t>2080502</w:t>
            </w:r>
          </w:p>
        </w:tc>
        <w:tc>
          <w:tcPr>
            <w:tcW w:w="4535" w:type="dxa"/>
            <w:vAlign w:val="center"/>
          </w:tcPr>
          <w:p>
            <w:pPr>
              <w:pStyle w:val="11"/>
            </w:pPr>
            <w:r>
              <w:t>事业单位离退休</w:t>
            </w:r>
          </w:p>
        </w:tc>
        <w:tc>
          <w:tcPr>
            <w:tcW w:w="2551" w:type="dxa"/>
            <w:vAlign w:val="center"/>
          </w:tcPr>
          <w:p>
            <w:pPr>
              <w:pStyle w:val="10"/>
            </w:pPr>
            <w:r>
              <w:t>117.34</w:t>
            </w:r>
          </w:p>
        </w:tc>
        <w:tc>
          <w:tcPr>
            <w:tcW w:w="2551" w:type="dxa"/>
            <w:vAlign w:val="center"/>
          </w:tcPr>
          <w:p>
            <w:pPr>
              <w:pStyle w:val="10"/>
            </w:pPr>
            <w:r>
              <w:t>117.34</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1191" w:type="dxa"/>
            <w:vAlign w:val="center"/>
          </w:tcPr>
          <w:p>
            <w:pPr>
              <w:pStyle w:val="11"/>
            </w:pPr>
            <w:r>
              <w:t>2080505</w:t>
            </w:r>
          </w:p>
        </w:tc>
        <w:tc>
          <w:tcPr>
            <w:tcW w:w="4535" w:type="dxa"/>
            <w:vAlign w:val="center"/>
          </w:tcPr>
          <w:p>
            <w:pPr>
              <w:pStyle w:val="11"/>
            </w:pPr>
            <w:r>
              <w:t>机关事业单位基本养老保险缴费支出</w:t>
            </w:r>
          </w:p>
        </w:tc>
        <w:tc>
          <w:tcPr>
            <w:tcW w:w="2551" w:type="dxa"/>
            <w:vAlign w:val="center"/>
          </w:tcPr>
          <w:p>
            <w:pPr>
              <w:pStyle w:val="10"/>
            </w:pPr>
            <w:r>
              <w:t>36.24</w:t>
            </w:r>
          </w:p>
        </w:tc>
        <w:tc>
          <w:tcPr>
            <w:tcW w:w="2551" w:type="dxa"/>
            <w:vAlign w:val="center"/>
          </w:tcPr>
          <w:p>
            <w:pPr>
              <w:pStyle w:val="10"/>
            </w:pPr>
            <w:r>
              <w:t>36.24</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1191" w:type="dxa"/>
            <w:vAlign w:val="center"/>
          </w:tcPr>
          <w:p>
            <w:pPr>
              <w:pStyle w:val="11"/>
            </w:pPr>
            <w:r>
              <w:t>2080506</w:t>
            </w:r>
          </w:p>
        </w:tc>
        <w:tc>
          <w:tcPr>
            <w:tcW w:w="4535" w:type="dxa"/>
            <w:vAlign w:val="center"/>
          </w:tcPr>
          <w:p>
            <w:pPr>
              <w:pStyle w:val="11"/>
            </w:pPr>
            <w:r>
              <w:t>机关事业单位职业年金缴费支出</w:t>
            </w:r>
          </w:p>
        </w:tc>
        <w:tc>
          <w:tcPr>
            <w:tcW w:w="2551" w:type="dxa"/>
            <w:vAlign w:val="center"/>
          </w:tcPr>
          <w:p>
            <w:pPr>
              <w:pStyle w:val="10"/>
            </w:pPr>
            <w:r>
              <w:t>18.97</w:t>
            </w:r>
          </w:p>
        </w:tc>
        <w:tc>
          <w:tcPr>
            <w:tcW w:w="2551" w:type="dxa"/>
            <w:vAlign w:val="center"/>
          </w:tcPr>
          <w:p>
            <w:pPr>
              <w:pStyle w:val="10"/>
            </w:pPr>
            <w:r>
              <w:t>18.97</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1191" w:type="dxa"/>
            <w:vAlign w:val="center"/>
          </w:tcPr>
          <w:p>
            <w:pPr>
              <w:pStyle w:val="11"/>
            </w:pPr>
            <w:r>
              <w:t>20809</w:t>
            </w:r>
          </w:p>
        </w:tc>
        <w:tc>
          <w:tcPr>
            <w:tcW w:w="4535" w:type="dxa"/>
            <w:vAlign w:val="center"/>
          </w:tcPr>
          <w:p>
            <w:pPr>
              <w:pStyle w:val="11"/>
            </w:pPr>
            <w:r>
              <w:t>退役安置</w:t>
            </w:r>
          </w:p>
        </w:tc>
        <w:tc>
          <w:tcPr>
            <w:tcW w:w="2551" w:type="dxa"/>
            <w:vAlign w:val="center"/>
          </w:tcPr>
          <w:p>
            <w:pPr>
              <w:pStyle w:val="10"/>
            </w:pPr>
            <w:r>
              <w:t>89.15</w:t>
            </w:r>
          </w:p>
        </w:tc>
        <w:tc>
          <w:tcPr>
            <w:tcW w:w="2551" w:type="dxa"/>
            <w:vAlign w:val="center"/>
          </w:tcPr>
          <w:p>
            <w:pPr>
              <w:pStyle w:val="10"/>
            </w:pPr>
          </w:p>
        </w:tc>
        <w:tc>
          <w:tcPr>
            <w:tcW w:w="2551" w:type="dxa"/>
            <w:vAlign w:val="center"/>
          </w:tcPr>
          <w:p>
            <w:pPr>
              <w:pStyle w:val="10"/>
            </w:pPr>
            <w:r>
              <w:t>89.15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1191" w:type="dxa"/>
            <w:vAlign w:val="center"/>
          </w:tcPr>
          <w:p>
            <w:pPr>
              <w:pStyle w:val="11"/>
            </w:pPr>
            <w:r>
              <w:t>2080901</w:t>
            </w:r>
          </w:p>
        </w:tc>
        <w:tc>
          <w:tcPr>
            <w:tcW w:w="4535" w:type="dxa"/>
            <w:vAlign w:val="center"/>
          </w:tcPr>
          <w:p>
            <w:pPr>
              <w:pStyle w:val="11"/>
            </w:pPr>
            <w:r>
              <w:t>退役士兵安置</w:t>
            </w:r>
          </w:p>
        </w:tc>
        <w:tc>
          <w:tcPr>
            <w:tcW w:w="2551" w:type="dxa"/>
            <w:vAlign w:val="center"/>
          </w:tcPr>
          <w:p>
            <w:pPr>
              <w:pStyle w:val="10"/>
            </w:pPr>
            <w:r>
              <w:t>89.15</w:t>
            </w:r>
          </w:p>
        </w:tc>
        <w:tc>
          <w:tcPr>
            <w:tcW w:w="2551" w:type="dxa"/>
            <w:vAlign w:val="center"/>
          </w:tcPr>
          <w:p>
            <w:pPr>
              <w:pStyle w:val="10"/>
            </w:pPr>
          </w:p>
        </w:tc>
        <w:tc>
          <w:tcPr>
            <w:tcW w:w="2551" w:type="dxa"/>
            <w:vAlign w:val="center"/>
          </w:tcPr>
          <w:p>
            <w:pPr>
              <w:pStyle w:val="10"/>
            </w:pPr>
            <w:r>
              <w:t>89.15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1191" w:type="dxa"/>
            <w:vAlign w:val="center"/>
          </w:tcPr>
          <w:p>
            <w:pPr>
              <w:pStyle w:val="11"/>
            </w:pPr>
            <w:r>
              <w:t>210</w:t>
            </w:r>
          </w:p>
        </w:tc>
        <w:tc>
          <w:tcPr>
            <w:tcW w:w="4535" w:type="dxa"/>
            <w:vAlign w:val="center"/>
          </w:tcPr>
          <w:p>
            <w:pPr>
              <w:pStyle w:val="11"/>
            </w:pPr>
            <w:r>
              <w:t>卫生健康支出</w:t>
            </w:r>
          </w:p>
        </w:tc>
        <w:tc>
          <w:tcPr>
            <w:tcW w:w="2551" w:type="dxa"/>
            <w:vAlign w:val="center"/>
          </w:tcPr>
          <w:p>
            <w:pPr>
              <w:pStyle w:val="10"/>
            </w:pPr>
            <w:r>
              <w:t>36.75</w:t>
            </w:r>
          </w:p>
        </w:tc>
        <w:tc>
          <w:tcPr>
            <w:tcW w:w="2551" w:type="dxa"/>
            <w:vAlign w:val="center"/>
          </w:tcPr>
          <w:p>
            <w:pPr>
              <w:pStyle w:val="10"/>
            </w:pPr>
            <w:r>
              <w:t>36.75</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1191" w:type="dxa"/>
            <w:vAlign w:val="center"/>
          </w:tcPr>
          <w:p>
            <w:pPr>
              <w:pStyle w:val="11"/>
            </w:pPr>
            <w:r>
              <w:t>21011</w:t>
            </w:r>
          </w:p>
        </w:tc>
        <w:tc>
          <w:tcPr>
            <w:tcW w:w="4535" w:type="dxa"/>
            <w:vAlign w:val="center"/>
          </w:tcPr>
          <w:p>
            <w:pPr>
              <w:pStyle w:val="11"/>
            </w:pPr>
            <w:r>
              <w:t>行政事业单位医疗</w:t>
            </w:r>
          </w:p>
        </w:tc>
        <w:tc>
          <w:tcPr>
            <w:tcW w:w="2551" w:type="dxa"/>
            <w:vAlign w:val="center"/>
          </w:tcPr>
          <w:p>
            <w:pPr>
              <w:pStyle w:val="10"/>
            </w:pPr>
            <w:r>
              <w:t>36.75</w:t>
            </w:r>
          </w:p>
        </w:tc>
        <w:tc>
          <w:tcPr>
            <w:tcW w:w="2551" w:type="dxa"/>
            <w:vAlign w:val="center"/>
          </w:tcPr>
          <w:p>
            <w:pPr>
              <w:pStyle w:val="10"/>
            </w:pPr>
            <w:r>
              <w:t>36.75</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1191" w:type="dxa"/>
            <w:vAlign w:val="center"/>
          </w:tcPr>
          <w:p>
            <w:pPr>
              <w:pStyle w:val="11"/>
            </w:pPr>
            <w:r>
              <w:t>2101102</w:t>
            </w:r>
          </w:p>
        </w:tc>
        <w:tc>
          <w:tcPr>
            <w:tcW w:w="4535" w:type="dxa"/>
            <w:vAlign w:val="center"/>
          </w:tcPr>
          <w:p>
            <w:pPr>
              <w:pStyle w:val="11"/>
            </w:pPr>
            <w:r>
              <w:t>事业单位医疗</w:t>
            </w:r>
          </w:p>
        </w:tc>
        <w:tc>
          <w:tcPr>
            <w:tcW w:w="2551" w:type="dxa"/>
            <w:vAlign w:val="center"/>
          </w:tcPr>
          <w:p>
            <w:pPr>
              <w:pStyle w:val="10"/>
            </w:pPr>
            <w:r>
              <w:t>36.75</w:t>
            </w:r>
          </w:p>
        </w:tc>
        <w:tc>
          <w:tcPr>
            <w:tcW w:w="2551" w:type="dxa"/>
            <w:vAlign w:val="center"/>
          </w:tcPr>
          <w:p>
            <w:pPr>
              <w:pStyle w:val="10"/>
            </w:pPr>
            <w:r>
              <w:t>36.75</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1191" w:type="dxa"/>
            <w:vAlign w:val="center"/>
          </w:tcPr>
          <w:p>
            <w:pPr>
              <w:pStyle w:val="11"/>
            </w:pPr>
            <w:r>
              <w:t>212</w:t>
            </w:r>
          </w:p>
        </w:tc>
        <w:tc>
          <w:tcPr>
            <w:tcW w:w="4535" w:type="dxa"/>
            <w:vAlign w:val="center"/>
          </w:tcPr>
          <w:p>
            <w:pPr>
              <w:pStyle w:val="11"/>
            </w:pPr>
            <w:r>
              <w:t>城乡社区支出</w:t>
            </w:r>
          </w:p>
        </w:tc>
        <w:tc>
          <w:tcPr>
            <w:tcW w:w="2551" w:type="dxa"/>
            <w:vAlign w:val="center"/>
          </w:tcPr>
          <w:p>
            <w:pPr>
              <w:pStyle w:val="10"/>
            </w:pPr>
            <w:r>
              <w:t>599.57</w:t>
            </w:r>
          </w:p>
        </w:tc>
        <w:tc>
          <w:tcPr>
            <w:tcW w:w="2551" w:type="dxa"/>
            <w:vAlign w:val="center"/>
          </w:tcPr>
          <w:p>
            <w:pPr>
              <w:pStyle w:val="10"/>
            </w:pPr>
            <w:r>
              <w:t>451.57</w:t>
            </w:r>
          </w:p>
        </w:tc>
        <w:tc>
          <w:tcPr>
            <w:tcW w:w="2551" w:type="dxa"/>
            <w:vAlign w:val="center"/>
          </w:tcPr>
          <w:p>
            <w:pPr>
              <w:pStyle w:val="10"/>
            </w:pPr>
            <w:r>
              <w:t>148.00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1191" w:type="dxa"/>
            <w:vAlign w:val="center"/>
          </w:tcPr>
          <w:p>
            <w:pPr>
              <w:pStyle w:val="11"/>
            </w:pPr>
            <w:r>
              <w:t>21206</w:t>
            </w:r>
          </w:p>
        </w:tc>
        <w:tc>
          <w:tcPr>
            <w:tcW w:w="4535" w:type="dxa"/>
            <w:vAlign w:val="center"/>
          </w:tcPr>
          <w:p>
            <w:pPr>
              <w:pStyle w:val="11"/>
            </w:pPr>
            <w:r>
              <w:t>建设市场管理与监督</w:t>
            </w:r>
          </w:p>
        </w:tc>
        <w:tc>
          <w:tcPr>
            <w:tcW w:w="2551" w:type="dxa"/>
            <w:vAlign w:val="center"/>
          </w:tcPr>
          <w:p>
            <w:pPr>
              <w:pStyle w:val="10"/>
            </w:pPr>
            <w:r>
              <w:t>599.57</w:t>
            </w:r>
          </w:p>
        </w:tc>
        <w:tc>
          <w:tcPr>
            <w:tcW w:w="2551" w:type="dxa"/>
            <w:vAlign w:val="center"/>
          </w:tcPr>
          <w:p>
            <w:pPr>
              <w:pStyle w:val="10"/>
            </w:pPr>
            <w:r>
              <w:t>451.57</w:t>
            </w:r>
          </w:p>
        </w:tc>
        <w:tc>
          <w:tcPr>
            <w:tcW w:w="2551" w:type="dxa"/>
            <w:vAlign w:val="center"/>
          </w:tcPr>
          <w:p>
            <w:pPr>
              <w:pStyle w:val="10"/>
            </w:pPr>
            <w:r>
              <w:t>148.00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1191" w:type="dxa"/>
            <w:vAlign w:val="center"/>
          </w:tcPr>
          <w:p>
            <w:pPr>
              <w:pStyle w:val="11"/>
            </w:pPr>
            <w:r>
              <w:t>2120601</w:t>
            </w:r>
          </w:p>
        </w:tc>
        <w:tc>
          <w:tcPr>
            <w:tcW w:w="4535" w:type="dxa"/>
            <w:vAlign w:val="center"/>
          </w:tcPr>
          <w:p>
            <w:pPr>
              <w:pStyle w:val="11"/>
            </w:pPr>
            <w:r>
              <w:t>建设市场管理与监督</w:t>
            </w:r>
          </w:p>
        </w:tc>
        <w:tc>
          <w:tcPr>
            <w:tcW w:w="2551" w:type="dxa"/>
            <w:vAlign w:val="center"/>
          </w:tcPr>
          <w:p>
            <w:pPr>
              <w:pStyle w:val="10"/>
            </w:pPr>
            <w:r>
              <w:t>599.57</w:t>
            </w:r>
          </w:p>
        </w:tc>
        <w:tc>
          <w:tcPr>
            <w:tcW w:w="2551" w:type="dxa"/>
            <w:vAlign w:val="center"/>
          </w:tcPr>
          <w:p>
            <w:pPr>
              <w:pStyle w:val="10"/>
            </w:pPr>
            <w:r>
              <w:t>451.57</w:t>
            </w:r>
          </w:p>
        </w:tc>
        <w:tc>
          <w:tcPr>
            <w:tcW w:w="2551" w:type="dxa"/>
            <w:vAlign w:val="center"/>
          </w:tcPr>
          <w:p>
            <w:pPr>
              <w:pStyle w:val="10"/>
            </w:pPr>
            <w:r>
              <w:t>148.00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1191" w:type="dxa"/>
            <w:vAlign w:val="center"/>
          </w:tcPr>
          <w:p>
            <w:pPr>
              <w:pStyle w:val="11"/>
            </w:pPr>
            <w:r>
              <w:t>221</w:t>
            </w:r>
          </w:p>
        </w:tc>
        <w:tc>
          <w:tcPr>
            <w:tcW w:w="4535" w:type="dxa"/>
            <w:vAlign w:val="center"/>
          </w:tcPr>
          <w:p>
            <w:pPr>
              <w:pStyle w:val="11"/>
            </w:pPr>
            <w:r>
              <w:t>住房保障支出</w:t>
            </w:r>
          </w:p>
        </w:tc>
        <w:tc>
          <w:tcPr>
            <w:tcW w:w="2551" w:type="dxa"/>
            <w:vAlign w:val="center"/>
          </w:tcPr>
          <w:p>
            <w:pPr>
              <w:pStyle w:val="10"/>
            </w:pPr>
            <w:r>
              <w:t>45.50</w:t>
            </w:r>
          </w:p>
        </w:tc>
        <w:tc>
          <w:tcPr>
            <w:tcW w:w="2551" w:type="dxa"/>
            <w:vAlign w:val="center"/>
          </w:tcPr>
          <w:p>
            <w:pPr>
              <w:pStyle w:val="10"/>
            </w:pPr>
            <w:r>
              <w:t>45.50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1191" w:type="dxa"/>
            <w:vAlign w:val="center"/>
          </w:tcPr>
          <w:p>
            <w:pPr>
              <w:pStyle w:val="11"/>
            </w:pPr>
            <w:r>
              <w:t>22102</w:t>
            </w:r>
          </w:p>
        </w:tc>
        <w:tc>
          <w:tcPr>
            <w:tcW w:w="4535" w:type="dxa"/>
            <w:vAlign w:val="center"/>
          </w:tcPr>
          <w:p>
            <w:pPr>
              <w:pStyle w:val="11"/>
            </w:pPr>
            <w:r>
              <w:t>住房改革支出</w:t>
            </w:r>
          </w:p>
        </w:tc>
        <w:tc>
          <w:tcPr>
            <w:tcW w:w="2551" w:type="dxa"/>
            <w:vAlign w:val="center"/>
          </w:tcPr>
          <w:p>
            <w:pPr>
              <w:pStyle w:val="10"/>
            </w:pPr>
            <w:r>
              <w:t>45.50</w:t>
            </w:r>
          </w:p>
        </w:tc>
        <w:tc>
          <w:tcPr>
            <w:tcW w:w="2551" w:type="dxa"/>
            <w:vAlign w:val="center"/>
          </w:tcPr>
          <w:p>
            <w:pPr>
              <w:pStyle w:val="10"/>
            </w:pPr>
            <w:r>
              <w:t>45.50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1191" w:type="dxa"/>
            <w:vAlign w:val="center"/>
          </w:tcPr>
          <w:p>
            <w:pPr>
              <w:pStyle w:val="11"/>
            </w:pPr>
            <w:r>
              <w:t>2210201</w:t>
            </w:r>
          </w:p>
        </w:tc>
        <w:tc>
          <w:tcPr>
            <w:tcW w:w="4535" w:type="dxa"/>
            <w:vAlign w:val="center"/>
          </w:tcPr>
          <w:p>
            <w:pPr>
              <w:pStyle w:val="11"/>
            </w:pPr>
            <w:r>
              <w:t>住房公积金</w:t>
            </w:r>
          </w:p>
        </w:tc>
        <w:tc>
          <w:tcPr>
            <w:tcW w:w="2551" w:type="dxa"/>
            <w:vAlign w:val="center"/>
          </w:tcPr>
          <w:p>
            <w:pPr>
              <w:pStyle w:val="10"/>
            </w:pPr>
            <w:r>
              <w:t>45.50</w:t>
            </w:r>
          </w:p>
        </w:tc>
        <w:tc>
          <w:tcPr>
            <w:tcW w:w="2551" w:type="dxa"/>
            <w:vAlign w:val="center"/>
          </w:tcPr>
          <w:p>
            <w:pPr>
              <w:pStyle w:val="10"/>
            </w:pPr>
            <w:r>
              <w:t>45.50</w:t>
            </w:r>
          </w:p>
        </w:tc>
        <w:tc>
          <w:tcPr>
            <w:tcW w:w="2551" w:type="dxa"/>
            <w:vAlign w:val="center"/>
          </w:tcPr>
          <w:p>
            <w:pPr>
              <w:pStyle w:val="10"/>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333003石家庄市鹿泉区建筑业服务中心</w:t>
            </w:r>
          </w:p>
        </w:tc>
        <w:tc>
          <w:tcPr>
            <w:tcW w:w="2551" w:type="dxa"/>
            <w:tcBorders>
              <w:top w:val="single" w:color="FFFFFF" w:sz="6" w:space="0"/>
              <w:left w:val="single" w:color="FFFFFF" w:sz="6" w:space="0"/>
              <w:right w:val="single" w:color="FFFFFF" w:sz="6" w:space="0"/>
            </w:tcBorders>
            <w:vAlign w:val="center"/>
          </w:tcPr>
          <w:p>
            <w:pPr>
              <w:pStyle w:val="7"/>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支出部门经济分类科目</w:t>
            </w:r>
          </w:p>
        </w:tc>
        <w:tc>
          <w:tcPr>
            <w:tcW w:w="7654" w:type="dxa"/>
            <w:gridSpan w:val="3"/>
            <w:vAlign w:val="center"/>
          </w:tcPr>
          <w:p>
            <w:pPr>
              <w:pStyle w:val="9"/>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Align w:val="center"/>
          </w:tcPr>
          <w:p>
            <w:pPr>
              <w:pStyle w:val="9"/>
            </w:pPr>
            <w:r>
              <w:t>合计</w:t>
            </w:r>
          </w:p>
        </w:tc>
        <w:tc>
          <w:tcPr>
            <w:tcW w:w="2551" w:type="dxa"/>
            <w:vAlign w:val="center"/>
          </w:tcPr>
          <w:p>
            <w:pPr>
              <w:pStyle w:val="9"/>
            </w:pPr>
            <w:r>
              <w:t>人员经费</w:t>
            </w:r>
          </w:p>
        </w:tc>
        <w:tc>
          <w:tcPr>
            <w:tcW w:w="2552" w:type="dxa"/>
            <w:vAlign w:val="center"/>
          </w:tcPr>
          <w:p>
            <w:pPr>
              <w:pStyle w:val="9"/>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2"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706.38</w:t>
            </w:r>
          </w:p>
        </w:tc>
        <w:tc>
          <w:tcPr>
            <w:tcW w:w="2551" w:type="dxa"/>
            <w:vAlign w:val="center"/>
          </w:tcPr>
          <w:p>
            <w:pPr>
              <w:pStyle w:val="14"/>
            </w:pPr>
            <w:r>
              <w:t>623.73</w:t>
            </w:r>
          </w:p>
        </w:tc>
        <w:tc>
          <w:tcPr>
            <w:tcW w:w="2552" w:type="dxa"/>
            <w:vAlign w:val="center"/>
          </w:tcPr>
          <w:p>
            <w:pPr>
              <w:pStyle w:val="14"/>
            </w:pPr>
            <w:r>
              <w:t>82.65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1191" w:type="dxa"/>
            <w:vAlign w:val="center"/>
          </w:tcPr>
          <w:p>
            <w:pPr>
              <w:pStyle w:val="11"/>
            </w:pPr>
            <w:r>
              <w:t>301</w:t>
            </w:r>
          </w:p>
        </w:tc>
        <w:tc>
          <w:tcPr>
            <w:tcW w:w="4535" w:type="dxa"/>
            <w:vAlign w:val="center"/>
          </w:tcPr>
          <w:p>
            <w:pPr>
              <w:pStyle w:val="11"/>
            </w:pPr>
            <w:r>
              <w:t>工资福利支出</w:t>
            </w:r>
          </w:p>
        </w:tc>
        <w:tc>
          <w:tcPr>
            <w:tcW w:w="2551" w:type="dxa"/>
            <w:vAlign w:val="center"/>
          </w:tcPr>
          <w:p>
            <w:pPr>
              <w:pStyle w:val="10"/>
            </w:pPr>
            <w:r>
              <w:t>506.75</w:t>
            </w:r>
          </w:p>
        </w:tc>
        <w:tc>
          <w:tcPr>
            <w:tcW w:w="2551" w:type="dxa"/>
            <w:vAlign w:val="center"/>
          </w:tcPr>
          <w:p>
            <w:pPr>
              <w:pStyle w:val="10"/>
            </w:pPr>
            <w:r>
              <w:t>506.75</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1191" w:type="dxa"/>
            <w:vAlign w:val="center"/>
          </w:tcPr>
          <w:p>
            <w:pPr>
              <w:pStyle w:val="11"/>
            </w:pPr>
            <w:r>
              <w:t>30101</w:t>
            </w:r>
          </w:p>
        </w:tc>
        <w:tc>
          <w:tcPr>
            <w:tcW w:w="4535" w:type="dxa"/>
            <w:vAlign w:val="center"/>
          </w:tcPr>
          <w:p>
            <w:pPr>
              <w:pStyle w:val="11"/>
            </w:pPr>
            <w:r>
              <w:t>基本工资</w:t>
            </w:r>
          </w:p>
        </w:tc>
        <w:tc>
          <w:tcPr>
            <w:tcW w:w="2551" w:type="dxa"/>
            <w:vAlign w:val="center"/>
          </w:tcPr>
          <w:p>
            <w:pPr>
              <w:pStyle w:val="10"/>
            </w:pPr>
            <w:r>
              <w:t>124.10</w:t>
            </w:r>
          </w:p>
        </w:tc>
        <w:tc>
          <w:tcPr>
            <w:tcW w:w="2551" w:type="dxa"/>
            <w:vAlign w:val="center"/>
          </w:tcPr>
          <w:p>
            <w:pPr>
              <w:pStyle w:val="10"/>
            </w:pPr>
            <w:r>
              <w:t>124.10</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1191" w:type="dxa"/>
            <w:vAlign w:val="center"/>
          </w:tcPr>
          <w:p>
            <w:pPr>
              <w:pStyle w:val="11"/>
            </w:pPr>
            <w:r>
              <w:t>30102</w:t>
            </w:r>
          </w:p>
        </w:tc>
        <w:tc>
          <w:tcPr>
            <w:tcW w:w="4535" w:type="dxa"/>
            <w:vAlign w:val="center"/>
          </w:tcPr>
          <w:p>
            <w:pPr>
              <w:pStyle w:val="11"/>
            </w:pPr>
            <w:r>
              <w:t>津贴补贴</w:t>
            </w:r>
          </w:p>
        </w:tc>
        <w:tc>
          <w:tcPr>
            <w:tcW w:w="2551" w:type="dxa"/>
            <w:vAlign w:val="center"/>
          </w:tcPr>
          <w:p>
            <w:pPr>
              <w:pStyle w:val="10"/>
            </w:pPr>
            <w:r>
              <w:t>26.57</w:t>
            </w:r>
          </w:p>
        </w:tc>
        <w:tc>
          <w:tcPr>
            <w:tcW w:w="2551" w:type="dxa"/>
            <w:vAlign w:val="center"/>
          </w:tcPr>
          <w:p>
            <w:pPr>
              <w:pStyle w:val="10"/>
            </w:pPr>
            <w:r>
              <w:t>26.57</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1191" w:type="dxa"/>
            <w:vAlign w:val="center"/>
          </w:tcPr>
          <w:p>
            <w:pPr>
              <w:pStyle w:val="11"/>
            </w:pPr>
            <w:r>
              <w:t>30107</w:t>
            </w:r>
          </w:p>
        </w:tc>
        <w:tc>
          <w:tcPr>
            <w:tcW w:w="4535" w:type="dxa"/>
            <w:vAlign w:val="center"/>
          </w:tcPr>
          <w:p>
            <w:pPr>
              <w:pStyle w:val="11"/>
            </w:pPr>
            <w:r>
              <w:t>绩效工资</w:t>
            </w:r>
          </w:p>
        </w:tc>
        <w:tc>
          <w:tcPr>
            <w:tcW w:w="2551" w:type="dxa"/>
            <w:vAlign w:val="center"/>
          </w:tcPr>
          <w:p>
            <w:pPr>
              <w:pStyle w:val="10"/>
            </w:pPr>
            <w:r>
              <w:t>102.37</w:t>
            </w:r>
          </w:p>
        </w:tc>
        <w:tc>
          <w:tcPr>
            <w:tcW w:w="2551" w:type="dxa"/>
            <w:vAlign w:val="center"/>
          </w:tcPr>
          <w:p>
            <w:pPr>
              <w:pStyle w:val="10"/>
            </w:pPr>
            <w:r>
              <w:t>102.37</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1191" w:type="dxa"/>
            <w:vAlign w:val="center"/>
          </w:tcPr>
          <w:p>
            <w:pPr>
              <w:pStyle w:val="11"/>
            </w:pPr>
            <w:r>
              <w:t>30108</w:t>
            </w:r>
          </w:p>
        </w:tc>
        <w:tc>
          <w:tcPr>
            <w:tcW w:w="4535" w:type="dxa"/>
            <w:vAlign w:val="center"/>
          </w:tcPr>
          <w:p>
            <w:pPr>
              <w:pStyle w:val="11"/>
            </w:pPr>
            <w:r>
              <w:t>机关事业单位基本养老保险缴费</w:t>
            </w:r>
          </w:p>
        </w:tc>
        <w:tc>
          <w:tcPr>
            <w:tcW w:w="2551" w:type="dxa"/>
            <w:vAlign w:val="center"/>
          </w:tcPr>
          <w:p>
            <w:pPr>
              <w:pStyle w:val="10"/>
            </w:pPr>
            <w:r>
              <w:t>36.24</w:t>
            </w:r>
          </w:p>
        </w:tc>
        <w:tc>
          <w:tcPr>
            <w:tcW w:w="2551" w:type="dxa"/>
            <w:vAlign w:val="center"/>
          </w:tcPr>
          <w:p>
            <w:pPr>
              <w:pStyle w:val="10"/>
            </w:pPr>
            <w:r>
              <w:t>36.24</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1191" w:type="dxa"/>
            <w:vAlign w:val="center"/>
          </w:tcPr>
          <w:p>
            <w:pPr>
              <w:pStyle w:val="11"/>
            </w:pPr>
            <w:r>
              <w:t>30109</w:t>
            </w:r>
          </w:p>
        </w:tc>
        <w:tc>
          <w:tcPr>
            <w:tcW w:w="4535" w:type="dxa"/>
            <w:vAlign w:val="center"/>
          </w:tcPr>
          <w:p>
            <w:pPr>
              <w:pStyle w:val="11"/>
            </w:pPr>
            <w:r>
              <w:t>职业年金缴费</w:t>
            </w:r>
          </w:p>
        </w:tc>
        <w:tc>
          <w:tcPr>
            <w:tcW w:w="2551" w:type="dxa"/>
            <w:vAlign w:val="center"/>
          </w:tcPr>
          <w:p>
            <w:pPr>
              <w:pStyle w:val="10"/>
            </w:pPr>
            <w:r>
              <w:t>18.97</w:t>
            </w:r>
          </w:p>
        </w:tc>
        <w:tc>
          <w:tcPr>
            <w:tcW w:w="2551" w:type="dxa"/>
            <w:vAlign w:val="center"/>
          </w:tcPr>
          <w:p>
            <w:pPr>
              <w:pStyle w:val="10"/>
            </w:pPr>
            <w:r>
              <w:t>18.97</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1191" w:type="dxa"/>
            <w:vAlign w:val="center"/>
          </w:tcPr>
          <w:p>
            <w:pPr>
              <w:pStyle w:val="11"/>
            </w:pPr>
            <w:r>
              <w:t>30110</w:t>
            </w:r>
          </w:p>
        </w:tc>
        <w:tc>
          <w:tcPr>
            <w:tcW w:w="4535" w:type="dxa"/>
            <w:vAlign w:val="center"/>
          </w:tcPr>
          <w:p>
            <w:pPr>
              <w:pStyle w:val="11"/>
            </w:pPr>
            <w:r>
              <w:t>职工基本医疗保险缴费</w:t>
            </w:r>
          </w:p>
        </w:tc>
        <w:tc>
          <w:tcPr>
            <w:tcW w:w="2551" w:type="dxa"/>
            <w:vAlign w:val="center"/>
          </w:tcPr>
          <w:p>
            <w:pPr>
              <w:pStyle w:val="10"/>
            </w:pPr>
            <w:r>
              <w:t>21.26</w:t>
            </w:r>
          </w:p>
        </w:tc>
        <w:tc>
          <w:tcPr>
            <w:tcW w:w="2551" w:type="dxa"/>
            <w:vAlign w:val="center"/>
          </w:tcPr>
          <w:p>
            <w:pPr>
              <w:pStyle w:val="10"/>
            </w:pPr>
            <w:r>
              <w:t>21.26</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1191" w:type="dxa"/>
            <w:vAlign w:val="center"/>
          </w:tcPr>
          <w:p>
            <w:pPr>
              <w:pStyle w:val="11"/>
            </w:pPr>
            <w:r>
              <w:t>30111</w:t>
            </w:r>
          </w:p>
        </w:tc>
        <w:tc>
          <w:tcPr>
            <w:tcW w:w="4535" w:type="dxa"/>
            <w:vAlign w:val="center"/>
          </w:tcPr>
          <w:p>
            <w:pPr>
              <w:pStyle w:val="11"/>
            </w:pPr>
            <w:r>
              <w:t>公务员医疗补助缴费</w:t>
            </w:r>
          </w:p>
        </w:tc>
        <w:tc>
          <w:tcPr>
            <w:tcW w:w="2551" w:type="dxa"/>
            <w:vAlign w:val="center"/>
          </w:tcPr>
          <w:p>
            <w:pPr>
              <w:pStyle w:val="10"/>
            </w:pPr>
            <w:r>
              <w:t>15.50</w:t>
            </w:r>
          </w:p>
        </w:tc>
        <w:tc>
          <w:tcPr>
            <w:tcW w:w="2551" w:type="dxa"/>
            <w:vAlign w:val="center"/>
          </w:tcPr>
          <w:p>
            <w:pPr>
              <w:pStyle w:val="10"/>
            </w:pPr>
            <w:r>
              <w:t>15.50</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1191" w:type="dxa"/>
            <w:vAlign w:val="center"/>
          </w:tcPr>
          <w:p>
            <w:pPr>
              <w:pStyle w:val="11"/>
            </w:pPr>
            <w:r>
              <w:t>30112</w:t>
            </w:r>
          </w:p>
        </w:tc>
        <w:tc>
          <w:tcPr>
            <w:tcW w:w="4535" w:type="dxa"/>
            <w:vAlign w:val="center"/>
          </w:tcPr>
          <w:p>
            <w:pPr>
              <w:pStyle w:val="11"/>
            </w:pPr>
            <w:r>
              <w:t>其他社会保障缴费</w:t>
            </w:r>
          </w:p>
        </w:tc>
        <w:tc>
          <w:tcPr>
            <w:tcW w:w="2551" w:type="dxa"/>
            <w:vAlign w:val="center"/>
          </w:tcPr>
          <w:p>
            <w:pPr>
              <w:pStyle w:val="10"/>
            </w:pPr>
            <w:r>
              <w:t>2.72</w:t>
            </w:r>
          </w:p>
        </w:tc>
        <w:tc>
          <w:tcPr>
            <w:tcW w:w="2551" w:type="dxa"/>
            <w:vAlign w:val="center"/>
          </w:tcPr>
          <w:p>
            <w:pPr>
              <w:pStyle w:val="10"/>
            </w:pPr>
            <w:r>
              <w:t>2.72</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1191" w:type="dxa"/>
            <w:vAlign w:val="center"/>
          </w:tcPr>
          <w:p>
            <w:pPr>
              <w:pStyle w:val="11"/>
            </w:pPr>
            <w:r>
              <w:t>30113</w:t>
            </w:r>
          </w:p>
        </w:tc>
        <w:tc>
          <w:tcPr>
            <w:tcW w:w="4535" w:type="dxa"/>
            <w:vAlign w:val="center"/>
          </w:tcPr>
          <w:p>
            <w:pPr>
              <w:pStyle w:val="11"/>
            </w:pPr>
            <w:r>
              <w:t>住房公积金</w:t>
            </w:r>
          </w:p>
        </w:tc>
        <w:tc>
          <w:tcPr>
            <w:tcW w:w="2551" w:type="dxa"/>
            <w:vAlign w:val="center"/>
          </w:tcPr>
          <w:p>
            <w:pPr>
              <w:pStyle w:val="10"/>
            </w:pPr>
            <w:r>
              <w:t>45.50</w:t>
            </w:r>
          </w:p>
        </w:tc>
        <w:tc>
          <w:tcPr>
            <w:tcW w:w="2551" w:type="dxa"/>
            <w:vAlign w:val="center"/>
          </w:tcPr>
          <w:p>
            <w:pPr>
              <w:pStyle w:val="10"/>
            </w:pPr>
            <w:r>
              <w:t>45.50</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1191" w:type="dxa"/>
            <w:vAlign w:val="center"/>
          </w:tcPr>
          <w:p>
            <w:pPr>
              <w:pStyle w:val="11"/>
            </w:pPr>
            <w:r>
              <w:t>30199</w:t>
            </w:r>
          </w:p>
        </w:tc>
        <w:tc>
          <w:tcPr>
            <w:tcW w:w="4535" w:type="dxa"/>
            <w:vAlign w:val="center"/>
          </w:tcPr>
          <w:p>
            <w:pPr>
              <w:pStyle w:val="11"/>
            </w:pPr>
            <w:r>
              <w:t>其他工资福利支出</w:t>
            </w:r>
          </w:p>
        </w:tc>
        <w:tc>
          <w:tcPr>
            <w:tcW w:w="2551" w:type="dxa"/>
            <w:vAlign w:val="center"/>
          </w:tcPr>
          <w:p>
            <w:pPr>
              <w:pStyle w:val="10"/>
            </w:pPr>
            <w:r>
              <w:t>113.52</w:t>
            </w:r>
          </w:p>
        </w:tc>
        <w:tc>
          <w:tcPr>
            <w:tcW w:w="2551" w:type="dxa"/>
            <w:vAlign w:val="center"/>
          </w:tcPr>
          <w:p>
            <w:pPr>
              <w:pStyle w:val="10"/>
            </w:pPr>
            <w:r>
              <w:t>113.52</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1191" w:type="dxa"/>
            <w:vAlign w:val="center"/>
          </w:tcPr>
          <w:p>
            <w:pPr>
              <w:pStyle w:val="11"/>
            </w:pPr>
            <w:r>
              <w:t>302</w:t>
            </w:r>
          </w:p>
        </w:tc>
        <w:tc>
          <w:tcPr>
            <w:tcW w:w="4535" w:type="dxa"/>
            <w:vAlign w:val="center"/>
          </w:tcPr>
          <w:p>
            <w:pPr>
              <w:pStyle w:val="11"/>
            </w:pPr>
            <w:r>
              <w:t>商品和服务支出</w:t>
            </w:r>
          </w:p>
        </w:tc>
        <w:tc>
          <w:tcPr>
            <w:tcW w:w="2551" w:type="dxa"/>
            <w:vAlign w:val="center"/>
          </w:tcPr>
          <w:p>
            <w:pPr>
              <w:pStyle w:val="10"/>
            </w:pPr>
            <w:r>
              <w:t>82.65</w:t>
            </w:r>
          </w:p>
        </w:tc>
        <w:tc>
          <w:tcPr>
            <w:tcW w:w="2551" w:type="dxa"/>
            <w:vAlign w:val="center"/>
          </w:tcPr>
          <w:p>
            <w:pPr>
              <w:pStyle w:val="10"/>
            </w:pPr>
          </w:p>
        </w:tc>
        <w:tc>
          <w:tcPr>
            <w:tcW w:w="2552" w:type="dxa"/>
            <w:vAlign w:val="center"/>
          </w:tcPr>
          <w:p>
            <w:pPr>
              <w:pStyle w:val="10"/>
            </w:pPr>
            <w:r>
              <w:t>82.65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1191" w:type="dxa"/>
            <w:vAlign w:val="center"/>
          </w:tcPr>
          <w:p>
            <w:pPr>
              <w:pStyle w:val="11"/>
            </w:pPr>
            <w:r>
              <w:t>30227</w:t>
            </w:r>
          </w:p>
        </w:tc>
        <w:tc>
          <w:tcPr>
            <w:tcW w:w="4535" w:type="dxa"/>
            <w:vAlign w:val="center"/>
          </w:tcPr>
          <w:p>
            <w:pPr>
              <w:pStyle w:val="11"/>
            </w:pPr>
            <w:r>
              <w:t>委托业务费</w:t>
            </w:r>
          </w:p>
        </w:tc>
        <w:tc>
          <w:tcPr>
            <w:tcW w:w="2551" w:type="dxa"/>
            <w:vAlign w:val="center"/>
          </w:tcPr>
          <w:p>
            <w:pPr>
              <w:pStyle w:val="10"/>
            </w:pPr>
            <w:r>
              <w:t>74.18</w:t>
            </w:r>
          </w:p>
        </w:tc>
        <w:tc>
          <w:tcPr>
            <w:tcW w:w="2551" w:type="dxa"/>
            <w:vAlign w:val="center"/>
          </w:tcPr>
          <w:p>
            <w:pPr>
              <w:pStyle w:val="10"/>
            </w:pPr>
          </w:p>
        </w:tc>
        <w:tc>
          <w:tcPr>
            <w:tcW w:w="2552" w:type="dxa"/>
            <w:vAlign w:val="center"/>
          </w:tcPr>
          <w:p>
            <w:pPr>
              <w:pStyle w:val="10"/>
            </w:pPr>
            <w:r>
              <w:t>74.18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1191" w:type="dxa"/>
            <w:vAlign w:val="center"/>
          </w:tcPr>
          <w:p>
            <w:pPr>
              <w:pStyle w:val="11"/>
            </w:pPr>
            <w:r>
              <w:t>30228</w:t>
            </w:r>
          </w:p>
        </w:tc>
        <w:tc>
          <w:tcPr>
            <w:tcW w:w="4535" w:type="dxa"/>
            <w:vAlign w:val="center"/>
          </w:tcPr>
          <w:p>
            <w:pPr>
              <w:pStyle w:val="11"/>
            </w:pPr>
            <w:r>
              <w:t>工会经费</w:t>
            </w:r>
          </w:p>
        </w:tc>
        <w:tc>
          <w:tcPr>
            <w:tcW w:w="2551" w:type="dxa"/>
            <w:vAlign w:val="center"/>
          </w:tcPr>
          <w:p>
            <w:pPr>
              <w:pStyle w:val="10"/>
            </w:pPr>
            <w:r>
              <w:t>2.72</w:t>
            </w:r>
          </w:p>
        </w:tc>
        <w:tc>
          <w:tcPr>
            <w:tcW w:w="2551" w:type="dxa"/>
            <w:vAlign w:val="center"/>
          </w:tcPr>
          <w:p>
            <w:pPr>
              <w:pStyle w:val="10"/>
            </w:pPr>
          </w:p>
        </w:tc>
        <w:tc>
          <w:tcPr>
            <w:tcW w:w="2552" w:type="dxa"/>
            <w:vAlign w:val="center"/>
          </w:tcPr>
          <w:p>
            <w:pPr>
              <w:pStyle w:val="10"/>
            </w:pPr>
            <w:r>
              <w:t>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1191" w:type="dxa"/>
            <w:vAlign w:val="center"/>
          </w:tcPr>
          <w:p>
            <w:pPr>
              <w:pStyle w:val="11"/>
            </w:pPr>
            <w:r>
              <w:t>30229</w:t>
            </w:r>
          </w:p>
        </w:tc>
        <w:tc>
          <w:tcPr>
            <w:tcW w:w="4535" w:type="dxa"/>
            <w:vAlign w:val="center"/>
          </w:tcPr>
          <w:p>
            <w:pPr>
              <w:pStyle w:val="11"/>
            </w:pPr>
            <w:r>
              <w:t>福利费</w:t>
            </w:r>
          </w:p>
        </w:tc>
        <w:tc>
          <w:tcPr>
            <w:tcW w:w="2551" w:type="dxa"/>
            <w:vAlign w:val="center"/>
          </w:tcPr>
          <w:p>
            <w:pPr>
              <w:pStyle w:val="10"/>
            </w:pPr>
            <w:r>
              <w:t>3.10</w:t>
            </w:r>
          </w:p>
        </w:tc>
        <w:tc>
          <w:tcPr>
            <w:tcW w:w="2551" w:type="dxa"/>
            <w:vAlign w:val="center"/>
          </w:tcPr>
          <w:p>
            <w:pPr>
              <w:pStyle w:val="10"/>
            </w:pPr>
          </w:p>
        </w:tc>
        <w:tc>
          <w:tcPr>
            <w:tcW w:w="2552" w:type="dxa"/>
            <w:vAlign w:val="center"/>
          </w:tcPr>
          <w:p>
            <w:pPr>
              <w:pStyle w:val="10"/>
            </w:pPr>
            <w:r>
              <w:t>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1191" w:type="dxa"/>
            <w:vAlign w:val="center"/>
          </w:tcPr>
          <w:p>
            <w:pPr>
              <w:pStyle w:val="11"/>
            </w:pPr>
            <w:r>
              <w:t>30299</w:t>
            </w:r>
          </w:p>
        </w:tc>
        <w:tc>
          <w:tcPr>
            <w:tcW w:w="4535" w:type="dxa"/>
            <w:vAlign w:val="center"/>
          </w:tcPr>
          <w:p>
            <w:pPr>
              <w:pStyle w:val="11"/>
            </w:pPr>
            <w:r>
              <w:t>其他商品和服务支出</w:t>
            </w:r>
          </w:p>
        </w:tc>
        <w:tc>
          <w:tcPr>
            <w:tcW w:w="2551" w:type="dxa"/>
            <w:vAlign w:val="center"/>
          </w:tcPr>
          <w:p>
            <w:pPr>
              <w:pStyle w:val="10"/>
            </w:pPr>
            <w:r>
              <w:t>2.64</w:t>
            </w:r>
          </w:p>
        </w:tc>
        <w:tc>
          <w:tcPr>
            <w:tcW w:w="2551" w:type="dxa"/>
            <w:vAlign w:val="center"/>
          </w:tcPr>
          <w:p>
            <w:pPr>
              <w:pStyle w:val="10"/>
            </w:pPr>
          </w:p>
        </w:tc>
        <w:tc>
          <w:tcPr>
            <w:tcW w:w="2552" w:type="dxa"/>
            <w:vAlign w:val="center"/>
          </w:tcPr>
          <w:p>
            <w:pPr>
              <w:pStyle w:val="10"/>
            </w:pPr>
            <w:r>
              <w:t>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1191" w:type="dxa"/>
            <w:vAlign w:val="center"/>
          </w:tcPr>
          <w:p>
            <w:pPr>
              <w:pStyle w:val="11"/>
            </w:pPr>
            <w:r>
              <w:t>303</w:t>
            </w:r>
          </w:p>
        </w:tc>
        <w:tc>
          <w:tcPr>
            <w:tcW w:w="4535" w:type="dxa"/>
            <w:vAlign w:val="center"/>
          </w:tcPr>
          <w:p>
            <w:pPr>
              <w:pStyle w:val="11"/>
            </w:pPr>
            <w:r>
              <w:t>对个人和家庭的补助</w:t>
            </w:r>
          </w:p>
        </w:tc>
        <w:tc>
          <w:tcPr>
            <w:tcW w:w="2551" w:type="dxa"/>
            <w:vAlign w:val="center"/>
          </w:tcPr>
          <w:p>
            <w:pPr>
              <w:pStyle w:val="10"/>
            </w:pPr>
            <w:r>
              <w:t>116.98</w:t>
            </w:r>
          </w:p>
        </w:tc>
        <w:tc>
          <w:tcPr>
            <w:tcW w:w="2551" w:type="dxa"/>
            <w:vAlign w:val="center"/>
          </w:tcPr>
          <w:p>
            <w:pPr>
              <w:pStyle w:val="10"/>
            </w:pPr>
            <w:r>
              <w:t>116.98</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1191" w:type="dxa"/>
            <w:vAlign w:val="center"/>
          </w:tcPr>
          <w:p>
            <w:pPr>
              <w:pStyle w:val="11"/>
            </w:pPr>
            <w:r>
              <w:t>30302</w:t>
            </w:r>
          </w:p>
        </w:tc>
        <w:tc>
          <w:tcPr>
            <w:tcW w:w="4535" w:type="dxa"/>
            <w:vAlign w:val="center"/>
          </w:tcPr>
          <w:p>
            <w:pPr>
              <w:pStyle w:val="11"/>
            </w:pPr>
            <w:r>
              <w:t>退休费</w:t>
            </w:r>
          </w:p>
        </w:tc>
        <w:tc>
          <w:tcPr>
            <w:tcW w:w="2551" w:type="dxa"/>
            <w:vAlign w:val="center"/>
          </w:tcPr>
          <w:p>
            <w:pPr>
              <w:pStyle w:val="10"/>
            </w:pPr>
            <w:r>
              <w:t>29.05</w:t>
            </w:r>
          </w:p>
        </w:tc>
        <w:tc>
          <w:tcPr>
            <w:tcW w:w="2551" w:type="dxa"/>
            <w:vAlign w:val="center"/>
          </w:tcPr>
          <w:p>
            <w:pPr>
              <w:pStyle w:val="10"/>
            </w:pPr>
            <w:r>
              <w:t>29.05</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1191" w:type="dxa"/>
            <w:vAlign w:val="center"/>
          </w:tcPr>
          <w:p>
            <w:pPr>
              <w:pStyle w:val="11"/>
            </w:pPr>
            <w:r>
              <w:t>30305</w:t>
            </w:r>
          </w:p>
        </w:tc>
        <w:tc>
          <w:tcPr>
            <w:tcW w:w="4535" w:type="dxa"/>
            <w:vAlign w:val="center"/>
          </w:tcPr>
          <w:p>
            <w:pPr>
              <w:pStyle w:val="11"/>
            </w:pPr>
            <w:r>
              <w:t>生活补助</w:t>
            </w:r>
          </w:p>
        </w:tc>
        <w:tc>
          <w:tcPr>
            <w:tcW w:w="2551" w:type="dxa"/>
            <w:vAlign w:val="center"/>
          </w:tcPr>
          <w:p>
            <w:pPr>
              <w:pStyle w:val="10"/>
            </w:pPr>
            <w:r>
              <w:t>1.84</w:t>
            </w:r>
          </w:p>
        </w:tc>
        <w:tc>
          <w:tcPr>
            <w:tcW w:w="2551" w:type="dxa"/>
            <w:vAlign w:val="center"/>
          </w:tcPr>
          <w:p>
            <w:pPr>
              <w:pStyle w:val="10"/>
            </w:pPr>
            <w:r>
              <w:t>1.84</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21</w:t>
            </w:r>
          </w:p>
        </w:tc>
        <w:tc>
          <w:tcPr>
            <w:tcW w:w="1191" w:type="dxa"/>
            <w:vAlign w:val="center"/>
          </w:tcPr>
          <w:p>
            <w:pPr>
              <w:pStyle w:val="11"/>
            </w:pPr>
            <w:r>
              <w:t>30309</w:t>
            </w:r>
          </w:p>
        </w:tc>
        <w:tc>
          <w:tcPr>
            <w:tcW w:w="4535" w:type="dxa"/>
            <w:vAlign w:val="center"/>
          </w:tcPr>
          <w:p>
            <w:pPr>
              <w:pStyle w:val="11"/>
            </w:pPr>
            <w:r>
              <w:t>奖励金</w:t>
            </w:r>
          </w:p>
        </w:tc>
        <w:tc>
          <w:tcPr>
            <w:tcW w:w="2551" w:type="dxa"/>
            <w:vAlign w:val="center"/>
          </w:tcPr>
          <w:p>
            <w:pPr>
              <w:pStyle w:val="10"/>
            </w:pPr>
            <w:r>
              <w:t>0.10</w:t>
            </w:r>
          </w:p>
        </w:tc>
        <w:tc>
          <w:tcPr>
            <w:tcW w:w="2551" w:type="dxa"/>
            <w:vAlign w:val="center"/>
          </w:tcPr>
          <w:p>
            <w:pPr>
              <w:pStyle w:val="10"/>
            </w:pPr>
            <w:r>
              <w:t>0.10</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22</w:t>
            </w:r>
          </w:p>
        </w:tc>
        <w:tc>
          <w:tcPr>
            <w:tcW w:w="1191" w:type="dxa"/>
            <w:vAlign w:val="center"/>
          </w:tcPr>
          <w:p>
            <w:pPr>
              <w:pStyle w:val="11"/>
            </w:pPr>
            <w:r>
              <w:t>30399</w:t>
            </w:r>
          </w:p>
        </w:tc>
        <w:tc>
          <w:tcPr>
            <w:tcW w:w="4535" w:type="dxa"/>
            <w:vAlign w:val="center"/>
          </w:tcPr>
          <w:p>
            <w:pPr>
              <w:pStyle w:val="11"/>
            </w:pPr>
            <w:r>
              <w:t>其他对个人和家庭的补助</w:t>
            </w:r>
          </w:p>
        </w:tc>
        <w:tc>
          <w:tcPr>
            <w:tcW w:w="2551" w:type="dxa"/>
            <w:vAlign w:val="center"/>
          </w:tcPr>
          <w:p>
            <w:pPr>
              <w:pStyle w:val="10"/>
            </w:pPr>
            <w:r>
              <w:t>86.00</w:t>
            </w:r>
          </w:p>
        </w:tc>
        <w:tc>
          <w:tcPr>
            <w:tcW w:w="2551" w:type="dxa"/>
            <w:vAlign w:val="center"/>
          </w:tcPr>
          <w:p>
            <w:pPr>
              <w:pStyle w:val="10"/>
            </w:pPr>
            <w:r>
              <w:t>86.00</w:t>
            </w:r>
          </w:p>
        </w:tc>
        <w:tc>
          <w:tcPr>
            <w:tcW w:w="2552" w:type="dxa"/>
            <w:vAlign w:val="center"/>
          </w:tcPr>
          <w:p>
            <w:pPr>
              <w:pStyle w:val="10"/>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333003石家庄市鹿泉区建筑业服务中心</w:t>
            </w:r>
          </w:p>
        </w:tc>
        <w:tc>
          <w:tcPr>
            <w:tcW w:w="2551" w:type="dxa"/>
            <w:tcBorders>
              <w:top w:val="single" w:color="FFFFFF" w:sz="6" w:space="0"/>
              <w:left w:val="single" w:color="FFFFFF" w:sz="6" w:space="0"/>
              <w:right w:val="single" w:color="FFFFFF" w:sz="6" w:space="0"/>
            </w:tcBorders>
            <w:vAlign w:val="center"/>
          </w:tcPr>
          <w:p>
            <w:pPr>
              <w:pStyle w:val="7"/>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p>
        </w:tc>
        <w:tc>
          <w:tcPr>
            <w:tcW w:w="1191" w:type="dxa"/>
            <w:vAlign w:val="center"/>
          </w:tcPr>
          <w:p>
            <w:pPr>
              <w:pStyle w:val="11"/>
            </w:pPr>
          </w:p>
        </w:tc>
        <w:tc>
          <w:tcPr>
            <w:tcW w:w="4535" w:type="dxa"/>
            <w:vAlign w:val="center"/>
          </w:tcPr>
          <w:p>
            <w:pPr>
              <w:pStyle w:val="11"/>
            </w:pPr>
          </w:p>
        </w:tc>
        <w:tc>
          <w:tcPr>
            <w:tcW w:w="2551" w:type="dxa"/>
            <w:vAlign w:val="center"/>
          </w:tcPr>
          <w:p>
            <w:pPr>
              <w:pStyle w:val="10"/>
            </w:pPr>
          </w:p>
        </w:tc>
        <w:tc>
          <w:tcPr>
            <w:tcW w:w="2551" w:type="dxa"/>
            <w:vAlign w:val="center"/>
          </w:tcPr>
          <w:p>
            <w:pPr>
              <w:pStyle w:val="10"/>
            </w:pPr>
          </w:p>
        </w:tc>
        <w:tc>
          <w:tcPr>
            <w:tcW w:w="2551" w:type="dxa"/>
            <w:vAlign w:val="center"/>
          </w:tcPr>
          <w:p>
            <w:pPr>
              <w:pStyle w:val="10"/>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333003石家庄市鹿泉区建筑业服务中心</w:t>
            </w:r>
          </w:p>
        </w:tc>
        <w:tc>
          <w:tcPr>
            <w:tcW w:w="2551" w:type="dxa"/>
            <w:tcBorders>
              <w:top w:val="single" w:color="FFFFFF" w:sz="6" w:space="0"/>
              <w:left w:val="single" w:color="FFFFFF" w:sz="6" w:space="0"/>
              <w:right w:val="single" w:color="FFFFFF" w:sz="6" w:space="0"/>
            </w:tcBorders>
            <w:vAlign w:val="center"/>
          </w:tcPr>
          <w:p>
            <w:pPr>
              <w:pStyle w:val="7"/>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p>
        </w:tc>
        <w:tc>
          <w:tcPr>
            <w:tcW w:w="1191" w:type="dxa"/>
            <w:vAlign w:val="center"/>
          </w:tcPr>
          <w:p>
            <w:pPr>
              <w:pStyle w:val="11"/>
            </w:pPr>
          </w:p>
        </w:tc>
        <w:tc>
          <w:tcPr>
            <w:tcW w:w="4535" w:type="dxa"/>
            <w:vAlign w:val="center"/>
          </w:tcPr>
          <w:p>
            <w:pPr>
              <w:pStyle w:val="11"/>
            </w:pPr>
          </w:p>
        </w:tc>
        <w:tc>
          <w:tcPr>
            <w:tcW w:w="2551" w:type="dxa"/>
            <w:vAlign w:val="center"/>
          </w:tcPr>
          <w:p>
            <w:pPr>
              <w:pStyle w:val="10"/>
            </w:pPr>
          </w:p>
        </w:tc>
        <w:tc>
          <w:tcPr>
            <w:tcW w:w="2551" w:type="dxa"/>
            <w:vAlign w:val="center"/>
          </w:tcPr>
          <w:p>
            <w:pPr>
              <w:pStyle w:val="10"/>
            </w:pPr>
          </w:p>
        </w:tc>
        <w:tc>
          <w:tcPr>
            <w:tcW w:w="2551" w:type="dxa"/>
            <w:vAlign w:val="center"/>
          </w:tcPr>
          <w:p>
            <w:pPr>
              <w:pStyle w:val="10"/>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8"/>
            </w:pPr>
            <w:r>
              <w:t>333003石家庄市鹿泉区建筑业服务中心</w:t>
            </w:r>
          </w:p>
        </w:tc>
        <w:tc>
          <w:tcPr>
            <w:tcW w:w="2381" w:type="dxa"/>
            <w:tcBorders>
              <w:top w:val="single" w:color="FFFFFF" w:sz="6" w:space="0"/>
              <w:left w:val="single" w:color="FFFFFF" w:sz="6" w:space="0"/>
              <w:right w:val="single" w:color="FFFFFF" w:sz="6" w:space="0"/>
            </w:tcBorders>
            <w:vAlign w:val="center"/>
          </w:tcPr>
          <w:p>
            <w:pPr>
              <w:pStyle w:val="7"/>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3798" w:type="dxa"/>
            <w:vMerge w:val="restart"/>
            <w:vAlign w:val="center"/>
          </w:tcPr>
          <w:p>
            <w:pPr>
              <w:pStyle w:val="9"/>
            </w:pPr>
            <w:r>
              <w:t>项  目</w:t>
            </w:r>
          </w:p>
        </w:tc>
        <w:tc>
          <w:tcPr>
            <w:tcW w:w="9525" w:type="dxa"/>
            <w:gridSpan w:val="4"/>
            <w:vAlign w:val="center"/>
          </w:tcPr>
          <w:p>
            <w:pPr>
              <w:pStyle w:val="9"/>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9"/>
            </w:pPr>
            <w:r>
              <w:t>合计</w:t>
            </w:r>
          </w:p>
        </w:tc>
        <w:tc>
          <w:tcPr>
            <w:tcW w:w="2381" w:type="dxa"/>
            <w:vAlign w:val="center"/>
          </w:tcPr>
          <w:p>
            <w:pPr>
              <w:pStyle w:val="9"/>
            </w:pPr>
            <w:r>
              <w:t>一般公共预算              财政拨款</w:t>
            </w:r>
          </w:p>
        </w:tc>
        <w:tc>
          <w:tcPr>
            <w:tcW w:w="2381" w:type="dxa"/>
            <w:vAlign w:val="center"/>
          </w:tcPr>
          <w:p>
            <w:pPr>
              <w:pStyle w:val="9"/>
            </w:pPr>
            <w:r>
              <w:t>政府性基金                  预算拨款</w:t>
            </w:r>
          </w:p>
        </w:tc>
        <w:tc>
          <w:tcPr>
            <w:tcW w:w="2381" w:type="dxa"/>
            <w:vAlign w:val="center"/>
          </w:tcPr>
          <w:p>
            <w:pPr>
              <w:pStyle w:val="9"/>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9"/>
            </w:pPr>
            <w:r>
              <w:t>栏次</w:t>
            </w:r>
          </w:p>
        </w:tc>
        <w:tc>
          <w:tcPr>
            <w:tcW w:w="3798" w:type="dxa"/>
            <w:vAlign w:val="center"/>
          </w:tcPr>
          <w:p>
            <w:pPr>
              <w:pStyle w:val="9"/>
            </w:pPr>
            <w:r>
              <w:t>1</w:t>
            </w:r>
          </w:p>
        </w:tc>
        <w:tc>
          <w:tcPr>
            <w:tcW w:w="2382" w:type="dxa"/>
            <w:vAlign w:val="center"/>
          </w:tcPr>
          <w:p>
            <w:pPr>
              <w:pStyle w:val="9"/>
            </w:pPr>
            <w:r>
              <w:t>2</w:t>
            </w:r>
          </w:p>
        </w:tc>
        <w:tc>
          <w:tcPr>
            <w:tcW w:w="2381" w:type="dxa"/>
            <w:vAlign w:val="center"/>
          </w:tcPr>
          <w:p>
            <w:pPr>
              <w:pStyle w:val="9"/>
            </w:pPr>
            <w:r>
              <w:t>3</w:t>
            </w:r>
          </w:p>
        </w:tc>
        <w:tc>
          <w:tcPr>
            <w:tcW w:w="2381" w:type="dxa"/>
            <w:vAlign w:val="center"/>
          </w:tcPr>
          <w:p>
            <w:pPr>
              <w:pStyle w:val="9"/>
            </w:pPr>
            <w:r>
              <w:t>4</w:t>
            </w:r>
          </w:p>
        </w:tc>
        <w:tc>
          <w:tcPr>
            <w:tcW w:w="238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p>
        </w:tc>
        <w:tc>
          <w:tcPr>
            <w:tcW w:w="3798" w:type="dxa"/>
            <w:vAlign w:val="center"/>
          </w:tcPr>
          <w:p>
            <w:pPr>
              <w:pStyle w:val="11"/>
            </w:pP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石家庄市鹿泉区建筑业服务中心2022年单位预算信息公开情况说明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、《地方预决算公开操作规程》和《关于进一步推进预算公开工作的实施意见》规定，现将石家庄市鹿泉区建筑业服务中心2022年单位预算公开如下：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4"/>
      </w:pPr>
      <w:r>
        <w:t>我单位负责建筑工程质量监督管理、建设工程安全生产监督管理、建筑节能监督管理、  建设工程消防设计审核、验收、城建档案管理的工作。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3"/>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9"/>
            </w:pPr>
            <w:r>
              <w:t>单位名称</w:t>
            </w:r>
          </w:p>
        </w:tc>
        <w:tc>
          <w:tcPr>
            <w:tcW w:w="1843" w:type="dxa"/>
            <w:vAlign w:val="center"/>
          </w:tcPr>
          <w:p>
            <w:pPr>
              <w:pStyle w:val="9"/>
            </w:pPr>
            <w:r>
              <w:t>单位性质</w:t>
            </w:r>
          </w:p>
        </w:tc>
        <w:tc>
          <w:tcPr>
            <w:tcW w:w="2126" w:type="dxa"/>
            <w:vAlign w:val="center"/>
          </w:tcPr>
          <w:p>
            <w:pPr>
              <w:pStyle w:val="9"/>
            </w:pPr>
            <w:r>
              <w:t>单位规格</w:t>
            </w:r>
          </w:p>
        </w:tc>
        <w:tc>
          <w:tcPr>
            <w:tcW w:w="3827" w:type="dxa"/>
            <w:vAlign w:val="center"/>
          </w:tcPr>
          <w:p>
            <w:pPr>
              <w:pStyle w:val="9"/>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1"/>
            </w:pPr>
            <w:r>
              <w:t>石家庄市鹿泉区建筑业服务中心</w:t>
            </w:r>
          </w:p>
        </w:tc>
        <w:tc>
          <w:tcPr>
            <w:tcW w:w="1843" w:type="dxa"/>
            <w:vAlign w:val="center"/>
          </w:tcPr>
          <w:p>
            <w:pPr>
              <w:pStyle w:val="12"/>
            </w:pPr>
            <w:r>
              <w:t>事业</w:t>
            </w:r>
          </w:p>
        </w:tc>
        <w:tc>
          <w:tcPr>
            <w:tcW w:w="2126" w:type="dxa"/>
            <w:vAlign w:val="center"/>
          </w:tcPr>
          <w:p>
            <w:pPr>
              <w:pStyle w:val="12"/>
            </w:pPr>
            <w:r>
              <w:t>未定行政级别</w:t>
            </w:r>
          </w:p>
        </w:tc>
        <w:tc>
          <w:tcPr>
            <w:tcW w:w="3827" w:type="dxa"/>
            <w:vAlign w:val="center"/>
          </w:tcPr>
          <w:p>
            <w:pPr>
              <w:pStyle w:val="12"/>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pStyle w:val="25"/>
      </w:pPr>
      <w:r>
        <w:t>1、收入说明</w:t>
      </w:r>
    </w:p>
    <w:p>
      <w:pPr>
        <w:pStyle w:val="25"/>
      </w:pPr>
      <w:r>
        <w:t>反映本单位当年全部收入。2022年预算收入943.53万元，其中：一般公共预算收入943.53万元,基金预算收入0万元，上年结转0万元。</w:t>
      </w:r>
    </w:p>
    <w:p>
      <w:pPr>
        <w:pStyle w:val="25"/>
      </w:pPr>
      <w:r>
        <w:t>2、支出说明</w:t>
      </w:r>
    </w:p>
    <w:p>
      <w:pPr>
        <w:pStyle w:val="25"/>
      </w:pPr>
      <w:r>
        <w:t>收支预算总表支出栏、基本支出表、项目支出表按经济分类和支出功能分类科目编制，反映本单位年度单位预算中支出预算的总体情况。2022年支出预算为943.53万元，其中基本支出706.38万元，包括人员经费623.73万元和公用经费82.65万元。</w:t>
      </w:r>
    </w:p>
    <w:p>
      <w:pPr>
        <w:pStyle w:val="25"/>
      </w:pPr>
      <w:r>
        <w:t>项目支出237.15万元，主要用于建筑工程实体及安全监督专项费用、涉军公益岗位工资等。</w:t>
      </w:r>
    </w:p>
    <w:p>
      <w:pPr>
        <w:pStyle w:val="25"/>
      </w:pPr>
      <w:r>
        <w:t>3、比上年增减情况</w:t>
      </w:r>
    </w:p>
    <w:p>
      <w:pPr>
        <w:pStyle w:val="25"/>
      </w:pPr>
      <w:r>
        <w:t>2022年预算收支安排943.53万元，较2021年预算增加15.55万元，其中：基本支出增加15.55万元，主要是增加人员经费支出</w:t>
      </w:r>
    </w:p>
    <w:p>
      <w:pPr>
        <w:spacing w:before="10" w:after="10"/>
        <w:ind w:firstLine="640"/>
        <w:outlineLvl w:val="5"/>
      </w:pPr>
      <w:r>
        <w:rPr>
          <w:rFonts w:ascii="黑体" w:hAnsi="黑体" w:eastAsia="黑体" w:cs="黑体"/>
          <w:color w:val="000000"/>
          <w:sz w:val="32"/>
        </w:rPr>
        <w:t>三、机关运行经费安排情况</w:t>
      </w:r>
    </w:p>
    <w:p>
      <w:pPr>
        <w:pStyle w:val="26"/>
      </w:pPr>
      <w:r>
        <w:t>2022年，我单位业务经费共计安排30万元，主要用于日常办公、水电费等日常运行支出。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7"/>
      </w:pP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1、建设工程实体及原材料质量抽测及安全监督专项费绩效目标表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1.对全区250个工地工程原材、实体不定期抽测，严格控制不合格材料进入施工现场，对全区项目进行监管，覆盖面到达百分百</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工程原材料抽检数量</w:t>
            </w:r>
          </w:p>
        </w:tc>
        <w:tc>
          <w:tcPr>
            <w:tcW w:w="2835" w:type="dxa"/>
            <w:vAlign w:val="center"/>
          </w:tcPr>
          <w:p>
            <w:pPr>
              <w:pStyle w:val="11"/>
            </w:pPr>
            <w:r>
              <w:t>对全区工程原材料抽检</w:t>
            </w:r>
          </w:p>
        </w:tc>
        <w:tc>
          <w:tcPr>
            <w:tcW w:w="2551" w:type="dxa"/>
            <w:vAlign w:val="center"/>
          </w:tcPr>
          <w:p>
            <w:pPr>
              <w:pStyle w:val="11"/>
            </w:pPr>
            <w:r>
              <w:t>250个</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工程质量抽检率</w:t>
            </w:r>
          </w:p>
        </w:tc>
        <w:tc>
          <w:tcPr>
            <w:tcW w:w="2835" w:type="dxa"/>
            <w:vAlign w:val="center"/>
          </w:tcPr>
          <w:p>
            <w:pPr>
              <w:pStyle w:val="11"/>
            </w:pPr>
            <w:r>
              <w:t>对工程质量实体、行为进行抽检</w:t>
            </w:r>
          </w:p>
        </w:tc>
        <w:tc>
          <w:tcPr>
            <w:tcW w:w="2551" w:type="dxa"/>
            <w:vAlign w:val="center"/>
          </w:tcPr>
          <w:p>
            <w:pPr>
              <w:pStyle w:val="11"/>
            </w:pPr>
            <w:r>
              <w:t>100%</w:t>
            </w:r>
          </w:p>
        </w:tc>
        <w:tc>
          <w:tcPr>
            <w:tcW w:w="2268" w:type="dxa"/>
            <w:vAlign w:val="center"/>
          </w:tcPr>
          <w:p>
            <w:pPr>
              <w:pStyle w:val="11"/>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排查隐患抽检按时完成率</w:t>
            </w:r>
          </w:p>
        </w:tc>
        <w:tc>
          <w:tcPr>
            <w:tcW w:w="2835" w:type="dxa"/>
            <w:vAlign w:val="center"/>
          </w:tcPr>
          <w:p>
            <w:pPr>
              <w:pStyle w:val="11"/>
            </w:pPr>
            <w:r>
              <w:t>排查施工现场安全隐患数量</w:t>
            </w:r>
          </w:p>
        </w:tc>
        <w:tc>
          <w:tcPr>
            <w:tcW w:w="2551" w:type="dxa"/>
            <w:vAlign w:val="center"/>
          </w:tcPr>
          <w:p>
            <w:pPr>
              <w:pStyle w:val="11"/>
            </w:pPr>
            <w:r>
              <w:t>250个</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委托第三方所需要成本</w:t>
            </w:r>
          </w:p>
        </w:tc>
        <w:tc>
          <w:tcPr>
            <w:tcW w:w="2835" w:type="dxa"/>
            <w:vAlign w:val="center"/>
          </w:tcPr>
          <w:p>
            <w:pPr>
              <w:pStyle w:val="11"/>
            </w:pPr>
            <w:r>
              <w:t>委托第三方对原材、实体检测发生的成本</w:t>
            </w:r>
          </w:p>
        </w:tc>
        <w:tc>
          <w:tcPr>
            <w:tcW w:w="2551" w:type="dxa"/>
            <w:vAlign w:val="center"/>
          </w:tcPr>
          <w:p>
            <w:pPr>
              <w:pStyle w:val="11"/>
            </w:pPr>
            <w:r>
              <w:t>140万/年</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社会影响</w:t>
            </w:r>
          </w:p>
        </w:tc>
        <w:tc>
          <w:tcPr>
            <w:tcW w:w="2835" w:type="dxa"/>
            <w:vAlign w:val="center"/>
          </w:tcPr>
          <w:p>
            <w:pPr>
              <w:pStyle w:val="11"/>
            </w:pPr>
            <w:r>
              <w:t>排查治理施工现场质量和安全生产隐患，监督各方责任主体履行施工质量和安全生产职责，控制隐患数量</w:t>
            </w:r>
          </w:p>
        </w:tc>
        <w:tc>
          <w:tcPr>
            <w:tcW w:w="2551" w:type="dxa"/>
            <w:vAlign w:val="center"/>
          </w:tcPr>
          <w:p>
            <w:pPr>
              <w:pStyle w:val="11"/>
            </w:pPr>
            <w:r>
              <w:t>≤1个</w:t>
            </w:r>
          </w:p>
        </w:tc>
        <w:tc>
          <w:tcPr>
            <w:tcW w:w="2268" w:type="dxa"/>
            <w:vAlign w:val="center"/>
          </w:tcPr>
          <w:p>
            <w:pPr>
              <w:pStyle w:val="11"/>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2835" w:type="dxa"/>
            <w:vAlign w:val="center"/>
          </w:tcPr>
          <w:p>
            <w:pPr>
              <w:pStyle w:val="11"/>
            </w:pPr>
            <w:r>
              <w:t>群众满意数量占总数的比例。</w:t>
            </w:r>
          </w:p>
        </w:tc>
        <w:tc>
          <w:tcPr>
            <w:tcW w:w="2551" w:type="dxa"/>
            <w:vAlign w:val="center"/>
          </w:tcPr>
          <w:p>
            <w:pPr>
              <w:pStyle w:val="11"/>
            </w:pPr>
            <w:r>
              <w:t>≥90%</w:t>
            </w:r>
          </w:p>
        </w:tc>
        <w:tc>
          <w:tcPr>
            <w:tcW w:w="2268" w:type="dxa"/>
            <w:vAlign w:val="center"/>
          </w:tcPr>
          <w:p>
            <w:pPr>
              <w:pStyle w:val="11"/>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2、涉军公益岗位工资绩效目标表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1.对符合条件的退役军人17人，实行公益岗位托管安置，帮扶到位，加大就业援助力度。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质量指标</w:t>
            </w:r>
          </w:p>
        </w:tc>
        <w:tc>
          <w:tcPr>
            <w:tcW w:w="2835" w:type="dxa"/>
            <w:vAlign w:val="center"/>
          </w:tcPr>
          <w:p>
            <w:pPr>
              <w:pStyle w:val="11"/>
            </w:pPr>
            <w:r>
              <w:t>资金发放率</w:t>
            </w:r>
          </w:p>
        </w:tc>
        <w:tc>
          <w:tcPr>
            <w:tcW w:w="2835" w:type="dxa"/>
            <w:vAlign w:val="center"/>
          </w:tcPr>
          <w:p>
            <w:pPr>
              <w:pStyle w:val="11"/>
            </w:pPr>
            <w:r>
              <w:t>资金发放率</w:t>
            </w:r>
          </w:p>
        </w:tc>
        <w:tc>
          <w:tcPr>
            <w:tcW w:w="2551" w:type="dxa"/>
            <w:vAlign w:val="center"/>
          </w:tcPr>
          <w:p>
            <w:pPr>
              <w:pStyle w:val="11"/>
            </w:pPr>
            <w:r>
              <w:t>100%</w:t>
            </w:r>
          </w:p>
        </w:tc>
        <w:tc>
          <w:tcPr>
            <w:tcW w:w="2268" w:type="dxa"/>
            <w:vAlign w:val="center"/>
          </w:tcPr>
          <w:p>
            <w:pPr>
              <w:pStyle w:val="11"/>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退役人数</w:t>
            </w:r>
          </w:p>
        </w:tc>
        <w:tc>
          <w:tcPr>
            <w:tcW w:w="2835" w:type="dxa"/>
            <w:vAlign w:val="center"/>
          </w:tcPr>
          <w:p>
            <w:pPr>
              <w:pStyle w:val="11"/>
            </w:pPr>
            <w:r>
              <w:t>单位退役实际人数</w:t>
            </w:r>
          </w:p>
        </w:tc>
        <w:tc>
          <w:tcPr>
            <w:tcW w:w="2551" w:type="dxa"/>
            <w:vAlign w:val="center"/>
          </w:tcPr>
          <w:p>
            <w:pPr>
              <w:pStyle w:val="11"/>
            </w:pPr>
            <w:r>
              <w:t>17人</w:t>
            </w:r>
          </w:p>
        </w:tc>
        <w:tc>
          <w:tcPr>
            <w:tcW w:w="2268" w:type="dxa"/>
            <w:vAlign w:val="center"/>
          </w:tcPr>
          <w:p>
            <w:pPr>
              <w:pStyle w:val="11"/>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退役人员资金发放标准</w:t>
            </w:r>
          </w:p>
        </w:tc>
        <w:tc>
          <w:tcPr>
            <w:tcW w:w="2835" w:type="dxa"/>
            <w:vAlign w:val="center"/>
          </w:tcPr>
          <w:p>
            <w:pPr>
              <w:pStyle w:val="11"/>
            </w:pPr>
            <w:r>
              <w:t>对符合条件的退役军人发放特金额</w:t>
            </w:r>
          </w:p>
        </w:tc>
        <w:tc>
          <w:tcPr>
            <w:tcW w:w="2551" w:type="dxa"/>
            <w:vAlign w:val="center"/>
          </w:tcPr>
          <w:p>
            <w:pPr>
              <w:pStyle w:val="11"/>
            </w:pPr>
            <w:r>
              <w:t>89.15万元</w:t>
            </w:r>
          </w:p>
        </w:tc>
        <w:tc>
          <w:tcPr>
            <w:tcW w:w="2268" w:type="dxa"/>
            <w:vAlign w:val="center"/>
          </w:tcPr>
          <w:p>
            <w:pPr>
              <w:pStyle w:val="11"/>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退役人员工资发放及时率</w:t>
            </w:r>
          </w:p>
        </w:tc>
        <w:tc>
          <w:tcPr>
            <w:tcW w:w="2835" w:type="dxa"/>
            <w:vAlign w:val="center"/>
          </w:tcPr>
          <w:p>
            <w:pPr>
              <w:pStyle w:val="11"/>
            </w:pPr>
            <w:r>
              <w:t>工资发放完成及时率</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托管安置帮扶人数</w:t>
            </w:r>
          </w:p>
        </w:tc>
        <w:tc>
          <w:tcPr>
            <w:tcW w:w="2835" w:type="dxa"/>
            <w:vAlign w:val="center"/>
          </w:tcPr>
          <w:p>
            <w:pPr>
              <w:pStyle w:val="11"/>
            </w:pPr>
            <w:r>
              <w:t>对退役托管安置帮扶到位的人数</w:t>
            </w:r>
          </w:p>
        </w:tc>
        <w:tc>
          <w:tcPr>
            <w:tcW w:w="2551" w:type="dxa"/>
            <w:vAlign w:val="center"/>
          </w:tcPr>
          <w:p>
            <w:pPr>
              <w:pStyle w:val="11"/>
            </w:pPr>
            <w:r>
              <w:t>17人</w:t>
            </w:r>
          </w:p>
        </w:tc>
        <w:tc>
          <w:tcPr>
            <w:tcW w:w="2268" w:type="dxa"/>
            <w:vAlign w:val="center"/>
          </w:tcPr>
          <w:p>
            <w:pPr>
              <w:pStyle w:val="11"/>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退役安置满意度</w:t>
            </w:r>
          </w:p>
        </w:tc>
        <w:tc>
          <w:tcPr>
            <w:tcW w:w="2835" w:type="dxa"/>
            <w:vAlign w:val="center"/>
          </w:tcPr>
          <w:p>
            <w:pPr>
              <w:pStyle w:val="11"/>
            </w:pPr>
            <w:r>
              <w:t>对退役安置满意程度</w:t>
            </w:r>
          </w:p>
        </w:tc>
        <w:tc>
          <w:tcPr>
            <w:tcW w:w="2551" w:type="dxa"/>
            <w:vAlign w:val="center"/>
          </w:tcPr>
          <w:p>
            <w:pPr>
              <w:pStyle w:val="11"/>
            </w:pPr>
            <w:r>
              <w:t>100%</w:t>
            </w:r>
          </w:p>
        </w:tc>
        <w:tc>
          <w:tcPr>
            <w:tcW w:w="2268" w:type="dxa"/>
            <w:vAlign w:val="center"/>
          </w:tcPr>
          <w:p>
            <w:pPr>
              <w:pStyle w:val="11"/>
            </w:pPr>
            <w:r>
              <w:t>鹿办文【2017】31号文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3、西美金山湖设计费和房屋质量检测鉴定费用绩效目标表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1.对西美金山湖项目134栋建筑物进行图纸复原设计和质量检测鉴定，掌握西美金山湖建筑物质量情况。</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鉴定房屋数量</w:t>
            </w:r>
          </w:p>
        </w:tc>
        <w:tc>
          <w:tcPr>
            <w:tcW w:w="2835" w:type="dxa"/>
            <w:vAlign w:val="center"/>
          </w:tcPr>
          <w:p>
            <w:pPr>
              <w:pStyle w:val="11"/>
            </w:pPr>
            <w:r>
              <w:t>鉴定房屋数量</w:t>
            </w:r>
          </w:p>
        </w:tc>
        <w:tc>
          <w:tcPr>
            <w:tcW w:w="2551" w:type="dxa"/>
            <w:vAlign w:val="center"/>
          </w:tcPr>
          <w:p>
            <w:pPr>
              <w:pStyle w:val="11"/>
            </w:pPr>
            <w:r>
              <w:t>134栋</w:t>
            </w:r>
          </w:p>
        </w:tc>
        <w:tc>
          <w:tcPr>
            <w:tcW w:w="2268" w:type="dxa"/>
            <w:vAlign w:val="center"/>
          </w:tcPr>
          <w:p>
            <w:pPr>
              <w:pStyle w:val="11"/>
            </w:pPr>
            <w:r>
              <w:t>鹿住呈【2019】46号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鉴定房屋面积</w:t>
            </w:r>
          </w:p>
        </w:tc>
        <w:tc>
          <w:tcPr>
            <w:tcW w:w="2835" w:type="dxa"/>
            <w:vAlign w:val="center"/>
          </w:tcPr>
          <w:p>
            <w:pPr>
              <w:pStyle w:val="11"/>
            </w:pPr>
            <w:r>
              <w:t>鉴定房屋面积</w:t>
            </w:r>
          </w:p>
        </w:tc>
        <w:tc>
          <w:tcPr>
            <w:tcW w:w="2551" w:type="dxa"/>
            <w:vAlign w:val="center"/>
          </w:tcPr>
          <w:p>
            <w:pPr>
              <w:pStyle w:val="11"/>
            </w:pPr>
            <w:r>
              <w:t>13.47 万平方米</w:t>
            </w:r>
          </w:p>
        </w:tc>
        <w:tc>
          <w:tcPr>
            <w:tcW w:w="2268" w:type="dxa"/>
            <w:vAlign w:val="center"/>
          </w:tcPr>
          <w:p>
            <w:pPr>
              <w:pStyle w:val="11"/>
            </w:pPr>
            <w:r>
              <w:t>鹿住呈【2019】46号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图纸复原户型量</w:t>
            </w:r>
          </w:p>
        </w:tc>
        <w:tc>
          <w:tcPr>
            <w:tcW w:w="2835" w:type="dxa"/>
            <w:vAlign w:val="center"/>
          </w:tcPr>
          <w:p>
            <w:pPr>
              <w:pStyle w:val="11"/>
            </w:pPr>
            <w:r>
              <w:t>图纸复原户型数量</w:t>
            </w:r>
          </w:p>
        </w:tc>
        <w:tc>
          <w:tcPr>
            <w:tcW w:w="2551" w:type="dxa"/>
            <w:vAlign w:val="center"/>
          </w:tcPr>
          <w:p>
            <w:pPr>
              <w:pStyle w:val="11"/>
            </w:pPr>
            <w:r>
              <w:t>10种</w:t>
            </w:r>
          </w:p>
        </w:tc>
        <w:tc>
          <w:tcPr>
            <w:tcW w:w="2268" w:type="dxa"/>
            <w:vAlign w:val="center"/>
          </w:tcPr>
          <w:p>
            <w:pPr>
              <w:pStyle w:val="11"/>
            </w:pPr>
            <w:r>
              <w:t>鹿住呈【2019】46号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图纸复原量</w:t>
            </w:r>
          </w:p>
        </w:tc>
        <w:tc>
          <w:tcPr>
            <w:tcW w:w="2835" w:type="dxa"/>
            <w:vAlign w:val="center"/>
          </w:tcPr>
          <w:p>
            <w:pPr>
              <w:pStyle w:val="11"/>
            </w:pPr>
            <w:r>
              <w:t>建筑物图纸复原数量</w:t>
            </w:r>
          </w:p>
        </w:tc>
        <w:tc>
          <w:tcPr>
            <w:tcW w:w="2551" w:type="dxa"/>
            <w:vAlign w:val="center"/>
          </w:tcPr>
          <w:p>
            <w:pPr>
              <w:pStyle w:val="11"/>
            </w:pPr>
            <w:r>
              <w:t>124栋</w:t>
            </w:r>
          </w:p>
        </w:tc>
        <w:tc>
          <w:tcPr>
            <w:tcW w:w="2268" w:type="dxa"/>
            <w:vAlign w:val="center"/>
          </w:tcPr>
          <w:p>
            <w:pPr>
              <w:pStyle w:val="11"/>
            </w:pPr>
            <w:r>
              <w:t>鹿住呈【2019】46号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质量鉴定完成率</w:t>
            </w:r>
          </w:p>
        </w:tc>
        <w:tc>
          <w:tcPr>
            <w:tcW w:w="2835" w:type="dxa"/>
            <w:vAlign w:val="center"/>
          </w:tcPr>
          <w:p>
            <w:pPr>
              <w:pStyle w:val="11"/>
            </w:pPr>
            <w:r>
              <w:t>出具质量鉴定报告数量占应鉴定房屋数量的比例</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鉴定完成时间</w:t>
            </w:r>
          </w:p>
        </w:tc>
        <w:tc>
          <w:tcPr>
            <w:tcW w:w="2835" w:type="dxa"/>
            <w:vAlign w:val="center"/>
          </w:tcPr>
          <w:p>
            <w:pPr>
              <w:pStyle w:val="11"/>
            </w:pPr>
            <w:r>
              <w:t>房屋质量检测鉴定完成时间</w:t>
            </w:r>
          </w:p>
        </w:tc>
        <w:tc>
          <w:tcPr>
            <w:tcW w:w="2551" w:type="dxa"/>
            <w:vAlign w:val="center"/>
          </w:tcPr>
          <w:p>
            <w:pPr>
              <w:pStyle w:val="11"/>
            </w:pPr>
            <w:r>
              <w:t>2020年6月完成</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图纸复原设计费</w:t>
            </w:r>
          </w:p>
        </w:tc>
        <w:tc>
          <w:tcPr>
            <w:tcW w:w="2835" w:type="dxa"/>
            <w:vAlign w:val="center"/>
          </w:tcPr>
          <w:p>
            <w:pPr>
              <w:pStyle w:val="11"/>
            </w:pPr>
            <w:r>
              <w:t>图纸复原设计费</w:t>
            </w:r>
          </w:p>
        </w:tc>
        <w:tc>
          <w:tcPr>
            <w:tcW w:w="2551" w:type="dxa"/>
            <w:vAlign w:val="center"/>
          </w:tcPr>
          <w:p>
            <w:pPr>
              <w:pStyle w:val="11"/>
            </w:pPr>
            <w:r>
              <w:t>≤15323元/栋</w:t>
            </w:r>
          </w:p>
        </w:tc>
        <w:tc>
          <w:tcPr>
            <w:tcW w:w="2268" w:type="dxa"/>
            <w:vAlign w:val="center"/>
          </w:tcPr>
          <w:p>
            <w:pPr>
              <w:pStyle w:val="11"/>
            </w:pPr>
            <w:r>
              <w:t>市场价格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质量检测鉴定费</w:t>
            </w:r>
          </w:p>
        </w:tc>
        <w:tc>
          <w:tcPr>
            <w:tcW w:w="2835" w:type="dxa"/>
            <w:vAlign w:val="center"/>
          </w:tcPr>
          <w:p>
            <w:pPr>
              <w:pStyle w:val="11"/>
            </w:pPr>
            <w:r>
              <w:t>房屋质量检测鉴定费</w:t>
            </w:r>
          </w:p>
        </w:tc>
        <w:tc>
          <w:tcPr>
            <w:tcW w:w="2551" w:type="dxa"/>
            <w:vAlign w:val="center"/>
          </w:tcPr>
          <w:p>
            <w:pPr>
              <w:pStyle w:val="11"/>
            </w:pPr>
            <w:r>
              <w:t>10元/平方米</w:t>
            </w:r>
          </w:p>
        </w:tc>
        <w:tc>
          <w:tcPr>
            <w:tcW w:w="2268" w:type="dxa"/>
            <w:vAlign w:val="center"/>
          </w:tcPr>
          <w:p>
            <w:pPr>
              <w:pStyle w:val="11"/>
            </w:pPr>
            <w:r>
              <w:t>市场价格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掌握西美金山湖项目质量情况数量</w:t>
            </w:r>
          </w:p>
        </w:tc>
        <w:tc>
          <w:tcPr>
            <w:tcW w:w="2835" w:type="dxa"/>
            <w:vAlign w:val="center"/>
          </w:tcPr>
          <w:p>
            <w:pPr>
              <w:pStyle w:val="11"/>
            </w:pPr>
            <w:r>
              <w:t>掌握西美金山湖项目质量情况数量</w:t>
            </w:r>
          </w:p>
        </w:tc>
        <w:tc>
          <w:tcPr>
            <w:tcW w:w="2551" w:type="dxa"/>
            <w:vAlign w:val="center"/>
          </w:tcPr>
          <w:p>
            <w:pPr>
              <w:pStyle w:val="11"/>
            </w:pPr>
            <w:r>
              <w:t>134栋</w:t>
            </w:r>
          </w:p>
        </w:tc>
        <w:tc>
          <w:tcPr>
            <w:tcW w:w="2268" w:type="dxa"/>
            <w:vAlign w:val="center"/>
          </w:tcPr>
          <w:p>
            <w:pPr>
              <w:pStyle w:val="11"/>
            </w:pPr>
            <w:r>
              <w:t>鹿住呈【2019】46号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2835" w:type="dxa"/>
            <w:vAlign w:val="center"/>
          </w:tcPr>
          <w:p>
            <w:pPr>
              <w:pStyle w:val="11"/>
            </w:pPr>
            <w:r>
              <w:t>群众满意数量占总数的比例。</w:t>
            </w:r>
          </w:p>
        </w:tc>
        <w:tc>
          <w:tcPr>
            <w:tcW w:w="2551" w:type="dxa"/>
            <w:vAlign w:val="center"/>
          </w:tcPr>
          <w:p>
            <w:pPr>
              <w:pStyle w:val="11"/>
            </w:pPr>
            <w:r>
              <w:t>100%</w:t>
            </w:r>
          </w:p>
        </w:tc>
        <w:tc>
          <w:tcPr>
            <w:tcW w:w="2268" w:type="dxa"/>
            <w:vAlign w:val="center"/>
          </w:tcPr>
          <w:p>
            <w:pPr>
              <w:pStyle w:val="11"/>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4、消防业务执法经费绩效目标表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1.对全区150个保障符合消防设计审查验收条件的建设工程项目的消防设计审查、验收备案工作正常开展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消防审查验收工程数量</w:t>
            </w:r>
          </w:p>
        </w:tc>
        <w:tc>
          <w:tcPr>
            <w:tcW w:w="2835" w:type="dxa"/>
            <w:vAlign w:val="center"/>
          </w:tcPr>
          <w:p>
            <w:pPr>
              <w:pStyle w:val="11"/>
            </w:pPr>
            <w:r>
              <w:t>对全区建设工程项目数量</w:t>
            </w:r>
          </w:p>
        </w:tc>
        <w:tc>
          <w:tcPr>
            <w:tcW w:w="2551" w:type="dxa"/>
            <w:vAlign w:val="center"/>
          </w:tcPr>
          <w:p>
            <w:pPr>
              <w:pStyle w:val="11"/>
            </w:pPr>
            <w:r>
              <w:t>≤150个</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消防验收竣工工程工作完成率</w:t>
            </w:r>
          </w:p>
        </w:tc>
        <w:tc>
          <w:tcPr>
            <w:tcW w:w="2835" w:type="dxa"/>
            <w:vAlign w:val="center"/>
          </w:tcPr>
          <w:p>
            <w:pPr>
              <w:pStyle w:val="11"/>
            </w:pPr>
            <w:r>
              <w:t>对全区竣工建设工程项目消防验收数量</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消防设计审查完成及时率</w:t>
            </w:r>
          </w:p>
        </w:tc>
        <w:tc>
          <w:tcPr>
            <w:tcW w:w="2835" w:type="dxa"/>
            <w:vAlign w:val="center"/>
          </w:tcPr>
          <w:p>
            <w:pPr>
              <w:pStyle w:val="11"/>
            </w:pPr>
            <w:r>
              <w:t>全区建设工程项目各项任务完成及时率</w:t>
            </w:r>
          </w:p>
        </w:tc>
        <w:tc>
          <w:tcPr>
            <w:tcW w:w="2551" w:type="dxa"/>
            <w:vAlign w:val="center"/>
          </w:tcPr>
          <w:p>
            <w:pPr>
              <w:pStyle w:val="11"/>
            </w:pPr>
            <w:r>
              <w:t>100%</w:t>
            </w:r>
          </w:p>
        </w:tc>
        <w:tc>
          <w:tcPr>
            <w:tcW w:w="2268" w:type="dxa"/>
            <w:vAlign w:val="center"/>
          </w:tcPr>
          <w:p>
            <w:pPr>
              <w:pStyle w:val="11"/>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消防设计审查验收成本</w:t>
            </w:r>
          </w:p>
        </w:tc>
        <w:tc>
          <w:tcPr>
            <w:tcW w:w="2835" w:type="dxa"/>
            <w:vAlign w:val="center"/>
          </w:tcPr>
          <w:p>
            <w:pPr>
              <w:pStyle w:val="11"/>
            </w:pPr>
            <w:r>
              <w:t>消防设计审查、验收总成本</w:t>
            </w:r>
          </w:p>
        </w:tc>
        <w:tc>
          <w:tcPr>
            <w:tcW w:w="2551" w:type="dxa"/>
            <w:vAlign w:val="center"/>
          </w:tcPr>
          <w:p>
            <w:pPr>
              <w:pStyle w:val="11"/>
            </w:pPr>
            <w:r>
              <w:t>≤20万元</w:t>
            </w:r>
          </w:p>
        </w:tc>
        <w:tc>
          <w:tcPr>
            <w:tcW w:w="2268" w:type="dxa"/>
            <w:vAlign w:val="center"/>
          </w:tcPr>
          <w:p>
            <w:pPr>
              <w:pStyle w:val="11"/>
            </w:pPr>
            <w:r>
              <w:t>年初预算批复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排查隐患，避免安全事故发生。</w:t>
            </w:r>
          </w:p>
        </w:tc>
        <w:tc>
          <w:tcPr>
            <w:tcW w:w="2835" w:type="dxa"/>
            <w:vAlign w:val="center"/>
          </w:tcPr>
          <w:p>
            <w:pPr>
              <w:pStyle w:val="11"/>
            </w:pPr>
            <w:r>
              <w:t>审查验收通过项目发生消防事故数量</w:t>
            </w:r>
          </w:p>
        </w:tc>
        <w:tc>
          <w:tcPr>
            <w:tcW w:w="2551" w:type="dxa"/>
            <w:vAlign w:val="center"/>
          </w:tcPr>
          <w:p>
            <w:pPr>
              <w:pStyle w:val="11"/>
            </w:pPr>
            <w:r>
              <w:t>≤2起</w:t>
            </w:r>
          </w:p>
        </w:tc>
        <w:tc>
          <w:tcPr>
            <w:tcW w:w="2268" w:type="dxa"/>
            <w:vAlign w:val="center"/>
          </w:tcPr>
          <w:p>
            <w:pPr>
              <w:pStyle w:val="11"/>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群众满意</w:t>
            </w:r>
          </w:p>
        </w:tc>
        <w:tc>
          <w:tcPr>
            <w:tcW w:w="2835" w:type="dxa"/>
            <w:vAlign w:val="center"/>
          </w:tcPr>
          <w:p>
            <w:pPr>
              <w:pStyle w:val="11"/>
            </w:pPr>
            <w:r>
              <w:t>群众满意数量占总数的比例</w:t>
            </w:r>
          </w:p>
        </w:tc>
        <w:tc>
          <w:tcPr>
            <w:tcW w:w="2551" w:type="dxa"/>
            <w:vAlign w:val="center"/>
          </w:tcPr>
          <w:p>
            <w:pPr>
              <w:pStyle w:val="11"/>
            </w:pPr>
            <w:r>
              <w:t>100%</w:t>
            </w:r>
          </w:p>
        </w:tc>
        <w:tc>
          <w:tcPr>
            <w:tcW w:w="2268" w:type="dxa"/>
            <w:vAlign w:val="center"/>
          </w:tcPr>
          <w:p>
            <w:pPr>
              <w:pStyle w:val="11"/>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5、消防专家费用绩效目标表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1.对全区150个竣工项目，委托具有专业技术能力的机构的机构开展消防技术服务工作，减少消防安全隐患，消防验收质量提供保证</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成本指标</w:t>
            </w:r>
          </w:p>
        </w:tc>
        <w:tc>
          <w:tcPr>
            <w:tcW w:w="2835" w:type="dxa"/>
            <w:vAlign w:val="center"/>
          </w:tcPr>
          <w:p>
            <w:pPr>
              <w:pStyle w:val="11"/>
            </w:pPr>
            <w:r>
              <w:t>聘请第三方成本</w:t>
            </w:r>
          </w:p>
        </w:tc>
        <w:tc>
          <w:tcPr>
            <w:tcW w:w="2835" w:type="dxa"/>
            <w:vAlign w:val="center"/>
          </w:tcPr>
          <w:p>
            <w:pPr>
              <w:pStyle w:val="11"/>
            </w:pPr>
            <w:r>
              <w:t>消防验收消防专家费用</w:t>
            </w:r>
          </w:p>
        </w:tc>
        <w:tc>
          <w:tcPr>
            <w:tcW w:w="2551" w:type="dxa"/>
            <w:vAlign w:val="center"/>
          </w:tcPr>
          <w:p>
            <w:pPr>
              <w:pStyle w:val="11"/>
            </w:pPr>
            <w:r>
              <w:t>2000元/人</w:t>
            </w:r>
          </w:p>
        </w:tc>
        <w:tc>
          <w:tcPr>
            <w:tcW w:w="2268" w:type="dxa"/>
            <w:vAlign w:val="center"/>
          </w:tcPr>
          <w:p>
            <w:pPr>
              <w:pStyle w:val="11"/>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消防验收完成率</w:t>
            </w:r>
          </w:p>
        </w:tc>
        <w:tc>
          <w:tcPr>
            <w:tcW w:w="2835" w:type="dxa"/>
            <w:vAlign w:val="center"/>
          </w:tcPr>
          <w:p>
            <w:pPr>
              <w:pStyle w:val="11"/>
            </w:pPr>
            <w:r>
              <w:t>对全区竣工建设工程项目消防验收完成率</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消防验收工程数量</w:t>
            </w:r>
          </w:p>
        </w:tc>
        <w:tc>
          <w:tcPr>
            <w:tcW w:w="2835" w:type="dxa"/>
            <w:vAlign w:val="center"/>
          </w:tcPr>
          <w:p>
            <w:pPr>
              <w:pStyle w:val="11"/>
            </w:pPr>
            <w:r>
              <w:t>计划对全区竣工建设工程项目消防验收数量</w:t>
            </w:r>
          </w:p>
        </w:tc>
        <w:tc>
          <w:tcPr>
            <w:tcW w:w="2551" w:type="dxa"/>
            <w:vAlign w:val="center"/>
          </w:tcPr>
          <w:p>
            <w:pPr>
              <w:pStyle w:val="11"/>
            </w:pPr>
            <w:r>
              <w:t>≤150个</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消防验收时限</w:t>
            </w:r>
          </w:p>
        </w:tc>
        <w:tc>
          <w:tcPr>
            <w:tcW w:w="2835" w:type="dxa"/>
            <w:vAlign w:val="center"/>
          </w:tcPr>
          <w:p>
            <w:pPr>
              <w:pStyle w:val="11"/>
            </w:pPr>
            <w:r>
              <w:t>建设单位提交消防验收申请之日起到消防验收完毕的时间</w:t>
            </w:r>
          </w:p>
        </w:tc>
        <w:tc>
          <w:tcPr>
            <w:tcW w:w="2551" w:type="dxa"/>
            <w:vAlign w:val="center"/>
          </w:tcPr>
          <w:p>
            <w:pPr>
              <w:pStyle w:val="11"/>
            </w:pPr>
            <w:r>
              <w:t>≤10天</w:t>
            </w:r>
          </w:p>
        </w:tc>
        <w:tc>
          <w:tcPr>
            <w:tcW w:w="2268" w:type="dxa"/>
            <w:vAlign w:val="center"/>
          </w:tcPr>
          <w:p>
            <w:pPr>
              <w:pStyle w:val="11"/>
            </w:pPr>
            <w:r>
              <w:t>河北省建设工程消防设计审查验收管理暂行办法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消防验收隐患整改率</w:t>
            </w:r>
          </w:p>
        </w:tc>
        <w:tc>
          <w:tcPr>
            <w:tcW w:w="2835" w:type="dxa"/>
            <w:vAlign w:val="center"/>
          </w:tcPr>
          <w:p>
            <w:pPr>
              <w:pStyle w:val="11"/>
            </w:pPr>
            <w:r>
              <w:t>对全区竣工建设工程项目消防验收存在问题隐患整改率</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消防验收技术服务满意率</w:t>
            </w:r>
          </w:p>
        </w:tc>
        <w:tc>
          <w:tcPr>
            <w:tcW w:w="2835" w:type="dxa"/>
            <w:vAlign w:val="center"/>
          </w:tcPr>
          <w:p>
            <w:pPr>
              <w:pStyle w:val="11"/>
            </w:pPr>
            <w:r>
              <w:t>对全区竣工建设工程项目消防验收服务对象满意率</w:t>
            </w:r>
          </w:p>
        </w:tc>
        <w:tc>
          <w:tcPr>
            <w:tcW w:w="2551" w:type="dxa"/>
            <w:vAlign w:val="center"/>
          </w:tcPr>
          <w:p>
            <w:pPr>
              <w:pStyle w:val="11"/>
            </w:pPr>
            <w:r>
              <w:t>≥100%</w:t>
            </w:r>
          </w:p>
        </w:tc>
        <w:tc>
          <w:tcPr>
            <w:tcW w:w="2268" w:type="dxa"/>
            <w:vAlign w:val="center"/>
          </w:tcPr>
          <w:p>
            <w:pPr>
              <w:pStyle w:val="11"/>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6、业务费绩效目标表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1.负责205个工地工程质量安全管理、监督工程质量，提高合格率，达到百分百，减少工地工程质量安全隐患</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监管全区工地整治数量</w:t>
            </w:r>
          </w:p>
        </w:tc>
        <w:tc>
          <w:tcPr>
            <w:tcW w:w="2835" w:type="dxa"/>
            <w:vAlign w:val="center"/>
          </w:tcPr>
          <w:p>
            <w:pPr>
              <w:pStyle w:val="11"/>
            </w:pPr>
            <w:r>
              <w:t>监管全区工地数量</w:t>
            </w:r>
          </w:p>
        </w:tc>
        <w:tc>
          <w:tcPr>
            <w:tcW w:w="2551" w:type="dxa"/>
            <w:vAlign w:val="center"/>
          </w:tcPr>
          <w:p>
            <w:pPr>
              <w:pStyle w:val="11"/>
            </w:pPr>
            <w:r>
              <w:t>205个</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运转保障率</w:t>
            </w:r>
          </w:p>
        </w:tc>
        <w:tc>
          <w:tcPr>
            <w:tcW w:w="2835" w:type="dxa"/>
            <w:vAlign w:val="center"/>
          </w:tcPr>
          <w:p>
            <w:pPr>
              <w:pStyle w:val="11"/>
            </w:pPr>
            <w:r>
              <w:t>各项日常工作保障率</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保障办公人员数量</w:t>
            </w:r>
          </w:p>
        </w:tc>
        <w:tc>
          <w:tcPr>
            <w:tcW w:w="2835" w:type="dxa"/>
            <w:vAlign w:val="center"/>
          </w:tcPr>
          <w:p>
            <w:pPr>
              <w:pStyle w:val="11"/>
            </w:pPr>
            <w:r>
              <w:t>保障单位日常办公人员数量</w:t>
            </w:r>
          </w:p>
        </w:tc>
        <w:tc>
          <w:tcPr>
            <w:tcW w:w="2551" w:type="dxa"/>
            <w:vAlign w:val="center"/>
          </w:tcPr>
          <w:p>
            <w:pPr>
              <w:pStyle w:val="11"/>
            </w:pPr>
            <w:r>
              <w:t>34个</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建筑工程质量监管率</w:t>
            </w:r>
          </w:p>
        </w:tc>
        <w:tc>
          <w:tcPr>
            <w:tcW w:w="2835" w:type="dxa"/>
            <w:vAlign w:val="center"/>
          </w:tcPr>
          <w:p>
            <w:pPr>
              <w:pStyle w:val="11"/>
            </w:pPr>
            <w:r>
              <w:t>实际监管工程数量占全部工程数量的比率</w:t>
            </w:r>
          </w:p>
        </w:tc>
        <w:tc>
          <w:tcPr>
            <w:tcW w:w="2551" w:type="dxa"/>
            <w:vAlign w:val="center"/>
          </w:tcPr>
          <w:p>
            <w:pPr>
              <w:pStyle w:val="11"/>
            </w:pPr>
            <w:r>
              <w:t>100%</w:t>
            </w:r>
          </w:p>
        </w:tc>
        <w:tc>
          <w:tcPr>
            <w:tcW w:w="2268" w:type="dxa"/>
            <w:vAlign w:val="center"/>
          </w:tcPr>
          <w:p>
            <w:pPr>
              <w:pStyle w:val="11"/>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工地地标牌、围挡广告牌发放率</w:t>
            </w:r>
          </w:p>
        </w:tc>
        <w:tc>
          <w:tcPr>
            <w:tcW w:w="2835" w:type="dxa"/>
            <w:vAlign w:val="center"/>
          </w:tcPr>
          <w:p>
            <w:pPr>
              <w:pStyle w:val="11"/>
            </w:pPr>
            <w:r>
              <w:t>发放地标牌、围挡工地数量占监管工地总量的比例</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控制在预算成本内</w:t>
            </w:r>
          </w:p>
        </w:tc>
        <w:tc>
          <w:tcPr>
            <w:tcW w:w="2835" w:type="dxa"/>
            <w:vAlign w:val="center"/>
          </w:tcPr>
          <w:p>
            <w:pPr>
              <w:pStyle w:val="11"/>
            </w:pPr>
            <w:r>
              <w:t>控制在预算成本内</w:t>
            </w:r>
          </w:p>
        </w:tc>
        <w:tc>
          <w:tcPr>
            <w:tcW w:w="2551" w:type="dxa"/>
            <w:vAlign w:val="center"/>
          </w:tcPr>
          <w:p>
            <w:pPr>
              <w:pStyle w:val="11"/>
            </w:pPr>
            <w:r>
              <w:t>100%</w:t>
            </w:r>
          </w:p>
        </w:tc>
        <w:tc>
          <w:tcPr>
            <w:tcW w:w="2268" w:type="dxa"/>
            <w:vAlign w:val="center"/>
          </w:tcPr>
          <w:p>
            <w:pPr>
              <w:pStyle w:val="11"/>
            </w:pPr>
            <w:r>
              <w:t>年初预算批复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工程质量隐患率</w:t>
            </w:r>
          </w:p>
        </w:tc>
        <w:tc>
          <w:tcPr>
            <w:tcW w:w="2835" w:type="dxa"/>
            <w:vAlign w:val="center"/>
          </w:tcPr>
          <w:p>
            <w:pPr>
              <w:pStyle w:val="11"/>
            </w:pPr>
            <w:r>
              <w:t>实际产生的质量隐患数量占全部工程数量的比率</w:t>
            </w:r>
          </w:p>
        </w:tc>
        <w:tc>
          <w:tcPr>
            <w:tcW w:w="2551" w:type="dxa"/>
            <w:vAlign w:val="center"/>
          </w:tcPr>
          <w:p>
            <w:pPr>
              <w:pStyle w:val="11"/>
            </w:pPr>
            <w:r>
              <w:t>隐患数为零</w:t>
            </w:r>
          </w:p>
        </w:tc>
        <w:tc>
          <w:tcPr>
            <w:tcW w:w="2268" w:type="dxa"/>
            <w:vAlign w:val="center"/>
          </w:tcPr>
          <w:p>
            <w:pPr>
              <w:pStyle w:val="11"/>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2835" w:type="dxa"/>
            <w:vAlign w:val="center"/>
          </w:tcPr>
          <w:p>
            <w:pPr>
              <w:pStyle w:val="11"/>
            </w:pPr>
            <w:r>
              <w:t>群众对建筑市场的整体满意度</w:t>
            </w:r>
          </w:p>
        </w:tc>
        <w:tc>
          <w:tcPr>
            <w:tcW w:w="2551" w:type="dxa"/>
            <w:vAlign w:val="center"/>
          </w:tcPr>
          <w:p>
            <w:pPr>
              <w:pStyle w:val="11"/>
            </w:pPr>
            <w:r>
              <w:t>≥90%</w:t>
            </w:r>
          </w:p>
        </w:tc>
        <w:tc>
          <w:tcPr>
            <w:tcW w:w="2268" w:type="dxa"/>
            <w:vAlign w:val="center"/>
          </w:tcPr>
          <w:p>
            <w:pPr>
              <w:pStyle w:val="11"/>
            </w:pPr>
            <w:r>
              <w:t>历史数据</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2022年，石家庄市鹿泉区建筑业服务中心安排政府采购预算80.00万元。具体内容见下表。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3"/>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8"/>
            </w:pPr>
            <w:r>
              <w:t>333003石家庄市鹿泉区建筑业服务中心</w:t>
            </w:r>
          </w:p>
        </w:tc>
        <w:tc>
          <w:tcPr>
            <w:tcW w:w="8676" w:type="dxa"/>
            <w:gridSpan w:val="9"/>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9"/>
            </w:pPr>
            <w:r>
              <w:t>政府采购项目来源</w:t>
            </w:r>
          </w:p>
        </w:tc>
        <w:tc>
          <w:tcPr>
            <w:tcW w:w="1134" w:type="dxa"/>
            <w:vMerge w:val="restart"/>
            <w:vAlign w:val="center"/>
          </w:tcPr>
          <w:p>
            <w:pPr>
              <w:pStyle w:val="9"/>
            </w:pPr>
            <w:r>
              <w:t>采购物品名称</w:t>
            </w:r>
          </w:p>
        </w:tc>
        <w:tc>
          <w:tcPr>
            <w:tcW w:w="1134" w:type="dxa"/>
            <w:vMerge w:val="restart"/>
            <w:vAlign w:val="center"/>
          </w:tcPr>
          <w:p>
            <w:pPr>
              <w:pStyle w:val="9"/>
            </w:pPr>
            <w:r>
              <w:t>政府采购目录序号</w:t>
            </w:r>
          </w:p>
        </w:tc>
        <w:tc>
          <w:tcPr>
            <w:tcW w:w="709" w:type="dxa"/>
            <w:vMerge w:val="restart"/>
            <w:vAlign w:val="center"/>
          </w:tcPr>
          <w:p>
            <w:pPr>
              <w:pStyle w:val="9"/>
            </w:pPr>
            <w:r>
              <w:t>计量  单位</w:t>
            </w:r>
          </w:p>
        </w:tc>
        <w:tc>
          <w:tcPr>
            <w:tcW w:w="850" w:type="dxa"/>
            <w:vMerge w:val="restart"/>
            <w:vAlign w:val="center"/>
          </w:tcPr>
          <w:p>
            <w:pPr>
              <w:pStyle w:val="9"/>
            </w:pPr>
            <w:r>
              <w:t>数量</w:t>
            </w:r>
          </w:p>
        </w:tc>
        <w:tc>
          <w:tcPr>
            <w:tcW w:w="850" w:type="dxa"/>
            <w:vMerge w:val="restart"/>
            <w:vAlign w:val="center"/>
          </w:tcPr>
          <w:p>
            <w:pPr>
              <w:pStyle w:val="9"/>
            </w:pPr>
            <w:r>
              <w:t>单价</w:t>
            </w:r>
          </w:p>
        </w:tc>
        <w:tc>
          <w:tcPr>
            <w:tcW w:w="7712" w:type="dxa"/>
            <w:gridSpan w:val="8"/>
            <w:vAlign w:val="center"/>
          </w:tcPr>
          <w:p>
            <w:pPr>
              <w:pStyle w:val="9"/>
            </w:pPr>
            <w:r>
              <w:t>政府采购金额（当年部门预算安排资金）</w:t>
            </w:r>
          </w:p>
        </w:tc>
        <w:tc>
          <w:tcPr>
            <w:tcW w:w="964" w:type="dxa"/>
            <w:vMerge w:val="restart"/>
            <w:vAlign w:val="center"/>
          </w:tcPr>
          <w:p>
            <w:pPr>
              <w:pStyle w:val="9"/>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9"/>
            </w:pPr>
            <w:r>
              <w:t>项目名称</w:t>
            </w:r>
          </w:p>
        </w:tc>
        <w:tc>
          <w:tcPr>
            <w:tcW w:w="964" w:type="dxa"/>
            <w:vAlign w:val="center"/>
          </w:tcPr>
          <w:p>
            <w:pPr>
              <w:pStyle w:val="9"/>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9"/>
            </w:pPr>
            <w:r>
              <w:t>合计</w:t>
            </w:r>
          </w:p>
        </w:tc>
        <w:tc>
          <w:tcPr>
            <w:tcW w:w="964" w:type="dxa"/>
            <w:vAlign w:val="center"/>
          </w:tcPr>
          <w:p>
            <w:pPr>
              <w:pStyle w:val="9"/>
            </w:pPr>
            <w:r>
              <w:t>一般公共预算拨款</w:t>
            </w:r>
          </w:p>
        </w:tc>
        <w:tc>
          <w:tcPr>
            <w:tcW w:w="964" w:type="dxa"/>
            <w:vAlign w:val="center"/>
          </w:tcPr>
          <w:p>
            <w:pPr>
              <w:pStyle w:val="9"/>
            </w:pPr>
            <w:r>
              <w:t>基金预算拨款</w:t>
            </w:r>
          </w:p>
        </w:tc>
        <w:tc>
          <w:tcPr>
            <w:tcW w:w="964" w:type="dxa"/>
            <w:vAlign w:val="center"/>
          </w:tcPr>
          <w:p>
            <w:pPr>
              <w:pStyle w:val="9"/>
            </w:pPr>
            <w:r>
              <w:t>国有资本经营预算拨款</w:t>
            </w:r>
          </w:p>
        </w:tc>
        <w:tc>
          <w:tcPr>
            <w:tcW w:w="964" w:type="dxa"/>
            <w:vAlign w:val="center"/>
          </w:tcPr>
          <w:p>
            <w:pPr>
              <w:pStyle w:val="9"/>
            </w:pPr>
            <w:r>
              <w:t>财政专户核拨</w:t>
            </w:r>
          </w:p>
        </w:tc>
        <w:tc>
          <w:tcPr>
            <w:tcW w:w="964" w:type="dxa"/>
            <w:vAlign w:val="center"/>
          </w:tcPr>
          <w:p>
            <w:pPr>
              <w:pStyle w:val="9"/>
            </w:pPr>
            <w:r>
              <w:t>单位    资金</w:t>
            </w:r>
          </w:p>
        </w:tc>
        <w:tc>
          <w:tcPr>
            <w:tcW w:w="964" w:type="dxa"/>
            <w:vAlign w:val="center"/>
          </w:tcPr>
          <w:p>
            <w:pPr>
              <w:pStyle w:val="9"/>
            </w:pPr>
            <w:r>
              <w:t>财政拨    款结转</w:t>
            </w:r>
          </w:p>
        </w:tc>
        <w:tc>
          <w:tcPr>
            <w:tcW w:w="964" w:type="dxa"/>
            <w:vAlign w:val="center"/>
          </w:tcPr>
          <w:p>
            <w:pPr>
              <w:pStyle w:val="9"/>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合  计</w:t>
            </w: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3"/>
            </w:pPr>
          </w:p>
        </w:tc>
        <w:tc>
          <w:tcPr>
            <w:tcW w:w="850" w:type="dxa"/>
            <w:vAlign w:val="center"/>
          </w:tcPr>
          <w:p>
            <w:pPr>
              <w:pStyle w:val="14"/>
            </w:pPr>
          </w:p>
        </w:tc>
        <w:tc>
          <w:tcPr>
            <w:tcW w:w="850" w:type="dxa"/>
            <w:vAlign w:val="center"/>
          </w:tcPr>
          <w:p>
            <w:pPr>
              <w:pStyle w:val="14"/>
            </w:pPr>
          </w:p>
        </w:tc>
        <w:tc>
          <w:tcPr>
            <w:tcW w:w="964" w:type="dxa"/>
            <w:vAlign w:val="center"/>
          </w:tcPr>
          <w:p>
            <w:pPr>
              <w:pStyle w:val="14"/>
            </w:pPr>
            <w:r>
              <w:t>80.00</w:t>
            </w:r>
          </w:p>
        </w:tc>
        <w:tc>
          <w:tcPr>
            <w:tcW w:w="964" w:type="dxa"/>
            <w:vAlign w:val="center"/>
          </w:tcPr>
          <w:p>
            <w:pPr>
              <w:pStyle w:val="14"/>
            </w:pPr>
            <w:r>
              <w:t>80.00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石家庄市鹿泉区建筑业服务中心小计</w:t>
            </w: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3"/>
            </w:pPr>
          </w:p>
        </w:tc>
        <w:tc>
          <w:tcPr>
            <w:tcW w:w="850" w:type="dxa"/>
            <w:vAlign w:val="center"/>
          </w:tcPr>
          <w:p>
            <w:pPr>
              <w:pStyle w:val="14"/>
            </w:pPr>
          </w:p>
        </w:tc>
        <w:tc>
          <w:tcPr>
            <w:tcW w:w="850" w:type="dxa"/>
            <w:vAlign w:val="center"/>
          </w:tcPr>
          <w:p>
            <w:pPr>
              <w:pStyle w:val="14"/>
            </w:pPr>
          </w:p>
        </w:tc>
        <w:tc>
          <w:tcPr>
            <w:tcW w:w="964" w:type="dxa"/>
            <w:vAlign w:val="center"/>
          </w:tcPr>
          <w:p>
            <w:pPr>
              <w:pStyle w:val="14"/>
            </w:pPr>
            <w:r>
              <w:t>80.00</w:t>
            </w:r>
          </w:p>
        </w:tc>
        <w:tc>
          <w:tcPr>
            <w:tcW w:w="964" w:type="dxa"/>
            <w:vAlign w:val="center"/>
          </w:tcPr>
          <w:p>
            <w:pPr>
              <w:pStyle w:val="14"/>
            </w:pPr>
            <w:r>
              <w:t>80.00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1"/>
            </w:pPr>
            <w:r>
              <w:t>建设工程实体及原材料质量抽测及安全监督专项费</w:t>
            </w:r>
          </w:p>
        </w:tc>
        <w:tc>
          <w:tcPr>
            <w:tcW w:w="964" w:type="dxa"/>
            <w:vAlign w:val="center"/>
          </w:tcPr>
          <w:p>
            <w:pPr>
              <w:pStyle w:val="10"/>
            </w:pPr>
            <w:r>
              <w:t>50.00</w:t>
            </w:r>
          </w:p>
        </w:tc>
        <w:tc>
          <w:tcPr>
            <w:tcW w:w="1134" w:type="dxa"/>
            <w:vAlign w:val="center"/>
          </w:tcPr>
          <w:p>
            <w:pPr>
              <w:pStyle w:val="11"/>
            </w:pPr>
            <w:r>
              <w:t>其他专业技术服务</w:t>
            </w:r>
          </w:p>
        </w:tc>
        <w:tc>
          <w:tcPr>
            <w:tcW w:w="1134" w:type="dxa"/>
            <w:vAlign w:val="center"/>
          </w:tcPr>
          <w:p>
            <w:pPr>
              <w:pStyle w:val="11"/>
            </w:pPr>
            <w:r>
              <w:t>C0908</w:t>
            </w:r>
          </w:p>
        </w:tc>
        <w:tc>
          <w:tcPr>
            <w:tcW w:w="709" w:type="dxa"/>
            <w:vAlign w:val="center"/>
          </w:tcPr>
          <w:p>
            <w:pPr>
              <w:pStyle w:val="12"/>
            </w:pPr>
            <w:r>
              <w:t>1</w:t>
            </w:r>
          </w:p>
        </w:tc>
        <w:tc>
          <w:tcPr>
            <w:tcW w:w="850" w:type="dxa"/>
            <w:vAlign w:val="center"/>
          </w:tcPr>
          <w:p>
            <w:pPr>
              <w:pStyle w:val="10"/>
            </w:pPr>
            <w:r>
              <w:t>1</w:t>
            </w:r>
          </w:p>
        </w:tc>
        <w:tc>
          <w:tcPr>
            <w:tcW w:w="850" w:type="dxa"/>
            <w:vAlign w:val="center"/>
          </w:tcPr>
          <w:p>
            <w:pPr>
              <w:pStyle w:val="10"/>
            </w:pPr>
            <w:r>
              <w:t>50.00</w:t>
            </w:r>
          </w:p>
        </w:tc>
        <w:tc>
          <w:tcPr>
            <w:tcW w:w="964" w:type="dxa"/>
            <w:vAlign w:val="center"/>
          </w:tcPr>
          <w:p>
            <w:pPr>
              <w:pStyle w:val="10"/>
            </w:pPr>
            <w:r>
              <w:t>50.00</w:t>
            </w:r>
          </w:p>
        </w:tc>
        <w:tc>
          <w:tcPr>
            <w:tcW w:w="964" w:type="dxa"/>
            <w:vAlign w:val="center"/>
          </w:tcPr>
          <w:p>
            <w:pPr>
              <w:pStyle w:val="10"/>
            </w:pPr>
            <w:r>
              <w:t>50.00</w:t>
            </w: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1"/>
            </w:pPr>
            <w:r>
              <w:t>消防专家费用</w:t>
            </w:r>
          </w:p>
        </w:tc>
        <w:tc>
          <w:tcPr>
            <w:tcW w:w="964" w:type="dxa"/>
            <w:vAlign w:val="center"/>
          </w:tcPr>
          <w:p>
            <w:pPr>
              <w:pStyle w:val="10"/>
            </w:pPr>
            <w:r>
              <w:t>30.00</w:t>
            </w:r>
          </w:p>
        </w:tc>
        <w:tc>
          <w:tcPr>
            <w:tcW w:w="1134" w:type="dxa"/>
            <w:vAlign w:val="center"/>
          </w:tcPr>
          <w:p>
            <w:pPr>
              <w:pStyle w:val="11"/>
            </w:pPr>
            <w:r>
              <w:t>其他专业技术服务</w:t>
            </w:r>
          </w:p>
        </w:tc>
        <w:tc>
          <w:tcPr>
            <w:tcW w:w="1134" w:type="dxa"/>
            <w:vAlign w:val="center"/>
          </w:tcPr>
          <w:p>
            <w:pPr>
              <w:pStyle w:val="11"/>
            </w:pPr>
            <w:r>
              <w:t>C0908</w:t>
            </w:r>
          </w:p>
        </w:tc>
        <w:tc>
          <w:tcPr>
            <w:tcW w:w="709" w:type="dxa"/>
            <w:vAlign w:val="center"/>
          </w:tcPr>
          <w:p>
            <w:pPr>
              <w:pStyle w:val="12"/>
            </w:pPr>
            <w:r>
              <w:t>1</w:t>
            </w:r>
          </w:p>
        </w:tc>
        <w:tc>
          <w:tcPr>
            <w:tcW w:w="850" w:type="dxa"/>
            <w:vAlign w:val="center"/>
          </w:tcPr>
          <w:p>
            <w:pPr>
              <w:pStyle w:val="10"/>
            </w:pPr>
            <w:r>
              <w:t>1</w:t>
            </w:r>
          </w:p>
        </w:tc>
        <w:tc>
          <w:tcPr>
            <w:tcW w:w="850" w:type="dxa"/>
            <w:vAlign w:val="center"/>
          </w:tcPr>
          <w:p>
            <w:pPr>
              <w:pStyle w:val="10"/>
            </w:pPr>
            <w:r>
              <w:t>30.00</w:t>
            </w:r>
          </w:p>
        </w:tc>
        <w:tc>
          <w:tcPr>
            <w:tcW w:w="964" w:type="dxa"/>
            <w:vAlign w:val="center"/>
          </w:tcPr>
          <w:p>
            <w:pPr>
              <w:pStyle w:val="10"/>
            </w:pPr>
            <w:r>
              <w:t>30.00</w:t>
            </w:r>
          </w:p>
        </w:tc>
        <w:tc>
          <w:tcPr>
            <w:tcW w:w="964" w:type="dxa"/>
            <w:vAlign w:val="center"/>
          </w:tcPr>
          <w:p>
            <w:pPr>
              <w:pStyle w:val="10"/>
            </w:pPr>
            <w:r>
              <w:t>30.00</w:t>
            </w: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r>
              <w:t>30.00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石家庄市鹿泉区建筑业服务中心上年末固定资产金额为343.64万元（详见下表）。本年度拟购置固定资产总额为4.35万元，已按要求列入政府采购预算，详见政府采购预算表。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3"/>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8"/>
            </w:pPr>
            <w:r>
              <w:t>333003石家庄市鹿泉区建筑业服务中心</w:t>
            </w:r>
          </w:p>
        </w:tc>
        <w:tc>
          <w:tcPr>
            <w:tcW w:w="5670" w:type="dxa"/>
            <w:gridSpan w:val="2"/>
            <w:tcBorders>
              <w:top w:val="single" w:color="FFFFFF" w:sz="6" w:space="0"/>
              <w:left w:val="single" w:color="FFFFFF" w:sz="6" w:space="0"/>
              <w:right w:val="single" w:color="FFFFFF" w:sz="6" w:space="0"/>
            </w:tcBorders>
            <w:vAlign w:val="center"/>
          </w:tcPr>
          <w:p>
            <w:pPr>
              <w:pStyle w:val="6"/>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9"/>
            </w:pPr>
            <w:r>
              <w:t>项   目</w:t>
            </w:r>
          </w:p>
        </w:tc>
        <w:tc>
          <w:tcPr>
            <w:tcW w:w="2835" w:type="dxa"/>
            <w:vAlign w:val="center"/>
          </w:tcPr>
          <w:p>
            <w:pPr>
              <w:pStyle w:val="9"/>
            </w:pPr>
            <w:r>
              <w:t>数量</w:t>
            </w:r>
          </w:p>
        </w:tc>
        <w:tc>
          <w:tcPr>
            <w:tcW w:w="2835" w:type="dxa"/>
            <w:vAlign w:val="center"/>
          </w:tcPr>
          <w:p>
            <w:pPr>
              <w:pStyle w:val="9"/>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1"/>
            </w:pPr>
            <w:r>
              <w:t>资产总额</w:t>
            </w:r>
          </w:p>
        </w:tc>
        <w:tc>
          <w:tcPr>
            <w:tcW w:w="2835" w:type="dxa"/>
            <w:vAlign w:val="center"/>
          </w:tcPr>
          <w:p>
            <w:pPr>
              <w:pStyle w:val="12"/>
            </w:pPr>
          </w:p>
        </w:tc>
        <w:tc>
          <w:tcPr>
            <w:tcW w:w="2835" w:type="dxa"/>
            <w:vAlign w:val="center"/>
          </w:tcPr>
          <w:p>
            <w:pPr>
              <w:pStyle w:val="10"/>
            </w:pPr>
            <w:r>
              <w:t>343.64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1"/>
            </w:pPr>
            <w:r>
              <w:t>1、房屋（平方米）</w:t>
            </w:r>
          </w:p>
        </w:tc>
        <w:tc>
          <w:tcPr>
            <w:tcW w:w="2835" w:type="dxa"/>
            <w:vAlign w:val="center"/>
          </w:tcPr>
          <w:p>
            <w:pPr>
              <w:pStyle w:val="12"/>
            </w:pPr>
            <w:r>
              <w:t>2656.08</w:t>
            </w:r>
          </w:p>
        </w:tc>
        <w:tc>
          <w:tcPr>
            <w:tcW w:w="2835" w:type="dxa"/>
            <w:vAlign w:val="center"/>
          </w:tcPr>
          <w:p>
            <w:pPr>
              <w:pStyle w:val="10"/>
            </w:pPr>
            <w:r>
              <w:t>257.80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1"/>
            </w:pPr>
            <w:r>
              <w:t>　　其中：办公用房（平方米）</w:t>
            </w:r>
          </w:p>
        </w:tc>
        <w:tc>
          <w:tcPr>
            <w:tcW w:w="2835" w:type="dxa"/>
            <w:vAlign w:val="center"/>
          </w:tcPr>
          <w:p>
            <w:pPr>
              <w:pStyle w:val="12"/>
            </w:pPr>
            <w:r>
              <w:t>2656.08</w:t>
            </w:r>
          </w:p>
        </w:tc>
        <w:tc>
          <w:tcPr>
            <w:tcW w:w="2835" w:type="dxa"/>
            <w:vAlign w:val="center"/>
          </w:tcPr>
          <w:p>
            <w:pPr>
              <w:pStyle w:val="10"/>
            </w:pPr>
            <w:r>
              <w:t>257.80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1"/>
            </w:pPr>
            <w:r>
              <w:t>2、车辆（台、辆）</w:t>
            </w:r>
          </w:p>
        </w:tc>
        <w:tc>
          <w:tcPr>
            <w:tcW w:w="2835" w:type="dxa"/>
            <w:vAlign w:val="center"/>
          </w:tcPr>
          <w:p>
            <w:pPr>
              <w:pStyle w:val="12"/>
            </w:pPr>
            <w:r>
              <w:t>1</w:t>
            </w:r>
          </w:p>
        </w:tc>
        <w:tc>
          <w:tcPr>
            <w:tcW w:w="2835" w:type="dxa"/>
            <w:vAlign w:val="center"/>
          </w:tcPr>
          <w:p>
            <w:pPr>
              <w:pStyle w:val="10"/>
            </w:pPr>
            <w:r>
              <w:t>15.15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1"/>
            </w:pPr>
            <w:r>
              <w:t>3、单价在20万元以上的设备</w:t>
            </w:r>
          </w:p>
        </w:tc>
        <w:tc>
          <w:tcPr>
            <w:tcW w:w="2835" w:type="dxa"/>
            <w:vAlign w:val="center"/>
          </w:tcPr>
          <w:p>
            <w:pPr>
              <w:pStyle w:val="12"/>
            </w:pPr>
          </w:p>
        </w:tc>
        <w:tc>
          <w:tcPr>
            <w:tcW w:w="283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1"/>
            </w:pPr>
            <w:r>
              <w:t>4、其他固定资产</w:t>
            </w:r>
          </w:p>
        </w:tc>
        <w:tc>
          <w:tcPr>
            <w:tcW w:w="2835" w:type="dxa"/>
            <w:vAlign w:val="center"/>
          </w:tcPr>
          <w:p>
            <w:pPr>
              <w:pStyle w:val="12"/>
            </w:pPr>
          </w:p>
        </w:tc>
        <w:tc>
          <w:tcPr>
            <w:tcW w:w="2835" w:type="dxa"/>
            <w:vAlign w:val="center"/>
          </w:tcPr>
          <w:p>
            <w:pPr>
              <w:pStyle w:val="10"/>
            </w:pPr>
            <w:r>
              <w:t>75.04</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w:t>
      </w:r>
      <w:r>
        <w:rPr>
          <w:rFonts w:hint="eastAsia" w:eastAsia="方正仿宋_GBK"/>
          <w:color w:val="000000"/>
          <w:sz w:val="28"/>
          <w:lang w:eastAsia="zh-CN"/>
        </w:rPr>
        <w:t>区</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2" w:name="_Toc_4_4_0000000022"/>
      <w:r>
        <w:rPr>
          <w:rFonts w:hint="eastAsia" w:ascii="方正小标宋_GBK" w:hAnsi="方正小标宋_GBK" w:eastAsia="方正小标宋_GBK" w:cs="方正小标宋_GBK"/>
          <w:color w:val="000000"/>
          <w:sz w:val="44"/>
          <w:lang w:eastAsia="zh-CN"/>
        </w:rPr>
        <w:t>三</w:t>
      </w:r>
      <w:r>
        <w:rPr>
          <w:rFonts w:ascii="方正小标宋_GBK" w:hAnsi="方正小标宋_GBK" w:eastAsia="方正小标宋_GBK" w:cs="方正小标宋_GBK"/>
          <w:color w:val="000000"/>
          <w:sz w:val="44"/>
        </w:rPr>
        <w:t>、石家庄市鹿泉区房屋征收中心收支预算</w:t>
      </w:r>
      <w:bookmarkEnd w:id="2"/>
    </w:p>
    <w:p>
      <w:pPr>
        <w:jc w:val="center"/>
        <w:outlineLvl w:val="4"/>
      </w:pPr>
      <w:r>
        <w:rPr>
          <w:rFonts w:ascii="方正小标宋_GBK" w:hAnsi="方正小标宋_GBK" w:eastAsia="方正小标宋_GBK" w:cs="方正小标宋_GBK"/>
          <w:color w:val="000000"/>
          <w:sz w:val="36"/>
        </w:rPr>
        <w:t>单位预算收支总表</w:t>
      </w:r>
    </w:p>
    <w:tbl>
      <w:tblPr>
        <w:tblStyle w:val="3"/>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8"/>
            </w:pPr>
            <w:r>
              <w:t>333005石家庄市鹿泉区房屋征收中心</w:t>
            </w:r>
          </w:p>
        </w:tc>
        <w:tc>
          <w:tcPr>
            <w:tcW w:w="2126" w:type="dxa"/>
            <w:tcBorders>
              <w:top w:val="single" w:color="FFFFFF" w:sz="6" w:space="0"/>
              <w:left w:val="single" w:color="FFFFFF" w:sz="6" w:space="0"/>
              <w:right w:val="single" w:color="FFFFFF" w:sz="6" w:space="0"/>
            </w:tcBorders>
            <w:vAlign w:val="center"/>
          </w:tcPr>
          <w:p>
            <w:pPr>
              <w:pStyle w:val="7"/>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6662" w:type="dxa"/>
            <w:gridSpan w:val="2"/>
            <w:vAlign w:val="center"/>
          </w:tcPr>
          <w:p>
            <w:pPr>
              <w:pStyle w:val="9"/>
            </w:pPr>
            <w:r>
              <w:t>收入</w:t>
            </w:r>
          </w:p>
        </w:tc>
        <w:tc>
          <w:tcPr>
            <w:tcW w:w="6661" w:type="dxa"/>
            <w:gridSpan w:val="2"/>
            <w:vAlign w:val="center"/>
          </w:tcPr>
          <w:p>
            <w:pPr>
              <w:pStyle w:val="9"/>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9"/>
            </w:pPr>
            <w:r>
              <w:t>项  目</w:t>
            </w:r>
          </w:p>
        </w:tc>
        <w:tc>
          <w:tcPr>
            <w:tcW w:w="2126" w:type="dxa"/>
            <w:vAlign w:val="center"/>
          </w:tcPr>
          <w:p>
            <w:pPr>
              <w:pStyle w:val="9"/>
            </w:pPr>
            <w:r>
              <w:t>预算数</w:t>
            </w:r>
          </w:p>
        </w:tc>
        <w:tc>
          <w:tcPr>
            <w:tcW w:w="4535" w:type="dxa"/>
            <w:vAlign w:val="center"/>
          </w:tcPr>
          <w:p>
            <w:pPr>
              <w:pStyle w:val="9"/>
            </w:pPr>
            <w:r>
              <w:t>项  目</w:t>
            </w:r>
          </w:p>
        </w:tc>
        <w:tc>
          <w:tcPr>
            <w:tcW w:w="2126" w:type="dxa"/>
            <w:vAlign w:val="center"/>
          </w:tcPr>
          <w:p>
            <w:pPr>
              <w:pStyle w:val="9"/>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4536" w:type="dxa"/>
            <w:vAlign w:val="center"/>
          </w:tcPr>
          <w:p>
            <w:pPr>
              <w:pStyle w:val="9"/>
            </w:pPr>
            <w:r>
              <w:t>1</w:t>
            </w:r>
          </w:p>
        </w:tc>
        <w:tc>
          <w:tcPr>
            <w:tcW w:w="2126" w:type="dxa"/>
            <w:vAlign w:val="center"/>
          </w:tcPr>
          <w:p>
            <w:pPr>
              <w:pStyle w:val="9"/>
            </w:pPr>
            <w:r>
              <w:t>2</w:t>
            </w:r>
          </w:p>
        </w:tc>
        <w:tc>
          <w:tcPr>
            <w:tcW w:w="4535" w:type="dxa"/>
            <w:vAlign w:val="center"/>
          </w:tcPr>
          <w:p>
            <w:pPr>
              <w:pStyle w:val="9"/>
            </w:pPr>
            <w:r>
              <w:t>3</w:t>
            </w:r>
          </w:p>
        </w:tc>
        <w:tc>
          <w:tcPr>
            <w:tcW w:w="2126" w:type="dxa"/>
            <w:vAlign w:val="center"/>
          </w:tcPr>
          <w:p>
            <w:pPr>
              <w:pStyle w:val="9"/>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4536" w:type="dxa"/>
            <w:vAlign w:val="center"/>
          </w:tcPr>
          <w:p>
            <w:pPr>
              <w:pStyle w:val="11"/>
            </w:pPr>
            <w:r>
              <w:t>一、一般公共预算拨款收入</w:t>
            </w:r>
          </w:p>
        </w:tc>
        <w:tc>
          <w:tcPr>
            <w:tcW w:w="2126" w:type="dxa"/>
            <w:vAlign w:val="center"/>
          </w:tcPr>
          <w:p>
            <w:pPr>
              <w:pStyle w:val="10"/>
            </w:pPr>
            <w:r>
              <w:t>271.58</w:t>
            </w:r>
          </w:p>
        </w:tc>
        <w:tc>
          <w:tcPr>
            <w:tcW w:w="4535" w:type="dxa"/>
            <w:vAlign w:val="center"/>
          </w:tcPr>
          <w:p>
            <w:pPr>
              <w:pStyle w:val="11"/>
            </w:pPr>
            <w:r>
              <w:t>一、一般公共服务支出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4536" w:type="dxa"/>
            <w:vAlign w:val="center"/>
          </w:tcPr>
          <w:p>
            <w:pPr>
              <w:pStyle w:val="11"/>
            </w:pPr>
            <w:r>
              <w:t>二、政府性基金预算拨款收入</w:t>
            </w:r>
          </w:p>
        </w:tc>
        <w:tc>
          <w:tcPr>
            <w:tcW w:w="2126" w:type="dxa"/>
            <w:vAlign w:val="center"/>
          </w:tcPr>
          <w:p>
            <w:pPr>
              <w:pStyle w:val="10"/>
            </w:pPr>
          </w:p>
        </w:tc>
        <w:tc>
          <w:tcPr>
            <w:tcW w:w="4535" w:type="dxa"/>
            <w:vAlign w:val="center"/>
          </w:tcPr>
          <w:p>
            <w:pPr>
              <w:pStyle w:val="11"/>
            </w:pPr>
            <w:r>
              <w:t>二、外交支出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4536" w:type="dxa"/>
            <w:vAlign w:val="center"/>
          </w:tcPr>
          <w:p>
            <w:pPr>
              <w:pStyle w:val="11"/>
            </w:pPr>
            <w:r>
              <w:t>三、国有资本经营预算拨款收入</w:t>
            </w:r>
          </w:p>
        </w:tc>
        <w:tc>
          <w:tcPr>
            <w:tcW w:w="2126" w:type="dxa"/>
            <w:vAlign w:val="center"/>
          </w:tcPr>
          <w:p>
            <w:pPr>
              <w:pStyle w:val="10"/>
            </w:pPr>
          </w:p>
        </w:tc>
        <w:tc>
          <w:tcPr>
            <w:tcW w:w="4535" w:type="dxa"/>
            <w:vAlign w:val="center"/>
          </w:tcPr>
          <w:p>
            <w:pPr>
              <w:pStyle w:val="11"/>
            </w:pPr>
            <w:r>
              <w:t>三、国防支出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4536" w:type="dxa"/>
            <w:vAlign w:val="center"/>
          </w:tcPr>
          <w:p>
            <w:pPr>
              <w:pStyle w:val="11"/>
            </w:pPr>
            <w:r>
              <w:t>四、财政专户管理资金收入</w:t>
            </w:r>
          </w:p>
        </w:tc>
        <w:tc>
          <w:tcPr>
            <w:tcW w:w="2126" w:type="dxa"/>
            <w:vAlign w:val="center"/>
          </w:tcPr>
          <w:p>
            <w:pPr>
              <w:pStyle w:val="10"/>
            </w:pPr>
          </w:p>
        </w:tc>
        <w:tc>
          <w:tcPr>
            <w:tcW w:w="4535" w:type="dxa"/>
            <w:vAlign w:val="center"/>
          </w:tcPr>
          <w:p>
            <w:pPr>
              <w:pStyle w:val="11"/>
            </w:pPr>
            <w:r>
              <w:t>四、公共安全支出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4536" w:type="dxa"/>
            <w:vAlign w:val="center"/>
          </w:tcPr>
          <w:p>
            <w:pPr>
              <w:pStyle w:val="11"/>
            </w:pPr>
            <w:r>
              <w:t>五、事业收入</w:t>
            </w:r>
          </w:p>
        </w:tc>
        <w:tc>
          <w:tcPr>
            <w:tcW w:w="2126" w:type="dxa"/>
            <w:vAlign w:val="center"/>
          </w:tcPr>
          <w:p>
            <w:pPr>
              <w:pStyle w:val="10"/>
            </w:pPr>
          </w:p>
        </w:tc>
        <w:tc>
          <w:tcPr>
            <w:tcW w:w="4535" w:type="dxa"/>
            <w:vAlign w:val="center"/>
          </w:tcPr>
          <w:p>
            <w:pPr>
              <w:pStyle w:val="11"/>
            </w:pPr>
            <w:r>
              <w:t>五、教育支出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4536" w:type="dxa"/>
            <w:vAlign w:val="center"/>
          </w:tcPr>
          <w:p>
            <w:pPr>
              <w:pStyle w:val="11"/>
            </w:pPr>
            <w:r>
              <w:t>六、事业单位经营收入</w:t>
            </w:r>
          </w:p>
        </w:tc>
        <w:tc>
          <w:tcPr>
            <w:tcW w:w="2126" w:type="dxa"/>
            <w:vAlign w:val="center"/>
          </w:tcPr>
          <w:p>
            <w:pPr>
              <w:pStyle w:val="10"/>
            </w:pPr>
          </w:p>
        </w:tc>
        <w:tc>
          <w:tcPr>
            <w:tcW w:w="4535" w:type="dxa"/>
            <w:vAlign w:val="center"/>
          </w:tcPr>
          <w:p>
            <w:pPr>
              <w:pStyle w:val="11"/>
            </w:pPr>
            <w:r>
              <w:t>六、科学技术支出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4536" w:type="dxa"/>
            <w:vAlign w:val="center"/>
          </w:tcPr>
          <w:p>
            <w:pPr>
              <w:pStyle w:val="11"/>
            </w:pPr>
            <w:r>
              <w:t>七、上级补助收入</w:t>
            </w:r>
          </w:p>
        </w:tc>
        <w:tc>
          <w:tcPr>
            <w:tcW w:w="2126" w:type="dxa"/>
            <w:vAlign w:val="center"/>
          </w:tcPr>
          <w:p>
            <w:pPr>
              <w:pStyle w:val="10"/>
            </w:pPr>
          </w:p>
        </w:tc>
        <w:tc>
          <w:tcPr>
            <w:tcW w:w="4535" w:type="dxa"/>
            <w:vAlign w:val="center"/>
          </w:tcPr>
          <w:p>
            <w:pPr>
              <w:pStyle w:val="11"/>
            </w:pPr>
            <w:r>
              <w:t>七、文化旅游体育与传媒支出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4536" w:type="dxa"/>
            <w:vAlign w:val="center"/>
          </w:tcPr>
          <w:p>
            <w:pPr>
              <w:pStyle w:val="11"/>
            </w:pPr>
            <w:r>
              <w:t>八、附属单位上缴收入</w:t>
            </w:r>
          </w:p>
        </w:tc>
        <w:tc>
          <w:tcPr>
            <w:tcW w:w="2126" w:type="dxa"/>
            <w:vAlign w:val="center"/>
          </w:tcPr>
          <w:p>
            <w:pPr>
              <w:pStyle w:val="10"/>
            </w:pPr>
          </w:p>
        </w:tc>
        <w:tc>
          <w:tcPr>
            <w:tcW w:w="4535" w:type="dxa"/>
            <w:vAlign w:val="center"/>
          </w:tcPr>
          <w:p>
            <w:pPr>
              <w:pStyle w:val="11"/>
            </w:pPr>
            <w:r>
              <w:t>八、社会保障和就业支出</w:t>
            </w:r>
          </w:p>
        </w:tc>
        <w:tc>
          <w:tcPr>
            <w:tcW w:w="2126" w:type="dxa"/>
            <w:vAlign w:val="center"/>
          </w:tcPr>
          <w:p>
            <w:pPr>
              <w:pStyle w:val="10"/>
            </w:pPr>
            <w:r>
              <w:t>47.56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4536" w:type="dxa"/>
            <w:vAlign w:val="center"/>
          </w:tcPr>
          <w:p>
            <w:pPr>
              <w:pStyle w:val="11"/>
            </w:pPr>
            <w:r>
              <w:t>九、其他收入</w:t>
            </w:r>
          </w:p>
        </w:tc>
        <w:tc>
          <w:tcPr>
            <w:tcW w:w="2126" w:type="dxa"/>
            <w:vAlign w:val="center"/>
          </w:tcPr>
          <w:p>
            <w:pPr>
              <w:pStyle w:val="10"/>
            </w:pPr>
          </w:p>
        </w:tc>
        <w:tc>
          <w:tcPr>
            <w:tcW w:w="4535" w:type="dxa"/>
            <w:vAlign w:val="center"/>
          </w:tcPr>
          <w:p>
            <w:pPr>
              <w:pStyle w:val="11"/>
            </w:pPr>
            <w:r>
              <w:t>九、社会保险基金支出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十、卫生健康支出</w:t>
            </w:r>
          </w:p>
        </w:tc>
        <w:tc>
          <w:tcPr>
            <w:tcW w:w="2126" w:type="dxa"/>
            <w:vAlign w:val="center"/>
          </w:tcPr>
          <w:p>
            <w:pPr>
              <w:pStyle w:val="10"/>
            </w:pPr>
            <w:r>
              <w:t>13.33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十一、节能环保支出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十二、城乡社区支出</w:t>
            </w:r>
          </w:p>
        </w:tc>
        <w:tc>
          <w:tcPr>
            <w:tcW w:w="2126" w:type="dxa"/>
            <w:vAlign w:val="center"/>
          </w:tcPr>
          <w:p>
            <w:pPr>
              <w:pStyle w:val="10"/>
            </w:pPr>
            <w:r>
              <w:t>193.58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十三、农林水支出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十四、交通运输支出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十五、资源勘探工业信息等支出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十六、商业服务业等支出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十七、金融支出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十八、援助其他地区支出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十九、自然资源海洋气象等支出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二十、住房保障支出</w:t>
            </w:r>
          </w:p>
        </w:tc>
        <w:tc>
          <w:tcPr>
            <w:tcW w:w="2126" w:type="dxa"/>
            <w:vAlign w:val="center"/>
          </w:tcPr>
          <w:p>
            <w:pPr>
              <w:pStyle w:val="10"/>
            </w:pPr>
            <w:r>
              <w:t>17.10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21</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二十一、粮油物资储备支出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22</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二十二、国有资本经营预算支出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23</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二十三、灾害防治及应急管理支出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24</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二十四、预备费</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25</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二十五、其他支出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26</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二十六、转移性支出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27</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二十七、债务还本支出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28</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二十八、债务付息支出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29</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二十九、债务发行费用支出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30</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三十、抗疫特别国债安排的支出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31</w:t>
            </w:r>
          </w:p>
        </w:tc>
        <w:tc>
          <w:tcPr>
            <w:tcW w:w="4536" w:type="dxa"/>
            <w:vAlign w:val="center"/>
          </w:tcPr>
          <w:p>
            <w:pPr>
              <w:pStyle w:val="13"/>
            </w:pPr>
            <w:r>
              <w:t>本年收入合计</w:t>
            </w:r>
          </w:p>
        </w:tc>
        <w:tc>
          <w:tcPr>
            <w:tcW w:w="2126" w:type="dxa"/>
            <w:vAlign w:val="center"/>
          </w:tcPr>
          <w:p>
            <w:pPr>
              <w:pStyle w:val="14"/>
            </w:pPr>
            <w:r>
              <w:t>271.58</w:t>
            </w:r>
          </w:p>
        </w:tc>
        <w:tc>
          <w:tcPr>
            <w:tcW w:w="4535" w:type="dxa"/>
            <w:vAlign w:val="center"/>
          </w:tcPr>
          <w:p>
            <w:pPr>
              <w:pStyle w:val="13"/>
            </w:pPr>
            <w:r>
              <w:t>本年支出合计</w:t>
            </w:r>
          </w:p>
        </w:tc>
        <w:tc>
          <w:tcPr>
            <w:tcW w:w="2126" w:type="dxa"/>
            <w:vAlign w:val="center"/>
          </w:tcPr>
          <w:p>
            <w:pPr>
              <w:pStyle w:val="14"/>
            </w:pPr>
            <w:r>
              <w:t>271.58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32</w:t>
            </w:r>
          </w:p>
        </w:tc>
        <w:tc>
          <w:tcPr>
            <w:tcW w:w="4536" w:type="dxa"/>
            <w:vAlign w:val="center"/>
          </w:tcPr>
          <w:p>
            <w:pPr>
              <w:pStyle w:val="11"/>
            </w:pPr>
            <w:r>
              <w:t>上年结转结余</w:t>
            </w:r>
          </w:p>
        </w:tc>
        <w:tc>
          <w:tcPr>
            <w:tcW w:w="2126" w:type="dxa"/>
            <w:vAlign w:val="center"/>
          </w:tcPr>
          <w:p>
            <w:pPr>
              <w:pStyle w:val="10"/>
            </w:pPr>
          </w:p>
        </w:tc>
        <w:tc>
          <w:tcPr>
            <w:tcW w:w="4535" w:type="dxa"/>
            <w:vAlign w:val="center"/>
          </w:tcPr>
          <w:p>
            <w:pPr>
              <w:pStyle w:val="11"/>
            </w:pPr>
            <w:r>
              <w:t>年终结转结余</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33</w:t>
            </w:r>
          </w:p>
        </w:tc>
        <w:tc>
          <w:tcPr>
            <w:tcW w:w="4536" w:type="dxa"/>
            <w:vAlign w:val="center"/>
          </w:tcPr>
          <w:p>
            <w:pPr>
              <w:pStyle w:val="13"/>
            </w:pPr>
            <w:r>
              <w:t>收入总计</w:t>
            </w:r>
          </w:p>
        </w:tc>
        <w:tc>
          <w:tcPr>
            <w:tcW w:w="2126" w:type="dxa"/>
            <w:vAlign w:val="center"/>
          </w:tcPr>
          <w:p>
            <w:pPr>
              <w:pStyle w:val="14"/>
            </w:pPr>
            <w:r>
              <w:t>271.58</w:t>
            </w:r>
          </w:p>
        </w:tc>
        <w:tc>
          <w:tcPr>
            <w:tcW w:w="4535" w:type="dxa"/>
            <w:vAlign w:val="center"/>
          </w:tcPr>
          <w:p>
            <w:pPr>
              <w:pStyle w:val="13"/>
            </w:pPr>
            <w:r>
              <w:t>支出总计</w:t>
            </w:r>
          </w:p>
        </w:tc>
        <w:tc>
          <w:tcPr>
            <w:tcW w:w="2126" w:type="dxa"/>
            <w:vAlign w:val="center"/>
          </w:tcPr>
          <w:p>
            <w:pPr>
              <w:pStyle w:val="14"/>
            </w:pPr>
            <w:r>
              <w:t>271.58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3"/>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8"/>
            </w:pPr>
            <w:r>
              <w:t>333005石家庄市鹿泉区房屋征收中心</w:t>
            </w:r>
          </w:p>
        </w:tc>
        <w:tc>
          <w:tcPr>
            <w:tcW w:w="3402" w:type="dxa"/>
            <w:gridSpan w:val="3"/>
            <w:tcBorders>
              <w:top w:val="single" w:color="FFFFFF" w:sz="6" w:space="0"/>
              <w:left w:val="single" w:color="FFFFFF" w:sz="6" w:space="0"/>
              <w:right w:val="single" w:color="FFFFFF" w:sz="6" w:space="0"/>
            </w:tcBorders>
            <w:vAlign w:val="center"/>
          </w:tcPr>
          <w:p>
            <w:pPr>
              <w:pStyle w:val="7"/>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9"/>
            </w:pPr>
            <w:r>
              <w:t>序号</w:t>
            </w:r>
          </w:p>
        </w:tc>
        <w:tc>
          <w:tcPr>
            <w:tcW w:w="2551" w:type="dxa"/>
            <w:gridSpan w:val="2"/>
            <w:vAlign w:val="center"/>
          </w:tcPr>
          <w:p>
            <w:pPr>
              <w:pStyle w:val="9"/>
            </w:pPr>
            <w:r>
              <w:t>功能分类科目</w:t>
            </w:r>
          </w:p>
        </w:tc>
        <w:tc>
          <w:tcPr>
            <w:tcW w:w="1134" w:type="dxa"/>
            <w:vMerge w:val="restart"/>
            <w:vAlign w:val="center"/>
          </w:tcPr>
          <w:p>
            <w:pPr>
              <w:pStyle w:val="9"/>
            </w:pPr>
            <w:r>
              <w:t>合计</w:t>
            </w:r>
          </w:p>
        </w:tc>
        <w:tc>
          <w:tcPr>
            <w:tcW w:w="9072" w:type="dxa"/>
            <w:gridSpan w:val="8"/>
            <w:vAlign w:val="center"/>
          </w:tcPr>
          <w:p>
            <w:pPr>
              <w:pStyle w:val="9"/>
            </w:pPr>
            <w:r>
              <w:t>本年收入</w:t>
            </w:r>
          </w:p>
        </w:tc>
        <w:tc>
          <w:tcPr>
            <w:tcW w:w="1134" w:type="dxa"/>
            <w:vMerge w:val="restart"/>
            <w:vAlign w:val="center"/>
          </w:tcPr>
          <w:p>
            <w:pPr>
              <w:pStyle w:val="9"/>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9"/>
            </w:pPr>
            <w:r>
              <w:t>科目    编码</w:t>
            </w:r>
          </w:p>
        </w:tc>
        <w:tc>
          <w:tcPr>
            <w:tcW w:w="1559" w:type="dxa"/>
            <w:vAlign w:val="center"/>
          </w:tcPr>
          <w:p>
            <w:pPr>
              <w:pStyle w:val="9"/>
            </w:pPr>
            <w:r>
              <w:t>科目名称</w:t>
            </w:r>
          </w:p>
        </w:tc>
        <w:tc>
          <w:tcPr>
            <w:tcW w:w="1134" w:type="dxa"/>
            <w:vMerge w:val="continue"/>
          </w:tcPr>
          <w:p/>
        </w:tc>
        <w:tc>
          <w:tcPr>
            <w:tcW w:w="1134" w:type="dxa"/>
            <w:vAlign w:val="center"/>
          </w:tcPr>
          <w:p>
            <w:pPr>
              <w:pStyle w:val="9"/>
            </w:pPr>
            <w:r>
              <w:t>小计</w:t>
            </w:r>
          </w:p>
        </w:tc>
        <w:tc>
          <w:tcPr>
            <w:tcW w:w="1134" w:type="dxa"/>
            <w:vAlign w:val="center"/>
          </w:tcPr>
          <w:p>
            <w:pPr>
              <w:pStyle w:val="9"/>
            </w:pPr>
            <w:r>
              <w:t>财政拨款 收入</w:t>
            </w:r>
          </w:p>
        </w:tc>
        <w:tc>
          <w:tcPr>
            <w:tcW w:w="1134" w:type="dxa"/>
            <w:vAlign w:val="center"/>
          </w:tcPr>
          <w:p>
            <w:pPr>
              <w:pStyle w:val="9"/>
            </w:pPr>
            <w:r>
              <w:t>财政专户 收入</w:t>
            </w:r>
          </w:p>
        </w:tc>
        <w:tc>
          <w:tcPr>
            <w:tcW w:w="1134" w:type="dxa"/>
            <w:vAlign w:val="center"/>
          </w:tcPr>
          <w:p>
            <w:pPr>
              <w:pStyle w:val="9"/>
            </w:pPr>
            <w:r>
              <w:t>事业收入</w:t>
            </w:r>
          </w:p>
        </w:tc>
        <w:tc>
          <w:tcPr>
            <w:tcW w:w="1134" w:type="dxa"/>
            <w:vAlign w:val="center"/>
          </w:tcPr>
          <w:p>
            <w:pPr>
              <w:pStyle w:val="9"/>
            </w:pPr>
            <w:r>
              <w:t>经营收入</w:t>
            </w:r>
          </w:p>
        </w:tc>
        <w:tc>
          <w:tcPr>
            <w:tcW w:w="1134" w:type="dxa"/>
            <w:vAlign w:val="center"/>
          </w:tcPr>
          <w:p>
            <w:pPr>
              <w:pStyle w:val="9"/>
            </w:pPr>
            <w:r>
              <w:t>上级补助收入</w:t>
            </w:r>
          </w:p>
        </w:tc>
        <w:tc>
          <w:tcPr>
            <w:tcW w:w="1134" w:type="dxa"/>
            <w:vAlign w:val="center"/>
          </w:tcPr>
          <w:p>
            <w:pPr>
              <w:pStyle w:val="9"/>
            </w:pPr>
            <w:r>
              <w:t>附属单位上缴收入</w:t>
            </w:r>
          </w:p>
        </w:tc>
        <w:tc>
          <w:tcPr>
            <w:tcW w:w="1134" w:type="dxa"/>
            <w:vAlign w:val="center"/>
          </w:tcPr>
          <w:p>
            <w:pPr>
              <w:pStyle w:val="9"/>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9"/>
            </w:pPr>
            <w:r>
              <w:t>栏次</w:t>
            </w:r>
          </w:p>
        </w:tc>
        <w:tc>
          <w:tcPr>
            <w:tcW w:w="992" w:type="dxa"/>
            <w:vAlign w:val="center"/>
          </w:tcPr>
          <w:p>
            <w:pPr>
              <w:pStyle w:val="9"/>
            </w:pPr>
            <w:r>
              <w:t>1</w:t>
            </w:r>
          </w:p>
        </w:tc>
        <w:tc>
          <w:tcPr>
            <w:tcW w:w="1559" w:type="dxa"/>
            <w:vAlign w:val="center"/>
          </w:tcPr>
          <w:p>
            <w:pPr>
              <w:pStyle w:val="9"/>
            </w:pPr>
            <w:r>
              <w:t>2</w:t>
            </w:r>
          </w:p>
        </w:tc>
        <w:tc>
          <w:tcPr>
            <w:tcW w:w="1134" w:type="dxa"/>
            <w:vAlign w:val="center"/>
          </w:tcPr>
          <w:p>
            <w:pPr>
              <w:pStyle w:val="9"/>
            </w:pPr>
            <w:r>
              <w:t>3</w:t>
            </w:r>
          </w:p>
        </w:tc>
        <w:tc>
          <w:tcPr>
            <w:tcW w:w="1134" w:type="dxa"/>
            <w:vAlign w:val="center"/>
          </w:tcPr>
          <w:p>
            <w:pPr>
              <w:pStyle w:val="9"/>
            </w:pPr>
            <w:r>
              <w:t>4</w:t>
            </w:r>
          </w:p>
        </w:tc>
        <w:tc>
          <w:tcPr>
            <w:tcW w:w="1134" w:type="dxa"/>
            <w:vAlign w:val="center"/>
          </w:tcPr>
          <w:p>
            <w:pPr>
              <w:pStyle w:val="9"/>
            </w:pPr>
            <w:r>
              <w:t>5</w:t>
            </w:r>
          </w:p>
        </w:tc>
        <w:tc>
          <w:tcPr>
            <w:tcW w:w="1134" w:type="dxa"/>
            <w:vAlign w:val="center"/>
          </w:tcPr>
          <w:p>
            <w:pPr>
              <w:pStyle w:val="9"/>
            </w:pPr>
            <w:r>
              <w:t>6</w:t>
            </w:r>
          </w:p>
        </w:tc>
        <w:tc>
          <w:tcPr>
            <w:tcW w:w="1134" w:type="dxa"/>
            <w:vAlign w:val="center"/>
          </w:tcPr>
          <w:p>
            <w:pPr>
              <w:pStyle w:val="9"/>
            </w:pPr>
            <w:r>
              <w:t>7</w:t>
            </w:r>
          </w:p>
        </w:tc>
        <w:tc>
          <w:tcPr>
            <w:tcW w:w="1134" w:type="dxa"/>
            <w:vAlign w:val="center"/>
          </w:tcPr>
          <w:p>
            <w:pPr>
              <w:pStyle w:val="9"/>
            </w:pPr>
            <w:r>
              <w:t>8</w:t>
            </w:r>
          </w:p>
        </w:tc>
        <w:tc>
          <w:tcPr>
            <w:tcW w:w="1134" w:type="dxa"/>
            <w:vAlign w:val="center"/>
          </w:tcPr>
          <w:p>
            <w:pPr>
              <w:pStyle w:val="9"/>
            </w:pPr>
            <w:r>
              <w:t>9</w:t>
            </w:r>
          </w:p>
        </w:tc>
        <w:tc>
          <w:tcPr>
            <w:tcW w:w="1134" w:type="dxa"/>
            <w:vAlign w:val="center"/>
          </w:tcPr>
          <w:p>
            <w:pPr>
              <w:pStyle w:val="9"/>
            </w:pPr>
            <w:r>
              <w:t>10</w:t>
            </w:r>
          </w:p>
        </w:tc>
        <w:tc>
          <w:tcPr>
            <w:tcW w:w="1134" w:type="dxa"/>
            <w:vAlign w:val="center"/>
          </w:tcPr>
          <w:p>
            <w:pPr>
              <w:pStyle w:val="9"/>
            </w:pPr>
            <w:r>
              <w:t>11</w:t>
            </w:r>
          </w:p>
        </w:tc>
        <w:tc>
          <w:tcPr>
            <w:tcW w:w="1134" w:type="dxa"/>
            <w:vAlign w:val="center"/>
          </w:tcPr>
          <w:p>
            <w:pPr>
              <w:pStyle w:val="9"/>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w:t>
            </w:r>
          </w:p>
        </w:tc>
        <w:tc>
          <w:tcPr>
            <w:tcW w:w="992" w:type="dxa"/>
            <w:vAlign w:val="center"/>
          </w:tcPr>
          <w:p>
            <w:pPr>
              <w:pStyle w:val="15"/>
            </w:pPr>
          </w:p>
        </w:tc>
        <w:tc>
          <w:tcPr>
            <w:tcW w:w="1559" w:type="dxa"/>
            <w:vAlign w:val="center"/>
          </w:tcPr>
          <w:p>
            <w:pPr>
              <w:pStyle w:val="13"/>
            </w:pPr>
            <w:r>
              <w:t>合计</w:t>
            </w:r>
          </w:p>
        </w:tc>
        <w:tc>
          <w:tcPr>
            <w:tcW w:w="1134" w:type="dxa"/>
            <w:vAlign w:val="center"/>
          </w:tcPr>
          <w:p>
            <w:pPr>
              <w:pStyle w:val="14"/>
            </w:pPr>
            <w:r>
              <w:t>271.58</w:t>
            </w:r>
          </w:p>
        </w:tc>
        <w:tc>
          <w:tcPr>
            <w:tcW w:w="1134" w:type="dxa"/>
            <w:vAlign w:val="center"/>
          </w:tcPr>
          <w:p>
            <w:pPr>
              <w:pStyle w:val="14"/>
            </w:pPr>
            <w:r>
              <w:t>271.58</w:t>
            </w:r>
          </w:p>
        </w:tc>
        <w:tc>
          <w:tcPr>
            <w:tcW w:w="1134" w:type="dxa"/>
            <w:vAlign w:val="center"/>
          </w:tcPr>
          <w:p>
            <w:pPr>
              <w:pStyle w:val="14"/>
            </w:pPr>
            <w:r>
              <w:t>271.58</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2</w:t>
            </w:r>
          </w:p>
        </w:tc>
        <w:tc>
          <w:tcPr>
            <w:tcW w:w="992" w:type="dxa"/>
            <w:vAlign w:val="center"/>
          </w:tcPr>
          <w:p>
            <w:pPr>
              <w:pStyle w:val="11"/>
            </w:pPr>
            <w:r>
              <w:t>208</w:t>
            </w:r>
          </w:p>
        </w:tc>
        <w:tc>
          <w:tcPr>
            <w:tcW w:w="1559" w:type="dxa"/>
            <w:vAlign w:val="center"/>
          </w:tcPr>
          <w:p>
            <w:pPr>
              <w:pStyle w:val="11"/>
            </w:pPr>
            <w:r>
              <w:t>社会保障和就业支出</w:t>
            </w:r>
          </w:p>
        </w:tc>
        <w:tc>
          <w:tcPr>
            <w:tcW w:w="1134" w:type="dxa"/>
            <w:vAlign w:val="center"/>
          </w:tcPr>
          <w:p>
            <w:pPr>
              <w:pStyle w:val="10"/>
            </w:pPr>
            <w:r>
              <w:t>47.56</w:t>
            </w:r>
          </w:p>
        </w:tc>
        <w:tc>
          <w:tcPr>
            <w:tcW w:w="1134" w:type="dxa"/>
            <w:vAlign w:val="center"/>
          </w:tcPr>
          <w:p>
            <w:pPr>
              <w:pStyle w:val="10"/>
            </w:pPr>
            <w:r>
              <w:t>47.56</w:t>
            </w:r>
          </w:p>
        </w:tc>
        <w:tc>
          <w:tcPr>
            <w:tcW w:w="1134" w:type="dxa"/>
            <w:vAlign w:val="center"/>
          </w:tcPr>
          <w:p>
            <w:pPr>
              <w:pStyle w:val="10"/>
            </w:pPr>
            <w:r>
              <w:t>47.56</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3</w:t>
            </w:r>
          </w:p>
        </w:tc>
        <w:tc>
          <w:tcPr>
            <w:tcW w:w="992" w:type="dxa"/>
            <w:vAlign w:val="center"/>
          </w:tcPr>
          <w:p>
            <w:pPr>
              <w:pStyle w:val="11"/>
            </w:pPr>
            <w:r>
              <w:t>20805</w:t>
            </w:r>
          </w:p>
        </w:tc>
        <w:tc>
          <w:tcPr>
            <w:tcW w:w="1559" w:type="dxa"/>
            <w:vAlign w:val="center"/>
          </w:tcPr>
          <w:p>
            <w:pPr>
              <w:pStyle w:val="11"/>
            </w:pPr>
            <w:r>
              <w:t>行政事业单位养老支出</w:t>
            </w:r>
          </w:p>
        </w:tc>
        <w:tc>
          <w:tcPr>
            <w:tcW w:w="1134" w:type="dxa"/>
            <w:vAlign w:val="center"/>
          </w:tcPr>
          <w:p>
            <w:pPr>
              <w:pStyle w:val="10"/>
            </w:pPr>
            <w:r>
              <w:t>36.58</w:t>
            </w:r>
          </w:p>
        </w:tc>
        <w:tc>
          <w:tcPr>
            <w:tcW w:w="1134" w:type="dxa"/>
            <w:vAlign w:val="center"/>
          </w:tcPr>
          <w:p>
            <w:pPr>
              <w:pStyle w:val="10"/>
            </w:pPr>
            <w:r>
              <w:t>36.58</w:t>
            </w:r>
          </w:p>
        </w:tc>
        <w:tc>
          <w:tcPr>
            <w:tcW w:w="1134" w:type="dxa"/>
            <w:vAlign w:val="center"/>
          </w:tcPr>
          <w:p>
            <w:pPr>
              <w:pStyle w:val="10"/>
            </w:pPr>
            <w:r>
              <w:t>36.58</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4</w:t>
            </w:r>
          </w:p>
        </w:tc>
        <w:tc>
          <w:tcPr>
            <w:tcW w:w="992" w:type="dxa"/>
            <w:vAlign w:val="center"/>
          </w:tcPr>
          <w:p>
            <w:pPr>
              <w:pStyle w:val="11"/>
            </w:pPr>
            <w:r>
              <w:t>2080502</w:t>
            </w:r>
          </w:p>
        </w:tc>
        <w:tc>
          <w:tcPr>
            <w:tcW w:w="1559" w:type="dxa"/>
            <w:vAlign w:val="center"/>
          </w:tcPr>
          <w:p>
            <w:pPr>
              <w:pStyle w:val="11"/>
            </w:pPr>
            <w:r>
              <w:t>事业单位离退休</w:t>
            </w:r>
          </w:p>
        </w:tc>
        <w:tc>
          <w:tcPr>
            <w:tcW w:w="1134" w:type="dxa"/>
            <w:vAlign w:val="center"/>
          </w:tcPr>
          <w:p>
            <w:pPr>
              <w:pStyle w:val="10"/>
            </w:pPr>
            <w:r>
              <w:t>23.21</w:t>
            </w:r>
          </w:p>
        </w:tc>
        <w:tc>
          <w:tcPr>
            <w:tcW w:w="1134" w:type="dxa"/>
            <w:vAlign w:val="center"/>
          </w:tcPr>
          <w:p>
            <w:pPr>
              <w:pStyle w:val="10"/>
            </w:pPr>
            <w:r>
              <w:t>23.21</w:t>
            </w:r>
          </w:p>
        </w:tc>
        <w:tc>
          <w:tcPr>
            <w:tcW w:w="1134" w:type="dxa"/>
            <w:vAlign w:val="center"/>
          </w:tcPr>
          <w:p>
            <w:pPr>
              <w:pStyle w:val="10"/>
            </w:pPr>
            <w:r>
              <w:t>23.21</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5</w:t>
            </w:r>
          </w:p>
        </w:tc>
        <w:tc>
          <w:tcPr>
            <w:tcW w:w="992" w:type="dxa"/>
            <w:vAlign w:val="center"/>
          </w:tcPr>
          <w:p>
            <w:pPr>
              <w:pStyle w:val="11"/>
            </w:pPr>
            <w:r>
              <w:t>2080505</w:t>
            </w:r>
          </w:p>
        </w:tc>
        <w:tc>
          <w:tcPr>
            <w:tcW w:w="1559" w:type="dxa"/>
            <w:vAlign w:val="center"/>
          </w:tcPr>
          <w:p>
            <w:pPr>
              <w:pStyle w:val="11"/>
            </w:pPr>
            <w:r>
              <w:t>机关事业单位基本养老保险缴费支出</w:t>
            </w:r>
          </w:p>
        </w:tc>
        <w:tc>
          <w:tcPr>
            <w:tcW w:w="1134" w:type="dxa"/>
            <w:vAlign w:val="center"/>
          </w:tcPr>
          <w:p>
            <w:pPr>
              <w:pStyle w:val="10"/>
            </w:pPr>
            <w:r>
              <w:t>13.37</w:t>
            </w:r>
          </w:p>
        </w:tc>
        <w:tc>
          <w:tcPr>
            <w:tcW w:w="1134" w:type="dxa"/>
            <w:vAlign w:val="center"/>
          </w:tcPr>
          <w:p>
            <w:pPr>
              <w:pStyle w:val="10"/>
            </w:pPr>
            <w:r>
              <w:t>13.37</w:t>
            </w:r>
          </w:p>
        </w:tc>
        <w:tc>
          <w:tcPr>
            <w:tcW w:w="1134" w:type="dxa"/>
            <w:vAlign w:val="center"/>
          </w:tcPr>
          <w:p>
            <w:pPr>
              <w:pStyle w:val="10"/>
            </w:pPr>
            <w:r>
              <w:t>13.37</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6</w:t>
            </w:r>
          </w:p>
        </w:tc>
        <w:tc>
          <w:tcPr>
            <w:tcW w:w="992" w:type="dxa"/>
            <w:vAlign w:val="center"/>
          </w:tcPr>
          <w:p>
            <w:pPr>
              <w:pStyle w:val="11"/>
            </w:pPr>
            <w:r>
              <w:t>20809</w:t>
            </w:r>
          </w:p>
        </w:tc>
        <w:tc>
          <w:tcPr>
            <w:tcW w:w="1559" w:type="dxa"/>
            <w:vAlign w:val="center"/>
          </w:tcPr>
          <w:p>
            <w:pPr>
              <w:pStyle w:val="11"/>
            </w:pPr>
            <w:r>
              <w:t>退役安置</w:t>
            </w:r>
          </w:p>
        </w:tc>
        <w:tc>
          <w:tcPr>
            <w:tcW w:w="1134" w:type="dxa"/>
            <w:vAlign w:val="center"/>
          </w:tcPr>
          <w:p>
            <w:pPr>
              <w:pStyle w:val="10"/>
            </w:pPr>
            <w:r>
              <w:t>10.98</w:t>
            </w:r>
          </w:p>
        </w:tc>
        <w:tc>
          <w:tcPr>
            <w:tcW w:w="1134" w:type="dxa"/>
            <w:vAlign w:val="center"/>
          </w:tcPr>
          <w:p>
            <w:pPr>
              <w:pStyle w:val="10"/>
            </w:pPr>
            <w:r>
              <w:t>10.98</w:t>
            </w:r>
          </w:p>
        </w:tc>
        <w:tc>
          <w:tcPr>
            <w:tcW w:w="1134" w:type="dxa"/>
            <w:vAlign w:val="center"/>
          </w:tcPr>
          <w:p>
            <w:pPr>
              <w:pStyle w:val="10"/>
            </w:pPr>
            <w:r>
              <w:t>10.98</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7</w:t>
            </w:r>
          </w:p>
        </w:tc>
        <w:tc>
          <w:tcPr>
            <w:tcW w:w="992" w:type="dxa"/>
            <w:vAlign w:val="center"/>
          </w:tcPr>
          <w:p>
            <w:pPr>
              <w:pStyle w:val="11"/>
            </w:pPr>
            <w:r>
              <w:t>2080901</w:t>
            </w:r>
          </w:p>
        </w:tc>
        <w:tc>
          <w:tcPr>
            <w:tcW w:w="1559" w:type="dxa"/>
            <w:vAlign w:val="center"/>
          </w:tcPr>
          <w:p>
            <w:pPr>
              <w:pStyle w:val="11"/>
            </w:pPr>
            <w:r>
              <w:t>退役士兵安置</w:t>
            </w:r>
          </w:p>
        </w:tc>
        <w:tc>
          <w:tcPr>
            <w:tcW w:w="1134" w:type="dxa"/>
            <w:vAlign w:val="center"/>
          </w:tcPr>
          <w:p>
            <w:pPr>
              <w:pStyle w:val="10"/>
            </w:pPr>
            <w:r>
              <w:t>10.98</w:t>
            </w:r>
          </w:p>
        </w:tc>
        <w:tc>
          <w:tcPr>
            <w:tcW w:w="1134" w:type="dxa"/>
            <w:vAlign w:val="center"/>
          </w:tcPr>
          <w:p>
            <w:pPr>
              <w:pStyle w:val="10"/>
            </w:pPr>
            <w:r>
              <w:t>10.98</w:t>
            </w:r>
          </w:p>
        </w:tc>
        <w:tc>
          <w:tcPr>
            <w:tcW w:w="1134" w:type="dxa"/>
            <w:vAlign w:val="center"/>
          </w:tcPr>
          <w:p>
            <w:pPr>
              <w:pStyle w:val="10"/>
            </w:pPr>
            <w:r>
              <w:t>10.98</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8</w:t>
            </w:r>
          </w:p>
        </w:tc>
        <w:tc>
          <w:tcPr>
            <w:tcW w:w="992" w:type="dxa"/>
            <w:vAlign w:val="center"/>
          </w:tcPr>
          <w:p>
            <w:pPr>
              <w:pStyle w:val="11"/>
            </w:pPr>
            <w:r>
              <w:t>210</w:t>
            </w:r>
          </w:p>
        </w:tc>
        <w:tc>
          <w:tcPr>
            <w:tcW w:w="1559" w:type="dxa"/>
            <w:vAlign w:val="center"/>
          </w:tcPr>
          <w:p>
            <w:pPr>
              <w:pStyle w:val="11"/>
            </w:pPr>
            <w:r>
              <w:t>卫生健康支出</w:t>
            </w:r>
          </w:p>
        </w:tc>
        <w:tc>
          <w:tcPr>
            <w:tcW w:w="1134" w:type="dxa"/>
            <w:vAlign w:val="center"/>
          </w:tcPr>
          <w:p>
            <w:pPr>
              <w:pStyle w:val="10"/>
            </w:pPr>
            <w:r>
              <w:t>13.33</w:t>
            </w:r>
          </w:p>
        </w:tc>
        <w:tc>
          <w:tcPr>
            <w:tcW w:w="1134" w:type="dxa"/>
            <w:vAlign w:val="center"/>
          </w:tcPr>
          <w:p>
            <w:pPr>
              <w:pStyle w:val="10"/>
            </w:pPr>
            <w:r>
              <w:t>13.33</w:t>
            </w:r>
          </w:p>
        </w:tc>
        <w:tc>
          <w:tcPr>
            <w:tcW w:w="1134" w:type="dxa"/>
            <w:vAlign w:val="center"/>
          </w:tcPr>
          <w:p>
            <w:pPr>
              <w:pStyle w:val="10"/>
            </w:pPr>
            <w:r>
              <w:t>13.33</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9</w:t>
            </w:r>
          </w:p>
        </w:tc>
        <w:tc>
          <w:tcPr>
            <w:tcW w:w="992" w:type="dxa"/>
            <w:vAlign w:val="center"/>
          </w:tcPr>
          <w:p>
            <w:pPr>
              <w:pStyle w:val="11"/>
            </w:pPr>
            <w:r>
              <w:t>21011</w:t>
            </w:r>
          </w:p>
        </w:tc>
        <w:tc>
          <w:tcPr>
            <w:tcW w:w="1559" w:type="dxa"/>
            <w:vAlign w:val="center"/>
          </w:tcPr>
          <w:p>
            <w:pPr>
              <w:pStyle w:val="11"/>
            </w:pPr>
            <w:r>
              <w:t>行政事业单位医疗</w:t>
            </w:r>
          </w:p>
        </w:tc>
        <w:tc>
          <w:tcPr>
            <w:tcW w:w="1134" w:type="dxa"/>
            <w:vAlign w:val="center"/>
          </w:tcPr>
          <w:p>
            <w:pPr>
              <w:pStyle w:val="10"/>
            </w:pPr>
            <w:r>
              <w:t>13.33</w:t>
            </w:r>
          </w:p>
        </w:tc>
        <w:tc>
          <w:tcPr>
            <w:tcW w:w="1134" w:type="dxa"/>
            <w:vAlign w:val="center"/>
          </w:tcPr>
          <w:p>
            <w:pPr>
              <w:pStyle w:val="10"/>
            </w:pPr>
            <w:r>
              <w:t>13.33</w:t>
            </w:r>
          </w:p>
        </w:tc>
        <w:tc>
          <w:tcPr>
            <w:tcW w:w="1134" w:type="dxa"/>
            <w:vAlign w:val="center"/>
          </w:tcPr>
          <w:p>
            <w:pPr>
              <w:pStyle w:val="10"/>
            </w:pPr>
            <w:r>
              <w:t>13.33</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10</w:t>
            </w:r>
          </w:p>
        </w:tc>
        <w:tc>
          <w:tcPr>
            <w:tcW w:w="992" w:type="dxa"/>
            <w:vAlign w:val="center"/>
          </w:tcPr>
          <w:p>
            <w:pPr>
              <w:pStyle w:val="11"/>
            </w:pPr>
            <w:r>
              <w:t>2101102</w:t>
            </w:r>
          </w:p>
        </w:tc>
        <w:tc>
          <w:tcPr>
            <w:tcW w:w="1559" w:type="dxa"/>
            <w:vAlign w:val="center"/>
          </w:tcPr>
          <w:p>
            <w:pPr>
              <w:pStyle w:val="11"/>
            </w:pPr>
            <w:r>
              <w:t>事业单位医疗</w:t>
            </w:r>
          </w:p>
        </w:tc>
        <w:tc>
          <w:tcPr>
            <w:tcW w:w="1134" w:type="dxa"/>
            <w:vAlign w:val="center"/>
          </w:tcPr>
          <w:p>
            <w:pPr>
              <w:pStyle w:val="10"/>
            </w:pPr>
            <w:r>
              <w:t>13.33</w:t>
            </w:r>
          </w:p>
        </w:tc>
        <w:tc>
          <w:tcPr>
            <w:tcW w:w="1134" w:type="dxa"/>
            <w:vAlign w:val="center"/>
          </w:tcPr>
          <w:p>
            <w:pPr>
              <w:pStyle w:val="10"/>
            </w:pPr>
            <w:r>
              <w:t>13.33</w:t>
            </w:r>
          </w:p>
        </w:tc>
        <w:tc>
          <w:tcPr>
            <w:tcW w:w="1134" w:type="dxa"/>
            <w:vAlign w:val="center"/>
          </w:tcPr>
          <w:p>
            <w:pPr>
              <w:pStyle w:val="10"/>
            </w:pPr>
            <w:r>
              <w:t>13.33</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11</w:t>
            </w:r>
          </w:p>
        </w:tc>
        <w:tc>
          <w:tcPr>
            <w:tcW w:w="992" w:type="dxa"/>
            <w:vAlign w:val="center"/>
          </w:tcPr>
          <w:p>
            <w:pPr>
              <w:pStyle w:val="11"/>
            </w:pPr>
            <w:r>
              <w:t>212</w:t>
            </w:r>
          </w:p>
        </w:tc>
        <w:tc>
          <w:tcPr>
            <w:tcW w:w="1559" w:type="dxa"/>
            <w:vAlign w:val="center"/>
          </w:tcPr>
          <w:p>
            <w:pPr>
              <w:pStyle w:val="11"/>
            </w:pPr>
            <w:r>
              <w:t>城乡社区支出</w:t>
            </w:r>
          </w:p>
        </w:tc>
        <w:tc>
          <w:tcPr>
            <w:tcW w:w="1134" w:type="dxa"/>
            <w:vAlign w:val="center"/>
          </w:tcPr>
          <w:p>
            <w:pPr>
              <w:pStyle w:val="10"/>
            </w:pPr>
            <w:r>
              <w:t>193.58</w:t>
            </w:r>
          </w:p>
        </w:tc>
        <w:tc>
          <w:tcPr>
            <w:tcW w:w="1134" w:type="dxa"/>
            <w:vAlign w:val="center"/>
          </w:tcPr>
          <w:p>
            <w:pPr>
              <w:pStyle w:val="10"/>
            </w:pPr>
            <w:r>
              <w:t>193.58</w:t>
            </w:r>
          </w:p>
        </w:tc>
        <w:tc>
          <w:tcPr>
            <w:tcW w:w="1134" w:type="dxa"/>
            <w:vAlign w:val="center"/>
          </w:tcPr>
          <w:p>
            <w:pPr>
              <w:pStyle w:val="10"/>
            </w:pPr>
            <w:r>
              <w:t>193.58</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12</w:t>
            </w:r>
          </w:p>
        </w:tc>
        <w:tc>
          <w:tcPr>
            <w:tcW w:w="992" w:type="dxa"/>
            <w:vAlign w:val="center"/>
          </w:tcPr>
          <w:p>
            <w:pPr>
              <w:pStyle w:val="11"/>
            </w:pPr>
            <w:r>
              <w:t>21201</w:t>
            </w:r>
          </w:p>
        </w:tc>
        <w:tc>
          <w:tcPr>
            <w:tcW w:w="1559" w:type="dxa"/>
            <w:vAlign w:val="center"/>
          </w:tcPr>
          <w:p>
            <w:pPr>
              <w:pStyle w:val="11"/>
            </w:pPr>
            <w:r>
              <w:t>城乡社区管理事务</w:t>
            </w:r>
          </w:p>
        </w:tc>
        <w:tc>
          <w:tcPr>
            <w:tcW w:w="1134" w:type="dxa"/>
            <w:vAlign w:val="center"/>
          </w:tcPr>
          <w:p>
            <w:pPr>
              <w:pStyle w:val="10"/>
            </w:pPr>
            <w:r>
              <w:t>193.58</w:t>
            </w:r>
          </w:p>
        </w:tc>
        <w:tc>
          <w:tcPr>
            <w:tcW w:w="1134" w:type="dxa"/>
            <w:vAlign w:val="center"/>
          </w:tcPr>
          <w:p>
            <w:pPr>
              <w:pStyle w:val="10"/>
            </w:pPr>
            <w:r>
              <w:t>193.58</w:t>
            </w:r>
          </w:p>
        </w:tc>
        <w:tc>
          <w:tcPr>
            <w:tcW w:w="1134" w:type="dxa"/>
            <w:vAlign w:val="center"/>
          </w:tcPr>
          <w:p>
            <w:pPr>
              <w:pStyle w:val="10"/>
            </w:pPr>
            <w:r>
              <w:t>193.58</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13</w:t>
            </w:r>
          </w:p>
        </w:tc>
        <w:tc>
          <w:tcPr>
            <w:tcW w:w="992" w:type="dxa"/>
            <w:vAlign w:val="center"/>
          </w:tcPr>
          <w:p>
            <w:pPr>
              <w:pStyle w:val="11"/>
            </w:pPr>
            <w:r>
              <w:t>2120101</w:t>
            </w:r>
          </w:p>
        </w:tc>
        <w:tc>
          <w:tcPr>
            <w:tcW w:w="1559" w:type="dxa"/>
            <w:vAlign w:val="center"/>
          </w:tcPr>
          <w:p>
            <w:pPr>
              <w:pStyle w:val="11"/>
            </w:pPr>
            <w:r>
              <w:t>行政运行</w:t>
            </w:r>
          </w:p>
        </w:tc>
        <w:tc>
          <w:tcPr>
            <w:tcW w:w="1134" w:type="dxa"/>
            <w:vAlign w:val="center"/>
          </w:tcPr>
          <w:p>
            <w:pPr>
              <w:pStyle w:val="10"/>
            </w:pPr>
            <w:r>
              <w:t>186.58</w:t>
            </w:r>
          </w:p>
        </w:tc>
        <w:tc>
          <w:tcPr>
            <w:tcW w:w="1134" w:type="dxa"/>
            <w:vAlign w:val="center"/>
          </w:tcPr>
          <w:p>
            <w:pPr>
              <w:pStyle w:val="10"/>
            </w:pPr>
            <w:r>
              <w:t>186.58</w:t>
            </w:r>
          </w:p>
        </w:tc>
        <w:tc>
          <w:tcPr>
            <w:tcW w:w="1134" w:type="dxa"/>
            <w:vAlign w:val="center"/>
          </w:tcPr>
          <w:p>
            <w:pPr>
              <w:pStyle w:val="10"/>
            </w:pPr>
            <w:r>
              <w:t>186.58</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14</w:t>
            </w:r>
          </w:p>
        </w:tc>
        <w:tc>
          <w:tcPr>
            <w:tcW w:w="992" w:type="dxa"/>
            <w:vAlign w:val="center"/>
          </w:tcPr>
          <w:p>
            <w:pPr>
              <w:pStyle w:val="11"/>
            </w:pPr>
            <w:r>
              <w:t>2120102</w:t>
            </w:r>
          </w:p>
        </w:tc>
        <w:tc>
          <w:tcPr>
            <w:tcW w:w="1559" w:type="dxa"/>
            <w:vAlign w:val="center"/>
          </w:tcPr>
          <w:p>
            <w:pPr>
              <w:pStyle w:val="11"/>
            </w:pPr>
            <w:r>
              <w:t>一般行政管理事务</w:t>
            </w:r>
          </w:p>
        </w:tc>
        <w:tc>
          <w:tcPr>
            <w:tcW w:w="1134" w:type="dxa"/>
            <w:vAlign w:val="center"/>
          </w:tcPr>
          <w:p>
            <w:pPr>
              <w:pStyle w:val="10"/>
            </w:pPr>
            <w:r>
              <w:t>7.00</w:t>
            </w:r>
          </w:p>
        </w:tc>
        <w:tc>
          <w:tcPr>
            <w:tcW w:w="1134" w:type="dxa"/>
            <w:vAlign w:val="center"/>
          </w:tcPr>
          <w:p>
            <w:pPr>
              <w:pStyle w:val="10"/>
            </w:pPr>
            <w:r>
              <w:t>7.00</w:t>
            </w:r>
          </w:p>
        </w:tc>
        <w:tc>
          <w:tcPr>
            <w:tcW w:w="1134" w:type="dxa"/>
            <w:vAlign w:val="center"/>
          </w:tcPr>
          <w:p>
            <w:pPr>
              <w:pStyle w:val="10"/>
            </w:pPr>
            <w:r>
              <w:t>7.00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15</w:t>
            </w:r>
          </w:p>
        </w:tc>
        <w:tc>
          <w:tcPr>
            <w:tcW w:w="992" w:type="dxa"/>
            <w:vAlign w:val="center"/>
          </w:tcPr>
          <w:p>
            <w:pPr>
              <w:pStyle w:val="11"/>
            </w:pPr>
            <w:r>
              <w:t>221</w:t>
            </w:r>
          </w:p>
        </w:tc>
        <w:tc>
          <w:tcPr>
            <w:tcW w:w="1559" w:type="dxa"/>
            <w:vAlign w:val="center"/>
          </w:tcPr>
          <w:p>
            <w:pPr>
              <w:pStyle w:val="11"/>
            </w:pPr>
            <w:r>
              <w:t>住房保障支出</w:t>
            </w:r>
          </w:p>
        </w:tc>
        <w:tc>
          <w:tcPr>
            <w:tcW w:w="1134" w:type="dxa"/>
            <w:vAlign w:val="center"/>
          </w:tcPr>
          <w:p>
            <w:pPr>
              <w:pStyle w:val="10"/>
            </w:pPr>
            <w:r>
              <w:t>17.10</w:t>
            </w:r>
          </w:p>
        </w:tc>
        <w:tc>
          <w:tcPr>
            <w:tcW w:w="1134" w:type="dxa"/>
            <w:vAlign w:val="center"/>
          </w:tcPr>
          <w:p>
            <w:pPr>
              <w:pStyle w:val="10"/>
            </w:pPr>
            <w:r>
              <w:t>17.10</w:t>
            </w:r>
          </w:p>
        </w:tc>
        <w:tc>
          <w:tcPr>
            <w:tcW w:w="1134" w:type="dxa"/>
            <w:vAlign w:val="center"/>
          </w:tcPr>
          <w:p>
            <w:pPr>
              <w:pStyle w:val="10"/>
            </w:pPr>
            <w:r>
              <w:t>17.10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16</w:t>
            </w:r>
          </w:p>
        </w:tc>
        <w:tc>
          <w:tcPr>
            <w:tcW w:w="992" w:type="dxa"/>
            <w:vAlign w:val="center"/>
          </w:tcPr>
          <w:p>
            <w:pPr>
              <w:pStyle w:val="11"/>
            </w:pPr>
            <w:r>
              <w:t>22102</w:t>
            </w:r>
          </w:p>
        </w:tc>
        <w:tc>
          <w:tcPr>
            <w:tcW w:w="1559" w:type="dxa"/>
            <w:vAlign w:val="center"/>
          </w:tcPr>
          <w:p>
            <w:pPr>
              <w:pStyle w:val="11"/>
            </w:pPr>
            <w:r>
              <w:t>住房改革支出</w:t>
            </w:r>
          </w:p>
        </w:tc>
        <w:tc>
          <w:tcPr>
            <w:tcW w:w="1134" w:type="dxa"/>
            <w:vAlign w:val="center"/>
          </w:tcPr>
          <w:p>
            <w:pPr>
              <w:pStyle w:val="10"/>
            </w:pPr>
            <w:r>
              <w:t>17.10</w:t>
            </w:r>
          </w:p>
        </w:tc>
        <w:tc>
          <w:tcPr>
            <w:tcW w:w="1134" w:type="dxa"/>
            <w:vAlign w:val="center"/>
          </w:tcPr>
          <w:p>
            <w:pPr>
              <w:pStyle w:val="10"/>
            </w:pPr>
            <w:r>
              <w:t>17.10</w:t>
            </w:r>
          </w:p>
        </w:tc>
        <w:tc>
          <w:tcPr>
            <w:tcW w:w="1134" w:type="dxa"/>
            <w:vAlign w:val="center"/>
          </w:tcPr>
          <w:p>
            <w:pPr>
              <w:pStyle w:val="10"/>
            </w:pPr>
            <w:r>
              <w:t>17.10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17</w:t>
            </w:r>
          </w:p>
        </w:tc>
        <w:tc>
          <w:tcPr>
            <w:tcW w:w="992" w:type="dxa"/>
            <w:vAlign w:val="center"/>
          </w:tcPr>
          <w:p>
            <w:pPr>
              <w:pStyle w:val="11"/>
            </w:pPr>
            <w:r>
              <w:t>2210201</w:t>
            </w:r>
          </w:p>
        </w:tc>
        <w:tc>
          <w:tcPr>
            <w:tcW w:w="1559" w:type="dxa"/>
            <w:vAlign w:val="center"/>
          </w:tcPr>
          <w:p>
            <w:pPr>
              <w:pStyle w:val="11"/>
            </w:pPr>
            <w:r>
              <w:t>住房公积金</w:t>
            </w:r>
          </w:p>
        </w:tc>
        <w:tc>
          <w:tcPr>
            <w:tcW w:w="1134" w:type="dxa"/>
            <w:vAlign w:val="center"/>
          </w:tcPr>
          <w:p>
            <w:pPr>
              <w:pStyle w:val="10"/>
            </w:pPr>
            <w:r>
              <w:t>17.10</w:t>
            </w:r>
          </w:p>
        </w:tc>
        <w:tc>
          <w:tcPr>
            <w:tcW w:w="1134" w:type="dxa"/>
            <w:vAlign w:val="center"/>
          </w:tcPr>
          <w:p>
            <w:pPr>
              <w:pStyle w:val="10"/>
            </w:pPr>
            <w:r>
              <w:t>17.10</w:t>
            </w:r>
          </w:p>
        </w:tc>
        <w:tc>
          <w:tcPr>
            <w:tcW w:w="1134" w:type="dxa"/>
            <w:vAlign w:val="center"/>
          </w:tcPr>
          <w:p>
            <w:pPr>
              <w:pStyle w:val="10"/>
            </w:pPr>
            <w:r>
              <w:t>17.10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3"/>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8"/>
            </w:pPr>
            <w:r>
              <w:t>333005石家庄市鹿泉区房屋征收中心</w:t>
            </w:r>
          </w:p>
        </w:tc>
        <w:tc>
          <w:tcPr>
            <w:tcW w:w="2722" w:type="dxa"/>
            <w:gridSpan w:val="2"/>
            <w:tcBorders>
              <w:top w:val="single" w:color="FFFFFF" w:sz="6" w:space="0"/>
              <w:left w:val="single" w:color="FFFFFF" w:sz="6" w:space="0"/>
              <w:right w:val="single" w:color="FFFFFF" w:sz="6" w:space="0"/>
            </w:tcBorders>
            <w:vAlign w:val="center"/>
          </w:tcPr>
          <w:p>
            <w:pPr>
              <w:pStyle w:val="7"/>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528" w:type="dxa"/>
            <w:gridSpan w:val="2"/>
            <w:vAlign w:val="center"/>
          </w:tcPr>
          <w:p>
            <w:pPr>
              <w:pStyle w:val="9"/>
            </w:pPr>
            <w:r>
              <w:t>功能分类科目</w:t>
            </w:r>
          </w:p>
        </w:tc>
        <w:tc>
          <w:tcPr>
            <w:tcW w:w="1361" w:type="dxa"/>
            <w:vMerge w:val="restart"/>
            <w:vAlign w:val="center"/>
          </w:tcPr>
          <w:p>
            <w:pPr>
              <w:pStyle w:val="9"/>
            </w:pPr>
            <w:r>
              <w:t>合计</w:t>
            </w:r>
          </w:p>
        </w:tc>
        <w:tc>
          <w:tcPr>
            <w:tcW w:w="1361" w:type="dxa"/>
            <w:vMerge w:val="restart"/>
            <w:vAlign w:val="center"/>
          </w:tcPr>
          <w:p>
            <w:pPr>
              <w:pStyle w:val="9"/>
            </w:pPr>
            <w:r>
              <w:t>基本支出</w:t>
            </w:r>
          </w:p>
        </w:tc>
        <w:tc>
          <w:tcPr>
            <w:tcW w:w="1361" w:type="dxa"/>
            <w:vMerge w:val="restart"/>
            <w:vAlign w:val="center"/>
          </w:tcPr>
          <w:p>
            <w:pPr>
              <w:pStyle w:val="9"/>
            </w:pPr>
            <w:r>
              <w:t>项目支出</w:t>
            </w:r>
          </w:p>
        </w:tc>
        <w:tc>
          <w:tcPr>
            <w:tcW w:w="1361" w:type="dxa"/>
            <w:vMerge w:val="restart"/>
            <w:vAlign w:val="center"/>
          </w:tcPr>
          <w:p>
            <w:pPr>
              <w:pStyle w:val="9"/>
            </w:pPr>
            <w:r>
              <w:t>经营支出</w:t>
            </w:r>
          </w:p>
        </w:tc>
        <w:tc>
          <w:tcPr>
            <w:tcW w:w="1361" w:type="dxa"/>
            <w:vMerge w:val="restart"/>
            <w:vAlign w:val="center"/>
          </w:tcPr>
          <w:p>
            <w:pPr>
              <w:pStyle w:val="9"/>
            </w:pPr>
            <w:r>
              <w:t>上解上级     支出</w:t>
            </w:r>
          </w:p>
        </w:tc>
        <w:tc>
          <w:tcPr>
            <w:tcW w:w="1361" w:type="dxa"/>
            <w:vMerge w:val="restart"/>
            <w:vAlign w:val="center"/>
          </w:tcPr>
          <w:p>
            <w:pPr>
              <w:pStyle w:val="9"/>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9"/>
            </w:pPr>
            <w:r>
              <w:t>科目    编码</w:t>
            </w:r>
          </w:p>
        </w:tc>
        <w:tc>
          <w:tcPr>
            <w:tcW w:w="4536" w:type="dxa"/>
            <w:vAlign w:val="center"/>
          </w:tcPr>
          <w:p>
            <w:pPr>
              <w:pStyle w:val="9"/>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992" w:type="dxa"/>
            <w:vAlign w:val="center"/>
          </w:tcPr>
          <w:p>
            <w:pPr>
              <w:pStyle w:val="9"/>
            </w:pPr>
            <w:r>
              <w:t>1</w:t>
            </w:r>
          </w:p>
        </w:tc>
        <w:tc>
          <w:tcPr>
            <w:tcW w:w="4536" w:type="dxa"/>
            <w:vAlign w:val="center"/>
          </w:tcPr>
          <w:p>
            <w:pPr>
              <w:pStyle w:val="9"/>
            </w:pPr>
            <w:r>
              <w:t>2</w:t>
            </w:r>
          </w:p>
        </w:tc>
        <w:tc>
          <w:tcPr>
            <w:tcW w:w="1361" w:type="dxa"/>
            <w:vAlign w:val="center"/>
          </w:tcPr>
          <w:p>
            <w:pPr>
              <w:pStyle w:val="9"/>
            </w:pPr>
            <w:r>
              <w:t>3</w:t>
            </w:r>
          </w:p>
        </w:tc>
        <w:tc>
          <w:tcPr>
            <w:tcW w:w="1361" w:type="dxa"/>
            <w:vAlign w:val="center"/>
          </w:tcPr>
          <w:p>
            <w:pPr>
              <w:pStyle w:val="9"/>
            </w:pPr>
            <w:r>
              <w:t>4</w:t>
            </w:r>
          </w:p>
        </w:tc>
        <w:tc>
          <w:tcPr>
            <w:tcW w:w="1361" w:type="dxa"/>
            <w:vAlign w:val="center"/>
          </w:tcPr>
          <w:p>
            <w:pPr>
              <w:pStyle w:val="9"/>
            </w:pPr>
            <w:r>
              <w:t>5</w:t>
            </w:r>
          </w:p>
        </w:tc>
        <w:tc>
          <w:tcPr>
            <w:tcW w:w="1361" w:type="dxa"/>
            <w:vAlign w:val="center"/>
          </w:tcPr>
          <w:p>
            <w:pPr>
              <w:pStyle w:val="9"/>
            </w:pPr>
            <w:r>
              <w:t>6</w:t>
            </w:r>
          </w:p>
        </w:tc>
        <w:tc>
          <w:tcPr>
            <w:tcW w:w="1361" w:type="dxa"/>
            <w:vAlign w:val="center"/>
          </w:tcPr>
          <w:p>
            <w:pPr>
              <w:pStyle w:val="9"/>
            </w:pPr>
            <w:r>
              <w:t>7</w:t>
            </w:r>
          </w:p>
        </w:tc>
        <w:tc>
          <w:tcPr>
            <w:tcW w:w="1361" w:type="dxa"/>
            <w:vAlign w:val="center"/>
          </w:tcPr>
          <w:p>
            <w:pPr>
              <w:pStyle w:val="9"/>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992" w:type="dxa"/>
            <w:vAlign w:val="center"/>
          </w:tcPr>
          <w:p>
            <w:pPr>
              <w:pStyle w:val="15"/>
            </w:pPr>
          </w:p>
        </w:tc>
        <w:tc>
          <w:tcPr>
            <w:tcW w:w="4536" w:type="dxa"/>
            <w:vAlign w:val="center"/>
          </w:tcPr>
          <w:p>
            <w:pPr>
              <w:pStyle w:val="13"/>
            </w:pPr>
            <w:r>
              <w:t>合计</w:t>
            </w:r>
          </w:p>
        </w:tc>
        <w:tc>
          <w:tcPr>
            <w:tcW w:w="1361" w:type="dxa"/>
            <w:vAlign w:val="center"/>
          </w:tcPr>
          <w:p>
            <w:pPr>
              <w:pStyle w:val="14"/>
            </w:pPr>
            <w:r>
              <w:t>271.58</w:t>
            </w:r>
          </w:p>
        </w:tc>
        <w:tc>
          <w:tcPr>
            <w:tcW w:w="1361" w:type="dxa"/>
            <w:vAlign w:val="center"/>
          </w:tcPr>
          <w:p>
            <w:pPr>
              <w:pStyle w:val="14"/>
            </w:pPr>
            <w:r>
              <w:t>253.60</w:t>
            </w:r>
          </w:p>
        </w:tc>
        <w:tc>
          <w:tcPr>
            <w:tcW w:w="1361" w:type="dxa"/>
            <w:vAlign w:val="center"/>
          </w:tcPr>
          <w:p>
            <w:pPr>
              <w:pStyle w:val="14"/>
            </w:pPr>
            <w:r>
              <w:t>17.98</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992" w:type="dxa"/>
            <w:vAlign w:val="center"/>
          </w:tcPr>
          <w:p>
            <w:pPr>
              <w:pStyle w:val="11"/>
            </w:pPr>
            <w:r>
              <w:t>208</w:t>
            </w:r>
          </w:p>
        </w:tc>
        <w:tc>
          <w:tcPr>
            <w:tcW w:w="4536" w:type="dxa"/>
            <w:vAlign w:val="center"/>
          </w:tcPr>
          <w:p>
            <w:pPr>
              <w:pStyle w:val="11"/>
            </w:pPr>
            <w:r>
              <w:t>社会保障和就业支出</w:t>
            </w:r>
          </w:p>
        </w:tc>
        <w:tc>
          <w:tcPr>
            <w:tcW w:w="1361" w:type="dxa"/>
            <w:vAlign w:val="center"/>
          </w:tcPr>
          <w:p>
            <w:pPr>
              <w:pStyle w:val="10"/>
            </w:pPr>
            <w:r>
              <w:t>47.56</w:t>
            </w:r>
          </w:p>
        </w:tc>
        <w:tc>
          <w:tcPr>
            <w:tcW w:w="1361" w:type="dxa"/>
            <w:vAlign w:val="center"/>
          </w:tcPr>
          <w:p>
            <w:pPr>
              <w:pStyle w:val="10"/>
            </w:pPr>
            <w:r>
              <w:t>36.58</w:t>
            </w:r>
          </w:p>
        </w:tc>
        <w:tc>
          <w:tcPr>
            <w:tcW w:w="1361" w:type="dxa"/>
            <w:vAlign w:val="center"/>
          </w:tcPr>
          <w:p>
            <w:pPr>
              <w:pStyle w:val="10"/>
            </w:pPr>
            <w:r>
              <w:t>10.98</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992" w:type="dxa"/>
            <w:vAlign w:val="center"/>
          </w:tcPr>
          <w:p>
            <w:pPr>
              <w:pStyle w:val="11"/>
            </w:pPr>
            <w:r>
              <w:t>20805</w:t>
            </w:r>
          </w:p>
        </w:tc>
        <w:tc>
          <w:tcPr>
            <w:tcW w:w="4536" w:type="dxa"/>
            <w:vAlign w:val="center"/>
          </w:tcPr>
          <w:p>
            <w:pPr>
              <w:pStyle w:val="11"/>
            </w:pPr>
            <w:r>
              <w:t>行政事业单位养老支出</w:t>
            </w:r>
          </w:p>
        </w:tc>
        <w:tc>
          <w:tcPr>
            <w:tcW w:w="1361" w:type="dxa"/>
            <w:vAlign w:val="center"/>
          </w:tcPr>
          <w:p>
            <w:pPr>
              <w:pStyle w:val="10"/>
            </w:pPr>
            <w:r>
              <w:t>36.58</w:t>
            </w:r>
          </w:p>
        </w:tc>
        <w:tc>
          <w:tcPr>
            <w:tcW w:w="1361" w:type="dxa"/>
            <w:vAlign w:val="center"/>
          </w:tcPr>
          <w:p>
            <w:pPr>
              <w:pStyle w:val="10"/>
            </w:pPr>
            <w:r>
              <w:t>36.58</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992" w:type="dxa"/>
            <w:vAlign w:val="center"/>
          </w:tcPr>
          <w:p>
            <w:pPr>
              <w:pStyle w:val="11"/>
            </w:pPr>
            <w:r>
              <w:t>2080502</w:t>
            </w:r>
          </w:p>
        </w:tc>
        <w:tc>
          <w:tcPr>
            <w:tcW w:w="4536" w:type="dxa"/>
            <w:vAlign w:val="center"/>
          </w:tcPr>
          <w:p>
            <w:pPr>
              <w:pStyle w:val="11"/>
            </w:pPr>
            <w:r>
              <w:t>事业单位离退休</w:t>
            </w:r>
          </w:p>
        </w:tc>
        <w:tc>
          <w:tcPr>
            <w:tcW w:w="1361" w:type="dxa"/>
            <w:vAlign w:val="center"/>
          </w:tcPr>
          <w:p>
            <w:pPr>
              <w:pStyle w:val="10"/>
            </w:pPr>
            <w:r>
              <w:t>23.21</w:t>
            </w:r>
          </w:p>
        </w:tc>
        <w:tc>
          <w:tcPr>
            <w:tcW w:w="1361" w:type="dxa"/>
            <w:vAlign w:val="center"/>
          </w:tcPr>
          <w:p>
            <w:pPr>
              <w:pStyle w:val="10"/>
            </w:pPr>
            <w:r>
              <w:t>23.21</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992" w:type="dxa"/>
            <w:vAlign w:val="center"/>
          </w:tcPr>
          <w:p>
            <w:pPr>
              <w:pStyle w:val="11"/>
            </w:pPr>
            <w:r>
              <w:t>2080505</w:t>
            </w:r>
          </w:p>
        </w:tc>
        <w:tc>
          <w:tcPr>
            <w:tcW w:w="4536" w:type="dxa"/>
            <w:vAlign w:val="center"/>
          </w:tcPr>
          <w:p>
            <w:pPr>
              <w:pStyle w:val="11"/>
            </w:pPr>
            <w:r>
              <w:t>机关事业单位基本养老保险缴费支出</w:t>
            </w:r>
          </w:p>
        </w:tc>
        <w:tc>
          <w:tcPr>
            <w:tcW w:w="1361" w:type="dxa"/>
            <w:vAlign w:val="center"/>
          </w:tcPr>
          <w:p>
            <w:pPr>
              <w:pStyle w:val="10"/>
            </w:pPr>
            <w:r>
              <w:t>13.37</w:t>
            </w:r>
          </w:p>
        </w:tc>
        <w:tc>
          <w:tcPr>
            <w:tcW w:w="1361" w:type="dxa"/>
            <w:vAlign w:val="center"/>
          </w:tcPr>
          <w:p>
            <w:pPr>
              <w:pStyle w:val="10"/>
            </w:pPr>
            <w:r>
              <w:t>13.37</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992" w:type="dxa"/>
            <w:vAlign w:val="center"/>
          </w:tcPr>
          <w:p>
            <w:pPr>
              <w:pStyle w:val="11"/>
            </w:pPr>
            <w:r>
              <w:t>20809</w:t>
            </w:r>
          </w:p>
        </w:tc>
        <w:tc>
          <w:tcPr>
            <w:tcW w:w="4536" w:type="dxa"/>
            <w:vAlign w:val="center"/>
          </w:tcPr>
          <w:p>
            <w:pPr>
              <w:pStyle w:val="11"/>
            </w:pPr>
            <w:r>
              <w:t>退役安置</w:t>
            </w:r>
          </w:p>
        </w:tc>
        <w:tc>
          <w:tcPr>
            <w:tcW w:w="1361" w:type="dxa"/>
            <w:vAlign w:val="center"/>
          </w:tcPr>
          <w:p>
            <w:pPr>
              <w:pStyle w:val="10"/>
            </w:pPr>
            <w:r>
              <w:t>10.98</w:t>
            </w:r>
          </w:p>
        </w:tc>
        <w:tc>
          <w:tcPr>
            <w:tcW w:w="1361" w:type="dxa"/>
            <w:vAlign w:val="center"/>
          </w:tcPr>
          <w:p>
            <w:pPr>
              <w:pStyle w:val="10"/>
            </w:pPr>
          </w:p>
        </w:tc>
        <w:tc>
          <w:tcPr>
            <w:tcW w:w="1361" w:type="dxa"/>
            <w:vAlign w:val="center"/>
          </w:tcPr>
          <w:p>
            <w:pPr>
              <w:pStyle w:val="10"/>
            </w:pPr>
            <w:r>
              <w:t>10.98</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992" w:type="dxa"/>
            <w:vAlign w:val="center"/>
          </w:tcPr>
          <w:p>
            <w:pPr>
              <w:pStyle w:val="11"/>
            </w:pPr>
            <w:r>
              <w:t>2080901</w:t>
            </w:r>
          </w:p>
        </w:tc>
        <w:tc>
          <w:tcPr>
            <w:tcW w:w="4536" w:type="dxa"/>
            <w:vAlign w:val="center"/>
          </w:tcPr>
          <w:p>
            <w:pPr>
              <w:pStyle w:val="11"/>
            </w:pPr>
            <w:r>
              <w:t>退役士兵安置</w:t>
            </w:r>
          </w:p>
        </w:tc>
        <w:tc>
          <w:tcPr>
            <w:tcW w:w="1361" w:type="dxa"/>
            <w:vAlign w:val="center"/>
          </w:tcPr>
          <w:p>
            <w:pPr>
              <w:pStyle w:val="10"/>
            </w:pPr>
            <w:r>
              <w:t>10.98</w:t>
            </w:r>
          </w:p>
        </w:tc>
        <w:tc>
          <w:tcPr>
            <w:tcW w:w="1361" w:type="dxa"/>
            <w:vAlign w:val="center"/>
          </w:tcPr>
          <w:p>
            <w:pPr>
              <w:pStyle w:val="10"/>
            </w:pPr>
          </w:p>
        </w:tc>
        <w:tc>
          <w:tcPr>
            <w:tcW w:w="1361" w:type="dxa"/>
            <w:vAlign w:val="center"/>
          </w:tcPr>
          <w:p>
            <w:pPr>
              <w:pStyle w:val="10"/>
            </w:pPr>
            <w:r>
              <w:t>10.98</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992" w:type="dxa"/>
            <w:vAlign w:val="center"/>
          </w:tcPr>
          <w:p>
            <w:pPr>
              <w:pStyle w:val="11"/>
            </w:pPr>
            <w:r>
              <w:t>210</w:t>
            </w:r>
          </w:p>
        </w:tc>
        <w:tc>
          <w:tcPr>
            <w:tcW w:w="4536" w:type="dxa"/>
            <w:vAlign w:val="center"/>
          </w:tcPr>
          <w:p>
            <w:pPr>
              <w:pStyle w:val="11"/>
            </w:pPr>
            <w:r>
              <w:t>卫生健康支出</w:t>
            </w:r>
          </w:p>
        </w:tc>
        <w:tc>
          <w:tcPr>
            <w:tcW w:w="1361" w:type="dxa"/>
            <w:vAlign w:val="center"/>
          </w:tcPr>
          <w:p>
            <w:pPr>
              <w:pStyle w:val="10"/>
            </w:pPr>
            <w:r>
              <w:t>13.33</w:t>
            </w:r>
          </w:p>
        </w:tc>
        <w:tc>
          <w:tcPr>
            <w:tcW w:w="1361" w:type="dxa"/>
            <w:vAlign w:val="center"/>
          </w:tcPr>
          <w:p>
            <w:pPr>
              <w:pStyle w:val="10"/>
            </w:pPr>
            <w:r>
              <w:t>13.33</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992" w:type="dxa"/>
            <w:vAlign w:val="center"/>
          </w:tcPr>
          <w:p>
            <w:pPr>
              <w:pStyle w:val="11"/>
            </w:pPr>
            <w:r>
              <w:t>21011</w:t>
            </w:r>
          </w:p>
        </w:tc>
        <w:tc>
          <w:tcPr>
            <w:tcW w:w="4536" w:type="dxa"/>
            <w:vAlign w:val="center"/>
          </w:tcPr>
          <w:p>
            <w:pPr>
              <w:pStyle w:val="11"/>
            </w:pPr>
            <w:r>
              <w:t>行政事业单位医疗</w:t>
            </w:r>
          </w:p>
        </w:tc>
        <w:tc>
          <w:tcPr>
            <w:tcW w:w="1361" w:type="dxa"/>
            <w:vAlign w:val="center"/>
          </w:tcPr>
          <w:p>
            <w:pPr>
              <w:pStyle w:val="10"/>
            </w:pPr>
            <w:r>
              <w:t>13.33</w:t>
            </w:r>
          </w:p>
        </w:tc>
        <w:tc>
          <w:tcPr>
            <w:tcW w:w="1361" w:type="dxa"/>
            <w:vAlign w:val="center"/>
          </w:tcPr>
          <w:p>
            <w:pPr>
              <w:pStyle w:val="10"/>
            </w:pPr>
            <w:r>
              <w:t>13.33</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992" w:type="dxa"/>
            <w:vAlign w:val="center"/>
          </w:tcPr>
          <w:p>
            <w:pPr>
              <w:pStyle w:val="11"/>
            </w:pPr>
            <w:r>
              <w:t>2101102</w:t>
            </w:r>
          </w:p>
        </w:tc>
        <w:tc>
          <w:tcPr>
            <w:tcW w:w="4536" w:type="dxa"/>
            <w:vAlign w:val="center"/>
          </w:tcPr>
          <w:p>
            <w:pPr>
              <w:pStyle w:val="11"/>
            </w:pPr>
            <w:r>
              <w:t>事业单位医疗</w:t>
            </w:r>
          </w:p>
        </w:tc>
        <w:tc>
          <w:tcPr>
            <w:tcW w:w="1361" w:type="dxa"/>
            <w:vAlign w:val="center"/>
          </w:tcPr>
          <w:p>
            <w:pPr>
              <w:pStyle w:val="10"/>
            </w:pPr>
            <w:r>
              <w:t>13.33</w:t>
            </w:r>
          </w:p>
        </w:tc>
        <w:tc>
          <w:tcPr>
            <w:tcW w:w="1361" w:type="dxa"/>
            <w:vAlign w:val="center"/>
          </w:tcPr>
          <w:p>
            <w:pPr>
              <w:pStyle w:val="10"/>
            </w:pPr>
            <w:r>
              <w:t>13.33</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992" w:type="dxa"/>
            <w:vAlign w:val="center"/>
          </w:tcPr>
          <w:p>
            <w:pPr>
              <w:pStyle w:val="11"/>
            </w:pPr>
            <w:r>
              <w:t>212</w:t>
            </w:r>
          </w:p>
        </w:tc>
        <w:tc>
          <w:tcPr>
            <w:tcW w:w="4536" w:type="dxa"/>
            <w:vAlign w:val="center"/>
          </w:tcPr>
          <w:p>
            <w:pPr>
              <w:pStyle w:val="11"/>
            </w:pPr>
            <w:r>
              <w:t>城乡社区支出</w:t>
            </w:r>
          </w:p>
        </w:tc>
        <w:tc>
          <w:tcPr>
            <w:tcW w:w="1361" w:type="dxa"/>
            <w:vAlign w:val="center"/>
          </w:tcPr>
          <w:p>
            <w:pPr>
              <w:pStyle w:val="10"/>
            </w:pPr>
            <w:r>
              <w:t>193.58</w:t>
            </w:r>
          </w:p>
        </w:tc>
        <w:tc>
          <w:tcPr>
            <w:tcW w:w="1361" w:type="dxa"/>
            <w:vAlign w:val="center"/>
          </w:tcPr>
          <w:p>
            <w:pPr>
              <w:pStyle w:val="10"/>
            </w:pPr>
            <w:r>
              <w:t>186.58</w:t>
            </w:r>
          </w:p>
        </w:tc>
        <w:tc>
          <w:tcPr>
            <w:tcW w:w="1361" w:type="dxa"/>
            <w:vAlign w:val="center"/>
          </w:tcPr>
          <w:p>
            <w:pPr>
              <w:pStyle w:val="10"/>
            </w:pPr>
            <w:r>
              <w:t>7.00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992" w:type="dxa"/>
            <w:vAlign w:val="center"/>
          </w:tcPr>
          <w:p>
            <w:pPr>
              <w:pStyle w:val="11"/>
            </w:pPr>
            <w:r>
              <w:t>21201</w:t>
            </w:r>
          </w:p>
        </w:tc>
        <w:tc>
          <w:tcPr>
            <w:tcW w:w="4536" w:type="dxa"/>
            <w:vAlign w:val="center"/>
          </w:tcPr>
          <w:p>
            <w:pPr>
              <w:pStyle w:val="11"/>
            </w:pPr>
            <w:r>
              <w:t>城乡社区管理事务</w:t>
            </w:r>
          </w:p>
        </w:tc>
        <w:tc>
          <w:tcPr>
            <w:tcW w:w="1361" w:type="dxa"/>
            <w:vAlign w:val="center"/>
          </w:tcPr>
          <w:p>
            <w:pPr>
              <w:pStyle w:val="10"/>
            </w:pPr>
            <w:r>
              <w:t>193.58</w:t>
            </w:r>
          </w:p>
        </w:tc>
        <w:tc>
          <w:tcPr>
            <w:tcW w:w="1361" w:type="dxa"/>
            <w:vAlign w:val="center"/>
          </w:tcPr>
          <w:p>
            <w:pPr>
              <w:pStyle w:val="10"/>
            </w:pPr>
            <w:r>
              <w:t>186.58</w:t>
            </w:r>
          </w:p>
        </w:tc>
        <w:tc>
          <w:tcPr>
            <w:tcW w:w="1361" w:type="dxa"/>
            <w:vAlign w:val="center"/>
          </w:tcPr>
          <w:p>
            <w:pPr>
              <w:pStyle w:val="10"/>
            </w:pPr>
            <w:r>
              <w:t>7.00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992" w:type="dxa"/>
            <w:vAlign w:val="center"/>
          </w:tcPr>
          <w:p>
            <w:pPr>
              <w:pStyle w:val="11"/>
            </w:pPr>
            <w:r>
              <w:t>2120101</w:t>
            </w:r>
          </w:p>
        </w:tc>
        <w:tc>
          <w:tcPr>
            <w:tcW w:w="4536" w:type="dxa"/>
            <w:vAlign w:val="center"/>
          </w:tcPr>
          <w:p>
            <w:pPr>
              <w:pStyle w:val="11"/>
            </w:pPr>
            <w:r>
              <w:t>行政运行</w:t>
            </w:r>
          </w:p>
        </w:tc>
        <w:tc>
          <w:tcPr>
            <w:tcW w:w="1361" w:type="dxa"/>
            <w:vAlign w:val="center"/>
          </w:tcPr>
          <w:p>
            <w:pPr>
              <w:pStyle w:val="10"/>
            </w:pPr>
            <w:r>
              <w:t>186.58</w:t>
            </w:r>
          </w:p>
        </w:tc>
        <w:tc>
          <w:tcPr>
            <w:tcW w:w="1361" w:type="dxa"/>
            <w:vAlign w:val="center"/>
          </w:tcPr>
          <w:p>
            <w:pPr>
              <w:pStyle w:val="10"/>
            </w:pPr>
            <w:r>
              <w:t>186.58</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992" w:type="dxa"/>
            <w:vAlign w:val="center"/>
          </w:tcPr>
          <w:p>
            <w:pPr>
              <w:pStyle w:val="11"/>
            </w:pPr>
            <w:r>
              <w:t>2120102</w:t>
            </w:r>
          </w:p>
        </w:tc>
        <w:tc>
          <w:tcPr>
            <w:tcW w:w="4536" w:type="dxa"/>
            <w:vAlign w:val="center"/>
          </w:tcPr>
          <w:p>
            <w:pPr>
              <w:pStyle w:val="11"/>
            </w:pPr>
            <w:r>
              <w:t>一般行政管理事务</w:t>
            </w:r>
          </w:p>
        </w:tc>
        <w:tc>
          <w:tcPr>
            <w:tcW w:w="1361" w:type="dxa"/>
            <w:vAlign w:val="center"/>
          </w:tcPr>
          <w:p>
            <w:pPr>
              <w:pStyle w:val="10"/>
            </w:pPr>
            <w:r>
              <w:t>7.00</w:t>
            </w:r>
          </w:p>
        </w:tc>
        <w:tc>
          <w:tcPr>
            <w:tcW w:w="1361" w:type="dxa"/>
            <w:vAlign w:val="center"/>
          </w:tcPr>
          <w:p>
            <w:pPr>
              <w:pStyle w:val="10"/>
            </w:pPr>
          </w:p>
        </w:tc>
        <w:tc>
          <w:tcPr>
            <w:tcW w:w="1361" w:type="dxa"/>
            <w:vAlign w:val="center"/>
          </w:tcPr>
          <w:p>
            <w:pPr>
              <w:pStyle w:val="10"/>
            </w:pPr>
            <w:r>
              <w:t>7.00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992" w:type="dxa"/>
            <w:vAlign w:val="center"/>
          </w:tcPr>
          <w:p>
            <w:pPr>
              <w:pStyle w:val="11"/>
            </w:pPr>
            <w:r>
              <w:t>221</w:t>
            </w:r>
          </w:p>
        </w:tc>
        <w:tc>
          <w:tcPr>
            <w:tcW w:w="4536" w:type="dxa"/>
            <w:vAlign w:val="center"/>
          </w:tcPr>
          <w:p>
            <w:pPr>
              <w:pStyle w:val="11"/>
            </w:pPr>
            <w:r>
              <w:t>住房保障支出</w:t>
            </w:r>
          </w:p>
        </w:tc>
        <w:tc>
          <w:tcPr>
            <w:tcW w:w="1361" w:type="dxa"/>
            <w:vAlign w:val="center"/>
          </w:tcPr>
          <w:p>
            <w:pPr>
              <w:pStyle w:val="10"/>
            </w:pPr>
            <w:r>
              <w:t>17.10</w:t>
            </w:r>
          </w:p>
        </w:tc>
        <w:tc>
          <w:tcPr>
            <w:tcW w:w="1361" w:type="dxa"/>
            <w:vAlign w:val="center"/>
          </w:tcPr>
          <w:p>
            <w:pPr>
              <w:pStyle w:val="10"/>
            </w:pPr>
            <w:r>
              <w:t>17.10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992" w:type="dxa"/>
            <w:vAlign w:val="center"/>
          </w:tcPr>
          <w:p>
            <w:pPr>
              <w:pStyle w:val="11"/>
            </w:pPr>
            <w:r>
              <w:t>22102</w:t>
            </w:r>
          </w:p>
        </w:tc>
        <w:tc>
          <w:tcPr>
            <w:tcW w:w="4536" w:type="dxa"/>
            <w:vAlign w:val="center"/>
          </w:tcPr>
          <w:p>
            <w:pPr>
              <w:pStyle w:val="11"/>
            </w:pPr>
            <w:r>
              <w:t>住房改革支出</w:t>
            </w:r>
          </w:p>
        </w:tc>
        <w:tc>
          <w:tcPr>
            <w:tcW w:w="1361" w:type="dxa"/>
            <w:vAlign w:val="center"/>
          </w:tcPr>
          <w:p>
            <w:pPr>
              <w:pStyle w:val="10"/>
            </w:pPr>
            <w:r>
              <w:t>17.10</w:t>
            </w:r>
          </w:p>
        </w:tc>
        <w:tc>
          <w:tcPr>
            <w:tcW w:w="1361" w:type="dxa"/>
            <w:vAlign w:val="center"/>
          </w:tcPr>
          <w:p>
            <w:pPr>
              <w:pStyle w:val="10"/>
            </w:pPr>
            <w:r>
              <w:t>17.10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992" w:type="dxa"/>
            <w:vAlign w:val="center"/>
          </w:tcPr>
          <w:p>
            <w:pPr>
              <w:pStyle w:val="11"/>
            </w:pPr>
            <w:r>
              <w:t>2210201</w:t>
            </w:r>
          </w:p>
        </w:tc>
        <w:tc>
          <w:tcPr>
            <w:tcW w:w="4536" w:type="dxa"/>
            <w:vAlign w:val="center"/>
          </w:tcPr>
          <w:p>
            <w:pPr>
              <w:pStyle w:val="11"/>
            </w:pPr>
            <w:r>
              <w:t>住房公积金</w:t>
            </w:r>
          </w:p>
        </w:tc>
        <w:tc>
          <w:tcPr>
            <w:tcW w:w="1361" w:type="dxa"/>
            <w:vAlign w:val="center"/>
          </w:tcPr>
          <w:p>
            <w:pPr>
              <w:pStyle w:val="10"/>
            </w:pPr>
            <w:r>
              <w:t>17.10</w:t>
            </w:r>
          </w:p>
        </w:tc>
        <w:tc>
          <w:tcPr>
            <w:tcW w:w="1361" w:type="dxa"/>
            <w:vAlign w:val="center"/>
          </w:tcPr>
          <w:p>
            <w:pPr>
              <w:pStyle w:val="10"/>
            </w:pPr>
            <w:r>
              <w:t>17.10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3"/>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8"/>
            </w:pPr>
            <w:r>
              <w:t>333005石家庄市鹿泉区房屋征收中心</w:t>
            </w:r>
          </w:p>
        </w:tc>
        <w:tc>
          <w:tcPr>
            <w:tcW w:w="3402" w:type="dxa"/>
            <w:tcBorders>
              <w:top w:val="single" w:color="FFFFFF" w:sz="6" w:space="0"/>
              <w:left w:val="single" w:color="FFFFFF" w:sz="6" w:space="0"/>
              <w:right w:val="single" w:color="FFFFFF" w:sz="6" w:space="0"/>
            </w:tcBorders>
            <w:vAlign w:val="center"/>
          </w:tcPr>
          <w:p>
            <w:pPr>
              <w:pStyle w:val="7"/>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4876" w:type="dxa"/>
            <w:gridSpan w:val="2"/>
            <w:vAlign w:val="center"/>
          </w:tcPr>
          <w:p>
            <w:pPr>
              <w:pStyle w:val="9"/>
            </w:pPr>
            <w:r>
              <w:t>收入</w:t>
            </w:r>
          </w:p>
        </w:tc>
        <w:tc>
          <w:tcPr>
            <w:tcW w:w="9298" w:type="dxa"/>
            <w:gridSpan w:val="5"/>
            <w:vAlign w:val="center"/>
          </w:tcPr>
          <w:p>
            <w:pPr>
              <w:pStyle w:val="9"/>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9"/>
            </w:pPr>
            <w:r>
              <w:t>项  目</w:t>
            </w:r>
          </w:p>
        </w:tc>
        <w:tc>
          <w:tcPr>
            <w:tcW w:w="1474" w:type="dxa"/>
            <w:vAlign w:val="center"/>
          </w:tcPr>
          <w:p>
            <w:pPr>
              <w:pStyle w:val="9"/>
            </w:pPr>
            <w:r>
              <w:t>金额</w:t>
            </w:r>
          </w:p>
        </w:tc>
        <w:tc>
          <w:tcPr>
            <w:tcW w:w="3402" w:type="dxa"/>
            <w:vAlign w:val="center"/>
          </w:tcPr>
          <w:p>
            <w:pPr>
              <w:pStyle w:val="9"/>
            </w:pPr>
            <w:r>
              <w:t>项  目</w:t>
            </w:r>
          </w:p>
        </w:tc>
        <w:tc>
          <w:tcPr>
            <w:tcW w:w="1474" w:type="dxa"/>
            <w:vAlign w:val="center"/>
          </w:tcPr>
          <w:p>
            <w:pPr>
              <w:pStyle w:val="9"/>
            </w:pPr>
            <w:r>
              <w:t>合计</w:t>
            </w:r>
          </w:p>
        </w:tc>
        <w:tc>
          <w:tcPr>
            <w:tcW w:w="1474" w:type="dxa"/>
            <w:vAlign w:val="center"/>
          </w:tcPr>
          <w:p>
            <w:pPr>
              <w:pStyle w:val="9"/>
            </w:pPr>
            <w:r>
              <w:t>一般公共预算财政拨款</w:t>
            </w:r>
          </w:p>
        </w:tc>
        <w:tc>
          <w:tcPr>
            <w:tcW w:w="1474" w:type="dxa"/>
            <w:vAlign w:val="center"/>
          </w:tcPr>
          <w:p>
            <w:pPr>
              <w:pStyle w:val="9"/>
            </w:pPr>
            <w:r>
              <w:t>政府性基金预算财政    拨款</w:t>
            </w:r>
          </w:p>
        </w:tc>
        <w:tc>
          <w:tcPr>
            <w:tcW w:w="1474" w:type="dxa"/>
            <w:vAlign w:val="center"/>
          </w:tcPr>
          <w:p>
            <w:pPr>
              <w:pStyle w:val="9"/>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3402" w:type="dxa"/>
            <w:vAlign w:val="center"/>
          </w:tcPr>
          <w:p>
            <w:pPr>
              <w:pStyle w:val="9"/>
            </w:pPr>
            <w:r>
              <w:t>1</w:t>
            </w:r>
          </w:p>
        </w:tc>
        <w:tc>
          <w:tcPr>
            <w:tcW w:w="1474" w:type="dxa"/>
            <w:vAlign w:val="center"/>
          </w:tcPr>
          <w:p>
            <w:pPr>
              <w:pStyle w:val="9"/>
            </w:pPr>
            <w:r>
              <w:t>2</w:t>
            </w:r>
          </w:p>
        </w:tc>
        <w:tc>
          <w:tcPr>
            <w:tcW w:w="3402" w:type="dxa"/>
            <w:vAlign w:val="center"/>
          </w:tcPr>
          <w:p>
            <w:pPr>
              <w:pStyle w:val="9"/>
            </w:pPr>
            <w:r>
              <w:t>3</w:t>
            </w:r>
          </w:p>
        </w:tc>
        <w:tc>
          <w:tcPr>
            <w:tcW w:w="1474" w:type="dxa"/>
            <w:vAlign w:val="center"/>
          </w:tcPr>
          <w:p>
            <w:pPr>
              <w:pStyle w:val="9"/>
            </w:pPr>
            <w:r>
              <w:t>4</w:t>
            </w:r>
          </w:p>
        </w:tc>
        <w:tc>
          <w:tcPr>
            <w:tcW w:w="1474" w:type="dxa"/>
            <w:vAlign w:val="center"/>
          </w:tcPr>
          <w:p>
            <w:pPr>
              <w:pStyle w:val="9"/>
            </w:pPr>
            <w:r>
              <w:t>5</w:t>
            </w:r>
          </w:p>
        </w:tc>
        <w:tc>
          <w:tcPr>
            <w:tcW w:w="1474" w:type="dxa"/>
            <w:vAlign w:val="center"/>
          </w:tcPr>
          <w:p>
            <w:pPr>
              <w:pStyle w:val="9"/>
            </w:pPr>
            <w:r>
              <w:t>6</w:t>
            </w:r>
          </w:p>
        </w:tc>
        <w:tc>
          <w:tcPr>
            <w:tcW w:w="1474" w:type="dxa"/>
            <w:vAlign w:val="center"/>
          </w:tcPr>
          <w:p>
            <w:pPr>
              <w:pStyle w:val="9"/>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3402" w:type="dxa"/>
            <w:vAlign w:val="center"/>
          </w:tcPr>
          <w:p>
            <w:pPr>
              <w:pStyle w:val="11"/>
            </w:pPr>
            <w:r>
              <w:t>一、一般公共预算拨款</w:t>
            </w:r>
          </w:p>
        </w:tc>
        <w:tc>
          <w:tcPr>
            <w:tcW w:w="1474" w:type="dxa"/>
            <w:vAlign w:val="center"/>
          </w:tcPr>
          <w:p>
            <w:pPr>
              <w:pStyle w:val="10"/>
            </w:pPr>
            <w:r>
              <w:t>271.58</w:t>
            </w:r>
          </w:p>
        </w:tc>
        <w:tc>
          <w:tcPr>
            <w:tcW w:w="3402" w:type="dxa"/>
            <w:vAlign w:val="center"/>
          </w:tcPr>
          <w:p>
            <w:pPr>
              <w:pStyle w:val="11"/>
            </w:pPr>
            <w:r>
              <w:t>一、一般公共服务支出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3402" w:type="dxa"/>
            <w:vAlign w:val="center"/>
          </w:tcPr>
          <w:p>
            <w:pPr>
              <w:pStyle w:val="11"/>
            </w:pPr>
            <w:r>
              <w:t>二、政府性基金预算拨款</w:t>
            </w:r>
          </w:p>
        </w:tc>
        <w:tc>
          <w:tcPr>
            <w:tcW w:w="1474" w:type="dxa"/>
            <w:vAlign w:val="center"/>
          </w:tcPr>
          <w:p>
            <w:pPr>
              <w:pStyle w:val="10"/>
            </w:pPr>
          </w:p>
        </w:tc>
        <w:tc>
          <w:tcPr>
            <w:tcW w:w="3402" w:type="dxa"/>
            <w:vAlign w:val="center"/>
          </w:tcPr>
          <w:p>
            <w:pPr>
              <w:pStyle w:val="11"/>
            </w:pPr>
            <w:r>
              <w:t>二、外交支出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3402" w:type="dxa"/>
            <w:vAlign w:val="center"/>
          </w:tcPr>
          <w:p>
            <w:pPr>
              <w:pStyle w:val="11"/>
            </w:pPr>
            <w:r>
              <w:t>三、国有资本经营预算拨款</w:t>
            </w:r>
          </w:p>
        </w:tc>
        <w:tc>
          <w:tcPr>
            <w:tcW w:w="1474" w:type="dxa"/>
            <w:vAlign w:val="center"/>
          </w:tcPr>
          <w:p>
            <w:pPr>
              <w:pStyle w:val="10"/>
            </w:pPr>
          </w:p>
        </w:tc>
        <w:tc>
          <w:tcPr>
            <w:tcW w:w="3402" w:type="dxa"/>
            <w:vAlign w:val="center"/>
          </w:tcPr>
          <w:p>
            <w:pPr>
              <w:pStyle w:val="11"/>
            </w:pPr>
            <w:r>
              <w:t>三、国防支出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四、公共安全支出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五、教育支出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六、科学技术支出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七、文化旅游体育与传媒支出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八、社会保障和就业支出</w:t>
            </w:r>
          </w:p>
        </w:tc>
        <w:tc>
          <w:tcPr>
            <w:tcW w:w="1474" w:type="dxa"/>
            <w:vAlign w:val="center"/>
          </w:tcPr>
          <w:p>
            <w:pPr>
              <w:pStyle w:val="10"/>
            </w:pPr>
            <w:r>
              <w:t>47.56</w:t>
            </w:r>
          </w:p>
        </w:tc>
        <w:tc>
          <w:tcPr>
            <w:tcW w:w="1474" w:type="dxa"/>
            <w:vAlign w:val="center"/>
          </w:tcPr>
          <w:p>
            <w:pPr>
              <w:pStyle w:val="10"/>
            </w:pPr>
            <w:r>
              <w:t>47.56</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九、社会保险基金支出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十、卫生健康支出</w:t>
            </w:r>
          </w:p>
        </w:tc>
        <w:tc>
          <w:tcPr>
            <w:tcW w:w="1474" w:type="dxa"/>
            <w:vAlign w:val="center"/>
          </w:tcPr>
          <w:p>
            <w:pPr>
              <w:pStyle w:val="10"/>
            </w:pPr>
            <w:r>
              <w:t>13.33</w:t>
            </w:r>
          </w:p>
        </w:tc>
        <w:tc>
          <w:tcPr>
            <w:tcW w:w="1474" w:type="dxa"/>
            <w:vAlign w:val="center"/>
          </w:tcPr>
          <w:p>
            <w:pPr>
              <w:pStyle w:val="10"/>
            </w:pPr>
            <w:r>
              <w:t>13.33</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十一、节能环保支出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十二、城乡社区支出</w:t>
            </w:r>
          </w:p>
        </w:tc>
        <w:tc>
          <w:tcPr>
            <w:tcW w:w="1474" w:type="dxa"/>
            <w:vAlign w:val="center"/>
          </w:tcPr>
          <w:p>
            <w:pPr>
              <w:pStyle w:val="10"/>
            </w:pPr>
            <w:r>
              <w:t>193.58</w:t>
            </w:r>
          </w:p>
        </w:tc>
        <w:tc>
          <w:tcPr>
            <w:tcW w:w="1474" w:type="dxa"/>
            <w:vAlign w:val="center"/>
          </w:tcPr>
          <w:p>
            <w:pPr>
              <w:pStyle w:val="10"/>
            </w:pPr>
            <w:r>
              <w:t>193.58</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十三、农林水支出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十四、交通运输支出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十五、资源勘探工业信息等支出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十六、商业服务业等支出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十七、金融支出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十八、援助其他地区支出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十九、自然资源海洋气象等支出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二十、住房保障支出</w:t>
            </w:r>
          </w:p>
        </w:tc>
        <w:tc>
          <w:tcPr>
            <w:tcW w:w="1474" w:type="dxa"/>
            <w:vAlign w:val="center"/>
          </w:tcPr>
          <w:p>
            <w:pPr>
              <w:pStyle w:val="10"/>
            </w:pPr>
            <w:r>
              <w:t>17.10</w:t>
            </w:r>
          </w:p>
        </w:tc>
        <w:tc>
          <w:tcPr>
            <w:tcW w:w="1474" w:type="dxa"/>
            <w:vAlign w:val="center"/>
          </w:tcPr>
          <w:p>
            <w:pPr>
              <w:pStyle w:val="10"/>
            </w:pPr>
            <w:r>
              <w:t>17.10</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21</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二十一、粮油物资储备支出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22</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二十二、国有资本经营预算支出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23</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二十三、灾害防治及应急管理支出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24</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二十四、预备费</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25</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二十五、其他支出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26</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二十六、转移性支出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27</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二十七、债务还本支出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28</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二十八、债务付息支出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29</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二十九、债务发行费用支出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30</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三十、抗疫特别国债安排的支出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31</w:t>
            </w:r>
          </w:p>
        </w:tc>
        <w:tc>
          <w:tcPr>
            <w:tcW w:w="3402" w:type="dxa"/>
            <w:vAlign w:val="center"/>
          </w:tcPr>
          <w:p>
            <w:pPr>
              <w:pStyle w:val="13"/>
            </w:pPr>
            <w:r>
              <w:t>本年收入合计</w:t>
            </w:r>
          </w:p>
        </w:tc>
        <w:tc>
          <w:tcPr>
            <w:tcW w:w="1474" w:type="dxa"/>
            <w:vAlign w:val="center"/>
          </w:tcPr>
          <w:p>
            <w:pPr>
              <w:pStyle w:val="14"/>
            </w:pPr>
            <w:r>
              <w:t>271.58</w:t>
            </w:r>
          </w:p>
        </w:tc>
        <w:tc>
          <w:tcPr>
            <w:tcW w:w="3402" w:type="dxa"/>
            <w:vAlign w:val="center"/>
          </w:tcPr>
          <w:p>
            <w:pPr>
              <w:pStyle w:val="13"/>
            </w:pPr>
            <w:r>
              <w:t>本年支出合计</w:t>
            </w:r>
          </w:p>
        </w:tc>
        <w:tc>
          <w:tcPr>
            <w:tcW w:w="1474" w:type="dxa"/>
            <w:vAlign w:val="center"/>
          </w:tcPr>
          <w:p>
            <w:pPr>
              <w:pStyle w:val="14"/>
            </w:pPr>
            <w:r>
              <w:t>271.58</w:t>
            </w:r>
          </w:p>
        </w:tc>
        <w:tc>
          <w:tcPr>
            <w:tcW w:w="1474" w:type="dxa"/>
            <w:vAlign w:val="center"/>
          </w:tcPr>
          <w:p>
            <w:pPr>
              <w:pStyle w:val="14"/>
            </w:pPr>
            <w:r>
              <w:t>271.58</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32</w:t>
            </w:r>
          </w:p>
        </w:tc>
        <w:tc>
          <w:tcPr>
            <w:tcW w:w="3402" w:type="dxa"/>
            <w:vAlign w:val="center"/>
          </w:tcPr>
          <w:p>
            <w:pPr>
              <w:pStyle w:val="11"/>
            </w:pPr>
            <w:r>
              <w:t>年初财政拨款结转和结余</w:t>
            </w:r>
          </w:p>
        </w:tc>
        <w:tc>
          <w:tcPr>
            <w:tcW w:w="1474" w:type="dxa"/>
            <w:vAlign w:val="center"/>
          </w:tcPr>
          <w:p>
            <w:pPr>
              <w:pStyle w:val="10"/>
            </w:pPr>
          </w:p>
        </w:tc>
        <w:tc>
          <w:tcPr>
            <w:tcW w:w="3402" w:type="dxa"/>
            <w:vAlign w:val="center"/>
          </w:tcPr>
          <w:p>
            <w:pPr>
              <w:pStyle w:val="11"/>
            </w:pPr>
            <w:r>
              <w:t>年末财政拨款结转和结余</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33</w:t>
            </w:r>
          </w:p>
        </w:tc>
        <w:tc>
          <w:tcPr>
            <w:tcW w:w="3402" w:type="dxa"/>
            <w:vAlign w:val="center"/>
          </w:tcPr>
          <w:p>
            <w:pPr>
              <w:pStyle w:val="11"/>
            </w:pPr>
            <w:r>
              <w:t>一、一般公共预算拨款</w:t>
            </w:r>
          </w:p>
        </w:tc>
        <w:tc>
          <w:tcPr>
            <w:tcW w:w="1474" w:type="dxa"/>
            <w:vAlign w:val="center"/>
          </w:tcPr>
          <w:p>
            <w:pPr>
              <w:pStyle w:val="10"/>
            </w:pPr>
          </w:p>
        </w:tc>
        <w:tc>
          <w:tcPr>
            <w:tcW w:w="3402" w:type="dxa"/>
            <w:vAlign w:val="center"/>
          </w:tcPr>
          <w:p>
            <w:pPr>
              <w:pStyle w:val="11"/>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34</w:t>
            </w:r>
          </w:p>
        </w:tc>
        <w:tc>
          <w:tcPr>
            <w:tcW w:w="3402" w:type="dxa"/>
            <w:vAlign w:val="center"/>
          </w:tcPr>
          <w:p>
            <w:pPr>
              <w:pStyle w:val="11"/>
            </w:pPr>
            <w:r>
              <w:t>二、政府性基金预算拨款</w:t>
            </w:r>
          </w:p>
        </w:tc>
        <w:tc>
          <w:tcPr>
            <w:tcW w:w="1474" w:type="dxa"/>
            <w:vAlign w:val="center"/>
          </w:tcPr>
          <w:p>
            <w:pPr>
              <w:pStyle w:val="10"/>
            </w:pPr>
          </w:p>
        </w:tc>
        <w:tc>
          <w:tcPr>
            <w:tcW w:w="3402" w:type="dxa"/>
            <w:vAlign w:val="center"/>
          </w:tcPr>
          <w:p>
            <w:pPr>
              <w:pStyle w:val="11"/>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35</w:t>
            </w:r>
          </w:p>
        </w:tc>
        <w:tc>
          <w:tcPr>
            <w:tcW w:w="3402" w:type="dxa"/>
            <w:vAlign w:val="center"/>
          </w:tcPr>
          <w:p>
            <w:pPr>
              <w:pStyle w:val="11"/>
            </w:pPr>
            <w:r>
              <w:t>三、国有资本经营预算拨款</w:t>
            </w:r>
          </w:p>
        </w:tc>
        <w:tc>
          <w:tcPr>
            <w:tcW w:w="1474" w:type="dxa"/>
            <w:vAlign w:val="center"/>
          </w:tcPr>
          <w:p>
            <w:pPr>
              <w:pStyle w:val="10"/>
            </w:pPr>
          </w:p>
        </w:tc>
        <w:tc>
          <w:tcPr>
            <w:tcW w:w="3402" w:type="dxa"/>
            <w:vAlign w:val="center"/>
          </w:tcPr>
          <w:p>
            <w:pPr>
              <w:pStyle w:val="11"/>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36</w:t>
            </w:r>
          </w:p>
        </w:tc>
        <w:tc>
          <w:tcPr>
            <w:tcW w:w="3402" w:type="dxa"/>
            <w:vAlign w:val="center"/>
          </w:tcPr>
          <w:p>
            <w:pPr>
              <w:pStyle w:val="13"/>
            </w:pPr>
            <w:r>
              <w:t>收入总计</w:t>
            </w:r>
          </w:p>
        </w:tc>
        <w:tc>
          <w:tcPr>
            <w:tcW w:w="1474" w:type="dxa"/>
            <w:vAlign w:val="center"/>
          </w:tcPr>
          <w:p>
            <w:pPr>
              <w:pStyle w:val="14"/>
            </w:pPr>
            <w:r>
              <w:t>271.58</w:t>
            </w:r>
          </w:p>
        </w:tc>
        <w:tc>
          <w:tcPr>
            <w:tcW w:w="3402" w:type="dxa"/>
            <w:vAlign w:val="center"/>
          </w:tcPr>
          <w:p>
            <w:pPr>
              <w:pStyle w:val="13"/>
            </w:pPr>
            <w:r>
              <w:t>支出总计</w:t>
            </w:r>
          </w:p>
        </w:tc>
        <w:tc>
          <w:tcPr>
            <w:tcW w:w="1474" w:type="dxa"/>
            <w:vAlign w:val="center"/>
          </w:tcPr>
          <w:p>
            <w:pPr>
              <w:pStyle w:val="14"/>
            </w:pPr>
            <w:r>
              <w:t>271.58</w:t>
            </w:r>
          </w:p>
        </w:tc>
        <w:tc>
          <w:tcPr>
            <w:tcW w:w="1474" w:type="dxa"/>
            <w:vAlign w:val="center"/>
          </w:tcPr>
          <w:p>
            <w:pPr>
              <w:pStyle w:val="14"/>
            </w:pPr>
            <w:r>
              <w:t>271.58</w:t>
            </w:r>
          </w:p>
        </w:tc>
        <w:tc>
          <w:tcPr>
            <w:tcW w:w="1474" w:type="dxa"/>
            <w:vAlign w:val="center"/>
          </w:tcPr>
          <w:p>
            <w:pPr>
              <w:pStyle w:val="14"/>
            </w:pPr>
          </w:p>
        </w:tc>
        <w:tc>
          <w:tcPr>
            <w:tcW w:w="1474"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333005石家庄市鹿泉区房屋征收中心</w:t>
            </w:r>
          </w:p>
        </w:tc>
        <w:tc>
          <w:tcPr>
            <w:tcW w:w="2551" w:type="dxa"/>
            <w:tcBorders>
              <w:top w:val="single" w:color="FFFFFF" w:sz="6" w:space="0"/>
              <w:left w:val="single" w:color="FFFFFF" w:sz="6" w:space="0"/>
              <w:right w:val="single" w:color="FFFFFF" w:sz="6" w:space="0"/>
            </w:tcBorders>
            <w:vAlign w:val="center"/>
          </w:tcPr>
          <w:p>
            <w:pPr>
              <w:pStyle w:val="7"/>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271.58</w:t>
            </w:r>
          </w:p>
        </w:tc>
        <w:tc>
          <w:tcPr>
            <w:tcW w:w="2551" w:type="dxa"/>
            <w:vAlign w:val="center"/>
          </w:tcPr>
          <w:p>
            <w:pPr>
              <w:pStyle w:val="14"/>
            </w:pPr>
            <w:r>
              <w:t>253.60</w:t>
            </w:r>
          </w:p>
        </w:tc>
        <w:tc>
          <w:tcPr>
            <w:tcW w:w="2551" w:type="dxa"/>
            <w:vAlign w:val="center"/>
          </w:tcPr>
          <w:p>
            <w:pPr>
              <w:pStyle w:val="14"/>
            </w:pPr>
            <w:r>
              <w:t>17.98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1191" w:type="dxa"/>
            <w:vAlign w:val="center"/>
          </w:tcPr>
          <w:p>
            <w:pPr>
              <w:pStyle w:val="11"/>
            </w:pPr>
            <w:r>
              <w:t>208</w:t>
            </w:r>
          </w:p>
        </w:tc>
        <w:tc>
          <w:tcPr>
            <w:tcW w:w="4535" w:type="dxa"/>
            <w:vAlign w:val="center"/>
          </w:tcPr>
          <w:p>
            <w:pPr>
              <w:pStyle w:val="11"/>
            </w:pPr>
            <w:r>
              <w:t>社会保障和就业支出</w:t>
            </w:r>
          </w:p>
        </w:tc>
        <w:tc>
          <w:tcPr>
            <w:tcW w:w="2551" w:type="dxa"/>
            <w:vAlign w:val="center"/>
          </w:tcPr>
          <w:p>
            <w:pPr>
              <w:pStyle w:val="10"/>
            </w:pPr>
            <w:r>
              <w:t>47.56</w:t>
            </w:r>
          </w:p>
        </w:tc>
        <w:tc>
          <w:tcPr>
            <w:tcW w:w="2551" w:type="dxa"/>
            <w:vAlign w:val="center"/>
          </w:tcPr>
          <w:p>
            <w:pPr>
              <w:pStyle w:val="10"/>
            </w:pPr>
            <w:r>
              <w:t>36.58</w:t>
            </w:r>
          </w:p>
        </w:tc>
        <w:tc>
          <w:tcPr>
            <w:tcW w:w="2551" w:type="dxa"/>
            <w:vAlign w:val="center"/>
          </w:tcPr>
          <w:p>
            <w:pPr>
              <w:pStyle w:val="10"/>
            </w:pPr>
            <w:r>
              <w:t>10.98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1191" w:type="dxa"/>
            <w:vAlign w:val="center"/>
          </w:tcPr>
          <w:p>
            <w:pPr>
              <w:pStyle w:val="11"/>
            </w:pPr>
            <w:r>
              <w:t>20805</w:t>
            </w:r>
          </w:p>
        </w:tc>
        <w:tc>
          <w:tcPr>
            <w:tcW w:w="4535" w:type="dxa"/>
            <w:vAlign w:val="center"/>
          </w:tcPr>
          <w:p>
            <w:pPr>
              <w:pStyle w:val="11"/>
            </w:pPr>
            <w:r>
              <w:t>行政事业单位养老支出</w:t>
            </w:r>
          </w:p>
        </w:tc>
        <w:tc>
          <w:tcPr>
            <w:tcW w:w="2551" w:type="dxa"/>
            <w:vAlign w:val="center"/>
          </w:tcPr>
          <w:p>
            <w:pPr>
              <w:pStyle w:val="10"/>
            </w:pPr>
            <w:r>
              <w:t>36.58</w:t>
            </w:r>
          </w:p>
        </w:tc>
        <w:tc>
          <w:tcPr>
            <w:tcW w:w="2551" w:type="dxa"/>
            <w:vAlign w:val="center"/>
          </w:tcPr>
          <w:p>
            <w:pPr>
              <w:pStyle w:val="10"/>
            </w:pPr>
            <w:r>
              <w:t>36.58</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1191" w:type="dxa"/>
            <w:vAlign w:val="center"/>
          </w:tcPr>
          <w:p>
            <w:pPr>
              <w:pStyle w:val="11"/>
            </w:pPr>
            <w:r>
              <w:t>2080502</w:t>
            </w:r>
          </w:p>
        </w:tc>
        <w:tc>
          <w:tcPr>
            <w:tcW w:w="4535" w:type="dxa"/>
            <w:vAlign w:val="center"/>
          </w:tcPr>
          <w:p>
            <w:pPr>
              <w:pStyle w:val="11"/>
            </w:pPr>
            <w:r>
              <w:t>事业单位离退休</w:t>
            </w:r>
          </w:p>
        </w:tc>
        <w:tc>
          <w:tcPr>
            <w:tcW w:w="2551" w:type="dxa"/>
            <w:vAlign w:val="center"/>
          </w:tcPr>
          <w:p>
            <w:pPr>
              <w:pStyle w:val="10"/>
            </w:pPr>
            <w:r>
              <w:t>23.21</w:t>
            </w:r>
          </w:p>
        </w:tc>
        <w:tc>
          <w:tcPr>
            <w:tcW w:w="2551" w:type="dxa"/>
            <w:vAlign w:val="center"/>
          </w:tcPr>
          <w:p>
            <w:pPr>
              <w:pStyle w:val="10"/>
            </w:pPr>
            <w:r>
              <w:t>23.21</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1191" w:type="dxa"/>
            <w:vAlign w:val="center"/>
          </w:tcPr>
          <w:p>
            <w:pPr>
              <w:pStyle w:val="11"/>
            </w:pPr>
            <w:r>
              <w:t>2080505</w:t>
            </w:r>
          </w:p>
        </w:tc>
        <w:tc>
          <w:tcPr>
            <w:tcW w:w="4535" w:type="dxa"/>
            <w:vAlign w:val="center"/>
          </w:tcPr>
          <w:p>
            <w:pPr>
              <w:pStyle w:val="11"/>
            </w:pPr>
            <w:r>
              <w:t>机关事业单位基本养老保险缴费支出</w:t>
            </w:r>
          </w:p>
        </w:tc>
        <w:tc>
          <w:tcPr>
            <w:tcW w:w="2551" w:type="dxa"/>
            <w:vAlign w:val="center"/>
          </w:tcPr>
          <w:p>
            <w:pPr>
              <w:pStyle w:val="10"/>
            </w:pPr>
            <w:r>
              <w:t>13.37</w:t>
            </w:r>
          </w:p>
        </w:tc>
        <w:tc>
          <w:tcPr>
            <w:tcW w:w="2551" w:type="dxa"/>
            <w:vAlign w:val="center"/>
          </w:tcPr>
          <w:p>
            <w:pPr>
              <w:pStyle w:val="10"/>
            </w:pPr>
            <w:r>
              <w:t>13.37</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1191" w:type="dxa"/>
            <w:vAlign w:val="center"/>
          </w:tcPr>
          <w:p>
            <w:pPr>
              <w:pStyle w:val="11"/>
            </w:pPr>
            <w:r>
              <w:t>20809</w:t>
            </w:r>
          </w:p>
        </w:tc>
        <w:tc>
          <w:tcPr>
            <w:tcW w:w="4535" w:type="dxa"/>
            <w:vAlign w:val="center"/>
          </w:tcPr>
          <w:p>
            <w:pPr>
              <w:pStyle w:val="11"/>
            </w:pPr>
            <w:r>
              <w:t>退役安置</w:t>
            </w:r>
          </w:p>
        </w:tc>
        <w:tc>
          <w:tcPr>
            <w:tcW w:w="2551" w:type="dxa"/>
            <w:vAlign w:val="center"/>
          </w:tcPr>
          <w:p>
            <w:pPr>
              <w:pStyle w:val="10"/>
            </w:pPr>
            <w:r>
              <w:t>10.98</w:t>
            </w:r>
          </w:p>
        </w:tc>
        <w:tc>
          <w:tcPr>
            <w:tcW w:w="2551" w:type="dxa"/>
            <w:vAlign w:val="center"/>
          </w:tcPr>
          <w:p>
            <w:pPr>
              <w:pStyle w:val="10"/>
            </w:pPr>
          </w:p>
        </w:tc>
        <w:tc>
          <w:tcPr>
            <w:tcW w:w="2551" w:type="dxa"/>
            <w:vAlign w:val="center"/>
          </w:tcPr>
          <w:p>
            <w:pPr>
              <w:pStyle w:val="10"/>
            </w:pPr>
            <w:r>
              <w:t>10.98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1191" w:type="dxa"/>
            <w:vAlign w:val="center"/>
          </w:tcPr>
          <w:p>
            <w:pPr>
              <w:pStyle w:val="11"/>
            </w:pPr>
            <w:r>
              <w:t>2080901</w:t>
            </w:r>
          </w:p>
        </w:tc>
        <w:tc>
          <w:tcPr>
            <w:tcW w:w="4535" w:type="dxa"/>
            <w:vAlign w:val="center"/>
          </w:tcPr>
          <w:p>
            <w:pPr>
              <w:pStyle w:val="11"/>
            </w:pPr>
            <w:r>
              <w:t>退役士兵安置</w:t>
            </w:r>
          </w:p>
        </w:tc>
        <w:tc>
          <w:tcPr>
            <w:tcW w:w="2551" w:type="dxa"/>
            <w:vAlign w:val="center"/>
          </w:tcPr>
          <w:p>
            <w:pPr>
              <w:pStyle w:val="10"/>
            </w:pPr>
            <w:r>
              <w:t>10.98</w:t>
            </w:r>
          </w:p>
        </w:tc>
        <w:tc>
          <w:tcPr>
            <w:tcW w:w="2551" w:type="dxa"/>
            <w:vAlign w:val="center"/>
          </w:tcPr>
          <w:p>
            <w:pPr>
              <w:pStyle w:val="10"/>
            </w:pPr>
          </w:p>
        </w:tc>
        <w:tc>
          <w:tcPr>
            <w:tcW w:w="2551" w:type="dxa"/>
            <w:vAlign w:val="center"/>
          </w:tcPr>
          <w:p>
            <w:pPr>
              <w:pStyle w:val="10"/>
            </w:pPr>
            <w:r>
              <w:t>10.98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1191" w:type="dxa"/>
            <w:vAlign w:val="center"/>
          </w:tcPr>
          <w:p>
            <w:pPr>
              <w:pStyle w:val="11"/>
            </w:pPr>
            <w:r>
              <w:t>210</w:t>
            </w:r>
          </w:p>
        </w:tc>
        <w:tc>
          <w:tcPr>
            <w:tcW w:w="4535" w:type="dxa"/>
            <w:vAlign w:val="center"/>
          </w:tcPr>
          <w:p>
            <w:pPr>
              <w:pStyle w:val="11"/>
            </w:pPr>
            <w:r>
              <w:t>卫生健康支出</w:t>
            </w:r>
          </w:p>
        </w:tc>
        <w:tc>
          <w:tcPr>
            <w:tcW w:w="2551" w:type="dxa"/>
            <w:vAlign w:val="center"/>
          </w:tcPr>
          <w:p>
            <w:pPr>
              <w:pStyle w:val="10"/>
            </w:pPr>
            <w:r>
              <w:t>13.33</w:t>
            </w:r>
          </w:p>
        </w:tc>
        <w:tc>
          <w:tcPr>
            <w:tcW w:w="2551" w:type="dxa"/>
            <w:vAlign w:val="center"/>
          </w:tcPr>
          <w:p>
            <w:pPr>
              <w:pStyle w:val="10"/>
            </w:pPr>
            <w:r>
              <w:t>13.33</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1191" w:type="dxa"/>
            <w:vAlign w:val="center"/>
          </w:tcPr>
          <w:p>
            <w:pPr>
              <w:pStyle w:val="11"/>
            </w:pPr>
            <w:r>
              <w:t>21011</w:t>
            </w:r>
          </w:p>
        </w:tc>
        <w:tc>
          <w:tcPr>
            <w:tcW w:w="4535" w:type="dxa"/>
            <w:vAlign w:val="center"/>
          </w:tcPr>
          <w:p>
            <w:pPr>
              <w:pStyle w:val="11"/>
            </w:pPr>
            <w:r>
              <w:t>行政事业单位医疗</w:t>
            </w:r>
          </w:p>
        </w:tc>
        <w:tc>
          <w:tcPr>
            <w:tcW w:w="2551" w:type="dxa"/>
            <w:vAlign w:val="center"/>
          </w:tcPr>
          <w:p>
            <w:pPr>
              <w:pStyle w:val="10"/>
            </w:pPr>
            <w:r>
              <w:t>13.33</w:t>
            </w:r>
          </w:p>
        </w:tc>
        <w:tc>
          <w:tcPr>
            <w:tcW w:w="2551" w:type="dxa"/>
            <w:vAlign w:val="center"/>
          </w:tcPr>
          <w:p>
            <w:pPr>
              <w:pStyle w:val="10"/>
            </w:pPr>
            <w:r>
              <w:t>13.33</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1191" w:type="dxa"/>
            <w:vAlign w:val="center"/>
          </w:tcPr>
          <w:p>
            <w:pPr>
              <w:pStyle w:val="11"/>
            </w:pPr>
            <w:r>
              <w:t>2101102</w:t>
            </w:r>
          </w:p>
        </w:tc>
        <w:tc>
          <w:tcPr>
            <w:tcW w:w="4535" w:type="dxa"/>
            <w:vAlign w:val="center"/>
          </w:tcPr>
          <w:p>
            <w:pPr>
              <w:pStyle w:val="11"/>
            </w:pPr>
            <w:r>
              <w:t>事业单位医疗</w:t>
            </w:r>
          </w:p>
        </w:tc>
        <w:tc>
          <w:tcPr>
            <w:tcW w:w="2551" w:type="dxa"/>
            <w:vAlign w:val="center"/>
          </w:tcPr>
          <w:p>
            <w:pPr>
              <w:pStyle w:val="10"/>
            </w:pPr>
            <w:r>
              <w:t>13.33</w:t>
            </w:r>
          </w:p>
        </w:tc>
        <w:tc>
          <w:tcPr>
            <w:tcW w:w="2551" w:type="dxa"/>
            <w:vAlign w:val="center"/>
          </w:tcPr>
          <w:p>
            <w:pPr>
              <w:pStyle w:val="10"/>
            </w:pPr>
            <w:r>
              <w:t>13.33</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1191" w:type="dxa"/>
            <w:vAlign w:val="center"/>
          </w:tcPr>
          <w:p>
            <w:pPr>
              <w:pStyle w:val="11"/>
            </w:pPr>
            <w:r>
              <w:t>212</w:t>
            </w:r>
          </w:p>
        </w:tc>
        <w:tc>
          <w:tcPr>
            <w:tcW w:w="4535" w:type="dxa"/>
            <w:vAlign w:val="center"/>
          </w:tcPr>
          <w:p>
            <w:pPr>
              <w:pStyle w:val="11"/>
            </w:pPr>
            <w:r>
              <w:t>城乡社区支出</w:t>
            </w:r>
          </w:p>
        </w:tc>
        <w:tc>
          <w:tcPr>
            <w:tcW w:w="2551" w:type="dxa"/>
            <w:vAlign w:val="center"/>
          </w:tcPr>
          <w:p>
            <w:pPr>
              <w:pStyle w:val="10"/>
            </w:pPr>
            <w:r>
              <w:t>193.58</w:t>
            </w:r>
          </w:p>
        </w:tc>
        <w:tc>
          <w:tcPr>
            <w:tcW w:w="2551" w:type="dxa"/>
            <w:vAlign w:val="center"/>
          </w:tcPr>
          <w:p>
            <w:pPr>
              <w:pStyle w:val="10"/>
            </w:pPr>
            <w:r>
              <w:t>186.58</w:t>
            </w:r>
          </w:p>
        </w:tc>
        <w:tc>
          <w:tcPr>
            <w:tcW w:w="2551" w:type="dxa"/>
            <w:vAlign w:val="center"/>
          </w:tcPr>
          <w:p>
            <w:pPr>
              <w:pStyle w:val="10"/>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1191" w:type="dxa"/>
            <w:vAlign w:val="center"/>
          </w:tcPr>
          <w:p>
            <w:pPr>
              <w:pStyle w:val="11"/>
            </w:pPr>
            <w:r>
              <w:t>21201</w:t>
            </w:r>
          </w:p>
        </w:tc>
        <w:tc>
          <w:tcPr>
            <w:tcW w:w="4535" w:type="dxa"/>
            <w:vAlign w:val="center"/>
          </w:tcPr>
          <w:p>
            <w:pPr>
              <w:pStyle w:val="11"/>
            </w:pPr>
            <w:r>
              <w:t>城乡社区管理事务</w:t>
            </w:r>
          </w:p>
        </w:tc>
        <w:tc>
          <w:tcPr>
            <w:tcW w:w="2551" w:type="dxa"/>
            <w:vAlign w:val="center"/>
          </w:tcPr>
          <w:p>
            <w:pPr>
              <w:pStyle w:val="10"/>
            </w:pPr>
            <w:r>
              <w:t>193.58</w:t>
            </w:r>
          </w:p>
        </w:tc>
        <w:tc>
          <w:tcPr>
            <w:tcW w:w="2551" w:type="dxa"/>
            <w:vAlign w:val="center"/>
          </w:tcPr>
          <w:p>
            <w:pPr>
              <w:pStyle w:val="10"/>
            </w:pPr>
            <w:r>
              <w:t>186.58</w:t>
            </w:r>
          </w:p>
        </w:tc>
        <w:tc>
          <w:tcPr>
            <w:tcW w:w="2551" w:type="dxa"/>
            <w:vAlign w:val="center"/>
          </w:tcPr>
          <w:p>
            <w:pPr>
              <w:pStyle w:val="10"/>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1191" w:type="dxa"/>
            <w:vAlign w:val="center"/>
          </w:tcPr>
          <w:p>
            <w:pPr>
              <w:pStyle w:val="11"/>
            </w:pPr>
            <w:r>
              <w:t>2120101</w:t>
            </w:r>
          </w:p>
        </w:tc>
        <w:tc>
          <w:tcPr>
            <w:tcW w:w="4535" w:type="dxa"/>
            <w:vAlign w:val="center"/>
          </w:tcPr>
          <w:p>
            <w:pPr>
              <w:pStyle w:val="11"/>
            </w:pPr>
            <w:r>
              <w:t>行政运行</w:t>
            </w:r>
          </w:p>
        </w:tc>
        <w:tc>
          <w:tcPr>
            <w:tcW w:w="2551" w:type="dxa"/>
            <w:vAlign w:val="center"/>
          </w:tcPr>
          <w:p>
            <w:pPr>
              <w:pStyle w:val="10"/>
            </w:pPr>
            <w:r>
              <w:t>186.58</w:t>
            </w:r>
          </w:p>
        </w:tc>
        <w:tc>
          <w:tcPr>
            <w:tcW w:w="2551" w:type="dxa"/>
            <w:vAlign w:val="center"/>
          </w:tcPr>
          <w:p>
            <w:pPr>
              <w:pStyle w:val="10"/>
            </w:pPr>
            <w:r>
              <w:t>186.58</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1191" w:type="dxa"/>
            <w:vAlign w:val="center"/>
          </w:tcPr>
          <w:p>
            <w:pPr>
              <w:pStyle w:val="11"/>
            </w:pPr>
            <w:r>
              <w:t>2120102</w:t>
            </w:r>
          </w:p>
        </w:tc>
        <w:tc>
          <w:tcPr>
            <w:tcW w:w="4535" w:type="dxa"/>
            <w:vAlign w:val="center"/>
          </w:tcPr>
          <w:p>
            <w:pPr>
              <w:pStyle w:val="11"/>
            </w:pPr>
            <w:r>
              <w:t>一般行政管理事务</w:t>
            </w:r>
          </w:p>
        </w:tc>
        <w:tc>
          <w:tcPr>
            <w:tcW w:w="2551" w:type="dxa"/>
            <w:vAlign w:val="center"/>
          </w:tcPr>
          <w:p>
            <w:pPr>
              <w:pStyle w:val="10"/>
            </w:pPr>
            <w:r>
              <w:t>7.00</w:t>
            </w:r>
          </w:p>
        </w:tc>
        <w:tc>
          <w:tcPr>
            <w:tcW w:w="2551" w:type="dxa"/>
            <w:vAlign w:val="center"/>
          </w:tcPr>
          <w:p>
            <w:pPr>
              <w:pStyle w:val="10"/>
            </w:pPr>
          </w:p>
        </w:tc>
        <w:tc>
          <w:tcPr>
            <w:tcW w:w="2551" w:type="dxa"/>
            <w:vAlign w:val="center"/>
          </w:tcPr>
          <w:p>
            <w:pPr>
              <w:pStyle w:val="10"/>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1191" w:type="dxa"/>
            <w:vAlign w:val="center"/>
          </w:tcPr>
          <w:p>
            <w:pPr>
              <w:pStyle w:val="11"/>
            </w:pPr>
            <w:r>
              <w:t>221</w:t>
            </w:r>
          </w:p>
        </w:tc>
        <w:tc>
          <w:tcPr>
            <w:tcW w:w="4535" w:type="dxa"/>
            <w:vAlign w:val="center"/>
          </w:tcPr>
          <w:p>
            <w:pPr>
              <w:pStyle w:val="11"/>
            </w:pPr>
            <w:r>
              <w:t>住房保障支出</w:t>
            </w:r>
          </w:p>
        </w:tc>
        <w:tc>
          <w:tcPr>
            <w:tcW w:w="2551" w:type="dxa"/>
            <w:vAlign w:val="center"/>
          </w:tcPr>
          <w:p>
            <w:pPr>
              <w:pStyle w:val="10"/>
            </w:pPr>
            <w:r>
              <w:t>17.10</w:t>
            </w:r>
          </w:p>
        </w:tc>
        <w:tc>
          <w:tcPr>
            <w:tcW w:w="2551" w:type="dxa"/>
            <w:vAlign w:val="center"/>
          </w:tcPr>
          <w:p>
            <w:pPr>
              <w:pStyle w:val="10"/>
            </w:pPr>
            <w:r>
              <w:t>17.10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1191" w:type="dxa"/>
            <w:vAlign w:val="center"/>
          </w:tcPr>
          <w:p>
            <w:pPr>
              <w:pStyle w:val="11"/>
            </w:pPr>
            <w:r>
              <w:t>22102</w:t>
            </w:r>
          </w:p>
        </w:tc>
        <w:tc>
          <w:tcPr>
            <w:tcW w:w="4535" w:type="dxa"/>
            <w:vAlign w:val="center"/>
          </w:tcPr>
          <w:p>
            <w:pPr>
              <w:pStyle w:val="11"/>
            </w:pPr>
            <w:r>
              <w:t>住房改革支出</w:t>
            </w:r>
          </w:p>
        </w:tc>
        <w:tc>
          <w:tcPr>
            <w:tcW w:w="2551" w:type="dxa"/>
            <w:vAlign w:val="center"/>
          </w:tcPr>
          <w:p>
            <w:pPr>
              <w:pStyle w:val="10"/>
            </w:pPr>
            <w:r>
              <w:t>17.10</w:t>
            </w:r>
          </w:p>
        </w:tc>
        <w:tc>
          <w:tcPr>
            <w:tcW w:w="2551" w:type="dxa"/>
            <w:vAlign w:val="center"/>
          </w:tcPr>
          <w:p>
            <w:pPr>
              <w:pStyle w:val="10"/>
            </w:pPr>
            <w:r>
              <w:t>17.10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1191" w:type="dxa"/>
            <w:vAlign w:val="center"/>
          </w:tcPr>
          <w:p>
            <w:pPr>
              <w:pStyle w:val="11"/>
            </w:pPr>
            <w:r>
              <w:t>2210201</w:t>
            </w:r>
          </w:p>
        </w:tc>
        <w:tc>
          <w:tcPr>
            <w:tcW w:w="4535" w:type="dxa"/>
            <w:vAlign w:val="center"/>
          </w:tcPr>
          <w:p>
            <w:pPr>
              <w:pStyle w:val="11"/>
            </w:pPr>
            <w:r>
              <w:t>住房公积金</w:t>
            </w:r>
          </w:p>
        </w:tc>
        <w:tc>
          <w:tcPr>
            <w:tcW w:w="2551" w:type="dxa"/>
            <w:vAlign w:val="center"/>
          </w:tcPr>
          <w:p>
            <w:pPr>
              <w:pStyle w:val="10"/>
            </w:pPr>
            <w:r>
              <w:t>17.10</w:t>
            </w:r>
          </w:p>
        </w:tc>
        <w:tc>
          <w:tcPr>
            <w:tcW w:w="2551" w:type="dxa"/>
            <w:vAlign w:val="center"/>
          </w:tcPr>
          <w:p>
            <w:pPr>
              <w:pStyle w:val="10"/>
            </w:pPr>
            <w:r>
              <w:t>17.10</w:t>
            </w:r>
          </w:p>
        </w:tc>
        <w:tc>
          <w:tcPr>
            <w:tcW w:w="2551" w:type="dxa"/>
            <w:vAlign w:val="center"/>
          </w:tcPr>
          <w:p>
            <w:pPr>
              <w:pStyle w:val="10"/>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333005石家庄市鹿泉区房屋征收中心</w:t>
            </w:r>
          </w:p>
        </w:tc>
        <w:tc>
          <w:tcPr>
            <w:tcW w:w="2551" w:type="dxa"/>
            <w:tcBorders>
              <w:top w:val="single" w:color="FFFFFF" w:sz="6" w:space="0"/>
              <w:left w:val="single" w:color="FFFFFF" w:sz="6" w:space="0"/>
              <w:right w:val="single" w:color="FFFFFF" w:sz="6" w:space="0"/>
            </w:tcBorders>
            <w:vAlign w:val="center"/>
          </w:tcPr>
          <w:p>
            <w:pPr>
              <w:pStyle w:val="7"/>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支出部门经济分类科目</w:t>
            </w:r>
          </w:p>
        </w:tc>
        <w:tc>
          <w:tcPr>
            <w:tcW w:w="7654" w:type="dxa"/>
            <w:gridSpan w:val="3"/>
            <w:vAlign w:val="center"/>
          </w:tcPr>
          <w:p>
            <w:pPr>
              <w:pStyle w:val="9"/>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Align w:val="center"/>
          </w:tcPr>
          <w:p>
            <w:pPr>
              <w:pStyle w:val="9"/>
            </w:pPr>
            <w:r>
              <w:t>合计</w:t>
            </w:r>
          </w:p>
        </w:tc>
        <w:tc>
          <w:tcPr>
            <w:tcW w:w="2551" w:type="dxa"/>
            <w:vAlign w:val="center"/>
          </w:tcPr>
          <w:p>
            <w:pPr>
              <w:pStyle w:val="9"/>
            </w:pPr>
            <w:r>
              <w:t>人员经费</w:t>
            </w:r>
          </w:p>
        </w:tc>
        <w:tc>
          <w:tcPr>
            <w:tcW w:w="2552" w:type="dxa"/>
            <w:vAlign w:val="center"/>
          </w:tcPr>
          <w:p>
            <w:pPr>
              <w:pStyle w:val="9"/>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2"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253.60</w:t>
            </w:r>
          </w:p>
        </w:tc>
        <w:tc>
          <w:tcPr>
            <w:tcW w:w="2551" w:type="dxa"/>
            <w:vAlign w:val="center"/>
          </w:tcPr>
          <w:p>
            <w:pPr>
              <w:pStyle w:val="14"/>
            </w:pPr>
            <w:r>
              <w:t>205.16</w:t>
            </w:r>
          </w:p>
        </w:tc>
        <w:tc>
          <w:tcPr>
            <w:tcW w:w="2552" w:type="dxa"/>
            <w:vAlign w:val="center"/>
          </w:tcPr>
          <w:p>
            <w:pPr>
              <w:pStyle w:val="14"/>
            </w:pPr>
            <w:r>
              <w:t>48.44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1191" w:type="dxa"/>
            <w:vAlign w:val="center"/>
          </w:tcPr>
          <w:p>
            <w:pPr>
              <w:pStyle w:val="11"/>
            </w:pPr>
            <w:r>
              <w:t>301</w:t>
            </w:r>
          </w:p>
        </w:tc>
        <w:tc>
          <w:tcPr>
            <w:tcW w:w="4535" w:type="dxa"/>
            <w:vAlign w:val="center"/>
          </w:tcPr>
          <w:p>
            <w:pPr>
              <w:pStyle w:val="11"/>
            </w:pPr>
            <w:r>
              <w:t>工资福利支出</w:t>
            </w:r>
          </w:p>
        </w:tc>
        <w:tc>
          <w:tcPr>
            <w:tcW w:w="2551" w:type="dxa"/>
            <w:vAlign w:val="center"/>
          </w:tcPr>
          <w:p>
            <w:pPr>
              <w:pStyle w:val="10"/>
            </w:pPr>
            <w:r>
              <w:t>182.62</w:t>
            </w:r>
          </w:p>
        </w:tc>
        <w:tc>
          <w:tcPr>
            <w:tcW w:w="2551" w:type="dxa"/>
            <w:vAlign w:val="center"/>
          </w:tcPr>
          <w:p>
            <w:pPr>
              <w:pStyle w:val="10"/>
            </w:pPr>
            <w:r>
              <w:t>182.62</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1191" w:type="dxa"/>
            <w:vAlign w:val="center"/>
          </w:tcPr>
          <w:p>
            <w:pPr>
              <w:pStyle w:val="11"/>
            </w:pPr>
            <w:r>
              <w:t>30101</w:t>
            </w:r>
          </w:p>
        </w:tc>
        <w:tc>
          <w:tcPr>
            <w:tcW w:w="4535" w:type="dxa"/>
            <w:vAlign w:val="center"/>
          </w:tcPr>
          <w:p>
            <w:pPr>
              <w:pStyle w:val="11"/>
            </w:pPr>
            <w:r>
              <w:t>基本工资</w:t>
            </w:r>
          </w:p>
        </w:tc>
        <w:tc>
          <w:tcPr>
            <w:tcW w:w="2551" w:type="dxa"/>
            <w:vAlign w:val="center"/>
          </w:tcPr>
          <w:p>
            <w:pPr>
              <w:pStyle w:val="10"/>
            </w:pPr>
            <w:r>
              <w:t>44.00</w:t>
            </w:r>
          </w:p>
        </w:tc>
        <w:tc>
          <w:tcPr>
            <w:tcW w:w="2551" w:type="dxa"/>
            <w:vAlign w:val="center"/>
          </w:tcPr>
          <w:p>
            <w:pPr>
              <w:pStyle w:val="10"/>
            </w:pPr>
            <w:r>
              <w:t>44.00</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1191" w:type="dxa"/>
            <w:vAlign w:val="center"/>
          </w:tcPr>
          <w:p>
            <w:pPr>
              <w:pStyle w:val="11"/>
            </w:pPr>
            <w:r>
              <w:t>30102</w:t>
            </w:r>
          </w:p>
        </w:tc>
        <w:tc>
          <w:tcPr>
            <w:tcW w:w="4535" w:type="dxa"/>
            <w:vAlign w:val="center"/>
          </w:tcPr>
          <w:p>
            <w:pPr>
              <w:pStyle w:val="11"/>
            </w:pPr>
            <w:r>
              <w:t>津贴补贴</w:t>
            </w:r>
          </w:p>
        </w:tc>
        <w:tc>
          <w:tcPr>
            <w:tcW w:w="2551" w:type="dxa"/>
            <w:vAlign w:val="center"/>
          </w:tcPr>
          <w:p>
            <w:pPr>
              <w:pStyle w:val="10"/>
            </w:pPr>
            <w:r>
              <w:t>9.50</w:t>
            </w:r>
          </w:p>
        </w:tc>
        <w:tc>
          <w:tcPr>
            <w:tcW w:w="2551" w:type="dxa"/>
            <w:vAlign w:val="center"/>
          </w:tcPr>
          <w:p>
            <w:pPr>
              <w:pStyle w:val="10"/>
            </w:pPr>
            <w:r>
              <w:t>9.50</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1191" w:type="dxa"/>
            <w:vAlign w:val="center"/>
          </w:tcPr>
          <w:p>
            <w:pPr>
              <w:pStyle w:val="11"/>
            </w:pPr>
            <w:r>
              <w:t>30107</w:t>
            </w:r>
          </w:p>
        </w:tc>
        <w:tc>
          <w:tcPr>
            <w:tcW w:w="4535" w:type="dxa"/>
            <w:vAlign w:val="center"/>
          </w:tcPr>
          <w:p>
            <w:pPr>
              <w:pStyle w:val="11"/>
            </w:pPr>
            <w:r>
              <w:t>绩效工资</w:t>
            </w:r>
          </w:p>
        </w:tc>
        <w:tc>
          <w:tcPr>
            <w:tcW w:w="2551" w:type="dxa"/>
            <w:vAlign w:val="center"/>
          </w:tcPr>
          <w:p>
            <w:pPr>
              <w:pStyle w:val="10"/>
            </w:pPr>
            <w:r>
              <w:t>39.58</w:t>
            </w:r>
          </w:p>
        </w:tc>
        <w:tc>
          <w:tcPr>
            <w:tcW w:w="2551" w:type="dxa"/>
            <w:vAlign w:val="center"/>
          </w:tcPr>
          <w:p>
            <w:pPr>
              <w:pStyle w:val="10"/>
            </w:pPr>
            <w:r>
              <w:t>39.58</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1191" w:type="dxa"/>
            <w:vAlign w:val="center"/>
          </w:tcPr>
          <w:p>
            <w:pPr>
              <w:pStyle w:val="11"/>
            </w:pPr>
            <w:r>
              <w:t>30108</w:t>
            </w:r>
          </w:p>
        </w:tc>
        <w:tc>
          <w:tcPr>
            <w:tcW w:w="4535" w:type="dxa"/>
            <w:vAlign w:val="center"/>
          </w:tcPr>
          <w:p>
            <w:pPr>
              <w:pStyle w:val="11"/>
            </w:pPr>
            <w:r>
              <w:t>机关事业单位基本养老保险缴费</w:t>
            </w:r>
          </w:p>
        </w:tc>
        <w:tc>
          <w:tcPr>
            <w:tcW w:w="2551" w:type="dxa"/>
            <w:vAlign w:val="center"/>
          </w:tcPr>
          <w:p>
            <w:pPr>
              <w:pStyle w:val="10"/>
            </w:pPr>
            <w:r>
              <w:t>13.37</w:t>
            </w:r>
          </w:p>
        </w:tc>
        <w:tc>
          <w:tcPr>
            <w:tcW w:w="2551" w:type="dxa"/>
            <w:vAlign w:val="center"/>
          </w:tcPr>
          <w:p>
            <w:pPr>
              <w:pStyle w:val="10"/>
            </w:pPr>
            <w:r>
              <w:t>13.37</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1191" w:type="dxa"/>
            <w:vAlign w:val="center"/>
          </w:tcPr>
          <w:p>
            <w:pPr>
              <w:pStyle w:val="11"/>
            </w:pPr>
            <w:r>
              <w:t>30110</w:t>
            </w:r>
          </w:p>
        </w:tc>
        <w:tc>
          <w:tcPr>
            <w:tcW w:w="4535" w:type="dxa"/>
            <w:vAlign w:val="center"/>
          </w:tcPr>
          <w:p>
            <w:pPr>
              <w:pStyle w:val="11"/>
            </w:pPr>
            <w:r>
              <w:t>职工基本医疗保险缴费</w:t>
            </w:r>
          </w:p>
        </w:tc>
        <w:tc>
          <w:tcPr>
            <w:tcW w:w="2551" w:type="dxa"/>
            <w:vAlign w:val="center"/>
          </w:tcPr>
          <w:p>
            <w:pPr>
              <w:pStyle w:val="10"/>
            </w:pPr>
            <w:r>
              <w:t>7.52</w:t>
            </w:r>
          </w:p>
        </w:tc>
        <w:tc>
          <w:tcPr>
            <w:tcW w:w="2551" w:type="dxa"/>
            <w:vAlign w:val="center"/>
          </w:tcPr>
          <w:p>
            <w:pPr>
              <w:pStyle w:val="10"/>
            </w:pPr>
            <w:r>
              <w:t>7.52</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1191" w:type="dxa"/>
            <w:vAlign w:val="center"/>
          </w:tcPr>
          <w:p>
            <w:pPr>
              <w:pStyle w:val="11"/>
            </w:pPr>
            <w:r>
              <w:t>30111</w:t>
            </w:r>
          </w:p>
        </w:tc>
        <w:tc>
          <w:tcPr>
            <w:tcW w:w="4535" w:type="dxa"/>
            <w:vAlign w:val="center"/>
          </w:tcPr>
          <w:p>
            <w:pPr>
              <w:pStyle w:val="11"/>
            </w:pPr>
            <w:r>
              <w:t>公务员医疗补助缴费</w:t>
            </w:r>
          </w:p>
        </w:tc>
        <w:tc>
          <w:tcPr>
            <w:tcW w:w="2551" w:type="dxa"/>
            <w:vAlign w:val="center"/>
          </w:tcPr>
          <w:p>
            <w:pPr>
              <w:pStyle w:val="10"/>
            </w:pPr>
            <w:r>
              <w:t>5.82</w:t>
            </w:r>
          </w:p>
        </w:tc>
        <w:tc>
          <w:tcPr>
            <w:tcW w:w="2551" w:type="dxa"/>
            <w:vAlign w:val="center"/>
          </w:tcPr>
          <w:p>
            <w:pPr>
              <w:pStyle w:val="10"/>
            </w:pPr>
            <w:r>
              <w:t>5.82</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1191" w:type="dxa"/>
            <w:vAlign w:val="center"/>
          </w:tcPr>
          <w:p>
            <w:pPr>
              <w:pStyle w:val="11"/>
            </w:pPr>
            <w:r>
              <w:t>30112</w:t>
            </w:r>
          </w:p>
        </w:tc>
        <w:tc>
          <w:tcPr>
            <w:tcW w:w="4535" w:type="dxa"/>
            <w:vAlign w:val="center"/>
          </w:tcPr>
          <w:p>
            <w:pPr>
              <w:pStyle w:val="11"/>
            </w:pPr>
            <w:r>
              <w:t>其他社会保障缴费</w:t>
            </w:r>
          </w:p>
        </w:tc>
        <w:tc>
          <w:tcPr>
            <w:tcW w:w="2551" w:type="dxa"/>
            <w:vAlign w:val="center"/>
          </w:tcPr>
          <w:p>
            <w:pPr>
              <w:pStyle w:val="10"/>
            </w:pPr>
            <w:r>
              <w:t>1.00</w:t>
            </w:r>
          </w:p>
        </w:tc>
        <w:tc>
          <w:tcPr>
            <w:tcW w:w="2551" w:type="dxa"/>
            <w:vAlign w:val="center"/>
          </w:tcPr>
          <w:p>
            <w:pPr>
              <w:pStyle w:val="10"/>
            </w:pPr>
            <w:r>
              <w:t>1.00</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1191" w:type="dxa"/>
            <w:vAlign w:val="center"/>
          </w:tcPr>
          <w:p>
            <w:pPr>
              <w:pStyle w:val="11"/>
            </w:pPr>
            <w:r>
              <w:t>30113</w:t>
            </w:r>
          </w:p>
        </w:tc>
        <w:tc>
          <w:tcPr>
            <w:tcW w:w="4535" w:type="dxa"/>
            <w:vAlign w:val="center"/>
          </w:tcPr>
          <w:p>
            <w:pPr>
              <w:pStyle w:val="11"/>
            </w:pPr>
            <w:r>
              <w:t>住房公积金</w:t>
            </w:r>
          </w:p>
        </w:tc>
        <w:tc>
          <w:tcPr>
            <w:tcW w:w="2551" w:type="dxa"/>
            <w:vAlign w:val="center"/>
          </w:tcPr>
          <w:p>
            <w:pPr>
              <w:pStyle w:val="10"/>
            </w:pPr>
            <w:r>
              <w:t>17.10</w:t>
            </w:r>
          </w:p>
        </w:tc>
        <w:tc>
          <w:tcPr>
            <w:tcW w:w="2551" w:type="dxa"/>
            <w:vAlign w:val="center"/>
          </w:tcPr>
          <w:p>
            <w:pPr>
              <w:pStyle w:val="10"/>
            </w:pPr>
            <w:r>
              <w:t>17.10</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1191" w:type="dxa"/>
            <w:vAlign w:val="center"/>
          </w:tcPr>
          <w:p>
            <w:pPr>
              <w:pStyle w:val="11"/>
            </w:pPr>
            <w:r>
              <w:t>30199</w:t>
            </w:r>
          </w:p>
        </w:tc>
        <w:tc>
          <w:tcPr>
            <w:tcW w:w="4535" w:type="dxa"/>
            <w:vAlign w:val="center"/>
          </w:tcPr>
          <w:p>
            <w:pPr>
              <w:pStyle w:val="11"/>
            </w:pPr>
            <w:r>
              <w:t>其他工资福利支出</w:t>
            </w:r>
          </w:p>
        </w:tc>
        <w:tc>
          <w:tcPr>
            <w:tcW w:w="2551" w:type="dxa"/>
            <w:vAlign w:val="center"/>
          </w:tcPr>
          <w:p>
            <w:pPr>
              <w:pStyle w:val="10"/>
            </w:pPr>
            <w:r>
              <w:t>44.72</w:t>
            </w:r>
          </w:p>
        </w:tc>
        <w:tc>
          <w:tcPr>
            <w:tcW w:w="2551" w:type="dxa"/>
            <w:vAlign w:val="center"/>
          </w:tcPr>
          <w:p>
            <w:pPr>
              <w:pStyle w:val="10"/>
            </w:pPr>
            <w:r>
              <w:t>44.72</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1191" w:type="dxa"/>
            <w:vAlign w:val="center"/>
          </w:tcPr>
          <w:p>
            <w:pPr>
              <w:pStyle w:val="11"/>
            </w:pPr>
            <w:r>
              <w:t>302</w:t>
            </w:r>
          </w:p>
        </w:tc>
        <w:tc>
          <w:tcPr>
            <w:tcW w:w="4535" w:type="dxa"/>
            <w:vAlign w:val="center"/>
          </w:tcPr>
          <w:p>
            <w:pPr>
              <w:pStyle w:val="11"/>
            </w:pPr>
            <w:r>
              <w:t>商品和服务支出</w:t>
            </w:r>
          </w:p>
        </w:tc>
        <w:tc>
          <w:tcPr>
            <w:tcW w:w="2551" w:type="dxa"/>
            <w:vAlign w:val="center"/>
          </w:tcPr>
          <w:p>
            <w:pPr>
              <w:pStyle w:val="10"/>
            </w:pPr>
            <w:r>
              <w:t>48.44</w:t>
            </w:r>
          </w:p>
        </w:tc>
        <w:tc>
          <w:tcPr>
            <w:tcW w:w="2551" w:type="dxa"/>
            <w:vAlign w:val="center"/>
          </w:tcPr>
          <w:p>
            <w:pPr>
              <w:pStyle w:val="10"/>
            </w:pPr>
          </w:p>
        </w:tc>
        <w:tc>
          <w:tcPr>
            <w:tcW w:w="2552" w:type="dxa"/>
            <w:vAlign w:val="center"/>
          </w:tcPr>
          <w:p>
            <w:pPr>
              <w:pStyle w:val="10"/>
            </w:pPr>
            <w:r>
              <w:t>48.44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1191" w:type="dxa"/>
            <w:vAlign w:val="center"/>
          </w:tcPr>
          <w:p>
            <w:pPr>
              <w:pStyle w:val="11"/>
            </w:pPr>
            <w:r>
              <w:t>30201</w:t>
            </w:r>
          </w:p>
        </w:tc>
        <w:tc>
          <w:tcPr>
            <w:tcW w:w="4535" w:type="dxa"/>
            <w:vAlign w:val="center"/>
          </w:tcPr>
          <w:p>
            <w:pPr>
              <w:pStyle w:val="11"/>
            </w:pPr>
            <w:r>
              <w:t>办公费</w:t>
            </w:r>
          </w:p>
        </w:tc>
        <w:tc>
          <w:tcPr>
            <w:tcW w:w="2551" w:type="dxa"/>
            <w:vAlign w:val="center"/>
          </w:tcPr>
          <w:p>
            <w:pPr>
              <w:pStyle w:val="10"/>
            </w:pPr>
            <w:r>
              <w:t>7.80</w:t>
            </w:r>
          </w:p>
        </w:tc>
        <w:tc>
          <w:tcPr>
            <w:tcW w:w="2551" w:type="dxa"/>
            <w:vAlign w:val="center"/>
          </w:tcPr>
          <w:p>
            <w:pPr>
              <w:pStyle w:val="10"/>
            </w:pPr>
          </w:p>
        </w:tc>
        <w:tc>
          <w:tcPr>
            <w:tcW w:w="2552" w:type="dxa"/>
            <w:vAlign w:val="center"/>
          </w:tcPr>
          <w:p>
            <w:pPr>
              <w:pStyle w:val="10"/>
            </w:pPr>
            <w:r>
              <w:t>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1191" w:type="dxa"/>
            <w:vAlign w:val="center"/>
          </w:tcPr>
          <w:p>
            <w:pPr>
              <w:pStyle w:val="11"/>
            </w:pPr>
            <w:r>
              <w:t>30227</w:t>
            </w:r>
          </w:p>
        </w:tc>
        <w:tc>
          <w:tcPr>
            <w:tcW w:w="4535" w:type="dxa"/>
            <w:vAlign w:val="center"/>
          </w:tcPr>
          <w:p>
            <w:pPr>
              <w:pStyle w:val="11"/>
            </w:pPr>
            <w:r>
              <w:t>委托业务费</w:t>
            </w:r>
          </w:p>
        </w:tc>
        <w:tc>
          <w:tcPr>
            <w:tcW w:w="2551" w:type="dxa"/>
            <w:vAlign w:val="center"/>
          </w:tcPr>
          <w:p>
            <w:pPr>
              <w:pStyle w:val="10"/>
            </w:pPr>
            <w:r>
              <w:t>35.02</w:t>
            </w:r>
          </w:p>
        </w:tc>
        <w:tc>
          <w:tcPr>
            <w:tcW w:w="2551" w:type="dxa"/>
            <w:vAlign w:val="center"/>
          </w:tcPr>
          <w:p>
            <w:pPr>
              <w:pStyle w:val="10"/>
            </w:pPr>
          </w:p>
        </w:tc>
        <w:tc>
          <w:tcPr>
            <w:tcW w:w="2552" w:type="dxa"/>
            <w:vAlign w:val="center"/>
          </w:tcPr>
          <w:p>
            <w:pPr>
              <w:pStyle w:val="10"/>
            </w:pPr>
            <w:r>
              <w:t>35.02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1191" w:type="dxa"/>
            <w:vAlign w:val="center"/>
          </w:tcPr>
          <w:p>
            <w:pPr>
              <w:pStyle w:val="11"/>
            </w:pPr>
            <w:r>
              <w:t>30228</w:t>
            </w:r>
          </w:p>
        </w:tc>
        <w:tc>
          <w:tcPr>
            <w:tcW w:w="4535" w:type="dxa"/>
            <w:vAlign w:val="center"/>
          </w:tcPr>
          <w:p>
            <w:pPr>
              <w:pStyle w:val="11"/>
            </w:pPr>
            <w:r>
              <w:t>工会经费</w:t>
            </w:r>
          </w:p>
        </w:tc>
        <w:tc>
          <w:tcPr>
            <w:tcW w:w="2551" w:type="dxa"/>
            <w:vAlign w:val="center"/>
          </w:tcPr>
          <w:p>
            <w:pPr>
              <w:pStyle w:val="10"/>
            </w:pPr>
            <w:r>
              <w:t>1.00</w:t>
            </w:r>
          </w:p>
        </w:tc>
        <w:tc>
          <w:tcPr>
            <w:tcW w:w="2551" w:type="dxa"/>
            <w:vAlign w:val="center"/>
          </w:tcPr>
          <w:p>
            <w:pPr>
              <w:pStyle w:val="10"/>
            </w:pPr>
          </w:p>
        </w:tc>
        <w:tc>
          <w:tcPr>
            <w:tcW w:w="2552" w:type="dxa"/>
            <w:vAlign w:val="center"/>
          </w:tcPr>
          <w:p>
            <w:pPr>
              <w:pStyle w:val="10"/>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1191" w:type="dxa"/>
            <w:vAlign w:val="center"/>
          </w:tcPr>
          <w:p>
            <w:pPr>
              <w:pStyle w:val="11"/>
            </w:pPr>
            <w:r>
              <w:t>30229</w:t>
            </w:r>
          </w:p>
        </w:tc>
        <w:tc>
          <w:tcPr>
            <w:tcW w:w="4535" w:type="dxa"/>
            <w:vAlign w:val="center"/>
          </w:tcPr>
          <w:p>
            <w:pPr>
              <w:pStyle w:val="11"/>
            </w:pPr>
            <w:r>
              <w:t>福利费</w:t>
            </w:r>
          </w:p>
        </w:tc>
        <w:tc>
          <w:tcPr>
            <w:tcW w:w="2551" w:type="dxa"/>
            <w:vAlign w:val="center"/>
          </w:tcPr>
          <w:p>
            <w:pPr>
              <w:pStyle w:val="10"/>
            </w:pPr>
            <w:r>
              <w:t>1.10</w:t>
            </w:r>
          </w:p>
        </w:tc>
        <w:tc>
          <w:tcPr>
            <w:tcW w:w="2551" w:type="dxa"/>
            <w:vAlign w:val="center"/>
          </w:tcPr>
          <w:p>
            <w:pPr>
              <w:pStyle w:val="10"/>
            </w:pPr>
          </w:p>
        </w:tc>
        <w:tc>
          <w:tcPr>
            <w:tcW w:w="2552" w:type="dxa"/>
            <w:vAlign w:val="center"/>
          </w:tcPr>
          <w:p>
            <w:pPr>
              <w:pStyle w:val="10"/>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1191" w:type="dxa"/>
            <w:vAlign w:val="center"/>
          </w:tcPr>
          <w:p>
            <w:pPr>
              <w:pStyle w:val="11"/>
            </w:pPr>
            <w:r>
              <w:t>30231</w:t>
            </w:r>
          </w:p>
        </w:tc>
        <w:tc>
          <w:tcPr>
            <w:tcW w:w="4535" w:type="dxa"/>
            <w:vAlign w:val="center"/>
          </w:tcPr>
          <w:p>
            <w:pPr>
              <w:pStyle w:val="11"/>
            </w:pPr>
            <w:r>
              <w:t>公务用车运行维护费</w:t>
            </w:r>
          </w:p>
        </w:tc>
        <w:tc>
          <w:tcPr>
            <w:tcW w:w="2551" w:type="dxa"/>
            <w:vAlign w:val="center"/>
          </w:tcPr>
          <w:p>
            <w:pPr>
              <w:pStyle w:val="10"/>
            </w:pPr>
            <w:r>
              <w:t>2.70</w:t>
            </w:r>
          </w:p>
        </w:tc>
        <w:tc>
          <w:tcPr>
            <w:tcW w:w="2551" w:type="dxa"/>
            <w:vAlign w:val="center"/>
          </w:tcPr>
          <w:p>
            <w:pPr>
              <w:pStyle w:val="10"/>
            </w:pPr>
          </w:p>
        </w:tc>
        <w:tc>
          <w:tcPr>
            <w:tcW w:w="2552" w:type="dxa"/>
            <w:vAlign w:val="center"/>
          </w:tcPr>
          <w:p>
            <w:pPr>
              <w:pStyle w:val="10"/>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1191" w:type="dxa"/>
            <w:vAlign w:val="center"/>
          </w:tcPr>
          <w:p>
            <w:pPr>
              <w:pStyle w:val="11"/>
            </w:pPr>
            <w:r>
              <w:t>30299</w:t>
            </w:r>
          </w:p>
        </w:tc>
        <w:tc>
          <w:tcPr>
            <w:tcW w:w="4535" w:type="dxa"/>
            <w:vAlign w:val="center"/>
          </w:tcPr>
          <w:p>
            <w:pPr>
              <w:pStyle w:val="11"/>
            </w:pPr>
            <w:r>
              <w:t>其他商品和服务支出</w:t>
            </w:r>
          </w:p>
        </w:tc>
        <w:tc>
          <w:tcPr>
            <w:tcW w:w="2551" w:type="dxa"/>
            <w:vAlign w:val="center"/>
          </w:tcPr>
          <w:p>
            <w:pPr>
              <w:pStyle w:val="10"/>
            </w:pPr>
            <w:r>
              <w:t>0.82</w:t>
            </w:r>
          </w:p>
        </w:tc>
        <w:tc>
          <w:tcPr>
            <w:tcW w:w="2551" w:type="dxa"/>
            <w:vAlign w:val="center"/>
          </w:tcPr>
          <w:p>
            <w:pPr>
              <w:pStyle w:val="10"/>
            </w:pPr>
          </w:p>
        </w:tc>
        <w:tc>
          <w:tcPr>
            <w:tcW w:w="2552" w:type="dxa"/>
            <w:vAlign w:val="center"/>
          </w:tcPr>
          <w:p>
            <w:pPr>
              <w:pStyle w:val="10"/>
            </w:pPr>
            <w:r>
              <w:t>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1191" w:type="dxa"/>
            <w:vAlign w:val="center"/>
          </w:tcPr>
          <w:p>
            <w:pPr>
              <w:pStyle w:val="11"/>
            </w:pPr>
            <w:r>
              <w:t>303</w:t>
            </w:r>
          </w:p>
        </w:tc>
        <w:tc>
          <w:tcPr>
            <w:tcW w:w="4535" w:type="dxa"/>
            <w:vAlign w:val="center"/>
          </w:tcPr>
          <w:p>
            <w:pPr>
              <w:pStyle w:val="11"/>
            </w:pPr>
            <w:r>
              <w:t>对个人和家庭的补助</w:t>
            </w:r>
          </w:p>
        </w:tc>
        <w:tc>
          <w:tcPr>
            <w:tcW w:w="2551" w:type="dxa"/>
            <w:vAlign w:val="center"/>
          </w:tcPr>
          <w:p>
            <w:pPr>
              <w:pStyle w:val="10"/>
            </w:pPr>
            <w:r>
              <w:t>22.54</w:t>
            </w:r>
          </w:p>
        </w:tc>
        <w:tc>
          <w:tcPr>
            <w:tcW w:w="2551" w:type="dxa"/>
            <w:vAlign w:val="center"/>
          </w:tcPr>
          <w:p>
            <w:pPr>
              <w:pStyle w:val="10"/>
            </w:pPr>
            <w:r>
              <w:t>22.54</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1191" w:type="dxa"/>
            <w:vAlign w:val="center"/>
          </w:tcPr>
          <w:p>
            <w:pPr>
              <w:pStyle w:val="11"/>
            </w:pPr>
            <w:r>
              <w:t>30302</w:t>
            </w:r>
          </w:p>
        </w:tc>
        <w:tc>
          <w:tcPr>
            <w:tcW w:w="4535" w:type="dxa"/>
            <w:vAlign w:val="center"/>
          </w:tcPr>
          <w:p>
            <w:pPr>
              <w:pStyle w:val="11"/>
            </w:pPr>
            <w:r>
              <w:t>退休费</w:t>
            </w:r>
          </w:p>
        </w:tc>
        <w:tc>
          <w:tcPr>
            <w:tcW w:w="2551" w:type="dxa"/>
            <w:vAlign w:val="center"/>
          </w:tcPr>
          <w:p>
            <w:pPr>
              <w:pStyle w:val="10"/>
            </w:pPr>
            <w:r>
              <w:t>5.33</w:t>
            </w:r>
          </w:p>
        </w:tc>
        <w:tc>
          <w:tcPr>
            <w:tcW w:w="2551" w:type="dxa"/>
            <w:vAlign w:val="center"/>
          </w:tcPr>
          <w:p>
            <w:pPr>
              <w:pStyle w:val="10"/>
            </w:pPr>
            <w:r>
              <w:t>5.33</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21</w:t>
            </w:r>
          </w:p>
        </w:tc>
        <w:tc>
          <w:tcPr>
            <w:tcW w:w="1191" w:type="dxa"/>
            <w:vAlign w:val="center"/>
          </w:tcPr>
          <w:p>
            <w:pPr>
              <w:pStyle w:val="11"/>
            </w:pPr>
            <w:r>
              <w:t>30309</w:t>
            </w:r>
          </w:p>
        </w:tc>
        <w:tc>
          <w:tcPr>
            <w:tcW w:w="4535" w:type="dxa"/>
            <w:vAlign w:val="center"/>
          </w:tcPr>
          <w:p>
            <w:pPr>
              <w:pStyle w:val="11"/>
            </w:pPr>
            <w:r>
              <w:t>奖励金</w:t>
            </w:r>
          </w:p>
        </w:tc>
        <w:tc>
          <w:tcPr>
            <w:tcW w:w="2551" w:type="dxa"/>
            <w:vAlign w:val="center"/>
          </w:tcPr>
          <w:p>
            <w:pPr>
              <w:pStyle w:val="10"/>
            </w:pPr>
            <w:r>
              <w:t>0.01</w:t>
            </w:r>
          </w:p>
        </w:tc>
        <w:tc>
          <w:tcPr>
            <w:tcW w:w="2551" w:type="dxa"/>
            <w:vAlign w:val="center"/>
          </w:tcPr>
          <w:p>
            <w:pPr>
              <w:pStyle w:val="10"/>
            </w:pPr>
            <w:r>
              <w:t>0.01</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22</w:t>
            </w:r>
          </w:p>
        </w:tc>
        <w:tc>
          <w:tcPr>
            <w:tcW w:w="1191" w:type="dxa"/>
            <w:vAlign w:val="center"/>
          </w:tcPr>
          <w:p>
            <w:pPr>
              <w:pStyle w:val="11"/>
            </w:pPr>
            <w:r>
              <w:t>30399</w:t>
            </w:r>
          </w:p>
        </w:tc>
        <w:tc>
          <w:tcPr>
            <w:tcW w:w="4535" w:type="dxa"/>
            <w:vAlign w:val="center"/>
          </w:tcPr>
          <w:p>
            <w:pPr>
              <w:pStyle w:val="11"/>
            </w:pPr>
            <w:r>
              <w:t>其他对个人和家庭的补助</w:t>
            </w:r>
          </w:p>
        </w:tc>
        <w:tc>
          <w:tcPr>
            <w:tcW w:w="2551" w:type="dxa"/>
            <w:vAlign w:val="center"/>
          </w:tcPr>
          <w:p>
            <w:pPr>
              <w:pStyle w:val="10"/>
            </w:pPr>
            <w:r>
              <w:t>17.20</w:t>
            </w:r>
          </w:p>
        </w:tc>
        <w:tc>
          <w:tcPr>
            <w:tcW w:w="2551" w:type="dxa"/>
            <w:vAlign w:val="center"/>
          </w:tcPr>
          <w:p>
            <w:pPr>
              <w:pStyle w:val="10"/>
            </w:pPr>
            <w:r>
              <w:t>17.20</w:t>
            </w:r>
          </w:p>
        </w:tc>
        <w:tc>
          <w:tcPr>
            <w:tcW w:w="2552" w:type="dxa"/>
            <w:vAlign w:val="center"/>
          </w:tcPr>
          <w:p>
            <w:pPr>
              <w:pStyle w:val="10"/>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333005石家庄市鹿泉区房屋征收中心</w:t>
            </w:r>
          </w:p>
        </w:tc>
        <w:tc>
          <w:tcPr>
            <w:tcW w:w="2551" w:type="dxa"/>
            <w:tcBorders>
              <w:top w:val="single" w:color="FFFFFF" w:sz="6" w:space="0"/>
              <w:left w:val="single" w:color="FFFFFF" w:sz="6" w:space="0"/>
              <w:right w:val="single" w:color="FFFFFF" w:sz="6" w:space="0"/>
            </w:tcBorders>
            <w:vAlign w:val="center"/>
          </w:tcPr>
          <w:p>
            <w:pPr>
              <w:pStyle w:val="7"/>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p>
        </w:tc>
        <w:tc>
          <w:tcPr>
            <w:tcW w:w="1191" w:type="dxa"/>
            <w:vAlign w:val="center"/>
          </w:tcPr>
          <w:p>
            <w:pPr>
              <w:pStyle w:val="11"/>
            </w:pPr>
          </w:p>
        </w:tc>
        <w:tc>
          <w:tcPr>
            <w:tcW w:w="4535" w:type="dxa"/>
            <w:vAlign w:val="center"/>
          </w:tcPr>
          <w:p>
            <w:pPr>
              <w:pStyle w:val="11"/>
            </w:pPr>
          </w:p>
        </w:tc>
        <w:tc>
          <w:tcPr>
            <w:tcW w:w="2551" w:type="dxa"/>
            <w:vAlign w:val="center"/>
          </w:tcPr>
          <w:p>
            <w:pPr>
              <w:pStyle w:val="10"/>
            </w:pPr>
          </w:p>
        </w:tc>
        <w:tc>
          <w:tcPr>
            <w:tcW w:w="2551" w:type="dxa"/>
            <w:vAlign w:val="center"/>
          </w:tcPr>
          <w:p>
            <w:pPr>
              <w:pStyle w:val="10"/>
            </w:pPr>
          </w:p>
        </w:tc>
        <w:tc>
          <w:tcPr>
            <w:tcW w:w="2551" w:type="dxa"/>
            <w:vAlign w:val="center"/>
          </w:tcPr>
          <w:p>
            <w:pPr>
              <w:pStyle w:val="10"/>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333005石家庄市鹿泉区房屋征收中心</w:t>
            </w:r>
          </w:p>
        </w:tc>
        <w:tc>
          <w:tcPr>
            <w:tcW w:w="2551" w:type="dxa"/>
            <w:tcBorders>
              <w:top w:val="single" w:color="FFFFFF" w:sz="6" w:space="0"/>
              <w:left w:val="single" w:color="FFFFFF" w:sz="6" w:space="0"/>
              <w:right w:val="single" w:color="FFFFFF" w:sz="6" w:space="0"/>
            </w:tcBorders>
            <w:vAlign w:val="center"/>
          </w:tcPr>
          <w:p>
            <w:pPr>
              <w:pStyle w:val="7"/>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p>
        </w:tc>
        <w:tc>
          <w:tcPr>
            <w:tcW w:w="1191" w:type="dxa"/>
            <w:vAlign w:val="center"/>
          </w:tcPr>
          <w:p>
            <w:pPr>
              <w:pStyle w:val="11"/>
            </w:pPr>
          </w:p>
        </w:tc>
        <w:tc>
          <w:tcPr>
            <w:tcW w:w="4535" w:type="dxa"/>
            <w:vAlign w:val="center"/>
          </w:tcPr>
          <w:p>
            <w:pPr>
              <w:pStyle w:val="11"/>
            </w:pPr>
          </w:p>
        </w:tc>
        <w:tc>
          <w:tcPr>
            <w:tcW w:w="2551" w:type="dxa"/>
            <w:vAlign w:val="center"/>
          </w:tcPr>
          <w:p>
            <w:pPr>
              <w:pStyle w:val="10"/>
            </w:pPr>
          </w:p>
        </w:tc>
        <w:tc>
          <w:tcPr>
            <w:tcW w:w="2551" w:type="dxa"/>
            <w:vAlign w:val="center"/>
          </w:tcPr>
          <w:p>
            <w:pPr>
              <w:pStyle w:val="10"/>
            </w:pPr>
          </w:p>
        </w:tc>
        <w:tc>
          <w:tcPr>
            <w:tcW w:w="2551" w:type="dxa"/>
            <w:vAlign w:val="center"/>
          </w:tcPr>
          <w:p>
            <w:pPr>
              <w:pStyle w:val="10"/>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8"/>
            </w:pPr>
            <w:r>
              <w:t>333005石家庄市鹿泉区房屋征收中心</w:t>
            </w:r>
          </w:p>
        </w:tc>
        <w:tc>
          <w:tcPr>
            <w:tcW w:w="2381" w:type="dxa"/>
            <w:tcBorders>
              <w:top w:val="single" w:color="FFFFFF" w:sz="6" w:space="0"/>
              <w:left w:val="single" w:color="FFFFFF" w:sz="6" w:space="0"/>
              <w:right w:val="single" w:color="FFFFFF" w:sz="6" w:space="0"/>
            </w:tcBorders>
            <w:vAlign w:val="center"/>
          </w:tcPr>
          <w:p>
            <w:pPr>
              <w:pStyle w:val="7"/>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3798" w:type="dxa"/>
            <w:vMerge w:val="restart"/>
            <w:vAlign w:val="center"/>
          </w:tcPr>
          <w:p>
            <w:pPr>
              <w:pStyle w:val="9"/>
            </w:pPr>
            <w:r>
              <w:t>项  目</w:t>
            </w:r>
          </w:p>
        </w:tc>
        <w:tc>
          <w:tcPr>
            <w:tcW w:w="9525" w:type="dxa"/>
            <w:gridSpan w:val="4"/>
            <w:vAlign w:val="center"/>
          </w:tcPr>
          <w:p>
            <w:pPr>
              <w:pStyle w:val="9"/>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9"/>
            </w:pPr>
            <w:r>
              <w:t>合计</w:t>
            </w:r>
          </w:p>
        </w:tc>
        <w:tc>
          <w:tcPr>
            <w:tcW w:w="2381" w:type="dxa"/>
            <w:vAlign w:val="center"/>
          </w:tcPr>
          <w:p>
            <w:pPr>
              <w:pStyle w:val="9"/>
            </w:pPr>
            <w:r>
              <w:t>一般公共预算              财政拨款</w:t>
            </w:r>
          </w:p>
        </w:tc>
        <w:tc>
          <w:tcPr>
            <w:tcW w:w="2381" w:type="dxa"/>
            <w:vAlign w:val="center"/>
          </w:tcPr>
          <w:p>
            <w:pPr>
              <w:pStyle w:val="9"/>
            </w:pPr>
            <w:r>
              <w:t>政府性基金                  预算拨款</w:t>
            </w:r>
          </w:p>
        </w:tc>
        <w:tc>
          <w:tcPr>
            <w:tcW w:w="2381" w:type="dxa"/>
            <w:vAlign w:val="center"/>
          </w:tcPr>
          <w:p>
            <w:pPr>
              <w:pStyle w:val="9"/>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9"/>
            </w:pPr>
            <w:r>
              <w:t>栏次</w:t>
            </w:r>
          </w:p>
        </w:tc>
        <w:tc>
          <w:tcPr>
            <w:tcW w:w="3798" w:type="dxa"/>
            <w:vAlign w:val="center"/>
          </w:tcPr>
          <w:p>
            <w:pPr>
              <w:pStyle w:val="9"/>
            </w:pPr>
            <w:r>
              <w:t>1</w:t>
            </w:r>
          </w:p>
        </w:tc>
        <w:tc>
          <w:tcPr>
            <w:tcW w:w="2382" w:type="dxa"/>
            <w:vAlign w:val="center"/>
          </w:tcPr>
          <w:p>
            <w:pPr>
              <w:pStyle w:val="9"/>
            </w:pPr>
            <w:r>
              <w:t>2</w:t>
            </w:r>
          </w:p>
        </w:tc>
        <w:tc>
          <w:tcPr>
            <w:tcW w:w="2381" w:type="dxa"/>
            <w:vAlign w:val="center"/>
          </w:tcPr>
          <w:p>
            <w:pPr>
              <w:pStyle w:val="9"/>
            </w:pPr>
            <w:r>
              <w:t>3</w:t>
            </w:r>
          </w:p>
        </w:tc>
        <w:tc>
          <w:tcPr>
            <w:tcW w:w="2381" w:type="dxa"/>
            <w:vAlign w:val="center"/>
          </w:tcPr>
          <w:p>
            <w:pPr>
              <w:pStyle w:val="9"/>
            </w:pPr>
            <w:r>
              <w:t>4</w:t>
            </w:r>
          </w:p>
        </w:tc>
        <w:tc>
          <w:tcPr>
            <w:tcW w:w="238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1</w:t>
            </w:r>
          </w:p>
        </w:tc>
        <w:tc>
          <w:tcPr>
            <w:tcW w:w="3798" w:type="dxa"/>
            <w:vAlign w:val="center"/>
          </w:tcPr>
          <w:p>
            <w:pPr>
              <w:pStyle w:val="13"/>
            </w:pPr>
            <w:r>
              <w:t>合计</w:t>
            </w:r>
          </w:p>
        </w:tc>
        <w:tc>
          <w:tcPr>
            <w:tcW w:w="2382" w:type="dxa"/>
            <w:vAlign w:val="center"/>
          </w:tcPr>
          <w:p>
            <w:pPr>
              <w:pStyle w:val="14"/>
            </w:pPr>
            <w:r>
              <w:t>2.70</w:t>
            </w:r>
          </w:p>
        </w:tc>
        <w:tc>
          <w:tcPr>
            <w:tcW w:w="2381" w:type="dxa"/>
            <w:vAlign w:val="center"/>
          </w:tcPr>
          <w:p>
            <w:pPr>
              <w:pStyle w:val="14"/>
            </w:pPr>
            <w:r>
              <w:t>2.70</w:t>
            </w: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2</w:t>
            </w:r>
          </w:p>
        </w:tc>
        <w:tc>
          <w:tcPr>
            <w:tcW w:w="3798" w:type="dxa"/>
            <w:vAlign w:val="center"/>
          </w:tcPr>
          <w:p>
            <w:pPr>
              <w:pStyle w:val="11"/>
            </w:pPr>
            <w:r>
              <w:t>“三公”经费小计</w:t>
            </w:r>
          </w:p>
        </w:tc>
        <w:tc>
          <w:tcPr>
            <w:tcW w:w="2382" w:type="dxa"/>
            <w:vAlign w:val="center"/>
          </w:tcPr>
          <w:p>
            <w:pPr>
              <w:pStyle w:val="10"/>
            </w:pPr>
            <w:r>
              <w:t>2.70</w:t>
            </w:r>
          </w:p>
        </w:tc>
        <w:tc>
          <w:tcPr>
            <w:tcW w:w="2381" w:type="dxa"/>
            <w:vAlign w:val="center"/>
          </w:tcPr>
          <w:p>
            <w:pPr>
              <w:pStyle w:val="10"/>
            </w:pPr>
            <w:r>
              <w:t>2.70</w:t>
            </w: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3</w:t>
            </w:r>
          </w:p>
        </w:tc>
        <w:tc>
          <w:tcPr>
            <w:tcW w:w="3798" w:type="dxa"/>
            <w:vAlign w:val="center"/>
          </w:tcPr>
          <w:p>
            <w:pPr>
              <w:pStyle w:val="11"/>
            </w:pPr>
            <w:r>
              <w:t>一、因公出国（境）费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4</w:t>
            </w:r>
          </w:p>
        </w:tc>
        <w:tc>
          <w:tcPr>
            <w:tcW w:w="3798" w:type="dxa"/>
            <w:vAlign w:val="center"/>
          </w:tcPr>
          <w:p>
            <w:pPr>
              <w:pStyle w:val="11"/>
            </w:pPr>
            <w:r>
              <w:t xml:space="preserve">    其中：教学科研人员因公出国（境）费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5</w:t>
            </w:r>
          </w:p>
        </w:tc>
        <w:tc>
          <w:tcPr>
            <w:tcW w:w="3798" w:type="dxa"/>
            <w:vAlign w:val="center"/>
          </w:tcPr>
          <w:p>
            <w:pPr>
              <w:pStyle w:val="11"/>
            </w:pPr>
            <w:r>
              <w:t xml:space="preserve">          其他因公出国（境）费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6</w:t>
            </w:r>
          </w:p>
        </w:tc>
        <w:tc>
          <w:tcPr>
            <w:tcW w:w="3798" w:type="dxa"/>
            <w:vAlign w:val="center"/>
          </w:tcPr>
          <w:p>
            <w:pPr>
              <w:pStyle w:val="11"/>
            </w:pPr>
            <w:r>
              <w:t>二、公务用车购置及运维费</w:t>
            </w:r>
          </w:p>
        </w:tc>
        <w:tc>
          <w:tcPr>
            <w:tcW w:w="2382" w:type="dxa"/>
            <w:vAlign w:val="center"/>
          </w:tcPr>
          <w:p>
            <w:pPr>
              <w:pStyle w:val="10"/>
            </w:pPr>
            <w:r>
              <w:t>2.70</w:t>
            </w:r>
          </w:p>
        </w:tc>
        <w:tc>
          <w:tcPr>
            <w:tcW w:w="2381" w:type="dxa"/>
            <w:vAlign w:val="center"/>
          </w:tcPr>
          <w:p>
            <w:pPr>
              <w:pStyle w:val="10"/>
            </w:pPr>
            <w:r>
              <w:t>2.70</w:t>
            </w: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7</w:t>
            </w:r>
          </w:p>
        </w:tc>
        <w:tc>
          <w:tcPr>
            <w:tcW w:w="3798" w:type="dxa"/>
            <w:vAlign w:val="center"/>
          </w:tcPr>
          <w:p>
            <w:pPr>
              <w:pStyle w:val="11"/>
            </w:pPr>
            <w:r>
              <w:t xml:space="preserve">    其中：公务用车购置费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8</w:t>
            </w:r>
          </w:p>
        </w:tc>
        <w:tc>
          <w:tcPr>
            <w:tcW w:w="3798" w:type="dxa"/>
            <w:vAlign w:val="center"/>
          </w:tcPr>
          <w:p>
            <w:pPr>
              <w:pStyle w:val="11"/>
            </w:pPr>
            <w:r>
              <w:t xml:space="preserve">          公务用车运行维护费</w:t>
            </w:r>
          </w:p>
        </w:tc>
        <w:tc>
          <w:tcPr>
            <w:tcW w:w="2382" w:type="dxa"/>
            <w:vAlign w:val="center"/>
          </w:tcPr>
          <w:p>
            <w:pPr>
              <w:pStyle w:val="10"/>
            </w:pPr>
            <w:r>
              <w:t>2.70</w:t>
            </w:r>
          </w:p>
        </w:tc>
        <w:tc>
          <w:tcPr>
            <w:tcW w:w="2381" w:type="dxa"/>
            <w:vAlign w:val="center"/>
          </w:tcPr>
          <w:p>
            <w:pPr>
              <w:pStyle w:val="10"/>
            </w:pPr>
            <w:r>
              <w:t>2.70</w:t>
            </w: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9</w:t>
            </w:r>
          </w:p>
        </w:tc>
        <w:tc>
          <w:tcPr>
            <w:tcW w:w="3798" w:type="dxa"/>
            <w:vAlign w:val="center"/>
          </w:tcPr>
          <w:p>
            <w:pPr>
              <w:pStyle w:val="11"/>
            </w:pPr>
            <w:r>
              <w:t>三、公务接待费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10</w:t>
            </w:r>
          </w:p>
        </w:tc>
        <w:tc>
          <w:tcPr>
            <w:tcW w:w="3798" w:type="dxa"/>
            <w:vAlign w:val="center"/>
          </w:tcPr>
          <w:p>
            <w:pPr>
              <w:pStyle w:val="11"/>
            </w:pPr>
            <w:r>
              <w:t>四、会议费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11</w:t>
            </w:r>
          </w:p>
        </w:tc>
        <w:tc>
          <w:tcPr>
            <w:tcW w:w="3798" w:type="dxa"/>
            <w:vAlign w:val="center"/>
          </w:tcPr>
          <w:p>
            <w:pPr>
              <w:pStyle w:val="11"/>
            </w:pPr>
            <w:r>
              <w:t>五、培训费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石家庄市鹿泉区房屋征收中心2022年单位预算信息公开情况说明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、《地方预决算公开操作规程》和《关于进一步推进预算公开工作的实施意见》规定，现将石家庄市鹿泉区房屋征收中心2022年单位预算公开如下：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4"/>
      </w:pPr>
      <w:r>
        <w:t>贯彻有关法规、规章，负责房屋征收与补偿工作；对房屋征收实施单位和房屋征收价格评估机构进行管理，管理房屋征收档案资料，对房屋征收活动进行协调和督导检查。</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3"/>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9"/>
            </w:pPr>
            <w:r>
              <w:t>单位名称</w:t>
            </w:r>
          </w:p>
        </w:tc>
        <w:tc>
          <w:tcPr>
            <w:tcW w:w="1843" w:type="dxa"/>
            <w:vAlign w:val="center"/>
          </w:tcPr>
          <w:p>
            <w:pPr>
              <w:pStyle w:val="9"/>
            </w:pPr>
            <w:r>
              <w:t>单位性质</w:t>
            </w:r>
          </w:p>
        </w:tc>
        <w:tc>
          <w:tcPr>
            <w:tcW w:w="2126" w:type="dxa"/>
            <w:vAlign w:val="center"/>
          </w:tcPr>
          <w:p>
            <w:pPr>
              <w:pStyle w:val="9"/>
            </w:pPr>
            <w:r>
              <w:t>单位规格</w:t>
            </w:r>
          </w:p>
        </w:tc>
        <w:tc>
          <w:tcPr>
            <w:tcW w:w="3827" w:type="dxa"/>
            <w:vAlign w:val="center"/>
          </w:tcPr>
          <w:p>
            <w:pPr>
              <w:pStyle w:val="9"/>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1"/>
            </w:pPr>
            <w:r>
              <w:t>石家庄市鹿泉区房屋征收中心</w:t>
            </w:r>
          </w:p>
        </w:tc>
        <w:tc>
          <w:tcPr>
            <w:tcW w:w="1843" w:type="dxa"/>
            <w:vAlign w:val="center"/>
          </w:tcPr>
          <w:p>
            <w:pPr>
              <w:pStyle w:val="12"/>
            </w:pPr>
            <w:r>
              <w:t>事业</w:t>
            </w:r>
          </w:p>
        </w:tc>
        <w:tc>
          <w:tcPr>
            <w:tcW w:w="2126" w:type="dxa"/>
            <w:vAlign w:val="center"/>
          </w:tcPr>
          <w:p>
            <w:pPr>
              <w:pStyle w:val="12"/>
            </w:pPr>
            <w:r>
              <w:t>股级</w:t>
            </w:r>
          </w:p>
        </w:tc>
        <w:tc>
          <w:tcPr>
            <w:tcW w:w="3827" w:type="dxa"/>
            <w:vAlign w:val="center"/>
          </w:tcPr>
          <w:p>
            <w:pPr>
              <w:pStyle w:val="12"/>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pStyle w:val="25"/>
      </w:pPr>
      <w:r>
        <w:t>1、收入说明</w:t>
      </w:r>
    </w:p>
    <w:p>
      <w:pPr>
        <w:pStyle w:val="25"/>
      </w:pPr>
      <w:r>
        <w:t>反映本单位当年全部收入。2022年预算收入271.58万元，其中：一般公共预算收入271.58万元，基金预算收入0万元，财政专户核拨收入0万元，其他来源收入0万元，上年结转0万元。</w:t>
      </w:r>
    </w:p>
    <w:p>
      <w:pPr>
        <w:pStyle w:val="25"/>
      </w:pPr>
      <w:r>
        <w:t>2、支出说明</w:t>
      </w:r>
    </w:p>
    <w:p>
      <w:pPr>
        <w:pStyle w:val="25"/>
      </w:pPr>
      <w:r>
        <w:t>收支预算总表支出栏、基本支出表、项目支出表按经济分类和支出功能分类科目编制，反映本单位年度单位预算中支出预算的总体情况。2022年支出预算为271.58万元，其中基本支出253.6万元，包括人员经费205.16万元和日常公用经费48.44万元；项目支出17.98万元，主要物业经费、涉军劳务派遣工资和北斗路回迁楼不动产遗留办证费等。</w:t>
      </w:r>
    </w:p>
    <w:p>
      <w:pPr>
        <w:pStyle w:val="25"/>
      </w:pPr>
      <w:r>
        <w:t>3、比上年增减情况</w:t>
      </w:r>
    </w:p>
    <w:p>
      <w:pPr>
        <w:pStyle w:val="25"/>
      </w:pPr>
      <w:r>
        <w:t>2022年预算收支安排271.58万元，较2021年增加28.58万元，其中：基本支出增加28.77万元，主要是增加人员经费支出；项目支出减少0.19万元，主要是项目预算减少。</w:t>
      </w:r>
    </w:p>
    <w:p>
      <w:pPr>
        <w:spacing w:before="10" w:after="10"/>
        <w:ind w:firstLine="640"/>
        <w:outlineLvl w:val="5"/>
      </w:pPr>
      <w:r>
        <w:rPr>
          <w:rFonts w:ascii="黑体" w:hAnsi="黑体" w:eastAsia="黑体" w:cs="黑体"/>
          <w:color w:val="000000"/>
          <w:sz w:val="32"/>
        </w:rPr>
        <w:t>三、机关运行经费安排情况</w:t>
      </w:r>
    </w:p>
    <w:p>
      <w:pPr>
        <w:pStyle w:val="26"/>
      </w:pPr>
      <w:r>
        <w:t>2022年，我单位运行经费共计安排48.44万元，主要用于办公费用、水电费、委托业务费、公车维护费等日常运行支出。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7"/>
      </w:pPr>
      <w:r>
        <w:t>2022年，我单位财政拨款“三公”经费预算安排2.7万元，其中：因公出国（境）费0万元；公务用车购置及运维费2.7万元（其中：公务用车购置费0万元，公务用车运行维护费2.7万元)；公务接待费0万元。“三公”经费与上年持平，无增减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1、北斗路回迁楼不动产登记证遗留问题办证费绩效目标表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1.解决北斗路拆迁改造工程涉及的一街、二街、八街和水务局回迁户办理不动产登记遗留问题</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退费人数</w:t>
            </w:r>
          </w:p>
        </w:tc>
        <w:tc>
          <w:tcPr>
            <w:tcW w:w="2835" w:type="dxa"/>
            <w:vAlign w:val="center"/>
          </w:tcPr>
          <w:p>
            <w:pPr>
              <w:pStyle w:val="11"/>
            </w:pPr>
            <w:r>
              <w:t>手续齐全可报销人数</w:t>
            </w:r>
          </w:p>
        </w:tc>
        <w:tc>
          <w:tcPr>
            <w:tcW w:w="2551" w:type="dxa"/>
            <w:vAlign w:val="center"/>
          </w:tcPr>
          <w:p>
            <w:pPr>
              <w:pStyle w:val="11"/>
            </w:pPr>
            <w:r>
              <w:t>按实际可报销人数为准</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退费完成率</w:t>
            </w:r>
          </w:p>
        </w:tc>
        <w:tc>
          <w:tcPr>
            <w:tcW w:w="2835" w:type="dxa"/>
            <w:vAlign w:val="center"/>
          </w:tcPr>
          <w:p>
            <w:pPr>
              <w:pStyle w:val="11"/>
            </w:pPr>
            <w:r>
              <w:t>实际退费占手续齐全的回迁户比率</w:t>
            </w:r>
          </w:p>
        </w:tc>
        <w:tc>
          <w:tcPr>
            <w:tcW w:w="2551" w:type="dxa"/>
            <w:vAlign w:val="center"/>
          </w:tcPr>
          <w:p>
            <w:pPr>
              <w:pStyle w:val="11"/>
            </w:pPr>
            <w:r>
              <w:t>≥95%</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退费时间</w:t>
            </w:r>
          </w:p>
        </w:tc>
        <w:tc>
          <w:tcPr>
            <w:tcW w:w="2835" w:type="dxa"/>
            <w:vAlign w:val="center"/>
          </w:tcPr>
          <w:p>
            <w:pPr>
              <w:pStyle w:val="11"/>
            </w:pPr>
            <w:r>
              <w:t>手续齐全的回迁户提供报销手续及时退费</w:t>
            </w:r>
          </w:p>
        </w:tc>
        <w:tc>
          <w:tcPr>
            <w:tcW w:w="2551" w:type="dxa"/>
            <w:vAlign w:val="center"/>
          </w:tcPr>
          <w:p>
            <w:pPr>
              <w:pStyle w:val="11"/>
            </w:pPr>
            <w:r>
              <w:t>≤7工作日</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退费金额标准</w:t>
            </w:r>
          </w:p>
        </w:tc>
        <w:tc>
          <w:tcPr>
            <w:tcW w:w="2835" w:type="dxa"/>
            <w:vAlign w:val="center"/>
          </w:tcPr>
          <w:p>
            <w:pPr>
              <w:pStyle w:val="11"/>
            </w:pPr>
            <w:r>
              <w:t>以可报销税票上的金额为准</w:t>
            </w:r>
          </w:p>
        </w:tc>
        <w:tc>
          <w:tcPr>
            <w:tcW w:w="2551" w:type="dxa"/>
            <w:vAlign w:val="center"/>
          </w:tcPr>
          <w:p>
            <w:pPr>
              <w:pStyle w:val="11"/>
            </w:pPr>
            <w:r>
              <w:t>可报销税票上的金额为准</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办理退费手续完成率</w:t>
            </w:r>
          </w:p>
        </w:tc>
        <w:tc>
          <w:tcPr>
            <w:tcW w:w="2835" w:type="dxa"/>
            <w:vAlign w:val="center"/>
          </w:tcPr>
          <w:p>
            <w:pPr>
              <w:pStyle w:val="11"/>
            </w:pPr>
            <w:r>
              <w:t>正常有序、及时办理退费手续率</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回迁户满意度</w:t>
            </w:r>
          </w:p>
        </w:tc>
        <w:tc>
          <w:tcPr>
            <w:tcW w:w="2835" w:type="dxa"/>
            <w:vAlign w:val="center"/>
          </w:tcPr>
          <w:p>
            <w:pPr>
              <w:pStyle w:val="11"/>
            </w:pPr>
            <w:r>
              <w:t>北斗路拆迁改造工程涉及一街、二街、八街和水务局回迁户满意度</w:t>
            </w:r>
          </w:p>
        </w:tc>
        <w:tc>
          <w:tcPr>
            <w:tcW w:w="2551" w:type="dxa"/>
            <w:vAlign w:val="center"/>
          </w:tcPr>
          <w:p>
            <w:pPr>
              <w:pStyle w:val="11"/>
            </w:pPr>
            <w:r>
              <w:t>≥90%</w:t>
            </w:r>
          </w:p>
        </w:tc>
        <w:tc>
          <w:tcPr>
            <w:tcW w:w="2268" w:type="dxa"/>
            <w:vAlign w:val="center"/>
          </w:tcPr>
          <w:p>
            <w:pPr>
              <w:pStyle w:val="11"/>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2、涉军劳务派遣工资绩效目标表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1.对符合条件的退役军人2人，实行托管安置，帮扶到位，加大就业援助力度。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退役人数</w:t>
            </w:r>
          </w:p>
        </w:tc>
        <w:tc>
          <w:tcPr>
            <w:tcW w:w="2835" w:type="dxa"/>
            <w:vAlign w:val="center"/>
          </w:tcPr>
          <w:p>
            <w:pPr>
              <w:pStyle w:val="11"/>
            </w:pPr>
            <w:r>
              <w:t>单位退役实际人数</w:t>
            </w:r>
          </w:p>
        </w:tc>
        <w:tc>
          <w:tcPr>
            <w:tcW w:w="2551" w:type="dxa"/>
            <w:vAlign w:val="center"/>
          </w:tcPr>
          <w:p>
            <w:pPr>
              <w:pStyle w:val="11"/>
            </w:pPr>
            <w:r>
              <w:t>2个</w:t>
            </w:r>
          </w:p>
        </w:tc>
        <w:tc>
          <w:tcPr>
            <w:tcW w:w="2268" w:type="dxa"/>
            <w:vAlign w:val="center"/>
          </w:tcPr>
          <w:p>
            <w:pPr>
              <w:pStyle w:val="11"/>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资金发放率</w:t>
            </w:r>
          </w:p>
        </w:tc>
        <w:tc>
          <w:tcPr>
            <w:tcW w:w="2835" w:type="dxa"/>
            <w:vAlign w:val="center"/>
          </w:tcPr>
          <w:p>
            <w:pPr>
              <w:pStyle w:val="11"/>
            </w:pPr>
            <w:r>
              <w:t>资金发放率</w:t>
            </w:r>
          </w:p>
        </w:tc>
        <w:tc>
          <w:tcPr>
            <w:tcW w:w="2551" w:type="dxa"/>
            <w:vAlign w:val="center"/>
          </w:tcPr>
          <w:p>
            <w:pPr>
              <w:pStyle w:val="11"/>
            </w:pPr>
            <w:r>
              <w:t>100百分比</w:t>
            </w:r>
          </w:p>
        </w:tc>
        <w:tc>
          <w:tcPr>
            <w:tcW w:w="2268" w:type="dxa"/>
            <w:vAlign w:val="center"/>
          </w:tcPr>
          <w:p>
            <w:pPr>
              <w:pStyle w:val="11"/>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及时发放时间</w:t>
            </w:r>
          </w:p>
        </w:tc>
        <w:tc>
          <w:tcPr>
            <w:tcW w:w="2835" w:type="dxa"/>
            <w:vAlign w:val="center"/>
          </w:tcPr>
          <w:p>
            <w:pPr>
              <w:pStyle w:val="11"/>
            </w:pPr>
            <w:r>
              <w:t>资金到位后及时发放</w:t>
            </w:r>
          </w:p>
        </w:tc>
        <w:tc>
          <w:tcPr>
            <w:tcW w:w="2551" w:type="dxa"/>
            <w:vAlign w:val="center"/>
          </w:tcPr>
          <w:p>
            <w:pPr>
              <w:pStyle w:val="11"/>
            </w:pPr>
            <w:r>
              <w:t>≤7工作日</w:t>
            </w:r>
          </w:p>
        </w:tc>
        <w:tc>
          <w:tcPr>
            <w:tcW w:w="2268" w:type="dxa"/>
            <w:vAlign w:val="center"/>
          </w:tcPr>
          <w:p>
            <w:pPr>
              <w:pStyle w:val="11"/>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退役人员工资发放标准</w:t>
            </w:r>
          </w:p>
        </w:tc>
        <w:tc>
          <w:tcPr>
            <w:tcW w:w="2835" w:type="dxa"/>
            <w:vAlign w:val="center"/>
          </w:tcPr>
          <w:p>
            <w:pPr>
              <w:pStyle w:val="11"/>
            </w:pPr>
            <w:r>
              <w:t>对符合条件的退役人员发放工资标准</w:t>
            </w:r>
          </w:p>
        </w:tc>
        <w:tc>
          <w:tcPr>
            <w:tcW w:w="2551" w:type="dxa"/>
            <w:vAlign w:val="center"/>
          </w:tcPr>
          <w:p>
            <w:pPr>
              <w:pStyle w:val="11"/>
            </w:pPr>
            <w:r>
              <w:t>10.98万元</w:t>
            </w:r>
          </w:p>
        </w:tc>
        <w:tc>
          <w:tcPr>
            <w:tcW w:w="2268" w:type="dxa"/>
            <w:vAlign w:val="center"/>
          </w:tcPr>
          <w:p>
            <w:pPr>
              <w:pStyle w:val="11"/>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托管安置帮扶人数</w:t>
            </w:r>
          </w:p>
        </w:tc>
        <w:tc>
          <w:tcPr>
            <w:tcW w:w="2835" w:type="dxa"/>
            <w:vAlign w:val="center"/>
          </w:tcPr>
          <w:p>
            <w:pPr>
              <w:pStyle w:val="11"/>
            </w:pPr>
            <w:r>
              <w:t>对退役帮扶安置帮扶到位的人数</w:t>
            </w:r>
          </w:p>
        </w:tc>
        <w:tc>
          <w:tcPr>
            <w:tcW w:w="2551" w:type="dxa"/>
            <w:vAlign w:val="center"/>
          </w:tcPr>
          <w:p>
            <w:pPr>
              <w:pStyle w:val="11"/>
            </w:pPr>
            <w:r>
              <w:t>2个</w:t>
            </w:r>
          </w:p>
        </w:tc>
        <w:tc>
          <w:tcPr>
            <w:tcW w:w="2268" w:type="dxa"/>
            <w:vAlign w:val="center"/>
          </w:tcPr>
          <w:p>
            <w:pPr>
              <w:pStyle w:val="11"/>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退役安置满意度</w:t>
            </w:r>
          </w:p>
        </w:tc>
        <w:tc>
          <w:tcPr>
            <w:tcW w:w="2835" w:type="dxa"/>
            <w:vAlign w:val="center"/>
          </w:tcPr>
          <w:p>
            <w:pPr>
              <w:pStyle w:val="11"/>
            </w:pPr>
            <w:r>
              <w:t>对退役安置满意和较满意的人数</w:t>
            </w:r>
          </w:p>
        </w:tc>
        <w:tc>
          <w:tcPr>
            <w:tcW w:w="2551" w:type="dxa"/>
            <w:vAlign w:val="center"/>
          </w:tcPr>
          <w:p>
            <w:pPr>
              <w:pStyle w:val="11"/>
            </w:pPr>
            <w:r>
              <w:t>2个</w:t>
            </w:r>
          </w:p>
        </w:tc>
        <w:tc>
          <w:tcPr>
            <w:tcW w:w="2268" w:type="dxa"/>
            <w:vAlign w:val="center"/>
          </w:tcPr>
          <w:p>
            <w:pPr>
              <w:pStyle w:val="11"/>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3、物业经费绩效目标表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1.做好经费保障工作，包括购买固定资产、办公费、车辆租赁、会议费等办公经费支出，保障物业协调中心各项工作正常运行</w:t>
            </w:r>
          </w:p>
          <w:p>
            <w:pPr>
              <w:pStyle w:val="11"/>
            </w:pPr>
            <w:r>
              <w:t>2.保质保量完成各项任务指标</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保障办公人数</w:t>
            </w:r>
          </w:p>
        </w:tc>
        <w:tc>
          <w:tcPr>
            <w:tcW w:w="2835" w:type="dxa"/>
            <w:vAlign w:val="center"/>
          </w:tcPr>
          <w:p>
            <w:pPr>
              <w:pStyle w:val="11"/>
            </w:pPr>
            <w:r>
              <w:t>保障办公人数</w:t>
            </w:r>
          </w:p>
        </w:tc>
        <w:tc>
          <w:tcPr>
            <w:tcW w:w="2551" w:type="dxa"/>
            <w:vAlign w:val="center"/>
          </w:tcPr>
          <w:p>
            <w:pPr>
              <w:pStyle w:val="11"/>
            </w:pPr>
            <w:r>
              <w:t xml:space="preserve">≤21人 </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运转保障率</w:t>
            </w:r>
          </w:p>
        </w:tc>
        <w:tc>
          <w:tcPr>
            <w:tcW w:w="2835" w:type="dxa"/>
            <w:vAlign w:val="center"/>
          </w:tcPr>
          <w:p>
            <w:pPr>
              <w:pStyle w:val="11"/>
            </w:pPr>
            <w:r>
              <w:t>各项日常工作保障率</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经费保障及时性</w:t>
            </w:r>
          </w:p>
        </w:tc>
        <w:tc>
          <w:tcPr>
            <w:tcW w:w="2835" w:type="dxa"/>
            <w:vAlign w:val="center"/>
          </w:tcPr>
          <w:p>
            <w:pPr>
              <w:pStyle w:val="11"/>
            </w:pPr>
            <w:r>
              <w:t>及时保障各项日常办公需要</w:t>
            </w:r>
          </w:p>
        </w:tc>
        <w:tc>
          <w:tcPr>
            <w:tcW w:w="2551" w:type="dxa"/>
            <w:vAlign w:val="center"/>
          </w:tcPr>
          <w:p>
            <w:pPr>
              <w:pStyle w:val="11"/>
            </w:pPr>
            <w:r>
              <w:t>及时保障</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日常公用经费支出</w:t>
            </w:r>
          </w:p>
        </w:tc>
        <w:tc>
          <w:tcPr>
            <w:tcW w:w="2835" w:type="dxa"/>
            <w:vAlign w:val="center"/>
          </w:tcPr>
          <w:p>
            <w:pPr>
              <w:pStyle w:val="11"/>
            </w:pPr>
            <w:r>
              <w:t>办公费、油费、会议费、租赁车辆费及其他公用经费支出</w:t>
            </w:r>
          </w:p>
        </w:tc>
        <w:tc>
          <w:tcPr>
            <w:tcW w:w="2551" w:type="dxa"/>
            <w:vAlign w:val="center"/>
          </w:tcPr>
          <w:p>
            <w:pPr>
              <w:pStyle w:val="11"/>
            </w:pPr>
            <w:r>
              <w:t>按统一规定执行</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业务保障能力</w:t>
            </w:r>
          </w:p>
        </w:tc>
        <w:tc>
          <w:tcPr>
            <w:tcW w:w="2835" w:type="dxa"/>
            <w:vAlign w:val="center"/>
          </w:tcPr>
          <w:p>
            <w:pPr>
              <w:pStyle w:val="11"/>
            </w:pPr>
            <w:r>
              <w:t>保障物业管理工作正常开展</w:t>
            </w:r>
          </w:p>
        </w:tc>
        <w:tc>
          <w:tcPr>
            <w:tcW w:w="2551" w:type="dxa"/>
            <w:vAlign w:val="center"/>
          </w:tcPr>
          <w:p>
            <w:pPr>
              <w:pStyle w:val="11"/>
            </w:pPr>
            <w:r>
              <w:t>保障物业管理工作正常开展</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社会效益指标</w:t>
            </w:r>
          </w:p>
        </w:tc>
        <w:tc>
          <w:tcPr>
            <w:tcW w:w="2835" w:type="dxa"/>
            <w:vAlign w:val="center"/>
          </w:tcPr>
          <w:p>
            <w:pPr>
              <w:pStyle w:val="11"/>
            </w:pPr>
            <w:r>
              <w:t>物业案件完成率</w:t>
            </w:r>
          </w:p>
        </w:tc>
        <w:tc>
          <w:tcPr>
            <w:tcW w:w="2835" w:type="dxa"/>
            <w:vAlign w:val="center"/>
          </w:tcPr>
          <w:p>
            <w:pPr>
              <w:pStyle w:val="11"/>
            </w:pPr>
            <w:r>
              <w:t>受理物业案件完成率</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受益群众满意度</w:t>
            </w:r>
          </w:p>
        </w:tc>
        <w:tc>
          <w:tcPr>
            <w:tcW w:w="2835" w:type="dxa"/>
            <w:vAlign w:val="center"/>
          </w:tcPr>
          <w:p>
            <w:pPr>
              <w:pStyle w:val="11"/>
            </w:pPr>
            <w:r>
              <w:t>受益群众调查中，满意和较满意人数占比</w:t>
            </w:r>
          </w:p>
        </w:tc>
        <w:tc>
          <w:tcPr>
            <w:tcW w:w="2551" w:type="dxa"/>
            <w:vAlign w:val="center"/>
          </w:tcPr>
          <w:p>
            <w:pPr>
              <w:pStyle w:val="11"/>
            </w:pPr>
            <w:r>
              <w:t>≥95%</w:t>
            </w:r>
          </w:p>
        </w:tc>
        <w:tc>
          <w:tcPr>
            <w:tcW w:w="2268" w:type="dxa"/>
            <w:vAlign w:val="center"/>
          </w:tcPr>
          <w:p>
            <w:pPr>
              <w:pStyle w:val="11"/>
            </w:pPr>
            <w:r>
              <w:t>历史经验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2022年，石家庄市鹿泉区房屋征收中心安排政府采购预算0.00万元。具体内容见下表。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3"/>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8"/>
            </w:pPr>
            <w:r>
              <w:t>333005石家庄市鹿泉区房屋征收中心</w:t>
            </w:r>
          </w:p>
        </w:tc>
        <w:tc>
          <w:tcPr>
            <w:tcW w:w="8676" w:type="dxa"/>
            <w:gridSpan w:val="9"/>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9"/>
            </w:pPr>
            <w:r>
              <w:t>政府采购项目来源</w:t>
            </w:r>
          </w:p>
        </w:tc>
        <w:tc>
          <w:tcPr>
            <w:tcW w:w="1134" w:type="dxa"/>
            <w:vMerge w:val="restart"/>
            <w:vAlign w:val="center"/>
          </w:tcPr>
          <w:p>
            <w:pPr>
              <w:pStyle w:val="9"/>
            </w:pPr>
            <w:r>
              <w:t>采购物品名称</w:t>
            </w:r>
          </w:p>
        </w:tc>
        <w:tc>
          <w:tcPr>
            <w:tcW w:w="1134" w:type="dxa"/>
            <w:vMerge w:val="restart"/>
            <w:vAlign w:val="center"/>
          </w:tcPr>
          <w:p>
            <w:pPr>
              <w:pStyle w:val="9"/>
            </w:pPr>
            <w:r>
              <w:t>政府采购目录序号</w:t>
            </w:r>
          </w:p>
        </w:tc>
        <w:tc>
          <w:tcPr>
            <w:tcW w:w="709" w:type="dxa"/>
            <w:vMerge w:val="restart"/>
            <w:vAlign w:val="center"/>
          </w:tcPr>
          <w:p>
            <w:pPr>
              <w:pStyle w:val="9"/>
            </w:pPr>
            <w:r>
              <w:t>计量  单位</w:t>
            </w:r>
          </w:p>
        </w:tc>
        <w:tc>
          <w:tcPr>
            <w:tcW w:w="850" w:type="dxa"/>
            <w:vMerge w:val="restart"/>
            <w:vAlign w:val="center"/>
          </w:tcPr>
          <w:p>
            <w:pPr>
              <w:pStyle w:val="9"/>
            </w:pPr>
            <w:r>
              <w:t>数量</w:t>
            </w:r>
          </w:p>
        </w:tc>
        <w:tc>
          <w:tcPr>
            <w:tcW w:w="850" w:type="dxa"/>
            <w:vMerge w:val="restart"/>
            <w:vAlign w:val="center"/>
          </w:tcPr>
          <w:p>
            <w:pPr>
              <w:pStyle w:val="9"/>
            </w:pPr>
            <w:r>
              <w:t>单价</w:t>
            </w:r>
          </w:p>
        </w:tc>
        <w:tc>
          <w:tcPr>
            <w:tcW w:w="7712" w:type="dxa"/>
            <w:gridSpan w:val="8"/>
            <w:vAlign w:val="center"/>
          </w:tcPr>
          <w:p>
            <w:pPr>
              <w:pStyle w:val="9"/>
            </w:pPr>
            <w:r>
              <w:t>政府采购金额（当年部门预算安排资金）</w:t>
            </w:r>
          </w:p>
        </w:tc>
        <w:tc>
          <w:tcPr>
            <w:tcW w:w="964" w:type="dxa"/>
            <w:vMerge w:val="restart"/>
            <w:vAlign w:val="center"/>
          </w:tcPr>
          <w:p>
            <w:pPr>
              <w:pStyle w:val="9"/>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9"/>
            </w:pPr>
            <w:r>
              <w:t>项目名称</w:t>
            </w:r>
          </w:p>
        </w:tc>
        <w:tc>
          <w:tcPr>
            <w:tcW w:w="964" w:type="dxa"/>
            <w:vAlign w:val="center"/>
          </w:tcPr>
          <w:p>
            <w:pPr>
              <w:pStyle w:val="9"/>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9"/>
            </w:pPr>
            <w:r>
              <w:t>合计</w:t>
            </w:r>
          </w:p>
        </w:tc>
        <w:tc>
          <w:tcPr>
            <w:tcW w:w="964" w:type="dxa"/>
            <w:vAlign w:val="center"/>
          </w:tcPr>
          <w:p>
            <w:pPr>
              <w:pStyle w:val="9"/>
            </w:pPr>
            <w:r>
              <w:t>一般公共预算拨款</w:t>
            </w:r>
          </w:p>
        </w:tc>
        <w:tc>
          <w:tcPr>
            <w:tcW w:w="964" w:type="dxa"/>
            <w:vAlign w:val="center"/>
          </w:tcPr>
          <w:p>
            <w:pPr>
              <w:pStyle w:val="9"/>
            </w:pPr>
            <w:r>
              <w:t>基金预算拨款</w:t>
            </w:r>
          </w:p>
        </w:tc>
        <w:tc>
          <w:tcPr>
            <w:tcW w:w="964" w:type="dxa"/>
            <w:vAlign w:val="center"/>
          </w:tcPr>
          <w:p>
            <w:pPr>
              <w:pStyle w:val="9"/>
            </w:pPr>
            <w:r>
              <w:t>国有资本经营预算拨款</w:t>
            </w:r>
          </w:p>
        </w:tc>
        <w:tc>
          <w:tcPr>
            <w:tcW w:w="964" w:type="dxa"/>
            <w:vAlign w:val="center"/>
          </w:tcPr>
          <w:p>
            <w:pPr>
              <w:pStyle w:val="9"/>
            </w:pPr>
            <w:r>
              <w:t>财政专户核拨</w:t>
            </w:r>
          </w:p>
        </w:tc>
        <w:tc>
          <w:tcPr>
            <w:tcW w:w="964" w:type="dxa"/>
            <w:vAlign w:val="center"/>
          </w:tcPr>
          <w:p>
            <w:pPr>
              <w:pStyle w:val="9"/>
            </w:pPr>
            <w:r>
              <w:t>单位    资金</w:t>
            </w:r>
          </w:p>
        </w:tc>
        <w:tc>
          <w:tcPr>
            <w:tcW w:w="964" w:type="dxa"/>
            <w:vAlign w:val="center"/>
          </w:tcPr>
          <w:p>
            <w:pPr>
              <w:pStyle w:val="9"/>
            </w:pPr>
            <w:r>
              <w:t>财政拨    款结转</w:t>
            </w:r>
          </w:p>
        </w:tc>
        <w:tc>
          <w:tcPr>
            <w:tcW w:w="964" w:type="dxa"/>
            <w:vAlign w:val="center"/>
          </w:tcPr>
          <w:p>
            <w:pPr>
              <w:pStyle w:val="9"/>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1"/>
            </w:pPr>
          </w:p>
        </w:tc>
        <w:tc>
          <w:tcPr>
            <w:tcW w:w="964" w:type="dxa"/>
            <w:vAlign w:val="center"/>
          </w:tcPr>
          <w:p>
            <w:pPr>
              <w:pStyle w:val="10"/>
            </w:pPr>
          </w:p>
        </w:tc>
        <w:tc>
          <w:tcPr>
            <w:tcW w:w="1134" w:type="dxa"/>
            <w:vAlign w:val="center"/>
          </w:tcPr>
          <w:p>
            <w:pPr>
              <w:pStyle w:val="11"/>
            </w:pPr>
          </w:p>
        </w:tc>
        <w:tc>
          <w:tcPr>
            <w:tcW w:w="1134" w:type="dxa"/>
            <w:vAlign w:val="center"/>
          </w:tcPr>
          <w:p>
            <w:pPr>
              <w:pStyle w:val="11"/>
            </w:pPr>
          </w:p>
        </w:tc>
        <w:tc>
          <w:tcPr>
            <w:tcW w:w="709" w:type="dxa"/>
            <w:vAlign w:val="center"/>
          </w:tcPr>
          <w:p>
            <w:pPr>
              <w:pStyle w:val="12"/>
            </w:pPr>
          </w:p>
        </w:tc>
        <w:tc>
          <w:tcPr>
            <w:tcW w:w="850" w:type="dxa"/>
            <w:vAlign w:val="center"/>
          </w:tcPr>
          <w:p>
            <w:pPr>
              <w:pStyle w:val="10"/>
            </w:pPr>
          </w:p>
        </w:tc>
        <w:tc>
          <w:tcPr>
            <w:tcW w:w="850"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石家庄市鹿泉区房屋征收中心上年末固定资产金额为15.08万元（详见下表）。本年度拟购置固定资产总额为2.64万元，已按要求列入政府采购预算，详见政府采购预算表。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3"/>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8"/>
            </w:pPr>
            <w:r>
              <w:t>333005石家庄市鹿泉区房屋征收中心</w:t>
            </w:r>
          </w:p>
        </w:tc>
        <w:tc>
          <w:tcPr>
            <w:tcW w:w="5670" w:type="dxa"/>
            <w:gridSpan w:val="2"/>
            <w:tcBorders>
              <w:top w:val="single" w:color="FFFFFF" w:sz="6" w:space="0"/>
              <w:left w:val="single" w:color="FFFFFF" w:sz="6" w:space="0"/>
              <w:right w:val="single" w:color="FFFFFF" w:sz="6" w:space="0"/>
            </w:tcBorders>
            <w:vAlign w:val="center"/>
          </w:tcPr>
          <w:p>
            <w:pPr>
              <w:pStyle w:val="6"/>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9"/>
            </w:pPr>
            <w:r>
              <w:t>项   目</w:t>
            </w:r>
          </w:p>
        </w:tc>
        <w:tc>
          <w:tcPr>
            <w:tcW w:w="2835" w:type="dxa"/>
            <w:vAlign w:val="center"/>
          </w:tcPr>
          <w:p>
            <w:pPr>
              <w:pStyle w:val="9"/>
            </w:pPr>
            <w:r>
              <w:t>数量</w:t>
            </w:r>
          </w:p>
        </w:tc>
        <w:tc>
          <w:tcPr>
            <w:tcW w:w="2835" w:type="dxa"/>
            <w:vAlign w:val="center"/>
          </w:tcPr>
          <w:p>
            <w:pPr>
              <w:pStyle w:val="9"/>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1"/>
            </w:pPr>
            <w:r>
              <w:t>资产总额</w:t>
            </w:r>
          </w:p>
        </w:tc>
        <w:tc>
          <w:tcPr>
            <w:tcW w:w="2835" w:type="dxa"/>
            <w:vAlign w:val="center"/>
          </w:tcPr>
          <w:p>
            <w:pPr>
              <w:pStyle w:val="12"/>
            </w:pPr>
          </w:p>
        </w:tc>
        <w:tc>
          <w:tcPr>
            <w:tcW w:w="2835" w:type="dxa"/>
            <w:vAlign w:val="center"/>
          </w:tcPr>
          <w:p>
            <w:pPr>
              <w:pStyle w:val="10"/>
            </w:pPr>
            <w:r>
              <w:t>15.08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1"/>
            </w:pPr>
            <w:r>
              <w:t>1、房屋（平方米）</w:t>
            </w:r>
          </w:p>
        </w:tc>
        <w:tc>
          <w:tcPr>
            <w:tcW w:w="2835" w:type="dxa"/>
            <w:vAlign w:val="center"/>
          </w:tcPr>
          <w:p>
            <w:pPr>
              <w:pStyle w:val="12"/>
            </w:pPr>
          </w:p>
        </w:tc>
        <w:tc>
          <w:tcPr>
            <w:tcW w:w="283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1"/>
            </w:pPr>
            <w:r>
              <w:t>　　其中：办公用房（平方米）</w:t>
            </w:r>
          </w:p>
        </w:tc>
        <w:tc>
          <w:tcPr>
            <w:tcW w:w="2835" w:type="dxa"/>
            <w:vAlign w:val="center"/>
          </w:tcPr>
          <w:p>
            <w:pPr>
              <w:pStyle w:val="12"/>
            </w:pPr>
          </w:p>
        </w:tc>
        <w:tc>
          <w:tcPr>
            <w:tcW w:w="283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1"/>
            </w:pPr>
            <w:r>
              <w:t>2、车辆（台、辆）</w:t>
            </w:r>
          </w:p>
        </w:tc>
        <w:tc>
          <w:tcPr>
            <w:tcW w:w="2835" w:type="dxa"/>
            <w:vAlign w:val="center"/>
          </w:tcPr>
          <w:p>
            <w:pPr>
              <w:pStyle w:val="12"/>
            </w:pPr>
            <w:r>
              <w:t>1</w:t>
            </w:r>
          </w:p>
        </w:tc>
        <w:tc>
          <w:tcPr>
            <w:tcW w:w="2835" w:type="dxa"/>
            <w:vAlign w:val="center"/>
          </w:tcPr>
          <w:p>
            <w:pPr>
              <w:pStyle w:val="10"/>
            </w:pPr>
            <w:r>
              <w:t>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1"/>
            </w:pPr>
            <w:r>
              <w:t>3、单价在20万元以上的设备</w:t>
            </w:r>
          </w:p>
        </w:tc>
        <w:tc>
          <w:tcPr>
            <w:tcW w:w="2835" w:type="dxa"/>
            <w:vAlign w:val="center"/>
          </w:tcPr>
          <w:p>
            <w:pPr>
              <w:pStyle w:val="12"/>
            </w:pPr>
          </w:p>
        </w:tc>
        <w:tc>
          <w:tcPr>
            <w:tcW w:w="283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1"/>
            </w:pPr>
            <w:r>
              <w:t>4、其他固定资产</w:t>
            </w:r>
          </w:p>
        </w:tc>
        <w:tc>
          <w:tcPr>
            <w:tcW w:w="2835" w:type="dxa"/>
            <w:vAlign w:val="center"/>
          </w:tcPr>
          <w:p>
            <w:pPr>
              <w:pStyle w:val="12"/>
            </w:pPr>
            <w:r>
              <w:t>35</w:t>
            </w:r>
          </w:p>
        </w:tc>
        <w:tc>
          <w:tcPr>
            <w:tcW w:w="2835" w:type="dxa"/>
            <w:vAlign w:val="center"/>
          </w:tcPr>
          <w:p>
            <w:pPr>
              <w:pStyle w:val="10"/>
            </w:pPr>
            <w:r>
              <w:t>8.14</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w:t>
      </w:r>
      <w:r>
        <w:rPr>
          <w:rFonts w:hint="eastAsia" w:eastAsia="方正仿宋_GBK"/>
          <w:color w:val="000000"/>
          <w:sz w:val="28"/>
          <w:lang w:eastAsia="zh-CN"/>
        </w:rPr>
        <w:t>区</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3" w:name="_Toc_4_4_0000000023"/>
      <w:r>
        <w:rPr>
          <w:rFonts w:hint="eastAsia" w:ascii="方正小标宋_GBK" w:hAnsi="方正小标宋_GBK" w:eastAsia="方正小标宋_GBK" w:cs="方正小标宋_GBK"/>
          <w:color w:val="000000"/>
          <w:sz w:val="44"/>
          <w:lang w:eastAsia="zh-CN"/>
        </w:rPr>
        <w:t>四</w:t>
      </w:r>
      <w:r>
        <w:rPr>
          <w:rFonts w:ascii="方正小标宋_GBK" w:hAnsi="方正小标宋_GBK" w:eastAsia="方正小标宋_GBK" w:cs="方正小标宋_GBK"/>
          <w:color w:val="000000"/>
          <w:sz w:val="44"/>
        </w:rPr>
        <w:t>、石家庄市鹿泉区建筑和房地产市场稽查大队收支预算</w:t>
      </w:r>
      <w:bookmarkEnd w:id="3"/>
    </w:p>
    <w:p>
      <w:pPr>
        <w:jc w:val="center"/>
        <w:outlineLvl w:val="4"/>
      </w:pPr>
      <w:r>
        <w:rPr>
          <w:rFonts w:ascii="方正小标宋_GBK" w:hAnsi="方正小标宋_GBK" w:eastAsia="方正小标宋_GBK" w:cs="方正小标宋_GBK"/>
          <w:color w:val="000000"/>
          <w:sz w:val="36"/>
        </w:rPr>
        <w:t>单位预算收支总表</w:t>
      </w:r>
    </w:p>
    <w:tbl>
      <w:tblPr>
        <w:tblStyle w:val="3"/>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8"/>
            </w:pPr>
            <w:r>
              <w:t>333006石家庄市鹿泉区建筑和房地产市场稽查大队</w:t>
            </w:r>
          </w:p>
        </w:tc>
        <w:tc>
          <w:tcPr>
            <w:tcW w:w="2126" w:type="dxa"/>
            <w:tcBorders>
              <w:top w:val="single" w:color="FFFFFF" w:sz="6" w:space="0"/>
              <w:left w:val="single" w:color="FFFFFF" w:sz="6" w:space="0"/>
              <w:right w:val="single" w:color="FFFFFF" w:sz="6" w:space="0"/>
            </w:tcBorders>
            <w:vAlign w:val="center"/>
          </w:tcPr>
          <w:p>
            <w:pPr>
              <w:pStyle w:val="7"/>
            </w:pPr>
            <w:r>
              <w:rPr>
                <w:rFonts w:hint="eastAsia"/>
                <w:lang w:val="en-US" w:eastAsia="zh-CN"/>
              </w:rPr>
              <w:t xml:space="preserve"> </w:t>
            </w:r>
            <w:r>
              <w:t>预算年度：2022</w:t>
            </w:r>
          </w:p>
        </w:tc>
        <w:tc>
          <w:tcPr>
            <w:tcW w:w="6661"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6662" w:type="dxa"/>
            <w:gridSpan w:val="2"/>
            <w:vAlign w:val="center"/>
          </w:tcPr>
          <w:p>
            <w:pPr>
              <w:pStyle w:val="9"/>
            </w:pPr>
            <w:r>
              <w:t>收入</w:t>
            </w:r>
          </w:p>
        </w:tc>
        <w:tc>
          <w:tcPr>
            <w:tcW w:w="6661" w:type="dxa"/>
            <w:gridSpan w:val="2"/>
            <w:vAlign w:val="center"/>
          </w:tcPr>
          <w:p>
            <w:pPr>
              <w:pStyle w:val="9"/>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9"/>
            </w:pPr>
            <w:r>
              <w:t>项  目</w:t>
            </w:r>
          </w:p>
        </w:tc>
        <w:tc>
          <w:tcPr>
            <w:tcW w:w="2126" w:type="dxa"/>
            <w:vAlign w:val="center"/>
          </w:tcPr>
          <w:p>
            <w:pPr>
              <w:pStyle w:val="9"/>
            </w:pPr>
            <w:r>
              <w:t>预算数</w:t>
            </w:r>
          </w:p>
        </w:tc>
        <w:tc>
          <w:tcPr>
            <w:tcW w:w="4535" w:type="dxa"/>
            <w:vAlign w:val="center"/>
          </w:tcPr>
          <w:p>
            <w:pPr>
              <w:pStyle w:val="9"/>
            </w:pPr>
            <w:r>
              <w:t>项  目</w:t>
            </w:r>
          </w:p>
        </w:tc>
        <w:tc>
          <w:tcPr>
            <w:tcW w:w="2126" w:type="dxa"/>
            <w:vAlign w:val="center"/>
          </w:tcPr>
          <w:p>
            <w:pPr>
              <w:pStyle w:val="9"/>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4536" w:type="dxa"/>
            <w:vAlign w:val="center"/>
          </w:tcPr>
          <w:p>
            <w:pPr>
              <w:pStyle w:val="9"/>
            </w:pPr>
            <w:r>
              <w:t>1</w:t>
            </w:r>
          </w:p>
        </w:tc>
        <w:tc>
          <w:tcPr>
            <w:tcW w:w="2126" w:type="dxa"/>
            <w:vAlign w:val="center"/>
          </w:tcPr>
          <w:p>
            <w:pPr>
              <w:pStyle w:val="9"/>
            </w:pPr>
            <w:r>
              <w:t>2</w:t>
            </w:r>
          </w:p>
        </w:tc>
        <w:tc>
          <w:tcPr>
            <w:tcW w:w="4535" w:type="dxa"/>
            <w:vAlign w:val="center"/>
          </w:tcPr>
          <w:p>
            <w:pPr>
              <w:pStyle w:val="9"/>
            </w:pPr>
            <w:r>
              <w:t>3</w:t>
            </w:r>
          </w:p>
        </w:tc>
        <w:tc>
          <w:tcPr>
            <w:tcW w:w="2126" w:type="dxa"/>
            <w:vAlign w:val="center"/>
          </w:tcPr>
          <w:p>
            <w:pPr>
              <w:pStyle w:val="9"/>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4536" w:type="dxa"/>
            <w:vAlign w:val="center"/>
          </w:tcPr>
          <w:p>
            <w:pPr>
              <w:pStyle w:val="11"/>
            </w:pPr>
            <w:r>
              <w:t>一、一般公共预算拨款收入</w:t>
            </w:r>
          </w:p>
        </w:tc>
        <w:tc>
          <w:tcPr>
            <w:tcW w:w="2126" w:type="dxa"/>
            <w:vAlign w:val="center"/>
          </w:tcPr>
          <w:p>
            <w:pPr>
              <w:pStyle w:val="10"/>
            </w:pPr>
            <w:r>
              <w:t>648.08</w:t>
            </w:r>
          </w:p>
        </w:tc>
        <w:tc>
          <w:tcPr>
            <w:tcW w:w="4535" w:type="dxa"/>
            <w:vAlign w:val="center"/>
          </w:tcPr>
          <w:p>
            <w:pPr>
              <w:pStyle w:val="11"/>
            </w:pPr>
            <w:r>
              <w:t>一、一般公共服务支出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4536" w:type="dxa"/>
            <w:vAlign w:val="center"/>
          </w:tcPr>
          <w:p>
            <w:pPr>
              <w:pStyle w:val="11"/>
            </w:pPr>
            <w:r>
              <w:t>二、政府性基金预算拨款收入</w:t>
            </w:r>
          </w:p>
        </w:tc>
        <w:tc>
          <w:tcPr>
            <w:tcW w:w="2126" w:type="dxa"/>
            <w:vAlign w:val="center"/>
          </w:tcPr>
          <w:p>
            <w:pPr>
              <w:pStyle w:val="10"/>
            </w:pPr>
          </w:p>
        </w:tc>
        <w:tc>
          <w:tcPr>
            <w:tcW w:w="4535" w:type="dxa"/>
            <w:vAlign w:val="center"/>
          </w:tcPr>
          <w:p>
            <w:pPr>
              <w:pStyle w:val="11"/>
            </w:pPr>
            <w:r>
              <w:t>二、外交支出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4536" w:type="dxa"/>
            <w:vAlign w:val="center"/>
          </w:tcPr>
          <w:p>
            <w:pPr>
              <w:pStyle w:val="11"/>
            </w:pPr>
            <w:r>
              <w:t>三、国有资本经营预算拨款收入</w:t>
            </w:r>
          </w:p>
        </w:tc>
        <w:tc>
          <w:tcPr>
            <w:tcW w:w="2126" w:type="dxa"/>
            <w:vAlign w:val="center"/>
          </w:tcPr>
          <w:p>
            <w:pPr>
              <w:pStyle w:val="10"/>
            </w:pPr>
          </w:p>
        </w:tc>
        <w:tc>
          <w:tcPr>
            <w:tcW w:w="4535" w:type="dxa"/>
            <w:vAlign w:val="center"/>
          </w:tcPr>
          <w:p>
            <w:pPr>
              <w:pStyle w:val="11"/>
            </w:pPr>
            <w:r>
              <w:t>三、国防支出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4536" w:type="dxa"/>
            <w:vAlign w:val="center"/>
          </w:tcPr>
          <w:p>
            <w:pPr>
              <w:pStyle w:val="11"/>
            </w:pPr>
            <w:r>
              <w:t>四、财政专户管理资金收入</w:t>
            </w:r>
          </w:p>
        </w:tc>
        <w:tc>
          <w:tcPr>
            <w:tcW w:w="2126" w:type="dxa"/>
            <w:vAlign w:val="center"/>
          </w:tcPr>
          <w:p>
            <w:pPr>
              <w:pStyle w:val="10"/>
            </w:pPr>
          </w:p>
        </w:tc>
        <w:tc>
          <w:tcPr>
            <w:tcW w:w="4535" w:type="dxa"/>
            <w:vAlign w:val="center"/>
          </w:tcPr>
          <w:p>
            <w:pPr>
              <w:pStyle w:val="11"/>
            </w:pPr>
            <w:r>
              <w:t>四、公共安全支出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4536" w:type="dxa"/>
            <w:vAlign w:val="center"/>
          </w:tcPr>
          <w:p>
            <w:pPr>
              <w:pStyle w:val="11"/>
            </w:pPr>
            <w:r>
              <w:t>五、事业收入</w:t>
            </w:r>
          </w:p>
        </w:tc>
        <w:tc>
          <w:tcPr>
            <w:tcW w:w="2126" w:type="dxa"/>
            <w:vAlign w:val="center"/>
          </w:tcPr>
          <w:p>
            <w:pPr>
              <w:pStyle w:val="10"/>
            </w:pPr>
          </w:p>
        </w:tc>
        <w:tc>
          <w:tcPr>
            <w:tcW w:w="4535" w:type="dxa"/>
            <w:vAlign w:val="center"/>
          </w:tcPr>
          <w:p>
            <w:pPr>
              <w:pStyle w:val="11"/>
            </w:pPr>
            <w:r>
              <w:t>五、教育支出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4536" w:type="dxa"/>
            <w:vAlign w:val="center"/>
          </w:tcPr>
          <w:p>
            <w:pPr>
              <w:pStyle w:val="11"/>
            </w:pPr>
            <w:r>
              <w:t>六、事业单位经营收入</w:t>
            </w:r>
          </w:p>
        </w:tc>
        <w:tc>
          <w:tcPr>
            <w:tcW w:w="2126" w:type="dxa"/>
            <w:vAlign w:val="center"/>
          </w:tcPr>
          <w:p>
            <w:pPr>
              <w:pStyle w:val="10"/>
            </w:pPr>
          </w:p>
        </w:tc>
        <w:tc>
          <w:tcPr>
            <w:tcW w:w="4535" w:type="dxa"/>
            <w:vAlign w:val="center"/>
          </w:tcPr>
          <w:p>
            <w:pPr>
              <w:pStyle w:val="11"/>
            </w:pPr>
            <w:r>
              <w:t>六、科学技术支出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4536" w:type="dxa"/>
            <w:vAlign w:val="center"/>
          </w:tcPr>
          <w:p>
            <w:pPr>
              <w:pStyle w:val="11"/>
            </w:pPr>
            <w:r>
              <w:t>七、上级补助收入</w:t>
            </w:r>
          </w:p>
        </w:tc>
        <w:tc>
          <w:tcPr>
            <w:tcW w:w="2126" w:type="dxa"/>
            <w:vAlign w:val="center"/>
          </w:tcPr>
          <w:p>
            <w:pPr>
              <w:pStyle w:val="10"/>
            </w:pPr>
          </w:p>
        </w:tc>
        <w:tc>
          <w:tcPr>
            <w:tcW w:w="4535" w:type="dxa"/>
            <w:vAlign w:val="center"/>
          </w:tcPr>
          <w:p>
            <w:pPr>
              <w:pStyle w:val="11"/>
            </w:pPr>
            <w:r>
              <w:t>七、文化旅游体育与传媒支出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4536" w:type="dxa"/>
            <w:vAlign w:val="center"/>
          </w:tcPr>
          <w:p>
            <w:pPr>
              <w:pStyle w:val="11"/>
            </w:pPr>
            <w:r>
              <w:t>八、附属单位上缴收入</w:t>
            </w:r>
          </w:p>
        </w:tc>
        <w:tc>
          <w:tcPr>
            <w:tcW w:w="2126" w:type="dxa"/>
            <w:vAlign w:val="center"/>
          </w:tcPr>
          <w:p>
            <w:pPr>
              <w:pStyle w:val="10"/>
            </w:pPr>
          </w:p>
        </w:tc>
        <w:tc>
          <w:tcPr>
            <w:tcW w:w="4535" w:type="dxa"/>
            <w:vAlign w:val="center"/>
          </w:tcPr>
          <w:p>
            <w:pPr>
              <w:pStyle w:val="11"/>
            </w:pPr>
            <w:r>
              <w:t>八、社会保障和就业支出</w:t>
            </w:r>
          </w:p>
        </w:tc>
        <w:tc>
          <w:tcPr>
            <w:tcW w:w="2126" w:type="dxa"/>
            <w:vAlign w:val="center"/>
          </w:tcPr>
          <w:p>
            <w:pPr>
              <w:pStyle w:val="10"/>
            </w:pPr>
            <w:r>
              <w:t>100.47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4536" w:type="dxa"/>
            <w:vAlign w:val="center"/>
          </w:tcPr>
          <w:p>
            <w:pPr>
              <w:pStyle w:val="11"/>
            </w:pPr>
            <w:r>
              <w:t>九、其他收入</w:t>
            </w:r>
          </w:p>
        </w:tc>
        <w:tc>
          <w:tcPr>
            <w:tcW w:w="2126" w:type="dxa"/>
            <w:vAlign w:val="center"/>
          </w:tcPr>
          <w:p>
            <w:pPr>
              <w:pStyle w:val="10"/>
            </w:pPr>
          </w:p>
        </w:tc>
        <w:tc>
          <w:tcPr>
            <w:tcW w:w="4535" w:type="dxa"/>
            <w:vAlign w:val="center"/>
          </w:tcPr>
          <w:p>
            <w:pPr>
              <w:pStyle w:val="11"/>
            </w:pPr>
            <w:r>
              <w:t>九、社会保险基金支出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十、卫生健康支出</w:t>
            </w:r>
          </w:p>
        </w:tc>
        <w:tc>
          <w:tcPr>
            <w:tcW w:w="2126" w:type="dxa"/>
            <w:vAlign w:val="center"/>
          </w:tcPr>
          <w:p>
            <w:pPr>
              <w:pStyle w:val="10"/>
            </w:pPr>
            <w:r>
              <w:t>29.54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十一、节能环保支出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十二、城乡社区支出</w:t>
            </w:r>
          </w:p>
        </w:tc>
        <w:tc>
          <w:tcPr>
            <w:tcW w:w="2126" w:type="dxa"/>
            <w:vAlign w:val="center"/>
          </w:tcPr>
          <w:p>
            <w:pPr>
              <w:pStyle w:val="10"/>
            </w:pPr>
            <w:r>
              <w:t>482.13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十三、农林水支出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十四、交通运输支出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十五、资源勘探工业信息等支出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十六、商业服务业等支出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十七、金融支出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十八、援助其他地区支出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十九、自然资源海洋气象等支出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二十、住房保障支出</w:t>
            </w:r>
          </w:p>
        </w:tc>
        <w:tc>
          <w:tcPr>
            <w:tcW w:w="2126" w:type="dxa"/>
            <w:vAlign w:val="center"/>
          </w:tcPr>
          <w:p>
            <w:pPr>
              <w:pStyle w:val="10"/>
            </w:pPr>
            <w:r>
              <w:t>35.94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21</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二十一、粮油物资储备支出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22</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二十二、国有资本经营预算支出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23</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二十三、灾害防治及应急管理支出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24</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二十四、预备费</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25</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二十五、其他支出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26</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二十六、转移性支出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27</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二十七、债务还本支出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28</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二十八、债务付息支出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29</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二十九、债务发行费用支出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30</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三十、抗疫特别国债安排的支出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31</w:t>
            </w:r>
          </w:p>
        </w:tc>
        <w:tc>
          <w:tcPr>
            <w:tcW w:w="4536" w:type="dxa"/>
            <w:vAlign w:val="center"/>
          </w:tcPr>
          <w:p>
            <w:pPr>
              <w:pStyle w:val="13"/>
            </w:pPr>
            <w:r>
              <w:t>本年收入合计</w:t>
            </w:r>
          </w:p>
        </w:tc>
        <w:tc>
          <w:tcPr>
            <w:tcW w:w="2126" w:type="dxa"/>
            <w:vAlign w:val="center"/>
          </w:tcPr>
          <w:p>
            <w:pPr>
              <w:pStyle w:val="14"/>
            </w:pPr>
            <w:r>
              <w:t>648.08</w:t>
            </w:r>
          </w:p>
        </w:tc>
        <w:tc>
          <w:tcPr>
            <w:tcW w:w="4535" w:type="dxa"/>
            <w:vAlign w:val="center"/>
          </w:tcPr>
          <w:p>
            <w:pPr>
              <w:pStyle w:val="13"/>
            </w:pPr>
            <w:r>
              <w:t>本年支出合计</w:t>
            </w:r>
          </w:p>
        </w:tc>
        <w:tc>
          <w:tcPr>
            <w:tcW w:w="2126" w:type="dxa"/>
            <w:vAlign w:val="center"/>
          </w:tcPr>
          <w:p>
            <w:pPr>
              <w:pStyle w:val="14"/>
            </w:pPr>
            <w:r>
              <w:t>648.08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32</w:t>
            </w:r>
          </w:p>
        </w:tc>
        <w:tc>
          <w:tcPr>
            <w:tcW w:w="4536" w:type="dxa"/>
            <w:vAlign w:val="center"/>
          </w:tcPr>
          <w:p>
            <w:pPr>
              <w:pStyle w:val="11"/>
            </w:pPr>
            <w:r>
              <w:t>上年结转结余</w:t>
            </w:r>
          </w:p>
        </w:tc>
        <w:tc>
          <w:tcPr>
            <w:tcW w:w="2126" w:type="dxa"/>
            <w:vAlign w:val="center"/>
          </w:tcPr>
          <w:p>
            <w:pPr>
              <w:pStyle w:val="10"/>
            </w:pPr>
          </w:p>
        </w:tc>
        <w:tc>
          <w:tcPr>
            <w:tcW w:w="4535" w:type="dxa"/>
            <w:vAlign w:val="center"/>
          </w:tcPr>
          <w:p>
            <w:pPr>
              <w:pStyle w:val="11"/>
            </w:pPr>
            <w:r>
              <w:t>年终结转结余</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33</w:t>
            </w:r>
          </w:p>
        </w:tc>
        <w:tc>
          <w:tcPr>
            <w:tcW w:w="4536" w:type="dxa"/>
            <w:vAlign w:val="center"/>
          </w:tcPr>
          <w:p>
            <w:pPr>
              <w:pStyle w:val="13"/>
            </w:pPr>
            <w:r>
              <w:t>收入总计</w:t>
            </w:r>
          </w:p>
        </w:tc>
        <w:tc>
          <w:tcPr>
            <w:tcW w:w="2126" w:type="dxa"/>
            <w:vAlign w:val="center"/>
          </w:tcPr>
          <w:p>
            <w:pPr>
              <w:pStyle w:val="14"/>
            </w:pPr>
            <w:r>
              <w:t>648.08</w:t>
            </w:r>
          </w:p>
        </w:tc>
        <w:tc>
          <w:tcPr>
            <w:tcW w:w="4535" w:type="dxa"/>
            <w:vAlign w:val="center"/>
          </w:tcPr>
          <w:p>
            <w:pPr>
              <w:pStyle w:val="13"/>
            </w:pPr>
            <w:r>
              <w:t>支出总计</w:t>
            </w:r>
          </w:p>
        </w:tc>
        <w:tc>
          <w:tcPr>
            <w:tcW w:w="2126" w:type="dxa"/>
            <w:vAlign w:val="center"/>
          </w:tcPr>
          <w:p>
            <w:pPr>
              <w:pStyle w:val="14"/>
            </w:pPr>
            <w:r>
              <w:t>648.08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3"/>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8"/>
            </w:pPr>
            <w:r>
              <w:t>333006石家庄市鹿泉区建筑和房地产市场稽查大队</w:t>
            </w:r>
          </w:p>
        </w:tc>
        <w:tc>
          <w:tcPr>
            <w:tcW w:w="3402" w:type="dxa"/>
            <w:gridSpan w:val="3"/>
            <w:tcBorders>
              <w:top w:val="single" w:color="FFFFFF" w:sz="6" w:space="0"/>
              <w:left w:val="single" w:color="FFFFFF" w:sz="6" w:space="0"/>
              <w:right w:val="single" w:color="FFFFFF" w:sz="6" w:space="0"/>
            </w:tcBorders>
            <w:vAlign w:val="center"/>
          </w:tcPr>
          <w:p>
            <w:pPr>
              <w:pStyle w:val="7"/>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9"/>
            </w:pPr>
            <w:r>
              <w:t>序号</w:t>
            </w:r>
          </w:p>
        </w:tc>
        <w:tc>
          <w:tcPr>
            <w:tcW w:w="2551" w:type="dxa"/>
            <w:gridSpan w:val="2"/>
            <w:vAlign w:val="center"/>
          </w:tcPr>
          <w:p>
            <w:pPr>
              <w:pStyle w:val="9"/>
            </w:pPr>
            <w:r>
              <w:t>功能分类科目</w:t>
            </w:r>
          </w:p>
        </w:tc>
        <w:tc>
          <w:tcPr>
            <w:tcW w:w="1134" w:type="dxa"/>
            <w:vMerge w:val="restart"/>
            <w:vAlign w:val="center"/>
          </w:tcPr>
          <w:p>
            <w:pPr>
              <w:pStyle w:val="9"/>
            </w:pPr>
            <w:r>
              <w:t>合计</w:t>
            </w:r>
          </w:p>
        </w:tc>
        <w:tc>
          <w:tcPr>
            <w:tcW w:w="9072" w:type="dxa"/>
            <w:gridSpan w:val="8"/>
            <w:vAlign w:val="center"/>
          </w:tcPr>
          <w:p>
            <w:pPr>
              <w:pStyle w:val="9"/>
            </w:pPr>
            <w:r>
              <w:t>本年收入</w:t>
            </w:r>
          </w:p>
        </w:tc>
        <w:tc>
          <w:tcPr>
            <w:tcW w:w="1134" w:type="dxa"/>
            <w:vMerge w:val="restart"/>
            <w:vAlign w:val="center"/>
          </w:tcPr>
          <w:p>
            <w:pPr>
              <w:pStyle w:val="9"/>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9"/>
            </w:pPr>
            <w:r>
              <w:t>科目    编码</w:t>
            </w:r>
          </w:p>
        </w:tc>
        <w:tc>
          <w:tcPr>
            <w:tcW w:w="1559" w:type="dxa"/>
            <w:vAlign w:val="center"/>
          </w:tcPr>
          <w:p>
            <w:pPr>
              <w:pStyle w:val="9"/>
            </w:pPr>
            <w:r>
              <w:t>科目名称</w:t>
            </w:r>
          </w:p>
        </w:tc>
        <w:tc>
          <w:tcPr>
            <w:tcW w:w="1134" w:type="dxa"/>
            <w:vMerge w:val="continue"/>
          </w:tcPr>
          <w:p/>
        </w:tc>
        <w:tc>
          <w:tcPr>
            <w:tcW w:w="1134" w:type="dxa"/>
            <w:vAlign w:val="center"/>
          </w:tcPr>
          <w:p>
            <w:pPr>
              <w:pStyle w:val="9"/>
            </w:pPr>
            <w:r>
              <w:t>小计</w:t>
            </w:r>
          </w:p>
        </w:tc>
        <w:tc>
          <w:tcPr>
            <w:tcW w:w="1134" w:type="dxa"/>
            <w:vAlign w:val="center"/>
          </w:tcPr>
          <w:p>
            <w:pPr>
              <w:pStyle w:val="9"/>
            </w:pPr>
            <w:r>
              <w:t>财政拨款 收入</w:t>
            </w:r>
          </w:p>
        </w:tc>
        <w:tc>
          <w:tcPr>
            <w:tcW w:w="1134" w:type="dxa"/>
            <w:vAlign w:val="center"/>
          </w:tcPr>
          <w:p>
            <w:pPr>
              <w:pStyle w:val="9"/>
            </w:pPr>
            <w:r>
              <w:t>财政专户 收入</w:t>
            </w:r>
          </w:p>
        </w:tc>
        <w:tc>
          <w:tcPr>
            <w:tcW w:w="1134" w:type="dxa"/>
            <w:vAlign w:val="center"/>
          </w:tcPr>
          <w:p>
            <w:pPr>
              <w:pStyle w:val="9"/>
            </w:pPr>
            <w:r>
              <w:t>事业收入</w:t>
            </w:r>
          </w:p>
        </w:tc>
        <w:tc>
          <w:tcPr>
            <w:tcW w:w="1134" w:type="dxa"/>
            <w:vAlign w:val="center"/>
          </w:tcPr>
          <w:p>
            <w:pPr>
              <w:pStyle w:val="9"/>
            </w:pPr>
            <w:r>
              <w:t>经营收入</w:t>
            </w:r>
          </w:p>
        </w:tc>
        <w:tc>
          <w:tcPr>
            <w:tcW w:w="1134" w:type="dxa"/>
            <w:vAlign w:val="center"/>
          </w:tcPr>
          <w:p>
            <w:pPr>
              <w:pStyle w:val="9"/>
            </w:pPr>
            <w:r>
              <w:t>上级补助收入</w:t>
            </w:r>
          </w:p>
        </w:tc>
        <w:tc>
          <w:tcPr>
            <w:tcW w:w="1134" w:type="dxa"/>
            <w:vAlign w:val="center"/>
          </w:tcPr>
          <w:p>
            <w:pPr>
              <w:pStyle w:val="9"/>
            </w:pPr>
            <w:r>
              <w:t>附属单位上缴收入</w:t>
            </w:r>
          </w:p>
        </w:tc>
        <w:tc>
          <w:tcPr>
            <w:tcW w:w="1134" w:type="dxa"/>
            <w:vAlign w:val="center"/>
          </w:tcPr>
          <w:p>
            <w:pPr>
              <w:pStyle w:val="9"/>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9"/>
            </w:pPr>
            <w:r>
              <w:t>栏次</w:t>
            </w:r>
          </w:p>
        </w:tc>
        <w:tc>
          <w:tcPr>
            <w:tcW w:w="992" w:type="dxa"/>
            <w:vAlign w:val="center"/>
          </w:tcPr>
          <w:p>
            <w:pPr>
              <w:pStyle w:val="9"/>
            </w:pPr>
            <w:r>
              <w:t>1</w:t>
            </w:r>
          </w:p>
        </w:tc>
        <w:tc>
          <w:tcPr>
            <w:tcW w:w="1559" w:type="dxa"/>
            <w:vAlign w:val="center"/>
          </w:tcPr>
          <w:p>
            <w:pPr>
              <w:pStyle w:val="9"/>
            </w:pPr>
            <w:r>
              <w:t>2</w:t>
            </w:r>
          </w:p>
        </w:tc>
        <w:tc>
          <w:tcPr>
            <w:tcW w:w="1134" w:type="dxa"/>
            <w:vAlign w:val="center"/>
          </w:tcPr>
          <w:p>
            <w:pPr>
              <w:pStyle w:val="9"/>
            </w:pPr>
            <w:r>
              <w:t>3</w:t>
            </w:r>
          </w:p>
        </w:tc>
        <w:tc>
          <w:tcPr>
            <w:tcW w:w="1134" w:type="dxa"/>
            <w:vAlign w:val="center"/>
          </w:tcPr>
          <w:p>
            <w:pPr>
              <w:pStyle w:val="9"/>
            </w:pPr>
            <w:r>
              <w:t>4</w:t>
            </w:r>
          </w:p>
        </w:tc>
        <w:tc>
          <w:tcPr>
            <w:tcW w:w="1134" w:type="dxa"/>
            <w:vAlign w:val="center"/>
          </w:tcPr>
          <w:p>
            <w:pPr>
              <w:pStyle w:val="9"/>
            </w:pPr>
            <w:r>
              <w:t>5</w:t>
            </w:r>
          </w:p>
        </w:tc>
        <w:tc>
          <w:tcPr>
            <w:tcW w:w="1134" w:type="dxa"/>
            <w:vAlign w:val="center"/>
          </w:tcPr>
          <w:p>
            <w:pPr>
              <w:pStyle w:val="9"/>
            </w:pPr>
            <w:r>
              <w:t>6</w:t>
            </w:r>
          </w:p>
        </w:tc>
        <w:tc>
          <w:tcPr>
            <w:tcW w:w="1134" w:type="dxa"/>
            <w:vAlign w:val="center"/>
          </w:tcPr>
          <w:p>
            <w:pPr>
              <w:pStyle w:val="9"/>
            </w:pPr>
            <w:r>
              <w:t>7</w:t>
            </w:r>
          </w:p>
        </w:tc>
        <w:tc>
          <w:tcPr>
            <w:tcW w:w="1134" w:type="dxa"/>
            <w:vAlign w:val="center"/>
          </w:tcPr>
          <w:p>
            <w:pPr>
              <w:pStyle w:val="9"/>
            </w:pPr>
            <w:r>
              <w:t>8</w:t>
            </w:r>
          </w:p>
        </w:tc>
        <w:tc>
          <w:tcPr>
            <w:tcW w:w="1134" w:type="dxa"/>
            <w:vAlign w:val="center"/>
          </w:tcPr>
          <w:p>
            <w:pPr>
              <w:pStyle w:val="9"/>
            </w:pPr>
            <w:r>
              <w:t>9</w:t>
            </w:r>
          </w:p>
        </w:tc>
        <w:tc>
          <w:tcPr>
            <w:tcW w:w="1134" w:type="dxa"/>
            <w:vAlign w:val="center"/>
          </w:tcPr>
          <w:p>
            <w:pPr>
              <w:pStyle w:val="9"/>
            </w:pPr>
            <w:r>
              <w:t>10</w:t>
            </w:r>
          </w:p>
        </w:tc>
        <w:tc>
          <w:tcPr>
            <w:tcW w:w="1134" w:type="dxa"/>
            <w:vAlign w:val="center"/>
          </w:tcPr>
          <w:p>
            <w:pPr>
              <w:pStyle w:val="9"/>
            </w:pPr>
            <w:r>
              <w:t>11</w:t>
            </w:r>
          </w:p>
        </w:tc>
        <w:tc>
          <w:tcPr>
            <w:tcW w:w="1134" w:type="dxa"/>
            <w:vAlign w:val="center"/>
          </w:tcPr>
          <w:p>
            <w:pPr>
              <w:pStyle w:val="9"/>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w:t>
            </w:r>
          </w:p>
        </w:tc>
        <w:tc>
          <w:tcPr>
            <w:tcW w:w="992" w:type="dxa"/>
            <w:vAlign w:val="center"/>
          </w:tcPr>
          <w:p>
            <w:pPr>
              <w:pStyle w:val="15"/>
            </w:pPr>
          </w:p>
        </w:tc>
        <w:tc>
          <w:tcPr>
            <w:tcW w:w="1559" w:type="dxa"/>
            <w:vAlign w:val="center"/>
          </w:tcPr>
          <w:p>
            <w:pPr>
              <w:pStyle w:val="13"/>
            </w:pPr>
            <w:r>
              <w:t>合计</w:t>
            </w:r>
          </w:p>
        </w:tc>
        <w:tc>
          <w:tcPr>
            <w:tcW w:w="1134" w:type="dxa"/>
            <w:vAlign w:val="center"/>
          </w:tcPr>
          <w:p>
            <w:pPr>
              <w:pStyle w:val="14"/>
            </w:pPr>
            <w:r>
              <w:t>648.08</w:t>
            </w:r>
          </w:p>
        </w:tc>
        <w:tc>
          <w:tcPr>
            <w:tcW w:w="1134" w:type="dxa"/>
            <w:vAlign w:val="center"/>
          </w:tcPr>
          <w:p>
            <w:pPr>
              <w:pStyle w:val="14"/>
            </w:pPr>
            <w:r>
              <w:t>648.08</w:t>
            </w:r>
          </w:p>
        </w:tc>
        <w:tc>
          <w:tcPr>
            <w:tcW w:w="1134" w:type="dxa"/>
            <w:vAlign w:val="center"/>
          </w:tcPr>
          <w:p>
            <w:pPr>
              <w:pStyle w:val="14"/>
            </w:pPr>
            <w:r>
              <w:t>648.08</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2</w:t>
            </w:r>
          </w:p>
        </w:tc>
        <w:tc>
          <w:tcPr>
            <w:tcW w:w="992" w:type="dxa"/>
            <w:vAlign w:val="center"/>
          </w:tcPr>
          <w:p>
            <w:pPr>
              <w:pStyle w:val="11"/>
            </w:pPr>
            <w:r>
              <w:t>208</w:t>
            </w:r>
          </w:p>
        </w:tc>
        <w:tc>
          <w:tcPr>
            <w:tcW w:w="1559" w:type="dxa"/>
            <w:vAlign w:val="center"/>
          </w:tcPr>
          <w:p>
            <w:pPr>
              <w:pStyle w:val="11"/>
            </w:pPr>
            <w:r>
              <w:t>社会保障和就业支出</w:t>
            </w:r>
          </w:p>
        </w:tc>
        <w:tc>
          <w:tcPr>
            <w:tcW w:w="1134" w:type="dxa"/>
            <w:vAlign w:val="center"/>
          </w:tcPr>
          <w:p>
            <w:pPr>
              <w:pStyle w:val="10"/>
            </w:pPr>
            <w:r>
              <w:t>100.47</w:t>
            </w:r>
          </w:p>
        </w:tc>
        <w:tc>
          <w:tcPr>
            <w:tcW w:w="1134" w:type="dxa"/>
            <w:vAlign w:val="center"/>
          </w:tcPr>
          <w:p>
            <w:pPr>
              <w:pStyle w:val="10"/>
            </w:pPr>
            <w:r>
              <w:t>100.47</w:t>
            </w:r>
          </w:p>
        </w:tc>
        <w:tc>
          <w:tcPr>
            <w:tcW w:w="1134" w:type="dxa"/>
            <w:vAlign w:val="center"/>
          </w:tcPr>
          <w:p>
            <w:pPr>
              <w:pStyle w:val="10"/>
            </w:pPr>
            <w:r>
              <w:t>100.47</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3</w:t>
            </w:r>
          </w:p>
        </w:tc>
        <w:tc>
          <w:tcPr>
            <w:tcW w:w="992" w:type="dxa"/>
            <w:vAlign w:val="center"/>
          </w:tcPr>
          <w:p>
            <w:pPr>
              <w:pStyle w:val="11"/>
            </w:pPr>
            <w:r>
              <w:t>20805</w:t>
            </w:r>
          </w:p>
        </w:tc>
        <w:tc>
          <w:tcPr>
            <w:tcW w:w="1559" w:type="dxa"/>
            <w:vAlign w:val="center"/>
          </w:tcPr>
          <w:p>
            <w:pPr>
              <w:pStyle w:val="11"/>
            </w:pPr>
            <w:r>
              <w:t>行政事业单位养老支出</w:t>
            </w:r>
          </w:p>
        </w:tc>
        <w:tc>
          <w:tcPr>
            <w:tcW w:w="1134" w:type="dxa"/>
            <w:vAlign w:val="center"/>
          </w:tcPr>
          <w:p>
            <w:pPr>
              <w:pStyle w:val="10"/>
            </w:pPr>
            <w:r>
              <w:t>52.05</w:t>
            </w:r>
          </w:p>
        </w:tc>
        <w:tc>
          <w:tcPr>
            <w:tcW w:w="1134" w:type="dxa"/>
            <w:vAlign w:val="center"/>
          </w:tcPr>
          <w:p>
            <w:pPr>
              <w:pStyle w:val="10"/>
            </w:pPr>
            <w:r>
              <w:t>52.05</w:t>
            </w:r>
          </w:p>
        </w:tc>
        <w:tc>
          <w:tcPr>
            <w:tcW w:w="1134" w:type="dxa"/>
            <w:vAlign w:val="center"/>
          </w:tcPr>
          <w:p>
            <w:pPr>
              <w:pStyle w:val="10"/>
            </w:pPr>
            <w:r>
              <w:t>52.05</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4</w:t>
            </w:r>
          </w:p>
        </w:tc>
        <w:tc>
          <w:tcPr>
            <w:tcW w:w="992" w:type="dxa"/>
            <w:vAlign w:val="center"/>
          </w:tcPr>
          <w:p>
            <w:pPr>
              <w:pStyle w:val="11"/>
            </w:pPr>
            <w:r>
              <w:t>2080502</w:t>
            </w:r>
          </w:p>
        </w:tc>
        <w:tc>
          <w:tcPr>
            <w:tcW w:w="1559" w:type="dxa"/>
            <w:vAlign w:val="center"/>
          </w:tcPr>
          <w:p>
            <w:pPr>
              <w:pStyle w:val="11"/>
            </w:pPr>
            <w:r>
              <w:t>事业单位离退休</w:t>
            </w:r>
          </w:p>
        </w:tc>
        <w:tc>
          <w:tcPr>
            <w:tcW w:w="1134" w:type="dxa"/>
            <w:vAlign w:val="center"/>
          </w:tcPr>
          <w:p>
            <w:pPr>
              <w:pStyle w:val="10"/>
            </w:pPr>
            <w:r>
              <w:t>9.13</w:t>
            </w:r>
          </w:p>
        </w:tc>
        <w:tc>
          <w:tcPr>
            <w:tcW w:w="1134" w:type="dxa"/>
            <w:vAlign w:val="center"/>
          </w:tcPr>
          <w:p>
            <w:pPr>
              <w:pStyle w:val="10"/>
            </w:pPr>
            <w:r>
              <w:t>9.13</w:t>
            </w:r>
          </w:p>
        </w:tc>
        <w:tc>
          <w:tcPr>
            <w:tcW w:w="1134" w:type="dxa"/>
            <w:vAlign w:val="center"/>
          </w:tcPr>
          <w:p>
            <w:pPr>
              <w:pStyle w:val="10"/>
            </w:pPr>
            <w:r>
              <w:t>9.13</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5</w:t>
            </w:r>
          </w:p>
        </w:tc>
        <w:tc>
          <w:tcPr>
            <w:tcW w:w="992" w:type="dxa"/>
            <w:vAlign w:val="center"/>
          </w:tcPr>
          <w:p>
            <w:pPr>
              <w:pStyle w:val="11"/>
            </w:pPr>
            <w:r>
              <w:t>2080505</w:t>
            </w:r>
          </w:p>
        </w:tc>
        <w:tc>
          <w:tcPr>
            <w:tcW w:w="1559" w:type="dxa"/>
            <w:vAlign w:val="center"/>
          </w:tcPr>
          <w:p>
            <w:pPr>
              <w:pStyle w:val="11"/>
            </w:pPr>
            <w:r>
              <w:t>机关事业单位基本养老保险缴费支出</w:t>
            </w:r>
          </w:p>
        </w:tc>
        <w:tc>
          <w:tcPr>
            <w:tcW w:w="1134" w:type="dxa"/>
            <w:vAlign w:val="center"/>
          </w:tcPr>
          <w:p>
            <w:pPr>
              <w:pStyle w:val="10"/>
            </w:pPr>
            <w:r>
              <w:t>28.24</w:t>
            </w:r>
          </w:p>
        </w:tc>
        <w:tc>
          <w:tcPr>
            <w:tcW w:w="1134" w:type="dxa"/>
            <w:vAlign w:val="center"/>
          </w:tcPr>
          <w:p>
            <w:pPr>
              <w:pStyle w:val="10"/>
            </w:pPr>
            <w:r>
              <w:t>28.24</w:t>
            </w:r>
          </w:p>
        </w:tc>
        <w:tc>
          <w:tcPr>
            <w:tcW w:w="1134" w:type="dxa"/>
            <w:vAlign w:val="center"/>
          </w:tcPr>
          <w:p>
            <w:pPr>
              <w:pStyle w:val="10"/>
            </w:pPr>
            <w:r>
              <w:t>28.24</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6</w:t>
            </w:r>
          </w:p>
        </w:tc>
        <w:tc>
          <w:tcPr>
            <w:tcW w:w="992" w:type="dxa"/>
            <w:vAlign w:val="center"/>
          </w:tcPr>
          <w:p>
            <w:pPr>
              <w:pStyle w:val="11"/>
            </w:pPr>
            <w:r>
              <w:t>2080506</w:t>
            </w:r>
          </w:p>
        </w:tc>
        <w:tc>
          <w:tcPr>
            <w:tcW w:w="1559" w:type="dxa"/>
            <w:vAlign w:val="center"/>
          </w:tcPr>
          <w:p>
            <w:pPr>
              <w:pStyle w:val="11"/>
            </w:pPr>
            <w:r>
              <w:t>机关事业单位职业年金缴费支出</w:t>
            </w:r>
          </w:p>
        </w:tc>
        <w:tc>
          <w:tcPr>
            <w:tcW w:w="1134" w:type="dxa"/>
            <w:vAlign w:val="center"/>
          </w:tcPr>
          <w:p>
            <w:pPr>
              <w:pStyle w:val="10"/>
            </w:pPr>
            <w:r>
              <w:t>14.68</w:t>
            </w:r>
          </w:p>
        </w:tc>
        <w:tc>
          <w:tcPr>
            <w:tcW w:w="1134" w:type="dxa"/>
            <w:vAlign w:val="center"/>
          </w:tcPr>
          <w:p>
            <w:pPr>
              <w:pStyle w:val="10"/>
            </w:pPr>
            <w:r>
              <w:t>14.68</w:t>
            </w:r>
          </w:p>
        </w:tc>
        <w:tc>
          <w:tcPr>
            <w:tcW w:w="1134" w:type="dxa"/>
            <w:vAlign w:val="center"/>
          </w:tcPr>
          <w:p>
            <w:pPr>
              <w:pStyle w:val="10"/>
            </w:pPr>
            <w:r>
              <w:t>14.68</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7</w:t>
            </w:r>
          </w:p>
        </w:tc>
        <w:tc>
          <w:tcPr>
            <w:tcW w:w="992" w:type="dxa"/>
            <w:vAlign w:val="center"/>
          </w:tcPr>
          <w:p>
            <w:pPr>
              <w:pStyle w:val="11"/>
            </w:pPr>
            <w:r>
              <w:t>20809</w:t>
            </w:r>
          </w:p>
        </w:tc>
        <w:tc>
          <w:tcPr>
            <w:tcW w:w="1559" w:type="dxa"/>
            <w:vAlign w:val="center"/>
          </w:tcPr>
          <w:p>
            <w:pPr>
              <w:pStyle w:val="11"/>
            </w:pPr>
            <w:r>
              <w:t>退役安置</w:t>
            </w:r>
          </w:p>
        </w:tc>
        <w:tc>
          <w:tcPr>
            <w:tcW w:w="1134" w:type="dxa"/>
            <w:vAlign w:val="center"/>
          </w:tcPr>
          <w:p>
            <w:pPr>
              <w:pStyle w:val="10"/>
            </w:pPr>
            <w:r>
              <w:t>48.42</w:t>
            </w:r>
          </w:p>
        </w:tc>
        <w:tc>
          <w:tcPr>
            <w:tcW w:w="1134" w:type="dxa"/>
            <w:vAlign w:val="center"/>
          </w:tcPr>
          <w:p>
            <w:pPr>
              <w:pStyle w:val="10"/>
            </w:pPr>
            <w:r>
              <w:t>48.42</w:t>
            </w:r>
          </w:p>
        </w:tc>
        <w:tc>
          <w:tcPr>
            <w:tcW w:w="1134" w:type="dxa"/>
            <w:vAlign w:val="center"/>
          </w:tcPr>
          <w:p>
            <w:pPr>
              <w:pStyle w:val="10"/>
            </w:pPr>
            <w:r>
              <w:t>48.42</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8</w:t>
            </w:r>
          </w:p>
        </w:tc>
        <w:tc>
          <w:tcPr>
            <w:tcW w:w="992" w:type="dxa"/>
            <w:vAlign w:val="center"/>
          </w:tcPr>
          <w:p>
            <w:pPr>
              <w:pStyle w:val="11"/>
            </w:pPr>
            <w:r>
              <w:t>2080901</w:t>
            </w:r>
          </w:p>
        </w:tc>
        <w:tc>
          <w:tcPr>
            <w:tcW w:w="1559" w:type="dxa"/>
            <w:vAlign w:val="center"/>
          </w:tcPr>
          <w:p>
            <w:pPr>
              <w:pStyle w:val="11"/>
            </w:pPr>
            <w:r>
              <w:t>退役士兵安置</w:t>
            </w:r>
          </w:p>
        </w:tc>
        <w:tc>
          <w:tcPr>
            <w:tcW w:w="1134" w:type="dxa"/>
            <w:vAlign w:val="center"/>
          </w:tcPr>
          <w:p>
            <w:pPr>
              <w:pStyle w:val="10"/>
            </w:pPr>
            <w:r>
              <w:t>48.42</w:t>
            </w:r>
          </w:p>
        </w:tc>
        <w:tc>
          <w:tcPr>
            <w:tcW w:w="1134" w:type="dxa"/>
            <w:vAlign w:val="center"/>
          </w:tcPr>
          <w:p>
            <w:pPr>
              <w:pStyle w:val="10"/>
            </w:pPr>
            <w:r>
              <w:t>48.42</w:t>
            </w:r>
          </w:p>
        </w:tc>
        <w:tc>
          <w:tcPr>
            <w:tcW w:w="1134" w:type="dxa"/>
            <w:vAlign w:val="center"/>
          </w:tcPr>
          <w:p>
            <w:pPr>
              <w:pStyle w:val="10"/>
            </w:pPr>
            <w:r>
              <w:t>48.42</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9</w:t>
            </w:r>
          </w:p>
        </w:tc>
        <w:tc>
          <w:tcPr>
            <w:tcW w:w="992" w:type="dxa"/>
            <w:vAlign w:val="center"/>
          </w:tcPr>
          <w:p>
            <w:pPr>
              <w:pStyle w:val="11"/>
            </w:pPr>
            <w:r>
              <w:t>210</w:t>
            </w:r>
          </w:p>
        </w:tc>
        <w:tc>
          <w:tcPr>
            <w:tcW w:w="1559" w:type="dxa"/>
            <w:vAlign w:val="center"/>
          </w:tcPr>
          <w:p>
            <w:pPr>
              <w:pStyle w:val="11"/>
            </w:pPr>
            <w:r>
              <w:t>卫生健康支出</w:t>
            </w:r>
          </w:p>
        </w:tc>
        <w:tc>
          <w:tcPr>
            <w:tcW w:w="1134" w:type="dxa"/>
            <w:vAlign w:val="center"/>
          </w:tcPr>
          <w:p>
            <w:pPr>
              <w:pStyle w:val="10"/>
            </w:pPr>
            <w:r>
              <w:t>29.54</w:t>
            </w:r>
          </w:p>
        </w:tc>
        <w:tc>
          <w:tcPr>
            <w:tcW w:w="1134" w:type="dxa"/>
            <w:vAlign w:val="center"/>
          </w:tcPr>
          <w:p>
            <w:pPr>
              <w:pStyle w:val="10"/>
            </w:pPr>
            <w:r>
              <w:t>29.54</w:t>
            </w:r>
          </w:p>
        </w:tc>
        <w:tc>
          <w:tcPr>
            <w:tcW w:w="1134" w:type="dxa"/>
            <w:vAlign w:val="center"/>
          </w:tcPr>
          <w:p>
            <w:pPr>
              <w:pStyle w:val="10"/>
            </w:pPr>
            <w:r>
              <w:t>29.54</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10</w:t>
            </w:r>
          </w:p>
        </w:tc>
        <w:tc>
          <w:tcPr>
            <w:tcW w:w="992" w:type="dxa"/>
            <w:vAlign w:val="center"/>
          </w:tcPr>
          <w:p>
            <w:pPr>
              <w:pStyle w:val="11"/>
            </w:pPr>
            <w:r>
              <w:t>21011</w:t>
            </w:r>
          </w:p>
        </w:tc>
        <w:tc>
          <w:tcPr>
            <w:tcW w:w="1559" w:type="dxa"/>
            <w:vAlign w:val="center"/>
          </w:tcPr>
          <w:p>
            <w:pPr>
              <w:pStyle w:val="11"/>
            </w:pPr>
            <w:r>
              <w:t>行政事业单位医疗</w:t>
            </w:r>
          </w:p>
        </w:tc>
        <w:tc>
          <w:tcPr>
            <w:tcW w:w="1134" w:type="dxa"/>
            <w:vAlign w:val="center"/>
          </w:tcPr>
          <w:p>
            <w:pPr>
              <w:pStyle w:val="10"/>
            </w:pPr>
            <w:r>
              <w:t>29.54</w:t>
            </w:r>
          </w:p>
        </w:tc>
        <w:tc>
          <w:tcPr>
            <w:tcW w:w="1134" w:type="dxa"/>
            <w:vAlign w:val="center"/>
          </w:tcPr>
          <w:p>
            <w:pPr>
              <w:pStyle w:val="10"/>
            </w:pPr>
            <w:r>
              <w:t>29.54</w:t>
            </w:r>
          </w:p>
        </w:tc>
        <w:tc>
          <w:tcPr>
            <w:tcW w:w="1134" w:type="dxa"/>
            <w:vAlign w:val="center"/>
          </w:tcPr>
          <w:p>
            <w:pPr>
              <w:pStyle w:val="10"/>
            </w:pPr>
            <w:r>
              <w:t>29.54</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11</w:t>
            </w:r>
          </w:p>
        </w:tc>
        <w:tc>
          <w:tcPr>
            <w:tcW w:w="992" w:type="dxa"/>
            <w:vAlign w:val="center"/>
          </w:tcPr>
          <w:p>
            <w:pPr>
              <w:pStyle w:val="11"/>
            </w:pPr>
            <w:r>
              <w:t>2101102</w:t>
            </w:r>
          </w:p>
        </w:tc>
        <w:tc>
          <w:tcPr>
            <w:tcW w:w="1559" w:type="dxa"/>
            <w:vAlign w:val="center"/>
          </w:tcPr>
          <w:p>
            <w:pPr>
              <w:pStyle w:val="11"/>
            </w:pPr>
            <w:r>
              <w:t>事业单位医疗</w:t>
            </w:r>
          </w:p>
        </w:tc>
        <w:tc>
          <w:tcPr>
            <w:tcW w:w="1134" w:type="dxa"/>
            <w:vAlign w:val="center"/>
          </w:tcPr>
          <w:p>
            <w:pPr>
              <w:pStyle w:val="10"/>
            </w:pPr>
            <w:r>
              <w:t>29.54</w:t>
            </w:r>
          </w:p>
        </w:tc>
        <w:tc>
          <w:tcPr>
            <w:tcW w:w="1134" w:type="dxa"/>
            <w:vAlign w:val="center"/>
          </w:tcPr>
          <w:p>
            <w:pPr>
              <w:pStyle w:val="10"/>
            </w:pPr>
            <w:r>
              <w:t>29.54</w:t>
            </w:r>
          </w:p>
        </w:tc>
        <w:tc>
          <w:tcPr>
            <w:tcW w:w="1134" w:type="dxa"/>
            <w:vAlign w:val="center"/>
          </w:tcPr>
          <w:p>
            <w:pPr>
              <w:pStyle w:val="10"/>
            </w:pPr>
            <w:r>
              <w:t>29.54</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12</w:t>
            </w:r>
          </w:p>
        </w:tc>
        <w:tc>
          <w:tcPr>
            <w:tcW w:w="992" w:type="dxa"/>
            <w:vAlign w:val="center"/>
          </w:tcPr>
          <w:p>
            <w:pPr>
              <w:pStyle w:val="11"/>
            </w:pPr>
            <w:r>
              <w:t>212</w:t>
            </w:r>
          </w:p>
        </w:tc>
        <w:tc>
          <w:tcPr>
            <w:tcW w:w="1559" w:type="dxa"/>
            <w:vAlign w:val="center"/>
          </w:tcPr>
          <w:p>
            <w:pPr>
              <w:pStyle w:val="11"/>
            </w:pPr>
            <w:r>
              <w:t>城乡社区支出</w:t>
            </w:r>
          </w:p>
        </w:tc>
        <w:tc>
          <w:tcPr>
            <w:tcW w:w="1134" w:type="dxa"/>
            <w:vAlign w:val="center"/>
          </w:tcPr>
          <w:p>
            <w:pPr>
              <w:pStyle w:val="10"/>
            </w:pPr>
            <w:r>
              <w:t>482.13</w:t>
            </w:r>
          </w:p>
        </w:tc>
        <w:tc>
          <w:tcPr>
            <w:tcW w:w="1134" w:type="dxa"/>
            <w:vAlign w:val="center"/>
          </w:tcPr>
          <w:p>
            <w:pPr>
              <w:pStyle w:val="10"/>
            </w:pPr>
            <w:r>
              <w:t>482.13</w:t>
            </w:r>
          </w:p>
        </w:tc>
        <w:tc>
          <w:tcPr>
            <w:tcW w:w="1134" w:type="dxa"/>
            <w:vAlign w:val="center"/>
          </w:tcPr>
          <w:p>
            <w:pPr>
              <w:pStyle w:val="10"/>
            </w:pPr>
            <w:r>
              <w:t>482.13</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13</w:t>
            </w:r>
          </w:p>
        </w:tc>
        <w:tc>
          <w:tcPr>
            <w:tcW w:w="992" w:type="dxa"/>
            <w:vAlign w:val="center"/>
          </w:tcPr>
          <w:p>
            <w:pPr>
              <w:pStyle w:val="11"/>
            </w:pPr>
            <w:r>
              <w:t>21206</w:t>
            </w:r>
          </w:p>
        </w:tc>
        <w:tc>
          <w:tcPr>
            <w:tcW w:w="1559" w:type="dxa"/>
            <w:vAlign w:val="center"/>
          </w:tcPr>
          <w:p>
            <w:pPr>
              <w:pStyle w:val="11"/>
            </w:pPr>
            <w:r>
              <w:t>建设市场管理与监督</w:t>
            </w:r>
          </w:p>
        </w:tc>
        <w:tc>
          <w:tcPr>
            <w:tcW w:w="1134" w:type="dxa"/>
            <w:vAlign w:val="center"/>
          </w:tcPr>
          <w:p>
            <w:pPr>
              <w:pStyle w:val="10"/>
            </w:pPr>
            <w:r>
              <w:t>482.13</w:t>
            </w:r>
          </w:p>
        </w:tc>
        <w:tc>
          <w:tcPr>
            <w:tcW w:w="1134" w:type="dxa"/>
            <w:vAlign w:val="center"/>
          </w:tcPr>
          <w:p>
            <w:pPr>
              <w:pStyle w:val="10"/>
            </w:pPr>
            <w:r>
              <w:t>482.13</w:t>
            </w:r>
          </w:p>
        </w:tc>
        <w:tc>
          <w:tcPr>
            <w:tcW w:w="1134" w:type="dxa"/>
            <w:vAlign w:val="center"/>
          </w:tcPr>
          <w:p>
            <w:pPr>
              <w:pStyle w:val="10"/>
            </w:pPr>
            <w:r>
              <w:t>482.13</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14</w:t>
            </w:r>
          </w:p>
        </w:tc>
        <w:tc>
          <w:tcPr>
            <w:tcW w:w="992" w:type="dxa"/>
            <w:vAlign w:val="center"/>
          </w:tcPr>
          <w:p>
            <w:pPr>
              <w:pStyle w:val="11"/>
            </w:pPr>
            <w:r>
              <w:t>2120601</w:t>
            </w:r>
          </w:p>
        </w:tc>
        <w:tc>
          <w:tcPr>
            <w:tcW w:w="1559" w:type="dxa"/>
            <w:vAlign w:val="center"/>
          </w:tcPr>
          <w:p>
            <w:pPr>
              <w:pStyle w:val="11"/>
            </w:pPr>
            <w:r>
              <w:t>建设市场管理与监督</w:t>
            </w:r>
          </w:p>
        </w:tc>
        <w:tc>
          <w:tcPr>
            <w:tcW w:w="1134" w:type="dxa"/>
            <w:vAlign w:val="center"/>
          </w:tcPr>
          <w:p>
            <w:pPr>
              <w:pStyle w:val="10"/>
            </w:pPr>
            <w:r>
              <w:t>482.13</w:t>
            </w:r>
          </w:p>
        </w:tc>
        <w:tc>
          <w:tcPr>
            <w:tcW w:w="1134" w:type="dxa"/>
            <w:vAlign w:val="center"/>
          </w:tcPr>
          <w:p>
            <w:pPr>
              <w:pStyle w:val="10"/>
            </w:pPr>
            <w:r>
              <w:t>482.13</w:t>
            </w:r>
          </w:p>
        </w:tc>
        <w:tc>
          <w:tcPr>
            <w:tcW w:w="1134" w:type="dxa"/>
            <w:vAlign w:val="center"/>
          </w:tcPr>
          <w:p>
            <w:pPr>
              <w:pStyle w:val="10"/>
            </w:pPr>
            <w:r>
              <w:t>482.13</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15</w:t>
            </w:r>
          </w:p>
        </w:tc>
        <w:tc>
          <w:tcPr>
            <w:tcW w:w="992" w:type="dxa"/>
            <w:vAlign w:val="center"/>
          </w:tcPr>
          <w:p>
            <w:pPr>
              <w:pStyle w:val="11"/>
            </w:pPr>
            <w:r>
              <w:t>221</w:t>
            </w:r>
          </w:p>
        </w:tc>
        <w:tc>
          <w:tcPr>
            <w:tcW w:w="1559" w:type="dxa"/>
            <w:vAlign w:val="center"/>
          </w:tcPr>
          <w:p>
            <w:pPr>
              <w:pStyle w:val="11"/>
            </w:pPr>
            <w:r>
              <w:t>住房保障支出</w:t>
            </w:r>
          </w:p>
        </w:tc>
        <w:tc>
          <w:tcPr>
            <w:tcW w:w="1134" w:type="dxa"/>
            <w:vAlign w:val="center"/>
          </w:tcPr>
          <w:p>
            <w:pPr>
              <w:pStyle w:val="10"/>
            </w:pPr>
            <w:r>
              <w:t>35.94</w:t>
            </w:r>
          </w:p>
        </w:tc>
        <w:tc>
          <w:tcPr>
            <w:tcW w:w="1134" w:type="dxa"/>
            <w:vAlign w:val="center"/>
          </w:tcPr>
          <w:p>
            <w:pPr>
              <w:pStyle w:val="10"/>
            </w:pPr>
            <w:r>
              <w:t>35.94</w:t>
            </w:r>
          </w:p>
        </w:tc>
        <w:tc>
          <w:tcPr>
            <w:tcW w:w="1134" w:type="dxa"/>
            <w:vAlign w:val="center"/>
          </w:tcPr>
          <w:p>
            <w:pPr>
              <w:pStyle w:val="10"/>
            </w:pPr>
            <w:r>
              <w:t>35.94</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16</w:t>
            </w:r>
          </w:p>
        </w:tc>
        <w:tc>
          <w:tcPr>
            <w:tcW w:w="992" w:type="dxa"/>
            <w:vAlign w:val="center"/>
          </w:tcPr>
          <w:p>
            <w:pPr>
              <w:pStyle w:val="11"/>
            </w:pPr>
            <w:r>
              <w:t>22102</w:t>
            </w:r>
          </w:p>
        </w:tc>
        <w:tc>
          <w:tcPr>
            <w:tcW w:w="1559" w:type="dxa"/>
            <w:vAlign w:val="center"/>
          </w:tcPr>
          <w:p>
            <w:pPr>
              <w:pStyle w:val="11"/>
            </w:pPr>
            <w:r>
              <w:t>住房改革支出</w:t>
            </w:r>
          </w:p>
        </w:tc>
        <w:tc>
          <w:tcPr>
            <w:tcW w:w="1134" w:type="dxa"/>
            <w:vAlign w:val="center"/>
          </w:tcPr>
          <w:p>
            <w:pPr>
              <w:pStyle w:val="10"/>
            </w:pPr>
            <w:r>
              <w:t>35.94</w:t>
            </w:r>
          </w:p>
        </w:tc>
        <w:tc>
          <w:tcPr>
            <w:tcW w:w="1134" w:type="dxa"/>
            <w:vAlign w:val="center"/>
          </w:tcPr>
          <w:p>
            <w:pPr>
              <w:pStyle w:val="10"/>
            </w:pPr>
            <w:r>
              <w:t>35.94</w:t>
            </w:r>
          </w:p>
        </w:tc>
        <w:tc>
          <w:tcPr>
            <w:tcW w:w="1134" w:type="dxa"/>
            <w:vAlign w:val="center"/>
          </w:tcPr>
          <w:p>
            <w:pPr>
              <w:pStyle w:val="10"/>
            </w:pPr>
            <w:r>
              <w:t>35.94</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17</w:t>
            </w:r>
          </w:p>
        </w:tc>
        <w:tc>
          <w:tcPr>
            <w:tcW w:w="992" w:type="dxa"/>
            <w:vAlign w:val="center"/>
          </w:tcPr>
          <w:p>
            <w:pPr>
              <w:pStyle w:val="11"/>
            </w:pPr>
            <w:r>
              <w:t>2210201</w:t>
            </w:r>
          </w:p>
        </w:tc>
        <w:tc>
          <w:tcPr>
            <w:tcW w:w="1559" w:type="dxa"/>
            <w:vAlign w:val="center"/>
          </w:tcPr>
          <w:p>
            <w:pPr>
              <w:pStyle w:val="11"/>
            </w:pPr>
            <w:r>
              <w:t>住房公积金</w:t>
            </w:r>
          </w:p>
        </w:tc>
        <w:tc>
          <w:tcPr>
            <w:tcW w:w="1134" w:type="dxa"/>
            <w:vAlign w:val="center"/>
          </w:tcPr>
          <w:p>
            <w:pPr>
              <w:pStyle w:val="10"/>
            </w:pPr>
            <w:r>
              <w:t>35.94</w:t>
            </w:r>
          </w:p>
        </w:tc>
        <w:tc>
          <w:tcPr>
            <w:tcW w:w="1134" w:type="dxa"/>
            <w:vAlign w:val="center"/>
          </w:tcPr>
          <w:p>
            <w:pPr>
              <w:pStyle w:val="10"/>
            </w:pPr>
            <w:r>
              <w:t>35.94</w:t>
            </w:r>
          </w:p>
        </w:tc>
        <w:tc>
          <w:tcPr>
            <w:tcW w:w="1134" w:type="dxa"/>
            <w:vAlign w:val="center"/>
          </w:tcPr>
          <w:p>
            <w:pPr>
              <w:pStyle w:val="10"/>
            </w:pPr>
            <w:r>
              <w:t>35.94</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3"/>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8"/>
            </w:pPr>
            <w:r>
              <w:t>333006石家庄市鹿泉区建筑和房地产市场稽查大队</w:t>
            </w:r>
          </w:p>
        </w:tc>
        <w:tc>
          <w:tcPr>
            <w:tcW w:w="2722" w:type="dxa"/>
            <w:gridSpan w:val="2"/>
            <w:tcBorders>
              <w:top w:val="single" w:color="FFFFFF" w:sz="6" w:space="0"/>
              <w:left w:val="single" w:color="FFFFFF" w:sz="6" w:space="0"/>
              <w:right w:val="single" w:color="FFFFFF" w:sz="6" w:space="0"/>
            </w:tcBorders>
            <w:vAlign w:val="center"/>
          </w:tcPr>
          <w:p>
            <w:pPr>
              <w:pStyle w:val="7"/>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528" w:type="dxa"/>
            <w:gridSpan w:val="2"/>
            <w:vAlign w:val="center"/>
          </w:tcPr>
          <w:p>
            <w:pPr>
              <w:pStyle w:val="9"/>
            </w:pPr>
            <w:r>
              <w:t>功能分类科目</w:t>
            </w:r>
          </w:p>
        </w:tc>
        <w:tc>
          <w:tcPr>
            <w:tcW w:w="1361" w:type="dxa"/>
            <w:vMerge w:val="restart"/>
            <w:vAlign w:val="center"/>
          </w:tcPr>
          <w:p>
            <w:pPr>
              <w:pStyle w:val="9"/>
            </w:pPr>
            <w:r>
              <w:t>合计</w:t>
            </w:r>
          </w:p>
        </w:tc>
        <w:tc>
          <w:tcPr>
            <w:tcW w:w="1361" w:type="dxa"/>
            <w:vMerge w:val="restart"/>
            <w:vAlign w:val="center"/>
          </w:tcPr>
          <w:p>
            <w:pPr>
              <w:pStyle w:val="9"/>
            </w:pPr>
            <w:r>
              <w:t>基本支出</w:t>
            </w:r>
          </w:p>
        </w:tc>
        <w:tc>
          <w:tcPr>
            <w:tcW w:w="1361" w:type="dxa"/>
            <w:vMerge w:val="restart"/>
            <w:vAlign w:val="center"/>
          </w:tcPr>
          <w:p>
            <w:pPr>
              <w:pStyle w:val="9"/>
            </w:pPr>
            <w:r>
              <w:t>项目支出</w:t>
            </w:r>
          </w:p>
        </w:tc>
        <w:tc>
          <w:tcPr>
            <w:tcW w:w="1361" w:type="dxa"/>
            <w:vMerge w:val="restart"/>
            <w:vAlign w:val="center"/>
          </w:tcPr>
          <w:p>
            <w:pPr>
              <w:pStyle w:val="9"/>
            </w:pPr>
            <w:r>
              <w:t>经营支出</w:t>
            </w:r>
          </w:p>
        </w:tc>
        <w:tc>
          <w:tcPr>
            <w:tcW w:w="1361" w:type="dxa"/>
            <w:vMerge w:val="restart"/>
            <w:vAlign w:val="center"/>
          </w:tcPr>
          <w:p>
            <w:pPr>
              <w:pStyle w:val="9"/>
            </w:pPr>
            <w:r>
              <w:t>上解上级     支出</w:t>
            </w:r>
          </w:p>
        </w:tc>
        <w:tc>
          <w:tcPr>
            <w:tcW w:w="1361" w:type="dxa"/>
            <w:vMerge w:val="restart"/>
            <w:vAlign w:val="center"/>
          </w:tcPr>
          <w:p>
            <w:pPr>
              <w:pStyle w:val="9"/>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9"/>
            </w:pPr>
            <w:r>
              <w:t>科目    编码</w:t>
            </w:r>
          </w:p>
        </w:tc>
        <w:tc>
          <w:tcPr>
            <w:tcW w:w="4536" w:type="dxa"/>
            <w:vAlign w:val="center"/>
          </w:tcPr>
          <w:p>
            <w:pPr>
              <w:pStyle w:val="9"/>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992" w:type="dxa"/>
            <w:vAlign w:val="center"/>
          </w:tcPr>
          <w:p>
            <w:pPr>
              <w:pStyle w:val="9"/>
            </w:pPr>
            <w:r>
              <w:t>1</w:t>
            </w:r>
          </w:p>
        </w:tc>
        <w:tc>
          <w:tcPr>
            <w:tcW w:w="4536" w:type="dxa"/>
            <w:vAlign w:val="center"/>
          </w:tcPr>
          <w:p>
            <w:pPr>
              <w:pStyle w:val="9"/>
            </w:pPr>
            <w:r>
              <w:t>2</w:t>
            </w:r>
          </w:p>
        </w:tc>
        <w:tc>
          <w:tcPr>
            <w:tcW w:w="1361" w:type="dxa"/>
            <w:vAlign w:val="center"/>
          </w:tcPr>
          <w:p>
            <w:pPr>
              <w:pStyle w:val="9"/>
            </w:pPr>
            <w:r>
              <w:t>3</w:t>
            </w:r>
          </w:p>
        </w:tc>
        <w:tc>
          <w:tcPr>
            <w:tcW w:w="1361" w:type="dxa"/>
            <w:vAlign w:val="center"/>
          </w:tcPr>
          <w:p>
            <w:pPr>
              <w:pStyle w:val="9"/>
            </w:pPr>
            <w:r>
              <w:t>4</w:t>
            </w:r>
          </w:p>
        </w:tc>
        <w:tc>
          <w:tcPr>
            <w:tcW w:w="1361" w:type="dxa"/>
            <w:vAlign w:val="center"/>
          </w:tcPr>
          <w:p>
            <w:pPr>
              <w:pStyle w:val="9"/>
            </w:pPr>
            <w:r>
              <w:t>5</w:t>
            </w:r>
          </w:p>
        </w:tc>
        <w:tc>
          <w:tcPr>
            <w:tcW w:w="1361" w:type="dxa"/>
            <w:vAlign w:val="center"/>
          </w:tcPr>
          <w:p>
            <w:pPr>
              <w:pStyle w:val="9"/>
            </w:pPr>
            <w:r>
              <w:t>6</w:t>
            </w:r>
          </w:p>
        </w:tc>
        <w:tc>
          <w:tcPr>
            <w:tcW w:w="1361" w:type="dxa"/>
            <w:vAlign w:val="center"/>
          </w:tcPr>
          <w:p>
            <w:pPr>
              <w:pStyle w:val="9"/>
            </w:pPr>
            <w:r>
              <w:t>7</w:t>
            </w:r>
          </w:p>
        </w:tc>
        <w:tc>
          <w:tcPr>
            <w:tcW w:w="1361" w:type="dxa"/>
            <w:vAlign w:val="center"/>
          </w:tcPr>
          <w:p>
            <w:pPr>
              <w:pStyle w:val="9"/>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992" w:type="dxa"/>
            <w:vAlign w:val="center"/>
          </w:tcPr>
          <w:p>
            <w:pPr>
              <w:pStyle w:val="15"/>
            </w:pPr>
          </w:p>
        </w:tc>
        <w:tc>
          <w:tcPr>
            <w:tcW w:w="4536" w:type="dxa"/>
            <w:vAlign w:val="center"/>
          </w:tcPr>
          <w:p>
            <w:pPr>
              <w:pStyle w:val="13"/>
            </w:pPr>
            <w:r>
              <w:t>合计</w:t>
            </w:r>
          </w:p>
        </w:tc>
        <w:tc>
          <w:tcPr>
            <w:tcW w:w="1361" w:type="dxa"/>
            <w:vAlign w:val="center"/>
          </w:tcPr>
          <w:p>
            <w:pPr>
              <w:pStyle w:val="14"/>
            </w:pPr>
            <w:r>
              <w:t>648.08</w:t>
            </w:r>
          </w:p>
        </w:tc>
        <w:tc>
          <w:tcPr>
            <w:tcW w:w="1361" w:type="dxa"/>
            <w:vAlign w:val="center"/>
          </w:tcPr>
          <w:p>
            <w:pPr>
              <w:pStyle w:val="14"/>
            </w:pPr>
            <w:r>
              <w:t>460.66</w:t>
            </w:r>
          </w:p>
        </w:tc>
        <w:tc>
          <w:tcPr>
            <w:tcW w:w="1361" w:type="dxa"/>
            <w:vAlign w:val="center"/>
          </w:tcPr>
          <w:p>
            <w:pPr>
              <w:pStyle w:val="14"/>
            </w:pPr>
            <w:r>
              <w:t>187.42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992" w:type="dxa"/>
            <w:vAlign w:val="center"/>
          </w:tcPr>
          <w:p>
            <w:pPr>
              <w:pStyle w:val="11"/>
            </w:pPr>
            <w:r>
              <w:t>208</w:t>
            </w:r>
          </w:p>
        </w:tc>
        <w:tc>
          <w:tcPr>
            <w:tcW w:w="4536" w:type="dxa"/>
            <w:vAlign w:val="center"/>
          </w:tcPr>
          <w:p>
            <w:pPr>
              <w:pStyle w:val="11"/>
            </w:pPr>
            <w:r>
              <w:t>社会保障和就业支出</w:t>
            </w:r>
          </w:p>
        </w:tc>
        <w:tc>
          <w:tcPr>
            <w:tcW w:w="1361" w:type="dxa"/>
            <w:vAlign w:val="center"/>
          </w:tcPr>
          <w:p>
            <w:pPr>
              <w:pStyle w:val="10"/>
            </w:pPr>
            <w:r>
              <w:t>100.47</w:t>
            </w:r>
          </w:p>
        </w:tc>
        <w:tc>
          <w:tcPr>
            <w:tcW w:w="1361" w:type="dxa"/>
            <w:vAlign w:val="center"/>
          </w:tcPr>
          <w:p>
            <w:pPr>
              <w:pStyle w:val="10"/>
            </w:pPr>
            <w:r>
              <w:t>52.05</w:t>
            </w:r>
          </w:p>
        </w:tc>
        <w:tc>
          <w:tcPr>
            <w:tcW w:w="1361" w:type="dxa"/>
            <w:vAlign w:val="center"/>
          </w:tcPr>
          <w:p>
            <w:pPr>
              <w:pStyle w:val="10"/>
            </w:pPr>
            <w:r>
              <w:t>48.42</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992" w:type="dxa"/>
            <w:vAlign w:val="center"/>
          </w:tcPr>
          <w:p>
            <w:pPr>
              <w:pStyle w:val="11"/>
            </w:pPr>
            <w:r>
              <w:t>20805</w:t>
            </w:r>
          </w:p>
        </w:tc>
        <w:tc>
          <w:tcPr>
            <w:tcW w:w="4536" w:type="dxa"/>
            <w:vAlign w:val="center"/>
          </w:tcPr>
          <w:p>
            <w:pPr>
              <w:pStyle w:val="11"/>
            </w:pPr>
            <w:r>
              <w:t>行政事业单位养老支出</w:t>
            </w:r>
          </w:p>
        </w:tc>
        <w:tc>
          <w:tcPr>
            <w:tcW w:w="1361" w:type="dxa"/>
            <w:vAlign w:val="center"/>
          </w:tcPr>
          <w:p>
            <w:pPr>
              <w:pStyle w:val="10"/>
            </w:pPr>
            <w:r>
              <w:t>52.05</w:t>
            </w:r>
          </w:p>
        </w:tc>
        <w:tc>
          <w:tcPr>
            <w:tcW w:w="1361" w:type="dxa"/>
            <w:vAlign w:val="center"/>
          </w:tcPr>
          <w:p>
            <w:pPr>
              <w:pStyle w:val="10"/>
            </w:pPr>
            <w:r>
              <w:t>52.05</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992" w:type="dxa"/>
            <w:vAlign w:val="center"/>
          </w:tcPr>
          <w:p>
            <w:pPr>
              <w:pStyle w:val="11"/>
            </w:pPr>
            <w:r>
              <w:t>2080502</w:t>
            </w:r>
          </w:p>
        </w:tc>
        <w:tc>
          <w:tcPr>
            <w:tcW w:w="4536" w:type="dxa"/>
            <w:vAlign w:val="center"/>
          </w:tcPr>
          <w:p>
            <w:pPr>
              <w:pStyle w:val="11"/>
            </w:pPr>
            <w:r>
              <w:t>事业单位离退休</w:t>
            </w:r>
          </w:p>
        </w:tc>
        <w:tc>
          <w:tcPr>
            <w:tcW w:w="1361" w:type="dxa"/>
            <w:vAlign w:val="center"/>
          </w:tcPr>
          <w:p>
            <w:pPr>
              <w:pStyle w:val="10"/>
            </w:pPr>
            <w:r>
              <w:t>9.13</w:t>
            </w:r>
          </w:p>
        </w:tc>
        <w:tc>
          <w:tcPr>
            <w:tcW w:w="1361" w:type="dxa"/>
            <w:vAlign w:val="center"/>
          </w:tcPr>
          <w:p>
            <w:pPr>
              <w:pStyle w:val="10"/>
            </w:pPr>
            <w:r>
              <w:t>9.13</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992" w:type="dxa"/>
            <w:vAlign w:val="center"/>
          </w:tcPr>
          <w:p>
            <w:pPr>
              <w:pStyle w:val="11"/>
            </w:pPr>
            <w:r>
              <w:t>2080505</w:t>
            </w:r>
          </w:p>
        </w:tc>
        <w:tc>
          <w:tcPr>
            <w:tcW w:w="4536" w:type="dxa"/>
            <w:vAlign w:val="center"/>
          </w:tcPr>
          <w:p>
            <w:pPr>
              <w:pStyle w:val="11"/>
            </w:pPr>
            <w:r>
              <w:t>机关事业单位基本养老保险缴费支出</w:t>
            </w:r>
          </w:p>
        </w:tc>
        <w:tc>
          <w:tcPr>
            <w:tcW w:w="1361" w:type="dxa"/>
            <w:vAlign w:val="center"/>
          </w:tcPr>
          <w:p>
            <w:pPr>
              <w:pStyle w:val="10"/>
            </w:pPr>
            <w:r>
              <w:t>28.24</w:t>
            </w:r>
          </w:p>
        </w:tc>
        <w:tc>
          <w:tcPr>
            <w:tcW w:w="1361" w:type="dxa"/>
            <w:vAlign w:val="center"/>
          </w:tcPr>
          <w:p>
            <w:pPr>
              <w:pStyle w:val="10"/>
            </w:pPr>
            <w:r>
              <w:t>28.24</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992" w:type="dxa"/>
            <w:vAlign w:val="center"/>
          </w:tcPr>
          <w:p>
            <w:pPr>
              <w:pStyle w:val="11"/>
            </w:pPr>
            <w:r>
              <w:t>2080506</w:t>
            </w:r>
          </w:p>
        </w:tc>
        <w:tc>
          <w:tcPr>
            <w:tcW w:w="4536" w:type="dxa"/>
            <w:vAlign w:val="center"/>
          </w:tcPr>
          <w:p>
            <w:pPr>
              <w:pStyle w:val="11"/>
            </w:pPr>
            <w:r>
              <w:t>机关事业单位职业年金缴费支出</w:t>
            </w:r>
          </w:p>
        </w:tc>
        <w:tc>
          <w:tcPr>
            <w:tcW w:w="1361" w:type="dxa"/>
            <w:vAlign w:val="center"/>
          </w:tcPr>
          <w:p>
            <w:pPr>
              <w:pStyle w:val="10"/>
            </w:pPr>
            <w:r>
              <w:t>14.68</w:t>
            </w:r>
          </w:p>
        </w:tc>
        <w:tc>
          <w:tcPr>
            <w:tcW w:w="1361" w:type="dxa"/>
            <w:vAlign w:val="center"/>
          </w:tcPr>
          <w:p>
            <w:pPr>
              <w:pStyle w:val="10"/>
            </w:pPr>
            <w:r>
              <w:t>14.68</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992" w:type="dxa"/>
            <w:vAlign w:val="center"/>
          </w:tcPr>
          <w:p>
            <w:pPr>
              <w:pStyle w:val="11"/>
            </w:pPr>
            <w:r>
              <w:t>20809</w:t>
            </w:r>
          </w:p>
        </w:tc>
        <w:tc>
          <w:tcPr>
            <w:tcW w:w="4536" w:type="dxa"/>
            <w:vAlign w:val="center"/>
          </w:tcPr>
          <w:p>
            <w:pPr>
              <w:pStyle w:val="11"/>
            </w:pPr>
            <w:r>
              <w:t>退役安置</w:t>
            </w:r>
          </w:p>
        </w:tc>
        <w:tc>
          <w:tcPr>
            <w:tcW w:w="1361" w:type="dxa"/>
            <w:vAlign w:val="center"/>
          </w:tcPr>
          <w:p>
            <w:pPr>
              <w:pStyle w:val="10"/>
            </w:pPr>
            <w:r>
              <w:t>48.42</w:t>
            </w:r>
          </w:p>
        </w:tc>
        <w:tc>
          <w:tcPr>
            <w:tcW w:w="1361" w:type="dxa"/>
            <w:vAlign w:val="center"/>
          </w:tcPr>
          <w:p>
            <w:pPr>
              <w:pStyle w:val="10"/>
            </w:pPr>
          </w:p>
        </w:tc>
        <w:tc>
          <w:tcPr>
            <w:tcW w:w="1361" w:type="dxa"/>
            <w:vAlign w:val="center"/>
          </w:tcPr>
          <w:p>
            <w:pPr>
              <w:pStyle w:val="10"/>
            </w:pPr>
            <w:r>
              <w:t>48.42</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992" w:type="dxa"/>
            <w:vAlign w:val="center"/>
          </w:tcPr>
          <w:p>
            <w:pPr>
              <w:pStyle w:val="11"/>
            </w:pPr>
            <w:r>
              <w:t>2080901</w:t>
            </w:r>
          </w:p>
        </w:tc>
        <w:tc>
          <w:tcPr>
            <w:tcW w:w="4536" w:type="dxa"/>
            <w:vAlign w:val="center"/>
          </w:tcPr>
          <w:p>
            <w:pPr>
              <w:pStyle w:val="11"/>
            </w:pPr>
            <w:r>
              <w:t>退役士兵安置</w:t>
            </w:r>
          </w:p>
        </w:tc>
        <w:tc>
          <w:tcPr>
            <w:tcW w:w="1361" w:type="dxa"/>
            <w:vAlign w:val="center"/>
          </w:tcPr>
          <w:p>
            <w:pPr>
              <w:pStyle w:val="10"/>
            </w:pPr>
            <w:r>
              <w:t>48.42</w:t>
            </w:r>
          </w:p>
        </w:tc>
        <w:tc>
          <w:tcPr>
            <w:tcW w:w="1361" w:type="dxa"/>
            <w:vAlign w:val="center"/>
          </w:tcPr>
          <w:p>
            <w:pPr>
              <w:pStyle w:val="10"/>
            </w:pPr>
          </w:p>
        </w:tc>
        <w:tc>
          <w:tcPr>
            <w:tcW w:w="1361" w:type="dxa"/>
            <w:vAlign w:val="center"/>
          </w:tcPr>
          <w:p>
            <w:pPr>
              <w:pStyle w:val="10"/>
            </w:pPr>
            <w:r>
              <w:t>48.42</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992" w:type="dxa"/>
            <w:vAlign w:val="center"/>
          </w:tcPr>
          <w:p>
            <w:pPr>
              <w:pStyle w:val="11"/>
            </w:pPr>
            <w:r>
              <w:t>210</w:t>
            </w:r>
          </w:p>
        </w:tc>
        <w:tc>
          <w:tcPr>
            <w:tcW w:w="4536" w:type="dxa"/>
            <w:vAlign w:val="center"/>
          </w:tcPr>
          <w:p>
            <w:pPr>
              <w:pStyle w:val="11"/>
            </w:pPr>
            <w:r>
              <w:t>卫生健康支出</w:t>
            </w:r>
          </w:p>
        </w:tc>
        <w:tc>
          <w:tcPr>
            <w:tcW w:w="1361" w:type="dxa"/>
            <w:vAlign w:val="center"/>
          </w:tcPr>
          <w:p>
            <w:pPr>
              <w:pStyle w:val="10"/>
            </w:pPr>
            <w:r>
              <w:t>29.54</w:t>
            </w:r>
          </w:p>
        </w:tc>
        <w:tc>
          <w:tcPr>
            <w:tcW w:w="1361" w:type="dxa"/>
            <w:vAlign w:val="center"/>
          </w:tcPr>
          <w:p>
            <w:pPr>
              <w:pStyle w:val="10"/>
            </w:pPr>
            <w:r>
              <w:t>29.54</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992" w:type="dxa"/>
            <w:vAlign w:val="center"/>
          </w:tcPr>
          <w:p>
            <w:pPr>
              <w:pStyle w:val="11"/>
            </w:pPr>
            <w:r>
              <w:t>21011</w:t>
            </w:r>
          </w:p>
        </w:tc>
        <w:tc>
          <w:tcPr>
            <w:tcW w:w="4536" w:type="dxa"/>
            <w:vAlign w:val="center"/>
          </w:tcPr>
          <w:p>
            <w:pPr>
              <w:pStyle w:val="11"/>
            </w:pPr>
            <w:r>
              <w:t>行政事业单位医疗</w:t>
            </w:r>
          </w:p>
        </w:tc>
        <w:tc>
          <w:tcPr>
            <w:tcW w:w="1361" w:type="dxa"/>
            <w:vAlign w:val="center"/>
          </w:tcPr>
          <w:p>
            <w:pPr>
              <w:pStyle w:val="10"/>
            </w:pPr>
            <w:r>
              <w:t>29.54</w:t>
            </w:r>
          </w:p>
        </w:tc>
        <w:tc>
          <w:tcPr>
            <w:tcW w:w="1361" w:type="dxa"/>
            <w:vAlign w:val="center"/>
          </w:tcPr>
          <w:p>
            <w:pPr>
              <w:pStyle w:val="10"/>
            </w:pPr>
            <w:r>
              <w:t>29.54</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992" w:type="dxa"/>
            <w:vAlign w:val="center"/>
          </w:tcPr>
          <w:p>
            <w:pPr>
              <w:pStyle w:val="11"/>
            </w:pPr>
            <w:r>
              <w:t>2101102</w:t>
            </w:r>
          </w:p>
        </w:tc>
        <w:tc>
          <w:tcPr>
            <w:tcW w:w="4536" w:type="dxa"/>
            <w:vAlign w:val="center"/>
          </w:tcPr>
          <w:p>
            <w:pPr>
              <w:pStyle w:val="11"/>
            </w:pPr>
            <w:r>
              <w:t>事业单位医疗</w:t>
            </w:r>
          </w:p>
        </w:tc>
        <w:tc>
          <w:tcPr>
            <w:tcW w:w="1361" w:type="dxa"/>
            <w:vAlign w:val="center"/>
          </w:tcPr>
          <w:p>
            <w:pPr>
              <w:pStyle w:val="10"/>
            </w:pPr>
            <w:r>
              <w:t>29.54</w:t>
            </w:r>
          </w:p>
        </w:tc>
        <w:tc>
          <w:tcPr>
            <w:tcW w:w="1361" w:type="dxa"/>
            <w:vAlign w:val="center"/>
          </w:tcPr>
          <w:p>
            <w:pPr>
              <w:pStyle w:val="10"/>
            </w:pPr>
            <w:r>
              <w:t>29.54</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992" w:type="dxa"/>
            <w:vAlign w:val="center"/>
          </w:tcPr>
          <w:p>
            <w:pPr>
              <w:pStyle w:val="11"/>
            </w:pPr>
            <w:r>
              <w:t>212</w:t>
            </w:r>
          </w:p>
        </w:tc>
        <w:tc>
          <w:tcPr>
            <w:tcW w:w="4536" w:type="dxa"/>
            <w:vAlign w:val="center"/>
          </w:tcPr>
          <w:p>
            <w:pPr>
              <w:pStyle w:val="11"/>
            </w:pPr>
            <w:r>
              <w:t>城乡社区支出</w:t>
            </w:r>
          </w:p>
        </w:tc>
        <w:tc>
          <w:tcPr>
            <w:tcW w:w="1361" w:type="dxa"/>
            <w:vAlign w:val="center"/>
          </w:tcPr>
          <w:p>
            <w:pPr>
              <w:pStyle w:val="10"/>
            </w:pPr>
            <w:r>
              <w:t>482.13</w:t>
            </w:r>
          </w:p>
        </w:tc>
        <w:tc>
          <w:tcPr>
            <w:tcW w:w="1361" w:type="dxa"/>
            <w:vAlign w:val="center"/>
          </w:tcPr>
          <w:p>
            <w:pPr>
              <w:pStyle w:val="10"/>
            </w:pPr>
            <w:r>
              <w:t>343.13</w:t>
            </w:r>
          </w:p>
        </w:tc>
        <w:tc>
          <w:tcPr>
            <w:tcW w:w="1361" w:type="dxa"/>
            <w:vAlign w:val="center"/>
          </w:tcPr>
          <w:p>
            <w:pPr>
              <w:pStyle w:val="10"/>
            </w:pPr>
            <w:r>
              <w:t>139.00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992" w:type="dxa"/>
            <w:vAlign w:val="center"/>
          </w:tcPr>
          <w:p>
            <w:pPr>
              <w:pStyle w:val="11"/>
            </w:pPr>
            <w:r>
              <w:t>21206</w:t>
            </w:r>
          </w:p>
        </w:tc>
        <w:tc>
          <w:tcPr>
            <w:tcW w:w="4536" w:type="dxa"/>
            <w:vAlign w:val="center"/>
          </w:tcPr>
          <w:p>
            <w:pPr>
              <w:pStyle w:val="11"/>
            </w:pPr>
            <w:r>
              <w:t>建设市场管理与监督</w:t>
            </w:r>
          </w:p>
        </w:tc>
        <w:tc>
          <w:tcPr>
            <w:tcW w:w="1361" w:type="dxa"/>
            <w:vAlign w:val="center"/>
          </w:tcPr>
          <w:p>
            <w:pPr>
              <w:pStyle w:val="10"/>
            </w:pPr>
            <w:r>
              <w:t>482.13</w:t>
            </w:r>
          </w:p>
        </w:tc>
        <w:tc>
          <w:tcPr>
            <w:tcW w:w="1361" w:type="dxa"/>
            <w:vAlign w:val="center"/>
          </w:tcPr>
          <w:p>
            <w:pPr>
              <w:pStyle w:val="10"/>
            </w:pPr>
            <w:r>
              <w:t>343.13</w:t>
            </w:r>
          </w:p>
        </w:tc>
        <w:tc>
          <w:tcPr>
            <w:tcW w:w="1361" w:type="dxa"/>
            <w:vAlign w:val="center"/>
          </w:tcPr>
          <w:p>
            <w:pPr>
              <w:pStyle w:val="10"/>
            </w:pPr>
            <w:r>
              <w:t>139.00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992" w:type="dxa"/>
            <w:vAlign w:val="center"/>
          </w:tcPr>
          <w:p>
            <w:pPr>
              <w:pStyle w:val="11"/>
            </w:pPr>
            <w:r>
              <w:t>2120601</w:t>
            </w:r>
          </w:p>
        </w:tc>
        <w:tc>
          <w:tcPr>
            <w:tcW w:w="4536" w:type="dxa"/>
            <w:vAlign w:val="center"/>
          </w:tcPr>
          <w:p>
            <w:pPr>
              <w:pStyle w:val="11"/>
            </w:pPr>
            <w:r>
              <w:t>建设市场管理与监督</w:t>
            </w:r>
          </w:p>
        </w:tc>
        <w:tc>
          <w:tcPr>
            <w:tcW w:w="1361" w:type="dxa"/>
            <w:vAlign w:val="center"/>
          </w:tcPr>
          <w:p>
            <w:pPr>
              <w:pStyle w:val="10"/>
            </w:pPr>
            <w:r>
              <w:t>482.13</w:t>
            </w:r>
          </w:p>
        </w:tc>
        <w:tc>
          <w:tcPr>
            <w:tcW w:w="1361" w:type="dxa"/>
            <w:vAlign w:val="center"/>
          </w:tcPr>
          <w:p>
            <w:pPr>
              <w:pStyle w:val="10"/>
            </w:pPr>
            <w:r>
              <w:t>343.13</w:t>
            </w:r>
          </w:p>
        </w:tc>
        <w:tc>
          <w:tcPr>
            <w:tcW w:w="1361" w:type="dxa"/>
            <w:vAlign w:val="center"/>
          </w:tcPr>
          <w:p>
            <w:pPr>
              <w:pStyle w:val="10"/>
            </w:pPr>
            <w:r>
              <w:t>139.00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992" w:type="dxa"/>
            <w:vAlign w:val="center"/>
          </w:tcPr>
          <w:p>
            <w:pPr>
              <w:pStyle w:val="11"/>
            </w:pPr>
            <w:r>
              <w:t>221</w:t>
            </w:r>
          </w:p>
        </w:tc>
        <w:tc>
          <w:tcPr>
            <w:tcW w:w="4536" w:type="dxa"/>
            <w:vAlign w:val="center"/>
          </w:tcPr>
          <w:p>
            <w:pPr>
              <w:pStyle w:val="11"/>
            </w:pPr>
            <w:r>
              <w:t>住房保障支出</w:t>
            </w:r>
          </w:p>
        </w:tc>
        <w:tc>
          <w:tcPr>
            <w:tcW w:w="1361" w:type="dxa"/>
            <w:vAlign w:val="center"/>
          </w:tcPr>
          <w:p>
            <w:pPr>
              <w:pStyle w:val="10"/>
            </w:pPr>
            <w:r>
              <w:t>35.94</w:t>
            </w:r>
          </w:p>
        </w:tc>
        <w:tc>
          <w:tcPr>
            <w:tcW w:w="1361" w:type="dxa"/>
            <w:vAlign w:val="center"/>
          </w:tcPr>
          <w:p>
            <w:pPr>
              <w:pStyle w:val="10"/>
            </w:pPr>
            <w:r>
              <w:t>35.94</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992" w:type="dxa"/>
            <w:vAlign w:val="center"/>
          </w:tcPr>
          <w:p>
            <w:pPr>
              <w:pStyle w:val="11"/>
            </w:pPr>
            <w:r>
              <w:t>22102</w:t>
            </w:r>
          </w:p>
        </w:tc>
        <w:tc>
          <w:tcPr>
            <w:tcW w:w="4536" w:type="dxa"/>
            <w:vAlign w:val="center"/>
          </w:tcPr>
          <w:p>
            <w:pPr>
              <w:pStyle w:val="11"/>
            </w:pPr>
            <w:r>
              <w:t>住房改革支出</w:t>
            </w:r>
          </w:p>
        </w:tc>
        <w:tc>
          <w:tcPr>
            <w:tcW w:w="1361" w:type="dxa"/>
            <w:vAlign w:val="center"/>
          </w:tcPr>
          <w:p>
            <w:pPr>
              <w:pStyle w:val="10"/>
            </w:pPr>
            <w:r>
              <w:t>35.94</w:t>
            </w:r>
          </w:p>
        </w:tc>
        <w:tc>
          <w:tcPr>
            <w:tcW w:w="1361" w:type="dxa"/>
            <w:vAlign w:val="center"/>
          </w:tcPr>
          <w:p>
            <w:pPr>
              <w:pStyle w:val="10"/>
            </w:pPr>
            <w:r>
              <w:t>35.94</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992" w:type="dxa"/>
            <w:vAlign w:val="center"/>
          </w:tcPr>
          <w:p>
            <w:pPr>
              <w:pStyle w:val="11"/>
            </w:pPr>
            <w:r>
              <w:t>2210201</w:t>
            </w:r>
          </w:p>
        </w:tc>
        <w:tc>
          <w:tcPr>
            <w:tcW w:w="4536" w:type="dxa"/>
            <w:vAlign w:val="center"/>
          </w:tcPr>
          <w:p>
            <w:pPr>
              <w:pStyle w:val="11"/>
            </w:pPr>
            <w:r>
              <w:t>住房公积金</w:t>
            </w:r>
          </w:p>
        </w:tc>
        <w:tc>
          <w:tcPr>
            <w:tcW w:w="1361" w:type="dxa"/>
            <w:vAlign w:val="center"/>
          </w:tcPr>
          <w:p>
            <w:pPr>
              <w:pStyle w:val="10"/>
            </w:pPr>
            <w:r>
              <w:t>35.94</w:t>
            </w:r>
          </w:p>
        </w:tc>
        <w:tc>
          <w:tcPr>
            <w:tcW w:w="1361" w:type="dxa"/>
            <w:vAlign w:val="center"/>
          </w:tcPr>
          <w:p>
            <w:pPr>
              <w:pStyle w:val="10"/>
            </w:pPr>
            <w:r>
              <w:t>35.94</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3"/>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8"/>
            </w:pPr>
            <w:r>
              <w:t>333006石家庄市鹿泉区建筑和房地产市场稽查大队</w:t>
            </w:r>
          </w:p>
        </w:tc>
        <w:tc>
          <w:tcPr>
            <w:tcW w:w="3402" w:type="dxa"/>
            <w:tcBorders>
              <w:top w:val="single" w:color="FFFFFF" w:sz="6" w:space="0"/>
              <w:left w:val="single" w:color="FFFFFF" w:sz="6" w:space="0"/>
              <w:right w:val="single" w:color="FFFFFF" w:sz="6" w:space="0"/>
            </w:tcBorders>
            <w:vAlign w:val="center"/>
          </w:tcPr>
          <w:p>
            <w:pPr>
              <w:pStyle w:val="7"/>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4876" w:type="dxa"/>
            <w:gridSpan w:val="2"/>
            <w:vAlign w:val="center"/>
          </w:tcPr>
          <w:p>
            <w:pPr>
              <w:pStyle w:val="9"/>
            </w:pPr>
            <w:r>
              <w:t>收入</w:t>
            </w:r>
          </w:p>
        </w:tc>
        <w:tc>
          <w:tcPr>
            <w:tcW w:w="9298" w:type="dxa"/>
            <w:gridSpan w:val="5"/>
            <w:vAlign w:val="center"/>
          </w:tcPr>
          <w:p>
            <w:pPr>
              <w:pStyle w:val="9"/>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9"/>
            </w:pPr>
            <w:r>
              <w:t>项  目</w:t>
            </w:r>
          </w:p>
        </w:tc>
        <w:tc>
          <w:tcPr>
            <w:tcW w:w="1474" w:type="dxa"/>
            <w:vAlign w:val="center"/>
          </w:tcPr>
          <w:p>
            <w:pPr>
              <w:pStyle w:val="9"/>
            </w:pPr>
            <w:r>
              <w:t>金额</w:t>
            </w:r>
          </w:p>
        </w:tc>
        <w:tc>
          <w:tcPr>
            <w:tcW w:w="3402" w:type="dxa"/>
            <w:vAlign w:val="center"/>
          </w:tcPr>
          <w:p>
            <w:pPr>
              <w:pStyle w:val="9"/>
            </w:pPr>
            <w:r>
              <w:t>项  目</w:t>
            </w:r>
          </w:p>
        </w:tc>
        <w:tc>
          <w:tcPr>
            <w:tcW w:w="1474" w:type="dxa"/>
            <w:vAlign w:val="center"/>
          </w:tcPr>
          <w:p>
            <w:pPr>
              <w:pStyle w:val="9"/>
            </w:pPr>
            <w:r>
              <w:t>合计</w:t>
            </w:r>
          </w:p>
        </w:tc>
        <w:tc>
          <w:tcPr>
            <w:tcW w:w="1474" w:type="dxa"/>
            <w:vAlign w:val="center"/>
          </w:tcPr>
          <w:p>
            <w:pPr>
              <w:pStyle w:val="9"/>
            </w:pPr>
            <w:r>
              <w:t>一般公共预算财政拨款</w:t>
            </w:r>
          </w:p>
        </w:tc>
        <w:tc>
          <w:tcPr>
            <w:tcW w:w="1474" w:type="dxa"/>
            <w:vAlign w:val="center"/>
          </w:tcPr>
          <w:p>
            <w:pPr>
              <w:pStyle w:val="9"/>
            </w:pPr>
            <w:r>
              <w:t>政府性基金预算财政    拨款</w:t>
            </w:r>
          </w:p>
        </w:tc>
        <w:tc>
          <w:tcPr>
            <w:tcW w:w="1474" w:type="dxa"/>
            <w:vAlign w:val="center"/>
          </w:tcPr>
          <w:p>
            <w:pPr>
              <w:pStyle w:val="9"/>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3402" w:type="dxa"/>
            <w:vAlign w:val="center"/>
          </w:tcPr>
          <w:p>
            <w:pPr>
              <w:pStyle w:val="9"/>
            </w:pPr>
            <w:r>
              <w:t>1</w:t>
            </w:r>
          </w:p>
        </w:tc>
        <w:tc>
          <w:tcPr>
            <w:tcW w:w="1474" w:type="dxa"/>
            <w:vAlign w:val="center"/>
          </w:tcPr>
          <w:p>
            <w:pPr>
              <w:pStyle w:val="9"/>
            </w:pPr>
            <w:r>
              <w:t>2</w:t>
            </w:r>
          </w:p>
        </w:tc>
        <w:tc>
          <w:tcPr>
            <w:tcW w:w="3402" w:type="dxa"/>
            <w:vAlign w:val="center"/>
          </w:tcPr>
          <w:p>
            <w:pPr>
              <w:pStyle w:val="9"/>
            </w:pPr>
            <w:r>
              <w:t>3</w:t>
            </w:r>
          </w:p>
        </w:tc>
        <w:tc>
          <w:tcPr>
            <w:tcW w:w="1474" w:type="dxa"/>
            <w:vAlign w:val="center"/>
          </w:tcPr>
          <w:p>
            <w:pPr>
              <w:pStyle w:val="9"/>
            </w:pPr>
            <w:r>
              <w:t>4</w:t>
            </w:r>
          </w:p>
        </w:tc>
        <w:tc>
          <w:tcPr>
            <w:tcW w:w="1474" w:type="dxa"/>
            <w:vAlign w:val="center"/>
          </w:tcPr>
          <w:p>
            <w:pPr>
              <w:pStyle w:val="9"/>
            </w:pPr>
            <w:r>
              <w:t>5</w:t>
            </w:r>
          </w:p>
        </w:tc>
        <w:tc>
          <w:tcPr>
            <w:tcW w:w="1474" w:type="dxa"/>
            <w:vAlign w:val="center"/>
          </w:tcPr>
          <w:p>
            <w:pPr>
              <w:pStyle w:val="9"/>
            </w:pPr>
            <w:r>
              <w:t>6</w:t>
            </w:r>
          </w:p>
        </w:tc>
        <w:tc>
          <w:tcPr>
            <w:tcW w:w="1474" w:type="dxa"/>
            <w:vAlign w:val="center"/>
          </w:tcPr>
          <w:p>
            <w:pPr>
              <w:pStyle w:val="9"/>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3402" w:type="dxa"/>
            <w:vAlign w:val="center"/>
          </w:tcPr>
          <w:p>
            <w:pPr>
              <w:pStyle w:val="11"/>
            </w:pPr>
            <w:r>
              <w:t>一、一般公共预算拨款</w:t>
            </w:r>
          </w:p>
        </w:tc>
        <w:tc>
          <w:tcPr>
            <w:tcW w:w="1474" w:type="dxa"/>
            <w:vAlign w:val="center"/>
          </w:tcPr>
          <w:p>
            <w:pPr>
              <w:pStyle w:val="10"/>
            </w:pPr>
            <w:r>
              <w:t>648.08</w:t>
            </w:r>
          </w:p>
        </w:tc>
        <w:tc>
          <w:tcPr>
            <w:tcW w:w="3402" w:type="dxa"/>
            <w:vAlign w:val="center"/>
          </w:tcPr>
          <w:p>
            <w:pPr>
              <w:pStyle w:val="11"/>
            </w:pPr>
            <w:r>
              <w:t>一、一般公共服务支出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3402" w:type="dxa"/>
            <w:vAlign w:val="center"/>
          </w:tcPr>
          <w:p>
            <w:pPr>
              <w:pStyle w:val="11"/>
            </w:pPr>
            <w:r>
              <w:t>二、政府性基金预算拨款</w:t>
            </w:r>
          </w:p>
        </w:tc>
        <w:tc>
          <w:tcPr>
            <w:tcW w:w="1474" w:type="dxa"/>
            <w:vAlign w:val="center"/>
          </w:tcPr>
          <w:p>
            <w:pPr>
              <w:pStyle w:val="10"/>
            </w:pPr>
          </w:p>
        </w:tc>
        <w:tc>
          <w:tcPr>
            <w:tcW w:w="3402" w:type="dxa"/>
            <w:vAlign w:val="center"/>
          </w:tcPr>
          <w:p>
            <w:pPr>
              <w:pStyle w:val="11"/>
            </w:pPr>
            <w:r>
              <w:t>二、外交支出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3402" w:type="dxa"/>
            <w:vAlign w:val="center"/>
          </w:tcPr>
          <w:p>
            <w:pPr>
              <w:pStyle w:val="11"/>
            </w:pPr>
            <w:r>
              <w:t>三、国有资本经营预算拨款</w:t>
            </w:r>
          </w:p>
        </w:tc>
        <w:tc>
          <w:tcPr>
            <w:tcW w:w="1474" w:type="dxa"/>
            <w:vAlign w:val="center"/>
          </w:tcPr>
          <w:p>
            <w:pPr>
              <w:pStyle w:val="10"/>
            </w:pPr>
          </w:p>
        </w:tc>
        <w:tc>
          <w:tcPr>
            <w:tcW w:w="3402" w:type="dxa"/>
            <w:vAlign w:val="center"/>
          </w:tcPr>
          <w:p>
            <w:pPr>
              <w:pStyle w:val="11"/>
            </w:pPr>
            <w:r>
              <w:t>三、国防支出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四、公共安全支出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五、教育支出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六、科学技术支出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七、文化旅游体育与传媒支出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八、社会保障和就业支出</w:t>
            </w:r>
          </w:p>
        </w:tc>
        <w:tc>
          <w:tcPr>
            <w:tcW w:w="1474" w:type="dxa"/>
            <w:vAlign w:val="center"/>
          </w:tcPr>
          <w:p>
            <w:pPr>
              <w:pStyle w:val="10"/>
            </w:pPr>
            <w:r>
              <w:t>100.47</w:t>
            </w:r>
          </w:p>
        </w:tc>
        <w:tc>
          <w:tcPr>
            <w:tcW w:w="1474" w:type="dxa"/>
            <w:vAlign w:val="center"/>
          </w:tcPr>
          <w:p>
            <w:pPr>
              <w:pStyle w:val="10"/>
            </w:pPr>
            <w:r>
              <w:t>100.47</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九、社会保险基金支出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十、卫生健康支出</w:t>
            </w:r>
          </w:p>
        </w:tc>
        <w:tc>
          <w:tcPr>
            <w:tcW w:w="1474" w:type="dxa"/>
            <w:vAlign w:val="center"/>
          </w:tcPr>
          <w:p>
            <w:pPr>
              <w:pStyle w:val="10"/>
            </w:pPr>
            <w:r>
              <w:t>29.54</w:t>
            </w:r>
          </w:p>
        </w:tc>
        <w:tc>
          <w:tcPr>
            <w:tcW w:w="1474" w:type="dxa"/>
            <w:vAlign w:val="center"/>
          </w:tcPr>
          <w:p>
            <w:pPr>
              <w:pStyle w:val="10"/>
            </w:pPr>
            <w:r>
              <w:t>29.54</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十一、节能环保支出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十二、城乡社区支出</w:t>
            </w:r>
          </w:p>
        </w:tc>
        <w:tc>
          <w:tcPr>
            <w:tcW w:w="1474" w:type="dxa"/>
            <w:vAlign w:val="center"/>
          </w:tcPr>
          <w:p>
            <w:pPr>
              <w:pStyle w:val="10"/>
            </w:pPr>
            <w:r>
              <w:t>482.13</w:t>
            </w:r>
          </w:p>
        </w:tc>
        <w:tc>
          <w:tcPr>
            <w:tcW w:w="1474" w:type="dxa"/>
            <w:vAlign w:val="center"/>
          </w:tcPr>
          <w:p>
            <w:pPr>
              <w:pStyle w:val="10"/>
            </w:pPr>
            <w:r>
              <w:t>482.13</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十三、农林水支出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十四、交通运输支出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十五、资源勘探工业信息等支出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十六、商业服务业等支出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十七、金融支出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十八、援助其他地区支出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十九、自然资源海洋气象等支出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二十、住房保障支出</w:t>
            </w:r>
          </w:p>
        </w:tc>
        <w:tc>
          <w:tcPr>
            <w:tcW w:w="1474" w:type="dxa"/>
            <w:vAlign w:val="center"/>
          </w:tcPr>
          <w:p>
            <w:pPr>
              <w:pStyle w:val="10"/>
            </w:pPr>
            <w:r>
              <w:t>35.94</w:t>
            </w:r>
          </w:p>
        </w:tc>
        <w:tc>
          <w:tcPr>
            <w:tcW w:w="1474" w:type="dxa"/>
            <w:vAlign w:val="center"/>
          </w:tcPr>
          <w:p>
            <w:pPr>
              <w:pStyle w:val="10"/>
            </w:pPr>
            <w:r>
              <w:t>35.94</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21</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二十一、粮油物资储备支出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22</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二十二、国有资本经营预算支出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23</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二十三、灾害防治及应急管理支出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24</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二十四、预备费</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25</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二十五、其他支出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26</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二十六、转移性支出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27</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二十七、债务还本支出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28</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二十八、债务付息支出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29</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二十九、债务发行费用支出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30</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三十、抗疫特别国债安排的支出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31</w:t>
            </w:r>
          </w:p>
        </w:tc>
        <w:tc>
          <w:tcPr>
            <w:tcW w:w="3402" w:type="dxa"/>
            <w:vAlign w:val="center"/>
          </w:tcPr>
          <w:p>
            <w:pPr>
              <w:pStyle w:val="13"/>
            </w:pPr>
            <w:r>
              <w:t>本年收入合计</w:t>
            </w:r>
          </w:p>
        </w:tc>
        <w:tc>
          <w:tcPr>
            <w:tcW w:w="1474" w:type="dxa"/>
            <w:vAlign w:val="center"/>
          </w:tcPr>
          <w:p>
            <w:pPr>
              <w:pStyle w:val="14"/>
            </w:pPr>
            <w:r>
              <w:t>648.08</w:t>
            </w:r>
          </w:p>
        </w:tc>
        <w:tc>
          <w:tcPr>
            <w:tcW w:w="3402" w:type="dxa"/>
            <w:vAlign w:val="center"/>
          </w:tcPr>
          <w:p>
            <w:pPr>
              <w:pStyle w:val="13"/>
            </w:pPr>
            <w:r>
              <w:t>本年支出合计</w:t>
            </w:r>
          </w:p>
        </w:tc>
        <w:tc>
          <w:tcPr>
            <w:tcW w:w="1474" w:type="dxa"/>
            <w:vAlign w:val="center"/>
          </w:tcPr>
          <w:p>
            <w:pPr>
              <w:pStyle w:val="14"/>
            </w:pPr>
            <w:r>
              <w:t>648.08</w:t>
            </w:r>
          </w:p>
        </w:tc>
        <w:tc>
          <w:tcPr>
            <w:tcW w:w="1474" w:type="dxa"/>
            <w:vAlign w:val="center"/>
          </w:tcPr>
          <w:p>
            <w:pPr>
              <w:pStyle w:val="14"/>
            </w:pPr>
            <w:r>
              <w:t>648.08</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32</w:t>
            </w:r>
          </w:p>
        </w:tc>
        <w:tc>
          <w:tcPr>
            <w:tcW w:w="3402" w:type="dxa"/>
            <w:vAlign w:val="center"/>
          </w:tcPr>
          <w:p>
            <w:pPr>
              <w:pStyle w:val="11"/>
            </w:pPr>
            <w:r>
              <w:t>年初财政拨款结转和结余</w:t>
            </w:r>
          </w:p>
        </w:tc>
        <w:tc>
          <w:tcPr>
            <w:tcW w:w="1474" w:type="dxa"/>
            <w:vAlign w:val="center"/>
          </w:tcPr>
          <w:p>
            <w:pPr>
              <w:pStyle w:val="10"/>
            </w:pPr>
          </w:p>
        </w:tc>
        <w:tc>
          <w:tcPr>
            <w:tcW w:w="3402" w:type="dxa"/>
            <w:vAlign w:val="center"/>
          </w:tcPr>
          <w:p>
            <w:pPr>
              <w:pStyle w:val="11"/>
            </w:pPr>
            <w:r>
              <w:t>年末财政拨款结转和结余</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33</w:t>
            </w:r>
          </w:p>
        </w:tc>
        <w:tc>
          <w:tcPr>
            <w:tcW w:w="3402" w:type="dxa"/>
            <w:vAlign w:val="center"/>
          </w:tcPr>
          <w:p>
            <w:pPr>
              <w:pStyle w:val="11"/>
            </w:pPr>
            <w:r>
              <w:t>一、一般公共预算拨款</w:t>
            </w:r>
          </w:p>
        </w:tc>
        <w:tc>
          <w:tcPr>
            <w:tcW w:w="1474" w:type="dxa"/>
            <w:vAlign w:val="center"/>
          </w:tcPr>
          <w:p>
            <w:pPr>
              <w:pStyle w:val="10"/>
            </w:pPr>
          </w:p>
        </w:tc>
        <w:tc>
          <w:tcPr>
            <w:tcW w:w="3402" w:type="dxa"/>
            <w:vAlign w:val="center"/>
          </w:tcPr>
          <w:p>
            <w:pPr>
              <w:pStyle w:val="11"/>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34</w:t>
            </w:r>
          </w:p>
        </w:tc>
        <w:tc>
          <w:tcPr>
            <w:tcW w:w="3402" w:type="dxa"/>
            <w:vAlign w:val="center"/>
          </w:tcPr>
          <w:p>
            <w:pPr>
              <w:pStyle w:val="11"/>
            </w:pPr>
            <w:r>
              <w:t>二、政府性基金预算拨款</w:t>
            </w:r>
          </w:p>
        </w:tc>
        <w:tc>
          <w:tcPr>
            <w:tcW w:w="1474" w:type="dxa"/>
            <w:vAlign w:val="center"/>
          </w:tcPr>
          <w:p>
            <w:pPr>
              <w:pStyle w:val="10"/>
            </w:pPr>
          </w:p>
        </w:tc>
        <w:tc>
          <w:tcPr>
            <w:tcW w:w="3402" w:type="dxa"/>
            <w:vAlign w:val="center"/>
          </w:tcPr>
          <w:p>
            <w:pPr>
              <w:pStyle w:val="11"/>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35</w:t>
            </w:r>
          </w:p>
        </w:tc>
        <w:tc>
          <w:tcPr>
            <w:tcW w:w="3402" w:type="dxa"/>
            <w:vAlign w:val="center"/>
          </w:tcPr>
          <w:p>
            <w:pPr>
              <w:pStyle w:val="11"/>
            </w:pPr>
            <w:r>
              <w:t>三、国有资本经营预算拨款</w:t>
            </w:r>
          </w:p>
        </w:tc>
        <w:tc>
          <w:tcPr>
            <w:tcW w:w="1474" w:type="dxa"/>
            <w:vAlign w:val="center"/>
          </w:tcPr>
          <w:p>
            <w:pPr>
              <w:pStyle w:val="10"/>
            </w:pPr>
          </w:p>
        </w:tc>
        <w:tc>
          <w:tcPr>
            <w:tcW w:w="3402" w:type="dxa"/>
            <w:vAlign w:val="center"/>
          </w:tcPr>
          <w:p>
            <w:pPr>
              <w:pStyle w:val="11"/>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36</w:t>
            </w:r>
          </w:p>
        </w:tc>
        <w:tc>
          <w:tcPr>
            <w:tcW w:w="3402" w:type="dxa"/>
            <w:vAlign w:val="center"/>
          </w:tcPr>
          <w:p>
            <w:pPr>
              <w:pStyle w:val="13"/>
            </w:pPr>
            <w:r>
              <w:t>收入总计</w:t>
            </w:r>
          </w:p>
        </w:tc>
        <w:tc>
          <w:tcPr>
            <w:tcW w:w="1474" w:type="dxa"/>
            <w:vAlign w:val="center"/>
          </w:tcPr>
          <w:p>
            <w:pPr>
              <w:pStyle w:val="14"/>
            </w:pPr>
            <w:r>
              <w:t>648.08</w:t>
            </w:r>
          </w:p>
        </w:tc>
        <w:tc>
          <w:tcPr>
            <w:tcW w:w="3402" w:type="dxa"/>
            <w:vAlign w:val="center"/>
          </w:tcPr>
          <w:p>
            <w:pPr>
              <w:pStyle w:val="13"/>
            </w:pPr>
            <w:r>
              <w:t>支出总计</w:t>
            </w:r>
          </w:p>
        </w:tc>
        <w:tc>
          <w:tcPr>
            <w:tcW w:w="1474" w:type="dxa"/>
            <w:vAlign w:val="center"/>
          </w:tcPr>
          <w:p>
            <w:pPr>
              <w:pStyle w:val="14"/>
            </w:pPr>
            <w:r>
              <w:t>648.08</w:t>
            </w:r>
          </w:p>
        </w:tc>
        <w:tc>
          <w:tcPr>
            <w:tcW w:w="1474" w:type="dxa"/>
            <w:vAlign w:val="center"/>
          </w:tcPr>
          <w:p>
            <w:pPr>
              <w:pStyle w:val="14"/>
            </w:pPr>
            <w:r>
              <w:t>648.08</w:t>
            </w:r>
          </w:p>
        </w:tc>
        <w:tc>
          <w:tcPr>
            <w:tcW w:w="1474" w:type="dxa"/>
            <w:vAlign w:val="center"/>
          </w:tcPr>
          <w:p>
            <w:pPr>
              <w:pStyle w:val="14"/>
            </w:pPr>
          </w:p>
        </w:tc>
        <w:tc>
          <w:tcPr>
            <w:tcW w:w="1474"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333006石家庄市鹿泉区建筑和房地产市场稽查大队</w:t>
            </w:r>
          </w:p>
        </w:tc>
        <w:tc>
          <w:tcPr>
            <w:tcW w:w="2551" w:type="dxa"/>
            <w:tcBorders>
              <w:top w:val="single" w:color="FFFFFF" w:sz="6" w:space="0"/>
              <w:left w:val="single" w:color="FFFFFF" w:sz="6" w:space="0"/>
              <w:right w:val="single" w:color="FFFFFF" w:sz="6" w:space="0"/>
            </w:tcBorders>
            <w:vAlign w:val="center"/>
          </w:tcPr>
          <w:p>
            <w:pPr>
              <w:pStyle w:val="7"/>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648.08</w:t>
            </w:r>
          </w:p>
        </w:tc>
        <w:tc>
          <w:tcPr>
            <w:tcW w:w="2551" w:type="dxa"/>
            <w:vAlign w:val="center"/>
          </w:tcPr>
          <w:p>
            <w:pPr>
              <w:pStyle w:val="14"/>
            </w:pPr>
            <w:r>
              <w:t>460.66</w:t>
            </w:r>
          </w:p>
        </w:tc>
        <w:tc>
          <w:tcPr>
            <w:tcW w:w="2551" w:type="dxa"/>
            <w:vAlign w:val="center"/>
          </w:tcPr>
          <w:p>
            <w:pPr>
              <w:pStyle w:val="14"/>
            </w:pPr>
            <w:r>
              <w:t>187.42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1191" w:type="dxa"/>
            <w:vAlign w:val="center"/>
          </w:tcPr>
          <w:p>
            <w:pPr>
              <w:pStyle w:val="11"/>
            </w:pPr>
            <w:r>
              <w:t>208</w:t>
            </w:r>
          </w:p>
        </w:tc>
        <w:tc>
          <w:tcPr>
            <w:tcW w:w="4535" w:type="dxa"/>
            <w:vAlign w:val="center"/>
          </w:tcPr>
          <w:p>
            <w:pPr>
              <w:pStyle w:val="11"/>
            </w:pPr>
            <w:r>
              <w:t>社会保障和就业支出</w:t>
            </w:r>
          </w:p>
        </w:tc>
        <w:tc>
          <w:tcPr>
            <w:tcW w:w="2551" w:type="dxa"/>
            <w:vAlign w:val="center"/>
          </w:tcPr>
          <w:p>
            <w:pPr>
              <w:pStyle w:val="10"/>
            </w:pPr>
            <w:r>
              <w:t>100.47</w:t>
            </w:r>
          </w:p>
        </w:tc>
        <w:tc>
          <w:tcPr>
            <w:tcW w:w="2551" w:type="dxa"/>
            <w:vAlign w:val="center"/>
          </w:tcPr>
          <w:p>
            <w:pPr>
              <w:pStyle w:val="10"/>
            </w:pPr>
            <w:r>
              <w:t>52.05</w:t>
            </w:r>
          </w:p>
        </w:tc>
        <w:tc>
          <w:tcPr>
            <w:tcW w:w="2551" w:type="dxa"/>
            <w:vAlign w:val="center"/>
          </w:tcPr>
          <w:p>
            <w:pPr>
              <w:pStyle w:val="10"/>
            </w:pPr>
            <w:r>
              <w:t>48.42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1191" w:type="dxa"/>
            <w:vAlign w:val="center"/>
          </w:tcPr>
          <w:p>
            <w:pPr>
              <w:pStyle w:val="11"/>
            </w:pPr>
            <w:r>
              <w:t>20805</w:t>
            </w:r>
          </w:p>
        </w:tc>
        <w:tc>
          <w:tcPr>
            <w:tcW w:w="4535" w:type="dxa"/>
            <w:vAlign w:val="center"/>
          </w:tcPr>
          <w:p>
            <w:pPr>
              <w:pStyle w:val="11"/>
            </w:pPr>
            <w:r>
              <w:t>行政事业单位养老支出</w:t>
            </w:r>
          </w:p>
        </w:tc>
        <w:tc>
          <w:tcPr>
            <w:tcW w:w="2551" w:type="dxa"/>
            <w:vAlign w:val="center"/>
          </w:tcPr>
          <w:p>
            <w:pPr>
              <w:pStyle w:val="10"/>
            </w:pPr>
            <w:r>
              <w:t>52.05</w:t>
            </w:r>
          </w:p>
        </w:tc>
        <w:tc>
          <w:tcPr>
            <w:tcW w:w="2551" w:type="dxa"/>
            <w:vAlign w:val="center"/>
          </w:tcPr>
          <w:p>
            <w:pPr>
              <w:pStyle w:val="10"/>
            </w:pPr>
            <w:r>
              <w:t>52.05</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1191" w:type="dxa"/>
            <w:vAlign w:val="center"/>
          </w:tcPr>
          <w:p>
            <w:pPr>
              <w:pStyle w:val="11"/>
            </w:pPr>
            <w:r>
              <w:t>2080502</w:t>
            </w:r>
          </w:p>
        </w:tc>
        <w:tc>
          <w:tcPr>
            <w:tcW w:w="4535" w:type="dxa"/>
            <w:vAlign w:val="center"/>
          </w:tcPr>
          <w:p>
            <w:pPr>
              <w:pStyle w:val="11"/>
            </w:pPr>
            <w:r>
              <w:t>事业单位离退休</w:t>
            </w:r>
          </w:p>
        </w:tc>
        <w:tc>
          <w:tcPr>
            <w:tcW w:w="2551" w:type="dxa"/>
            <w:vAlign w:val="center"/>
          </w:tcPr>
          <w:p>
            <w:pPr>
              <w:pStyle w:val="10"/>
            </w:pPr>
            <w:r>
              <w:t>9.13</w:t>
            </w:r>
          </w:p>
        </w:tc>
        <w:tc>
          <w:tcPr>
            <w:tcW w:w="2551" w:type="dxa"/>
            <w:vAlign w:val="center"/>
          </w:tcPr>
          <w:p>
            <w:pPr>
              <w:pStyle w:val="10"/>
            </w:pPr>
            <w:r>
              <w:t>9.13</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1191" w:type="dxa"/>
            <w:vAlign w:val="center"/>
          </w:tcPr>
          <w:p>
            <w:pPr>
              <w:pStyle w:val="11"/>
            </w:pPr>
            <w:r>
              <w:t>2080505</w:t>
            </w:r>
          </w:p>
        </w:tc>
        <w:tc>
          <w:tcPr>
            <w:tcW w:w="4535" w:type="dxa"/>
            <w:vAlign w:val="center"/>
          </w:tcPr>
          <w:p>
            <w:pPr>
              <w:pStyle w:val="11"/>
            </w:pPr>
            <w:r>
              <w:t>机关事业单位基本养老保险缴费支出</w:t>
            </w:r>
          </w:p>
        </w:tc>
        <w:tc>
          <w:tcPr>
            <w:tcW w:w="2551" w:type="dxa"/>
            <w:vAlign w:val="center"/>
          </w:tcPr>
          <w:p>
            <w:pPr>
              <w:pStyle w:val="10"/>
            </w:pPr>
            <w:r>
              <w:t>28.24</w:t>
            </w:r>
          </w:p>
        </w:tc>
        <w:tc>
          <w:tcPr>
            <w:tcW w:w="2551" w:type="dxa"/>
            <w:vAlign w:val="center"/>
          </w:tcPr>
          <w:p>
            <w:pPr>
              <w:pStyle w:val="10"/>
            </w:pPr>
            <w:r>
              <w:t>28.24</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1191" w:type="dxa"/>
            <w:vAlign w:val="center"/>
          </w:tcPr>
          <w:p>
            <w:pPr>
              <w:pStyle w:val="11"/>
            </w:pPr>
            <w:r>
              <w:t>2080506</w:t>
            </w:r>
          </w:p>
        </w:tc>
        <w:tc>
          <w:tcPr>
            <w:tcW w:w="4535" w:type="dxa"/>
            <w:vAlign w:val="center"/>
          </w:tcPr>
          <w:p>
            <w:pPr>
              <w:pStyle w:val="11"/>
            </w:pPr>
            <w:r>
              <w:t>机关事业单位职业年金缴费支出</w:t>
            </w:r>
          </w:p>
        </w:tc>
        <w:tc>
          <w:tcPr>
            <w:tcW w:w="2551" w:type="dxa"/>
            <w:vAlign w:val="center"/>
          </w:tcPr>
          <w:p>
            <w:pPr>
              <w:pStyle w:val="10"/>
            </w:pPr>
            <w:r>
              <w:t>14.68</w:t>
            </w:r>
          </w:p>
        </w:tc>
        <w:tc>
          <w:tcPr>
            <w:tcW w:w="2551" w:type="dxa"/>
            <w:vAlign w:val="center"/>
          </w:tcPr>
          <w:p>
            <w:pPr>
              <w:pStyle w:val="10"/>
            </w:pPr>
            <w:r>
              <w:t>14.68</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1191" w:type="dxa"/>
            <w:vAlign w:val="center"/>
          </w:tcPr>
          <w:p>
            <w:pPr>
              <w:pStyle w:val="11"/>
            </w:pPr>
            <w:r>
              <w:t>20809</w:t>
            </w:r>
          </w:p>
        </w:tc>
        <w:tc>
          <w:tcPr>
            <w:tcW w:w="4535" w:type="dxa"/>
            <w:vAlign w:val="center"/>
          </w:tcPr>
          <w:p>
            <w:pPr>
              <w:pStyle w:val="11"/>
            </w:pPr>
            <w:r>
              <w:t>退役安置</w:t>
            </w:r>
          </w:p>
        </w:tc>
        <w:tc>
          <w:tcPr>
            <w:tcW w:w="2551" w:type="dxa"/>
            <w:vAlign w:val="center"/>
          </w:tcPr>
          <w:p>
            <w:pPr>
              <w:pStyle w:val="10"/>
            </w:pPr>
            <w:r>
              <w:t>48.42</w:t>
            </w:r>
          </w:p>
        </w:tc>
        <w:tc>
          <w:tcPr>
            <w:tcW w:w="2551" w:type="dxa"/>
            <w:vAlign w:val="center"/>
          </w:tcPr>
          <w:p>
            <w:pPr>
              <w:pStyle w:val="10"/>
            </w:pPr>
          </w:p>
        </w:tc>
        <w:tc>
          <w:tcPr>
            <w:tcW w:w="2551" w:type="dxa"/>
            <w:vAlign w:val="center"/>
          </w:tcPr>
          <w:p>
            <w:pPr>
              <w:pStyle w:val="10"/>
            </w:pPr>
            <w:r>
              <w:t>48.42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1191" w:type="dxa"/>
            <w:vAlign w:val="center"/>
          </w:tcPr>
          <w:p>
            <w:pPr>
              <w:pStyle w:val="11"/>
            </w:pPr>
            <w:r>
              <w:t>2080901</w:t>
            </w:r>
          </w:p>
        </w:tc>
        <w:tc>
          <w:tcPr>
            <w:tcW w:w="4535" w:type="dxa"/>
            <w:vAlign w:val="center"/>
          </w:tcPr>
          <w:p>
            <w:pPr>
              <w:pStyle w:val="11"/>
            </w:pPr>
            <w:r>
              <w:t>退役士兵安置</w:t>
            </w:r>
          </w:p>
        </w:tc>
        <w:tc>
          <w:tcPr>
            <w:tcW w:w="2551" w:type="dxa"/>
            <w:vAlign w:val="center"/>
          </w:tcPr>
          <w:p>
            <w:pPr>
              <w:pStyle w:val="10"/>
            </w:pPr>
            <w:r>
              <w:t>48.42</w:t>
            </w:r>
          </w:p>
        </w:tc>
        <w:tc>
          <w:tcPr>
            <w:tcW w:w="2551" w:type="dxa"/>
            <w:vAlign w:val="center"/>
          </w:tcPr>
          <w:p>
            <w:pPr>
              <w:pStyle w:val="10"/>
            </w:pPr>
          </w:p>
        </w:tc>
        <w:tc>
          <w:tcPr>
            <w:tcW w:w="2551" w:type="dxa"/>
            <w:vAlign w:val="center"/>
          </w:tcPr>
          <w:p>
            <w:pPr>
              <w:pStyle w:val="10"/>
            </w:pPr>
            <w:r>
              <w:t>48.42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1191" w:type="dxa"/>
            <w:vAlign w:val="center"/>
          </w:tcPr>
          <w:p>
            <w:pPr>
              <w:pStyle w:val="11"/>
            </w:pPr>
            <w:r>
              <w:t>210</w:t>
            </w:r>
          </w:p>
        </w:tc>
        <w:tc>
          <w:tcPr>
            <w:tcW w:w="4535" w:type="dxa"/>
            <w:vAlign w:val="center"/>
          </w:tcPr>
          <w:p>
            <w:pPr>
              <w:pStyle w:val="11"/>
            </w:pPr>
            <w:r>
              <w:t>卫生健康支出</w:t>
            </w:r>
          </w:p>
        </w:tc>
        <w:tc>
          <w:tcPr>
            <w:tcW w:w="2551" w:type="dxa"/>
            <w:vAlign w:val="center"/>
          </w:tcPr>
          <w:p>
            <w:pPr>
              <w:pStyle w:val="10"/>
            </w:pPr>
            <w:r>
              <w:t>29.54</w:t>
            </w:r>
          </w:p>
        </w:tc>
        <w:tc>
          <w:tcPr>
            <w:tcW w:w="2551" w:type="dxa"/>
            <w:vAlign w:val="center"/>
          </w:tcPr>
          <w:p>
            <w:pPr>
              <w:pStyle w:val="10"/>
            </w:pPr>
            <w:r>
              <w:t>29.54</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1191" w:type="dxa"/>
            <w:vAlign w:val="center"/>
          </w:tcPr>
          <w:p>
            <w:pPr>
              <w:pStyle w:val="11"/>
            </w:pPr>
            <w:r>
              <w:t>21011</w:t>
            </w:r>
          </w:p>
        </w:tc>
        <w:tc>
          <w:tcPr>
            <w:tcW w:w="4535" w:type="dxa"/>
            <w:vAlign w:val="center"/>
          </w:tcPr>
          <w:p>
            <w:pPr>
              <w:pStyle w:val="11"/>
            </w:pPr>
            <w:r>
              <w:t>行政事业单位医疗</w:t>
            </w:r>
          </w:p>
        </w:tc>
        <w:tc>
          <w:tcPr>
            <w:tcW w:w="2551" w:type="dxa"/>
            <w:vAlign w:val="center"/>
          </w:tcPr>
          <w:p>
            <w:pPr>
              <w:pStyle w:val="10"/>
            </w:pPr>
            <w:r>
              <w:t>29.54</w:t>
            </w:r>
          </w:p>
        </w:tc>
        <w:tc>
          <w:tcPr>
            <w:tcW w:w="2551" w:type="dxa"/>
            <w:vAlign w:val="center"/>
          </w:tcPr>
          <w:p>
            <w:pPr>
              <w:pStyle w:val="10"/>
            </w:pPr>
            <w:r>
              <w:t>29.54</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1191" w:type="dxa"/>
            <w:vAlign w:val="center"/>
          </w:tcPr>
          <w:p>
            <w:pPr>
              <w:pStyle w:val="11"/>
            </w:pPr>
            <w:r>
              <w:t>2101102</w:t>
            </w:r>
          </w:p>
        </w:tc>
        <w:tc>
          <w:tcPr>
            <w:tcW w:w="4535" w:type="dxa"/>
            <w:vAlign w:val="center"/>
          </w:tcPr>
          <w:p>
            <w:pPr>
              <w:pStyle w:val="11"/>
            </w:pPr>
            <w:r>
              <w:t>事业单位医疗</w:t>
            </w:r>
          </w:p>
        </w:tc>
        <w:tc>
          <w:tcPr>
            <w:tcW w:w="2551" w:type="dxa"/>
            <w:vAlign w:val="center"/>
          </w:tcPr>
          <w:p>
            <w:pPr>
              <w:pStyle w:val="10"/>
            </w:pPr>
            <w:r>
              <w:t>29.54</w:t>
            </w:r>
          </w:p>
        </w:tc>
        <w:tc>
          <w:tcPr>
            <w:tcW w:w="2551" w:type="dxa"/>
            <w:vAlign w:val="center"/>
          </w:tcPr>
          <w:p>
            <w:pPr>
              <w:pStyle w:val="10"/>
            </w:pPr>
            <w:r>
              <w:t>29.54</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1191" w:type="dxa"/>
            <w:vAlign w:val="center"/>
          </w:tcPr>
          <w:p>
            <w:pPr>
              <w:pStyle w:val="11"/>
            </w:pPr>
            <w:r>
              <w:t>212</w:t>
            </w:r>
          </w:p>
        </w:tc>
        <w:tc>
          <w:tcPr>
            <w:tcW w:w="4535" w:type="dxa"/>
            <w:vAlign w:val="center"/>
          </w:tcPr>
          <w:p>
            <w:pPr>
              <w:pStyle w:val="11"/>
            </w:pPr>
            <w:r>
              <w:t>城乡社区支出</w:t>
            </w:r>
          </w:p>
        </w:tc>
        <w:tc>
          <w:tcPr>
            <w:tcW w:w="2551" w:type="dxa"/>
            <w:vAlign w:val="center"/>
          </w:tcPr>
          <w:p>
            <w:pPr>
              <w:pStyle w:val="10"/>
            </w:pPr>
            <w:r>
              <w:t>482.13</w:t>
            </w:r>
          </w:p>
        </w:tc>
        <w:tc>
          <w:tcPr>
            <w:tcW w:w="2551" w:type="dxa"/>
            <w:vAlign w:val="center"/>
          </w:tcPr>
          <w:p>
            <w:pPr>
              <w:pStyle w:val="10"/>
            </w:pPr>
            <w:r>
              <w:t>343.13</w:t>
            </w:r>
          </w:p>
        </w:tc>
        <w:tc>
          <w:tcPr>
            <w:tcW w:w="2551" w:type="dxa"/>
            <w:vAlign w:val="center"/>
          </w:tcPr>
          <w:p>
            <w:pPr>
              <w:pStyle w:val="10"/>
            </w:pPr>
            <w:r>
              <w:t>139.00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1191" w:type="dxa"/>
            <w:vAlign w:val="center"/>
          </w:tcPr>
          <w:p>
            <w:pPr>
              <w:pStyle w:val="11"/>
            </w:pPr>
            <w:r>
              <w:t>21206</w:t>
            </w:r>
          </w:p>
        </w:tc>
        <w:tc>
          <w:tcPr>
            <w:tcW w:w="4535" w:type="dxa"/>
            <w:vAlign w:val="center"/>
          </w:tcPr>
          <w:p>
            <w:pPr>
              <w:pStyle w:val="11"/>
            </w:pPr>
            <w:r>
              <w:t>建设市场管理与监督</w:t>
            </w:r>
          </w:p>
        </w:tc>
        <w:tc>
          <w:tcPr>
            <w:tcW w:w="2551" w:type="dxa"/>
            <w:vAlign w:val="center"/>
          </w:tcPr>
          <w:p>
            <w:pPr>
              <w:pStyle w:val="10"/>
            </w:pPr>
            <w:r>
              <w:t>482.13</w:t>
            </w:r>
          </w:p>
        </w:tc>
        <w:tc>
          <w:tcPr>
            <w:tcW w:w="2551" w:type="dxa"/>
            <w:vAlign w:val="center"/>
          </w:tcPr>
          <w:p>
            <w:pPr>
              <w:pStyle w:val="10"/>
            </w:pPr>
            <w:r>
              <w:t>343.13</w:t>
            </w:r>
          </w:p>
        </w:tc>
        <w:tc>
          <w:tcPr>
            <w:tcW w:w="2551" w:type="dxa"/>
            <w:vAlign w:val="center"/>
          </w:tcPr>
          <w:p>
            <w:pPr>
              <w:pStyle w:val="10"/>
            </w:pPr>
            <w:r>
              <w:t>139.00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1191" w:type="dxa"/>
            <w:vAlign w:val="center"/>
          </w:tcPr>
          <w:p>
            <w:pPr>
              <w:pStyle w:val="11"/>
            </w:pPr>
            <w:r>
              <w:t>2120601</w:t>
            </w:r>
          </w:p>
        </w:tc>
        <w:tc>
          <w:tcPr>
            <w:tcW w:w="4535" w:type="dxa"/>
            <w:vAlign w:val="center"/>
          </w:tcPr>
          <w:p>
            <w:pPr>
              <w:pStyle w:val="11"/>
            </w:pPr>
            <w:r>
              <w:t>建设市场管理与监督</w:t>
            </w:r>
          </w:p>
        </w:tc>
        <w:tc>
          <w:tcPr>
            <w:tcW w:w="2551" w:type="dxa"/>
            <w:vAlign w:val="center"/>
          </w:tcPr>
          <w:p>
            <w:pPr>
              <w:pStyle w:val="10"/>
            </w:pPr>
            <w:r>
              <w:t>482.13</w:t>
            </w:r>
          </w:p>
        </w:tc>
        <w:tc>
          <w:tcPr>
            <w:tcW w:w="2551" w:type="dxa"/>
            <w:vAlign w:val="center"/>
          </w:tcPr>
          <w:p>
            <w:pPr>
              <w:pStyle w:val="10"/>
            </w:pPr>
            <w:r>
              <w:t>343.13</w:t>
            </w:r>
          </w:p>
        </w:tc>
        <w:tc>
          <w:tcPr>
            <w:tcW w:w="2551" w:type="dxa"/>
            <w:vAlign w:val="center"/>
          </w:tcPr>
          <w:p>
            <w:pPr>
              <w:pStyle w:val="10"/>
            </w:pPr>
            <w:r>
              <w:t>139.00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1191" w:type="dxa"/>
            <w:vAlign w:val="center"/>
          </w:tcPr>
          <w:p>
            <w:pPr>
              <w:pStyle w:val="11"/>
            </w:pPr>
            <w:r>
              <w:t>221</w:t>
            </w:r>
          </w:p>
        </w:tc>
        <w:tc>
          <w:tcPr>
            <w:tcW w:w="4535" w:type="dxa"/>
            <w:vAlign w:val="center"/>
          </w:tcPr>
          <w:p>
            <w:pPr>
              <w:pStyle w:val="11"/>
            </w:pPr>
            <w:r>
              <w:t>住房保障支出</w:t>
            </w:r>
          </w:p>
        </w:tc>
        <w:tc>
          <w:tcPr>
            <w:tcW w:w="2551" w:type="dxa"/>
            <w:vAlign w:val="center"/>
          </w:tcPr>
          <w:p>
            <w:pPr>
              <w:pStyle w:val="10"/>
            </w:pPr>
            <w:r>
              <w:t>35.94</w:t>
            </w:r>
          </w:p>
        </w:tc>
        <w:tc>
          <w:tcPr>
            <w:tcW w:w="2551" w:type="dxa"/>
            <w:vAlign w:val="center"/>
          </w:tcPr>
          <w:p>
            <w:pPr>
              <w:pStyle w:val="10"/>
            </w:pPr>
            <w:r>
              <w:t>35.94</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1191" w:type="dxa"/>
            <w:vAlign w:val="center"/>
          </w:tcPr>
          <w:p>
            <w:pPr>
              <w:pStyle w:val="11"/>
            </w:pPr>
            <w:r>
              <w:t>22102</w:t>
            </w:r>
          </w:p>
        </w:tc>
        <w:tc>
          <w:tcPr>
            <w:tcW w:w="4535" w:type="dxa"/>
            <w:vAlign w:val="center"/>
          </w:tcPr>
          <w:p>
            <w:pPr>
              <w:pStyle w:val="11"/>
            </w:pPr>
            <w:r>
              <w:t>住房改革支出</w:t>
            </w:r>
          </w:p>
        </w:tc>
        <w:tc>
          <w:tcPr>
            <w:tcW w:w="2551" w:type="dxa"/>
            <w:vAlign w:val="center"/>
          </w:tcPr>
          <w:p>
            <w:pPr>
              <w:pStyle w:val="10"/>
            </w:pPr>
            <w:r>
              <w:t>35.94</w:t>
            </w:r>
          </w:p>
        </w:tc>
        <w:tc>
          <w:tcPr>
            <w:tcW w:w="2551" w:type="dxa"/>
            <w:vAlign w:val="center"/>
          </w:tcPr>
          <w:p>
            <w:pPr>
              <w:pStyle w:val="10"/>
            </w:pPr>
            <w:r>
              <w:t>35.94</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1191" w:type="dxa"/>
            <w:vAlign w:val="center"/>
          </w:tcPr>
          <w:p>
            <w:pPr>
              <w:pStyle w:val="11"/>
            </w:pPr>
            <w:r>
              <w:t>2210201</w:t>
            </w:r>
          </w:p>
        </w:tc>
        <w:tc>
          <w:tcPr>
            <w:tcW w:w="4535" w:type="dxa"/>
            <w:vAlign w:val="center"/>
          </w:tcPr>
          <w:p>
            <w:pPr>
              <w:pStyle w:val="11"/>
            </w:pPr>
            <w:r>
              <w:t>住房公积金</w:t>
            </w:r>
          </w:p>
        </w:tc>
        <w:tc>
          <w:tcPr>
            <w:tcW w:w="2551" w:type="dxa"/>
            <w:vAlign w:val="center"/>
          </w:tcPr>
          <w:p>
            <w:pPr>
              <w:pStyle w:val="10"/>
            </w:pPr>
            <w:r>
              <w:t>35.94</w:t>
            </w:r>
          </w:p>
        </w:tc>
        <w:tc>
          <w:tcPr>
            <w:tcW w:w="2551" w:type="dxa"/>
            <w:vAlign w:val="center"/>
          </w:tcPr>
          <w:p>
            <w:pPr>
              <w:pStyle w:val="10"/>
            </w:pPr>
            <w:r>
              <w:t>35.94</w:t>
            </w:r>
          </w:p>
        </w:tc>
        <w:tc>
          <w:tcPr>
            <w:tcW w:w="2551" w:type="dxa"/>
            <w:vAlign w:val="center"/>
          </w:tcPr>
          <w:p>
            <w:pPr>
              <w:pStyle w:val="10"/>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333006石家庄市鹿泉区建筑和房地产市场稽查大队</w:t>
            </w:r>
          </w:p>
        </w:tc>
        <w:tc>
          <w:tcPr>
            <w:tcW w:w="2551" w:type="dxa"/>
            <w:tcBorders>
              <w:top w:val="single" w:color="FFFFFF" w:sz="6" w:space="0"/>
              <w:left w:val="single" w:color="FFFFFF" w:sz="6" w:space="0"/>
              <w:right w:val="single" w:color="FFFFFF" w:sz="6" w:space="0"/>
            </w:tcBorders>
            <w:vAlign w:val="center"/>
          </w:tcPr>
          <w:p>
            <w:pPr>
              <w:pStyle w:val="7"/>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支出部门经济分类科目</w:t>
            </w:r>
          </w:p>
        </w:tc>
        <w:tc>
          <w:tcPr>
            <w:tcW w:w="7654" w:type="dxa"/>
            <w:gridSpan w:val="3"/>
            <w:vAlign w:val="center"/>
          </w:tcPr>
          <w:p>
            <w:pPr>
              <w:pStyle w:val="9"/>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Align w:val="center"/>
          </w:tcPr>
          <w:p>
            <w:pPr>
              <w:pStyle w:val="9"/>
            </w:pPr>
            <w:r>
              <w:t>合计</w:t>
            </w:r>
          </w:p>
        </w:tc>
        <w:tc>
          <w:tcPr>
            <w:tcW w:w="2551" w:type="dxa"/>
            <w:vAlign w:val="center"/>
          </w:tcPr>
          <w:p>
            <w:pPr>
              <w:pStyle w:val="9"/>
            </w:pPr>
            <w:r>
              <w:t>人员经费</w:t>
            </w:r>
          </w:p>
        </w:tc>
        <w:tc>
          <w:tcPr>
            <w:tcW w:w="2552" w:type="dxa"/>
            <w:vAlign w:val="center"/>
          </w:tcPr>
          <w:p>
            <w:pPr>
              <w:pStyle w:val="9"/>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2"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460.66</w:t>
            </w:r>
          </w:p>
        </w:tc>
        <w:tc>
          <w:tcPr>
            <w:tcW w:w="2551" w:type="dxa"/>
            <w:vAlign w:val="center"/>
          </w:tcPr>
          <w:p>
            <w:pPr>
              <w:pStyle w:val="14"/>
            </w:pPr>
            <w:r>
              <w:t>409.36</w:t>
            </w:r>
          </w:p>
        </w:tc>
        <w:tc>
          <w:tcPr>
            <w:tcW w:w="2552" w:type="dxa"/>
            <w:vAlign w:val="center"/>
          </w:tcPr>
          <w:p>
            <w:pPr>
              <w:pStyle w:val="14"/>
            </w:pPr>
            <w:r>
              <w:t>51.30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1191" w:type="dxa"/>
            <w:vAlign w:val="center"/>
          </w:tcPr>
          <w:p>
            <w:pPr>
              <w:pStyle w:val="11"/>
            </w:pPr>
            <w:r>
              <w:t>301</w:t>
            </w:r>
          </w:p>
        </w:tc>
        <w:tc>
          <w:tcPr>
            <w:tcW w:w="4535" w:type="dxa"/>
            <w:vAlign w:val="center"/>
          </w:tcPr>
          <w:p>
            <w:pPr>
              <w:pStyle w:val="11"/>
            </w:pPr>
            <w:r>
              <w:t>工资福利支出</w:t>
            </w:r>
          </w:p>
        </w:tc>
        <w:tc>
          <w:tcPr>
            <w:tcW w:w="2551" w:type="dxa"/>
            <w:vAlign w:val="center"/>
          </w:tcPr>
          <w:p>
            <w:pPr>
              <w:pStyle w:val="10"/>
            </w:pPr>
            <w:r>
              <w:t>400.36</w:t>
            </w:r>
          </w:p>
        </w:tc>
        <w:tc>
          <w:tcPr>
            <w:tcW w:w="2551" w:type="dxa"/>
            <w:vAlign w:val="center"/>
          </w:tcPr>
          <w:p>
            <w:pPr>
              <w:pStyle w:val="10"/>
            </w:pPr>
            <w:r>
              <w:t>400.36</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1191" w:type="dxa"/>
            <w:vAlign w:val="center"/>
          </w:tcPr>
          <w:p>
            <w:pPr>
              <w:pStyle w:val="11"/>
            </w:pPr>
            <w:r>
              <w:t>30101</w:t>
            </w:r>
          </w:p>
        </w:tc>
        <w:tc>
          <w:tcPr>
            <w:tcW w:w="4535" w:type="dxa"/>
            <w:vAlign w:val="center"/>
          </w:tcPr>
          <w:p>
            <w:pPr>
              <w:pStyle w:val="11"/>
            </w:pPr>
            <w:r>
              <w:t>基本工资</w:t>
            </w:r>
          </w:p>
        </w:tc>
        <w:tc>
          <w:tcPr>
            <w:tcW w:w="2551" w:type="dxa"/>
            <w:vAlign w:val="center"/>
          </w:tcPr>
          <w:p>
            <w:pPr>
              <w:pStyle w:val="10"/>
            </w:pPr>
            <w:r>
              <w:t>94.38</w:t>
            </w:r>
          </w:p>
        </w:tc>
        <w:tc>
          <w:tcPr>
            <w:tcW w:w="2551" w:type="dxa"/>
            <w:vAlign w:val="center"/>
          </w:tcPr>
          <w:p>
            <w:pPr>
              <w:pStyle w:val="10"/>
            </w:pPr>
            <w:r>
              <w:t>94.38</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1191" w:type="dxa"/>
            <w:vAlign w:val="center"/>
          </w:tcPr>
          <w:p>
            <w:pPr>
              <w:pStyle w:val="11"/>
            </w:pPr>
            <w:r>
              <w:t>30102</w:t>
            </w:r>
          </w:p>
        </w:tc>
        <w:tc>
          <w:tcPr>
            <w:tcW w:w="4535" w:type="dxa"/>
            <w:vAlign w:val="center"/>
          </w:tcPr>
          <w:p>
            <w:pPr>
              <w:pStyle w:val="11"/>
            </w:pPr>
            <w:r>
              <w:t>津贴补贴</w:t>
            </w:r>
          </w:p>
        </w:tc>
        <w:tc>
          <w:tcPr>
            <w:tcW w:w="2551" w:type="dxa"/>
            <w:vAlign w:val="center"/>
          </w:tcPr>
          <w:p>
            <w:pPr>
              <w:pStyle w:val="10"/>
            </w:pPr>
            <w:r>
              <w:t>20.47</w:t>
            </w:r>
          </w:p>
        </w:tc>
        <w:tc>
          <w:tcPr>
            <w:tcW w:w="2551" w:type="dxa"/>
            <w:vAlign w:val="center"/>
          </w:tcPr>
          <w:p>
            <w:pPr>
              <w:pStyle w:val="10"/>
            </w:pPr>
            <w:r>
              <w:t>20.47</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1191" w:type="dxa"/>
            <w:vAlign w:val="center"/>
          </w:tcPr>
          <w:p>
            <w:pPr>
              <w:pStyle w:val="11"/>
            </w:pPr>
            <w:r>
              <w:t>30107</w:t>
            </w:r>
          </w:p>
        </w:tc>
        <w:tc>
          <w:tcPr>
            <w:tcW w:w="4535" w:type="dxa"/>
            <w:vAlign w:val="center"/>
          </w:tcPr>
          <w:p>
            <w:pPr>
              <w:pStyle w:val="11"/>
            </w:pPr>
            <w:r>
              <w:t>绩效工资</w:t>
            </w:r>
          </w:p>
        </w:tc>
        <w:tc>
          <w:tcPr>
            <w:tcW w:w="2551" w:type="dxa"/>
            <w:vAlign w:val="center"/>
          </w:tcPr>
          <w:p>
            <w:pPr>
              <w:pStyle w:val="10"/>
            </w:pPr>
            <w:r>
              <w:t>82.11</w:t>
            </w:r>
          </w:p>
        </w:tc>
        <w:tc>
          <w:tcPr>
            <w:tcW w:w="2551" w:type="dxa"/>
            <w:vAlign w:val="center"/>
          </w:tcPr>
          <w:p>
            <w:pPr>
              <w:pStyle w:val="10"/>
            </w:pPr>
            <w:r>
              <w:t>82.11</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1191" w:type="dxa"/>
            <w:vAlign w:val="center"/>
          </w:tcPr>
          <w:p>
            <w:pPr>
              <w:pStyle w:val="11"/>
            </w:pPr>
            <w:r>
              <w:t>30108</w:t>
            </w:r>
          </w:p>
        </w:tc>
        <w:tc>
          <w:tcPr>
            <w:tcW w:w="4535" w:type="dxa"/>
            <w:vAlign w:val="center"/>
          </w:tcPr>
          <w:p>
            <w:pPr>
              <w:pStyle w:val="11"/>
            </w:pPr>
            <w:r>
              <w:t>机关事业单位基本养老保险缴费</w:t>
            </w:r>
          </w:p>
        </w:tc>
        <w:tc>
          <w:tcPr>
            <w:tcW w:w="2551" w:type="dxa"/>
            <w:vAlign w:val="center"/>
          </w:tcPr>
          <w:p>
            <w:pPr>
              <w:pStyle w:val="10"/>
            </w:pPr>
            <w:r>
              <w:t>28.24</w:t>
            </w:r>
          </w:p>
        </w:tc>
        <w:tc>
          <w:tcPr>
            <w:tcW w:w="2551" w:type="dxa"/>
            <w:vAlign w:val="center"/>
          </w:tcPr>
          <w:p>
            <w:pPr>
              <w:pStyle w:val="10"/>
            </w:pPr>
            <w:r>
              <w:t>28.24</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1191" w:type="dxa"/>
            <w:vAlign w:val="center"/>
          </w:tcPr>
          <w:p>
            <w:pPr>
              <w:pStyle w:val="11"/>
            </w:pPr>
            <w:r>
              <w:t>30109</w:t>
            </w:r>
          </w:p>
        </w:tc>
        <w:tc>
          <w:tcPr>
            <w:tcW w:w="4535" w:type="dxa"/>
            <w:vAlign w:val="center"/>
          </w:tcPr>
          <w:p>
            <w:pPr>
              <w:pStyle w:val="11"/>
            </w:pPr>
            <w:r>
              <w:t>职业年金缴费</w:t>
            </w:r>
          </w:p>
        </w:tc>
        <w:tc>
          <w:tcPr>
            <w:tcW w:w="2551" w:type="dxa"/>
            <w:vAlign w:val="center"/>
          </w:tcPr>
          <w:p>
            <w:pPr>
              <w:pStyle w:val="10"/>
            </w:pPr>
            <w:r>
              <w:t>14.68</w:t>
            </w:r>
          </w:p>
        </w:tc>
        <w:tc>
          <w:tcPr>
            <w:tcW w:w="2551" w:type="dxa"/>
            <w:vAlign w:val="center"/>
          </w:tcPr>
          <w:p>
            <w:pPr>
              <w:pStyle w:val="10"/>
            </w:pPr>
            <w:r>
              <w:t>14.68</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1191" w:type="dxa"/>
            <w:vAlign w:val="center"/>
          </w:tcPr>
          <w:p>
            <w:pPr>
              <w:pStyle w:val="11"/>
            </w:pPr>
            <w:r>
              <w:t>30110</w:t>
            </w:r>
          </w:p>
        </w:tc>
        <w:tc>
          <w:tcPr>
            <w:tcW w:w="4535" w:type="dxa"/>
            <w:vAlign w:val="center"/>
          </w:tcPr>
          <w:p>
            <w:pPr>
              <w:pStyle w:val="11"/>
            </w:pPr>
            <w:r>
              <w:t>职工基本医疗保险缴费</w:t>
            </w:r>
          </w:p>
        </w:tc>
        <w:tc>
          <w:tcPr>
            <w:tcW w:w="2551" w:type="dxa"/>
            <w:vAlign w:val="center"/>
          </w:tcPr>
          <w:p>
            <w:pPr>
              <w:pStyle w:val="10"/>
            </w:pPr>
            <w:r>
              <w:t>17.17</w:t>
            </w:r>
          </w:p>
        </w:tc>
        <w:tc>
          <w:tcPr>
            <w:tcW w:w="2551" w:type="dxa"/>
            <w:vAlign w:val="center"/>
          </w:tcPr>
          <w:p>
            <w:pPr>
              <w:pStyle w:val="10"/>
            </w:pPr>
            <w:r>
              <w:t>17.17</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1191" w:type="dxa"/>
            <w:vAlign w:val="center"/>
          </w:tcPr>
          <w:p>
            <w:pPr>
              <w:pStyle w:val="11"/>
            </w:pPr>
            <w:r>
              <w:t>30111</w:t>
            </w:r>
          </w:p>
        </w:tc>
        <w:tc>
          <w:tcPr>
            <w:tcW w:w="4535" w:type="dxa"/>
            <w:vAlign w:val="center"/>
          </w:tcPr>
          <w:p>
            <w:pPr>
              <w:pStyle w:val="11"/>
            </w:pPr>
            <w:r>
              <w:t>公务员医疗补助缴费</w:t>
            </w:r>
          </w:p>
        </w:tc>
        <w:tc>
          <w:tcPr>
            <w:tcW w:w="2551" w:type="dxa"/>
            <w:vAlign w:val="center"/>
          </w:tcPr>
          <w:p>
            <w:pPr>
              <w:pStyle w:val="10"/>
            </w:pPr>
            <w:r>
              <w:t>12.37</w:t>
            </w:r>
          </w:p>
        </w:tc>
        <w:tc>
          <w:tcPr>
            <w:tcW w:w="2551" w:type="dxa"/>
            <w:vAlign w:val="center"/>
          </w:tcPr>
          <w:p>
            <w:pPr>
              <w:pStyle w:val="10"/>
            </w:pPr>
            <w:r>
              <w:t>12.37</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1191" w:type="dxa"/>
            <w:vAlign w:val="center"/>
          </w:tcPr>
          <w:p>
            <w:pPr>
              <w:pStyle w:val="11"/>
            </w:pPr>
            <w:r>
              <w:t>30112</w:t>
            </w:r>
          </w:p>
        </w:tc>
        <w:tc>
          <w:tcPr>
            <w:tcW w:w="4535" w:type="dxa"/>
            <w:vAlign w:val="center"/>
          </w:tcPr>
          <w:p>
            <w:pPr>
              <w:pStyle w:val="11"/>
            </w:pPr>
            <w:r>
              <w:t>其他社会保障缴费</w:t>
            </w:r>
          </w:p>
        </w:tc>
        <w:tc>
          <w:tcPr>
            <w:tcW w:w="2551" w:type="dxa"/>
            <w:vAlign w:val="center"/>
          </w:tcPr>
          <w:p>
            <w:pPr>
              <w:pStyle w:val="10"/>
            </w:pPr>
            <w:r>
              <w:t>2.12</w:t>
            </w:r>
          </w:p>
        </w:tc>
        <w:tc>
          <w:tcPr>
            <w:tcW w:w="2551" w:type="dxa"/>
            <w:vAlign w:val="center"/>
          </w:tcPr>
          <w:p>
            <w:pPr>
              <w:pStyle w:val="10"/>
            </w:pPr>
            <w:r>
              <w:t>2.12</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1191" w:type="dxa"/>
            <w:vAlign w:val="center"/>
          </w:tcPr>
          <w:p>
            <w:pPr>
              <w:pStyle w:val="11"/>
            </w:pPr>
            <w:r>
              <w:t>30113</w:t>
            </w:r>
          </w:p>
        </w:tc>
        <w:tc>
          <w:tcPr>
            <w:tcW w:w="4535" w:type="dxa"/>
            <w:vAlign w:val="center"/>
          </w:tcPr>
          <w:p>
            <w:pPr>
              <w:pStyle w:val="11"/>
            </w:pPr>
            <w:r>
              <w:t>住房公积金</w:t>
            </w:r>
          </w:p>
        </w:tc>
        <w:tc>
          <w:tcPr>
            <w:tcW w:w="2551" w:type="dxa"/>
            <w:vAlign w:val="center"/>
          </w:tcPr>
          <w:p>
            <w:pPr>
              <w:pStyle w:val="10"/>
            </w:pPr>
            <w:r>
              <w:t>35.94</w:t>
            </w:r>
          </w:p>
        </w:tc>
        <w:tc>
          <w:tcPr>
            <w:tcW w:w="2551" w:type="dxa"/>
            <w:vAlign w:val="center"/>
          </w:tcPr>
          <w:p>
            <w:pPr>
              <w:pStyle w:val="10"/>
            </w:pPr>
            <w:r>
              <w:t>35.94</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1191" w:type="dxa"/>
            <w:vAlign w:val="center"/>
          </w:tcPr>
          <w:p>
            <w:pPr>
              <w:pStyle w:val="11"/>
            </w:pPr>
            <w:r>
              <w:t>30199</w:t>
            </w:r>
          </w:p>
        </w:tc>
        <w:tc>
          <w:tcPr>
            <w:tcW w:w="4535" w:type="dxa"/>
            <w:vAlign w:val="center"/>
          </w:tcPr>
          <w:p>
            <w:pPr>
              <w:pStyle w:val="11"/>
            </w:pPr>
            <w:r>
              <w:t>其他工资福利支出</w:t>
            </w:r>
          </w:p>
        </w:tc>
        <w:tc>
          <w:tcPr>
            <w:tcW w:w="2551" w:type="dxa"/>
            <w:vAlign w:val="center"/>
          </w:tcPr>
          <w:p>
            <w:pPr>
              <w:pStyle w:val="10"/>
            </w:pPr>
            <w:r>
              <w:t>92.88</w:t>
            </w:r>
          </w:p>
        </w:tc>
        <w:tc>
          <w:tcPr>
            <w:tcW w:w="2551" w:type="dxa"/>
            <w:vAlign w:val="center"/>
          </w:tcPr>
          <w:p>
            <w:pPr>
              <w:pStyle w:val="10"/>
            </w:pPr>
            <w:r>
              <w:t>92.88</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1191" w:type="dxa"/>
            <w:vAlign w:val="center"/>
          </w:tcPr>
          <w:p>
            <w:pPr>
              <w:pStyle w:val="11"/>
            </w:pPr>
            <w:r>
              <w:t>302</w:t>
            </w:r>
          </w:p>
        </w:tc>
        <w:tc>
          <w:tcPr>
            <w:tcW w:w="4535" w:type="dxa"/>
            <w:vAlign w:val="center"/>
          </w:tcPr>
          <w:p>
            <w:pPr>
              <w:pStyle w:val="11"/>
            </w:pPr>
            <w:r>
              <w:t>商品和服务支出</w:t>
            </w:r>
          </w:p>
        </w:tc>
        <w:tc>
          <w:tcPr>
            <w:tcW w:w="2551" w:type="dxa"/>
            <w:vAlign w:val="center"/>
          </w:tcPr>
          <w:p>
            <w:pPr>
              <w:pStyle w:val="10"/>
            </w:pPr>
            <w:r>
              <w:t>51.30</w:t>
            </w:r>
          </w:p>
        </w:tc>
        <w:tc>
          <w:tcPr>
            <w:tcW w:w="2551" w:type="dxa"/>
            <w:vAlign w:val="center"/>
          </w:tcPr>
          <w:p>
            <w:pPr>
              <w:pStyle w:val="10"/>
            </w:pPr>
          </w:p>
        </w:tc>
        <w:tc>
          <w:tcPr>
            <w:tcW w:w="2552" w:type="dxa"/>
            <w:vAlign w:val="center"/>
          </w:tcPr>
          <w:p>
            <w:pPr>
              <w:pStyle w:val="10"/>
            </w:pPr>
            <w:r>
              <w:t>51.30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1191" w:type="dxa"/>
            <w:vAlign w:val="center"/>
          </w:tcPr>
          <w:p>
            <w:pPr>
              <w:pStyle w:val="11"/>
            </w:pPr>
            <w:r>
              <w:t>30227</w:t>
            </w:r>
          </w:p>
        </w:tc>
        <w:tc>
          <w:tcPr>
            <w:tcW w:w="4535" w:type="dxa"/>
            <w:vAlign w:val="center"/>
          </w:tcPr>
          <w:p>
            <w:pPr>
              <w:pStyle w:val="11"/>
            </w:pPr>
            <w:r>
              <w:t>委托业务费</w:t>
            </w:r>
          </w:p>
        </w:tc>
        <w:tc>
          <w:tcPr>
            <w:tcW w:w="2551" w:type="dxa"/>
            <w:vAlign w:val="center"/>
          </w:tcPr>
          <w:p>
            <w:pPr>
              <w:pStyle w:val="10"/>
            </w:pPr>
            <w:r>
              <w:t>46.37</w:t>
            </w:r>
          </w:p>
        </w:tc>
        <w:tc>
          <w:tcPr>
            <w:tcW w:w="2551" w:type="dxa"/>
            <w:vAlign w:val="center"/>
          </w:tcPr>
          <w:p>
            <w:pPr>
              <w:pStyle w:val="10"/>
            </w:pPr>
          </w:p>
        </w:tc>
        <w:tc>
          <w:tcPr>
            <w:tcW w:w="2552" w:type="dxa"/>
            <w:vAlign w:val="center"/>
          </w:tcPr>
          <w:p>
            <w:pPr>
              <w:pStyle w:val="10"/>
            </w:pPr>
            <w:r>
              <w:t>46.37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1191" w:type="dxa"/>
            <w:vAlign w:val="center"/>
          </w:tcPr>
          <w:p>
            <w:pPr>
              <w:pStyle w:val="11"/>
            </w:pPr>
            <w:r>
              <w:t>30228</w:t>
            </w:r>
          </w:p>
        </w:tc>
        <w:tc>
          <w:tcPr>
            <w:tcW w:w="4535" w:type="dxa"/>
            <w:vAlign w:val="center"/>
          </w:tcPr>
          <w:p>
            <w:pPr>
              <w:pStyle w:val="11"/>
            </w:pPr>
            <w:r>
              <w:t>工会经费</w:t>
            </w:r>
          </w:p>
        </w:tc>
        <w:tc>
          <w:tcPr>
            <w:tcW w:w="2551" w:type="dxa"/>
            <w:vAlign w:val="center"/>
          </w:tcPr>
          <w:p>
            <w:pPr>
              <w:pStyle w:val="10"/>
            </w:pPr>
            <w:r>
              <w:t>2.12</w:t>
            </w:r>
          </w:p>
        </w:tc>
        <w:tc>
          <w:tcPr>
            <w:tcW w:w="2551" w:type="dxa"/>
            <w:vAlign w:val="center"/>
          </w:tcPr>
          <w:p>
            <w:pPr>
              <w:pStyle w:val="10"/>
            </w:pPr>
          </w:p>
        </w:tc>
        <w:tc>
          <w:tcPr>
            <w:tcW w:w="2552" w:type="dxa"/>
            <w:vAlign w:val="center"/>
          </w:tcPr>
          <w:p>
            <w:pPr>
              <w:pStyle w:val="10"/>
            </w:pPr>
            <w:r>
              <w:t>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1191" w:type="dxa"/>
            <w:vAlign w:val="center"/>
          </w:tcPr>
          <w:p>
            <w:pPr>
              <w:pStyle w:val="11"/>
            </w:pPr>
            <w:r>
              <w:t>30229</w:t>
            </w:r>
          </w:p>
        </w:tc>
        <w:tc>
          <w:tcPr>
            <w:tcW w:w="4535" w:type="dxa"/>
            <w:vAlign w:val="center"/>
          </w:tcPr>
          <w:p>
            <w:pPr>
              <w:pStyle w:val="11"/>
            </w:pPr>
            <w:r>
              <w:t>福利费</w:t>
            </w:r>
          </w:p>
        </w:tc>
        <w:tc>
          <w:tcPr>
            <w:tcW w:w="2551" w:type="dxa"/>
            <w:vAlign w:val="center"/>
          </w:tcPr>
          <w:p>
            <w:pPr>
              <w:pStyle w:val="10"/>
            </w:pPr>
            <w:r>
              <w:t>2.36</w:t>
            </w:r>
          </w:p>
        </w:tc>
        <w:tc>
          <w:tcPr>
            <w:tcW w:w="2551" w:type="dxa"/>
            <w:vAlign w:val="center"/>
          </w:tcPr>
          <w:p>
            <w:pPr>
              <w:pStyle w:val="10"/>
            </w:pPr>
          </w:p>
        </w:tc>
        <w:tc>
          <w:tcPr>
            <w:tcW w:w="2552" w:type="dxa"/>
            <w:vAlign w:val="center"/>
          </w:tcPr>
          <w:p>
            <w:pPr>
              <w:pStyle w:val="10"/>
            </w:pPr>
            <w:r>
              <w:t>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1191" w:type="dxa"/>
            <w:vAlign w:val="center"/>
          </w:tcPr>
          <w:p>
            <w:pPr>
              <w:pStyle w:val="11"/>
            </w:pPr>
            <w:r>
              <w:t>30299</w:t>
            </w:r>
          </w:p>
        </w:tc>
        <w:tc>
          <w:tcPr>
            <w:tcW w:w="4535" w:type="dxa"/>
            <w:vAlign w:val="center"/>
          </w:tcPr>
          <w:p>
            <w:pPr>
              <w:pStyle w:val="11"/>
            </w:pPr>
            <w:r>
              <w:t>其他商品和服务支出</w:t>
            </w:r>
          </w:p>
        </w:tc>
        <w:tc>
          <w:tcPr>
            <w:tcW w:w="2551" w:type="dxa"/>
            <w:vAlign w:val="center"/>
          </w:tcPr>
          <w:p>
            <w:pPr>
              <w:pStyle w:val="10"/>
            </w:pPr>
            <w:r>
              <w:t>0.45</w:t>
            </w:r>
          </w:p>
        </w:tc>
        <w:tc>
          <w:tcPr>
            <w:tcW w:w="2551" w:type="dxa"/>
            <w:vAlign w:val="center"/>
          </w:tcPr>
          <w:p>
            <w:pPr>
              <w:pStyle w:val="10"/>
            </w:pPr>
          </w:p>
        </w:tc>
        <w:tc>
          <w:tcPr>
            <w:tcW w:w="2552" w:type="dxa"/>
            <w:vAlign w:val="center"/>
          </w:tcPr>
          <w:p>
            <w:pPr>
              <w:pStyle w:val="10"/>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1191" w:type="dxa"/>
            <w:vAlign w:val="center"/>
          </w:tcPr>
          <w:p>
            <w:pPr>
              <w:pStyle w:val="11"/>
            </w:pPr>
            <w:r>
              <w:t>303</w:t>
            </w:r>
          </w:p>
        </w:tc>
        <w:tc>
          <w:tcPr>
            <w:tcW w:w="4535" w:type="dxa"/>
            <w:vAlign w:val="center"/>
          </w:tcPr>
          <w:p>
            <w:pPr>
              <w:pStyle w:val="11"/>
            </w:pPr>
            <w:r>
              <w:t>对个人和家庭的补助</w:t>
            </w:r>
          </w:p>
        </w:tc>
        <w:tc>
          <w:tcPr>
            <w:tcW w:w="2551" w:type="dxa"/>
            <w:vAlign w:val="center"/>
          </w:tcPr>
          <w:p>
            <w:pPr>
              <w:pStyle w:val="10"/>
            </w:pPr>
            <w:r>
              <w:t>9.00</w:t>
            </w:r>
          </w:p>
        </w:tc>
        <w:tc>
          <w:tcPr>
            <w:tcW w:w="2551" w:type="dxa"/>
            <w:vAlign w:val="center"/>
          </w:tcPr>
          <w:p>
            <w:pPr>
              <w:pStyle w:val="10"/>
            </w:pPr>
            <w:r>
              <w:t>9.00</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1191" w:type="dxa"/>
            <w:vAlign w:val="center"/>
          </w:tcPr>
          <w:p>
            <w:pPr>
              <w:pStyle w:val="11"/>
            </w:pPr>
            <w:r>
              <w:t>30302</w:t>
            </w:r>
          </w:p>
        </w:tc>
        <w:tc>
          <w:tcPr>
            <w:tcW w:w="4535" w:type="dxa"/>
            <w:vAlign w:val="center"/>
          </w:tcPr>
          <w:p>
            <w:pPr>
              <w:pStyle w:val="11"/>
            </w:pPr>
            <w:r>
              <w:t>退休费</w:t>
            </w:r>
          </w:p>
        </w:tc>
        <w:tc>
          <w:tcPr>
            <w:tcW w:w="2551" w:type="dxa"/>
            <w:vAlign w:val="center"/>
          </w:tcPr>
          <w:p>
            <w:pPr>
              <w:pStyle w:val="10"/>
            </w:pPr>
            <w:r>
              <w:t>2.09</w:t>
            </w:r>
          </w:p>
        </w:tc>
        <w:tc>
          <w:tcPr>
            <w:tcW w:w="2551" w:type="dxa"/>
            <w:vAlign w:val="center"/>
          </w:tcPr>
          <w:p>
            <w:pPr>
              <w:pStyle w:val="10"/>
            </w:pPr>
            <w:r>
              <w:t>2.09</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1191" w:type="dxa"/>
            <w:vAlign w:val="center"/>
          </w:tcPr>
          <w:p>
            <w:pPr>
              <w:pStyle w:val="11"/>
            </w:pPr>
            <w:r>
              <w:t>30309</w:t>
            </w:r>
          </w:p>
        </w:tc>
        <w:tc>
          <w:tcPr>
            <w:tcW w:w="4535" w:type="dxa"/>
            <w:vAlign w:val="center"/>
          </w:tcPr>
          <w:p>
            <w:pPr>
              <w:pStyle w:val="11"/>
            </w:pPr>
            <w:r>
              <w:t>奖励金</w:t>
            </w:r>
          </w:p>
        </w:tc>
        <w:tc>
          <w:tcPr>
            <w:tcW w:w="2551" w:type="dxa"/>
            <w:vAlign w:val="center"/>
          </w:tcPr>
          <w:p>
            <w:pPr>
              <w:pStyle w:val="10"/>
            </w:pPr>
            <w:r>
              <w:t>0.04</w:t>
            </w:r>
          </w:p>
        </w:tc>
        <w:tc>
          <w:tcPr>
            <w:tcW w:w="2551" w:type="dxa"/>
            <w:vAlign w:val="center"/>
          </w:tcPr>
          <w:p>
            <w:pPr>
              <w:pStyle w:val="10"/>
            </w:pPr>
            <w:r>
              <w:t>0.04</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21</w:t>
            </w:r>
          </w:p>
        </w:tc>
        <w:tc>
          <w:tcPr>
            <w:tcW w:w="1191" w:type="dxa"/>
            <w:vAlign w:val="center"/>
          </w:tcPr>
          <w:p>
            <w:pPr>
              <w:pStyle w:val="11"/>
            </w:pPr>
            <w:r>
              <w:t>30399</w:t>
            </w:r>
          </w:p>
        </w:tc>
        <w:tc>
          <w:tcPr>
            <w:tcW w:w="4535" w:type="dxa"/>
            <w:vAlign w:val="center"/>
          </w:tcPr>
          <w:p>
            <w:pPr>
              <w:pStyle w:val="11"/>
            </w:pPr>
            <w:r>
              <w:t>其他对个人和家庭的补助</w:t>
            </w:r>
          </w:p>
        </w:tc>
        <w:tc>
          <w:tcPr>
            <w:tcW w:w="2551" w:type="dxa"/>
            <w:vAlign w:val="center"/>
          </w:tcPr>
          <w:p>
            <w:pPr>
              <w:pStyle w:val="10"/>
            </w:pPr>
            <w:r>
              <w:t>6.88</w:t>
            </w:r>
          </w:p>
        </w:tc>
        <w:tc>
          <w:tcPr>
            <w:tcW w:w="2551" w:type="dxa"/>
            <w:vAlign w:val="center"/>
          </w:tcPr>
          <w:p>
            <w:pPr>
              <w:pStyle w:val="10"/>
            </w:pPr>
            <w:r>
              <w:t>6.88</w:t>
            </w:r>
          </w:p>
        </w:tc>
        <w:tc>
          <w:tcPr>
            <w:tcW w:w="2552" w:type="dxa"/>
            <w:vAlign w:val="center"/>
          </w:tcPr>
          <w:p>
            <w:pPr>
              <w:pStyle w:val="10"/>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333006石家庄市鹿泉区建筑和房地产市场稽查大队</w:t>
            </w:r>
          </w:p>
        </w:tc>
        <w:tc>
          <w:tcPr>
            <w:tcW w:w="2551" w:type="dxa"/>
            <w:tcBorders>
              <w:top w:val="single" w:color="FFFFFF" w:sz="6" w:space="0"/>
              <w:left w:val="single" w:color="FFFFFF" w:sz="6" w:space="0"/>
              <w:right w:val="single" w:color="FFFFFF" w:sz="6" w:space="0"/>
            </w:tcBorders>
            <w:vAlign w:val="center"/>
          </w:tcPr>
          <w:p>
            <w:pPr>
              <w:pStyle w:val="7"/>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p>
        </w:tc>
        <w:tc>
          <w:tcPr>
            <w:tcW w:w="1191" w:type="dxa"/>
            <w:vAlign w:val="center"/>
          </w:tcPr>
          <w:p>
            <w:pPr>
              <w:pStyle w:val="11"/>
            </w:pPr>
          </w:p>
        </w:tc>
        <w:tc>
          <w:tcPr>
            <w:tcW w:w="4535" w:type="dxa"/>
            <w:vAlign w:val="center"/>
          </w:tcPr>
          <w:p>
            <w:pPr>
              <w:pStyle w:val="11"/>
            </w:pPr>
          </w:p>
        </w:tc>
        <w:tc>
          <w:tcPr>
            <w:tcW w:w="2551" w:type="dxa"/>
            <w:vAlign w:val="center"/>
          </w:tcPr>
          <w:p>
            <w:pPr>
              <w:pStyle w:val="10"/>
            </w:pPr>
          </w:p>
        </w:tc>
        <w:tc>
          <w:tcPr>
            <w:tcW w:w="2551" w:type="dxa"/>
            <w:vAlign w:val="center"/>
          </w:tcPr>
          <w:p>
            <w:pPr>
              <w:pStyle w:val="10"/>
            </w:pPr>
          </w:p>
        </w:tc>
        <w:tc>
          <w:tcPr>
            <w:tcW w:w="2551" w:type="dxa"/>
            <w:vAlign w:val="center"/>
          </w:tcPr>
          <w:p>
            <w:pPr>
              <w:pStyle w:val="10"/>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333006石家庄市鹿泉区建筑和房地产市场稽查大队</w:t>
            </w:r>
          </w:p>
        </w:tc>
        <w:tc>
          <w:tcPr>
            <w:tcW w:w="2551" w:type="dxa"/>
            <w:tcBorders>
              <w:top w:val="single" w:color="FFFFFF" w:sz="6" w:space="0"/>
              <w:left w:val="single" w:color="FFFFFF" w:sz="6" w:space="0"/>
              <w:right w:val="single" w:color="FFFFFF" w:sz="6" w:space="0"/>
            </w:tcBorders>
            <w:vAlign w:val="center"/>
          </w:tcPr>
          <w:p>
            <w:pPr>
              <w:pStyle w:val="7"/>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p>
        </w:tc>
        <w:tc>
          <w:tcPr>
            <w:tcW w:w="1191" w:type="dxa"/>
            <w:vAlign w:val="center"/>
          </w:tcPr>
          <w:p>
            <w:pPr>
              <w:pStyle w:val="11"/>
            </w:pPr>
          </w:p>
        </w:tc>
        <w:tc>
          <w:tcPr>
            <w:tcW w:w="4535" w:type="dxa"/>
            <w:vAlign w:val="center"/>
          </w:tcPr>
          <w:p>
            <w:pPr>
              <w:pStyle w:val="11"/>
            </w:pPr>
          </w:p>
        </w:tc>
        <w:tc>
          <w:tcPr>
            <w:tcW w:w="2551" w:type="dxa"/>
            <w:vAlign w:val="center"/>
          </w:tcPr>
          <w:p>
            <w:pPr>
              <w:pStyle w:val="10"/>
            </w:pPr>
          </w:p>
        </w:tc>
        <w:tc>
          <w:tcPr>
            <w:tcW w:w="2551" w:type="dxa"/>
            <w:vAlign w:val="center"/>
          </w:tcPr>
          <w:p>
            <w:pPr>
              <w:pStyle w:val="10"/>
            </w:pPr>
          </w:p>
        </w:tc>
        <w:tc>
          <w:tcPr>
            <w:tcW w:w="2551" w:type="dxa"/>
            <w:vAlign w:val="center"/>
          </w:tcPr>
          <w:p>
            <w:pPr>
              <w:pStyle w:val="10"/>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8"/>
            </w:pPr>
            <w:r>
              <w:t>333006石家庄市鹿泉区建筑和房地产市场稽查大队</w:t>
            </w:r>
          </w:p>
        </w:tc>
        <w:tc>
          <w:tcPr>
            <w:tcW w:w="2381" w:type="dxa"/>
            <w:tcBorders>
              <w:top w:val="single" w:color="FFFFFF" w:sz="6" w:space="0"/>
              <w:left w:val="single" w:color="FFFFFF" w:sz="6" w:space="0"/>
              <w:right w:val="single" w:color="FFFFFF" w:sz="6" w:space="0"/>
            </w:tcBorders>
            <w:vAlign w:val="center"/>
          </w:tcPr>
          <w:p>
            <w:pPr>
              <w:pStyle w:val="7"/>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3798" w:type="dxa"/>
            <w:vMerge w:val="restart"/>
            <w:vAlign w:val="center"/>
          </w:tcPr>
          <w:p>
            <w:pPr>
              <w:pStyle w:val="9"/>
            </w:pPr>
            <w:r>
              <w:t>项  目</w:t>
            </w:r>
          </w:p>
        </w:tc>
        <w:tc>
          <w:tcPr>
            <w:tcW w:w="9525" w:type="dxa"/>
            <w:gridSpan w:val="4"/>
            <w:vAlign w:val="center"/>
          </w:tcPr>
          <w:p>
            <w:pPr>
              <w:pStyle w:val="9"/>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9"/>
            </w:pPr>
            <w:r>
              <w:t>合计</w:t>
            </w:r>
          </w:p>
        </w:tc>
        <w:tc>
          <w:tcPr>
            <w:tcW w:w="2381" w:type="dxa"/>
            <w:vAlign w:val="center"/>
          </w:tcPr>
          <w:p>
            <w:pPr>
              <w:pStyle w:val="9"/>
            </w:pPr>
            <w:r>
              <w:t>一般公共预算              财政拨款</w:t>
            </w:r>
          </w:p>
        </w:tc>
        <w:tc>
          <w:tcPr>
            <w:tcW w:w="2381" w:type="dxa"/>
            <w:vAlign w:val="center"/>
          </w:tcPr>
          <w:p>
            <w:pPr>
              <w:pStyle w:val="9"/>
            </w:pPr>
            <w:r>
              <w:t>政府性基金                  预算拨款</w:t>
            </w:r>
          </w:p>
        </w:tc>
        <w:tc>
          <w:tcPr>
            <w:tcW w:w="2381" w:type="dxa"/>
            <w:vAlign w:val="center"/>
          </w:tcPr>
          <w:p>
            <w:pPr>
              <w:pStyle w:val="9"/>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9"/>
            </w:pPr>
            <w:r>
              <w:t>栏次</w:t>
            </w:r>
          </w:p>
        </w:tc>
        <w:tc>
          <w:tcPr>
            <w:tcW w:w="3798" w:type="dxa"/>
            <w:vAlign w:val="center"/>
          </w:tcPr>
          <w:p>
            <w:pPr>
              <w:pStyle w:val="9"/>
            </w:pPr>
            <w:r>
              <w:t>1</w:t>
            </w:r>
          </w:p>
        </w:tc>
        <w:tc>
          <w:tcPr>
            <w:tcW w:w="2382" w:type="dxa"/>
            <w:vAlign w:val="center"/>
          </w:tcPr>
          <w:p>
            <w:pPr>
              <w:pStyle w:val="9"/>
            </w:pPr>
            <w:r>
              <w:t>2</w:t>
            </w:r>
          </w:p>
        </w:tc>
        <w:tc>
          <w:tcPr>
            <w:tcW w:w="2381" w:type="dxa"/>
            <w:vAlign w:val="center"/>
          </w:tcPr>
          <w:p>
            <w:pPr>
              <w:pStyle w:val="9"/>
            </w:pPr>
            <w:r>
              <w:t>3</w:t>
            </w:r>
          </w:p>
        </w:tc>
        <w:tc>
          <w:tcPr>
            <w:tcW w:w="2381" w:type="dxa"/>
            <w:vAlign w:val="center"/>
          </w:tcPr>
          <w:p>
            <w:pPr>
              <w:pStyle w:val="9"/>
            </w:pPr>
            <w:r>
              <w:t>4</w:t>
            </w:r>
          </w:p>
        </w:tc>
        <w:tc>
          <w:tcPr>
            <w:tcW w:w="238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p>
        </w:tc>
        <w:tc>
          <w:tcPr>
            <w:tcW w:w="3798" w:type="dxa"/>
            <w:vAlign w:val="center"/>
          </w:tcPr>
          <w:p>
            <w:pPr>
              <w:pStyle w:val="11"/>
            </w:pP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石家庄市鹿泉区建筑和房地产市场稽查大队2022年单位预算信息公开情况说明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、《地方预决算公开操作规程》和《关于进一步推进预算公开工作的实施意见》规定，现将石家庄市鹿泉区建筑和房地产市场稽查大队2022年单位预算公开如下：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4"/>
      </w:pPr>
      <w:r>
        <w:t>负责建筑和房地产市场违规开发建设、违规销售等行为的立案查处，负责对全区房屋建筑和市政基础设施项目勘察、设计、施工、监理以及相关的重要设备、材料采购、工程专业（劳务）分包等招标投标活动实施监督管理，负责建筑工程拖欠工程款因拖欠工程款导致拖欠农民工工资的群众上访案件协调解决。负责建筑工程施工合同备案及合同履约情况的跟踪管理。负责建筑和房地产市场群众投诉举报、提供不实信息、发布虚假广告、信访案件等违规违法行为的稽查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3"/>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9"/>
            </w:pPr>
            <w:r>
              <w:t>单位名称</w:t>
            </w:r>
          </w:p>
        </w:tc>
        <w:tc>
          <w:tcPr>
            <w:tcW w:w="1843" w:type="dxa"/>
            <w:vAlign w:val="center"/>
          </w:tcPr>
          <w:p>
            <w:pPr>
              <w:pStyle w:val="9"/>
            </w:pPr>
            <w:r>
              <w:t>单位性质</w:t>
            </w:r>
          </w:p>
        </w:tc>
        <w:tc>
          <w:tcPr>
            <w:tcW w:w="2126" w:type="dxa"/>
            <w:vAlign w:val="center"/>
          </w:tcPr>
          <w:p>
            <w:pPr>
              <w:pStyle w:val="9"/>
            </w:pPr>
            <w:r>
              <w:t>单位规格</w:t>
            </w:r>
          </w:p>
        </w:tc>
        <w:tc>
          <w:tcPr>
            <w:tcW w:w="3827" w:type="dxa"/>
            <w:vAlign w:val="center"/>
          </w:tcPr>
          <w:p>
            <w:pPr>
              <w:pStyle w:val="9"/>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1"/>
            </w:pPr>
            <w:r>
              <w:t>石家庄市鹿泉区建筑和房地产市场稽查大队</w:t>
            </w:r>
          </w:p>
        </w:tc>
        <w:tc>
          <w:tcPr>
            <w:tcW w:w="1843" w:type="dxa"/>
            <w:vAlign w:val="center"/>
          </w:tcPr>
          <w:p>
            <w:pPr>
              <w:pStyle w:val="12"/>
            </w:pPr>
            <w:r>
              <w:t>事业</w:t>
            </w:r>
          </w:p>
        </w:tc>
        <w:tc>
          <w:tcPr>
            <w:tcW w:w="2126" w:type="dxa"/>
            <w:vAlign w:val="center"/>
          </w:tcPr>
          <w:p>
            <w:pPr>
              <w:pStyle w:val="12"/>
            </w:pPr>
            <w:r>
              <w:t>未定行政级别</w:t>
            </w:r>
          </w:p>
        </w:tc>
        <w:tc>
          <w:tcPr>
            <w:tcW w:w="3827" w:type="dxa"/>
            <w:vAlign w:val="center"/>
          </w:tcPr>
          <w:p>
            <w:pPr>
              <w:pStyle w:val="12"/>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pStyle w:val="25"/>
      </w:pPr>
      <w:r>
        <w:t>1、收入说明</w:t>
      </w:r>
    </w:p>
    <w:p>
      <w:pPr>
        <w:pStyle w:val="25"/>
      </w:pPr>
      <w:r>
        <w:t>反映本单位当年全部收入。2022年预算收入648.08万元，其中：一般公共预算收入648.08万元，基金预算收入0万元，财政专户核拨收入0万元，其他来源收入0万元，上年结转0万元。</w:t>
      </w:r>
    </w:p>
    <w:p>
      <w:pPr>
        <w:pStyle w:val="25"/>
      </w:pPr>
      <w:r>
        <w:t>2、支出说明</w:t>
      </w:r>
    </w:p>
    <w:p>
      <w:pPr>
        <w:pStyle w:val="25"/>
      </w:pPr>
      <w:r>
        <w:t>2022年支出预算648.08万元，其中基本支出460.66万元，包括人员经费409.36万元和公用经费51.30万元；项目支出187.42万元。</w:t>
      </w:r>
    </w:p>
    <w:p>
      <w:pPr>
        <w:pStyle w:val="25"/>
      </w:pPr>
      <w:r>
        <w:t>3、比上年增减情况</w:t>
      </w:r>
    </w:p>
    <w:p>
      <w:pPr>
        <w:pStyle w:val="25"/>
      </w:pPr>
      <w:r>
        <w:t>2022年预算收支安排648.08万元，较2021年预算减少19.64万元，其中：基本支出减少20.43万元，主要为人员经费支出减少；项目支出增加0.79万元。</w:t>
      </w:r>
    </w:p>
    <w:p>
      <w:pPr>
        <w:spacing w:before="10" w:after="10"/>
        <w:ind w:firstLine="640"/>
        <w:outlineLvl w:val="5"/>
      </w:pPr>
      <w:r>
        <w:rPr>
          <w:rFonts w:ascii="黑体" w:hAnsi="黑体" w:eastAsia="黑体" w:cs="黑体"/>
          <w:color w:val="000000"/>
          <w:sz w:val="32"/>
        </w:rPr>
        <w:t>三、机关运行经费安排情况</w:t>
      </w:r>
    </w:p>
    <w:p>
      <w:pPr>
        <w:pStyle w:val="26"/>
      </w:pPr>
      <w:r>
        <w:t>2022年，我单位业务经费共计安排27万元，主要用于日常办公、水电费等日常运行支出。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7"/>
      </w:pP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1、军队退役人员公益岗位工资绩效目标表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1.对符合政府安排工作条件的9名退役士兵，因下岗失业，生活困难的帮扶救助到位，加大就业援助工作力度，通过公益岗位予以托管安置。</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质量指标</w:t>
            </w:r>
          </w:p>
        </w:tc>
        <w:tc>
          <w:tcPr>
            <w:tcW w:w="2835" w:type="dxa"/>
            <w:vAlign w:val="center"/>
          </w:tcPr>
          <w:p>
            <w:pPr>
              <w:pStyle w:val="11"/>
            </w:pPr>
            <w:r>
              <w:t>退役军人公益岗位工资发放到位率</w:t>
            </w:r>
          </w:p>
        </w:tc>
        <w:tc>
          <w:tcPr>
            <w:tcW w:w="2835" w:type="dxa"/>
            <w:vAlign w:val="center"/>
          </w:tcPr>
          <w:p>
            <w:pPr>
              <w:pStyle w:val="11"/>
            </w:pPr>
            <w:r>
              <w:t>保障退役军人公益岗位工资按时足额发放人数占应发放人数的比例</w:t>
            </w:r>
          </w:p>
        </w:tc>
        <w:tc>
          <w:tcPr>
            <w:tcW w:w="2551" w:type="dxa"/>
            <w:vAlign w:val="center"/>
          </w:tcPr>
          <w:p>
            <w:pPr>
              <w:pStyle w:val="11"/>
            </w:pPr>
            <w:r>
              <w:t>100%</w:t>
            </w:r>
          </w:p>
        </w:tc>
        <w:tc>
          <w:tcPr>
            <w:tcW w:w="2268" w:type="dxa"/>
            <w:vAlign w:val="center"/>
          </w:tcPr>
          <w:p>
            <w:pPr>
              <w:pStyle w:val="11"/>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退役军人公益岗位工资的发放人数</w:t>
            </w:r>
          </w:p>
        </w:tc>
        <w:tc>
          <w:tcPr>
            <w:tcW w:w="2835" w:type="dxa"/>
            <w:vAlign w:val="center"/>
          </w:tcPr>
          <w:p>
            <w:pPr>
              <w:pStyle w:val="11"/>
            </w:pPr>
            <w:r>
              <w:t>单位安置退役军人公益岗位的实际人数</w:t>
            </w:r>
          </w:p>
        </w:tc>
        <w:tc>
          <w:tcPr>
            <w:tcW w:w="2551" w:type="dxa"/>
            <w:vAlign w:val="center"/>
          </w:tcPr>
          <w:p>
            <w:pPr>
              <w:pStyle w:val="11"/>
            </w:pPr>
            <w:r>
              <w:t>9个</w:t>
            </w:r>
          </w:p>
        </w:tc>
        <w:tc>
          <w:tcPr>
            <w:tcW w:w="2268" w:type="dxa"/>
            <w:vAlign w:val="center"/>
          </w:tcPr>
          <w:p>
            <w:pPr>
              <w:pStyle w:val="11"/>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退役军人公益岗位工资发放及时率</w:t>
            </w:r>
          </w:p>
        </w:tc>
        <w:tc>
          <w:tcPr>
            <w:tcW w:w="2835" w:type="dxa"/>
            <w:vAlign w:val="center"/>
          </w:tcPr>
          <w:p>
            <w:pPr>
              <w:pStyle w:val="11"/>
            </w:pPr>
            <w:r>
              <w:t>保障退役军人公益岗位工资发放及时发放的人数占应发放总人数的比率</w:t>
            </w:r>
          </w:p>
        </w:tc>
        <w:tc>
          <w:tcPr>
            <w:tcW w:w="2551" w:type="dxa"/>
            <w:vAlign w:val="center"/>
          </w:tcPr>
          <w:p>
            <w:pPr>
              <w:pStyle w:val="11"/>
            </w:pPr>
            <w:r>
              <w:t>100%</w:t>
            </w:r>
          </w:p>
        </w:tc>
        <w:tc>
          <w:tcPr>
            <w:tcW w:w="2268" w:type="dxa"/>
            <w:vAlign w:val="center"/>
          </w:tcPr>
          <w:p>
            <w:pPr>
              <w:pStyle w:val="11"/>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退役军人公益岗位工资发放标准</w:t>
            </w:r>
          </w:p>
        </w:tc>
        <w:tc>
          <w:tcPr>
            <w:tcW w:w="2835" w:type="dxa"/>
            <w:vAlign w:val="center"/>
          </w:tcPr>
          <w:p>
            <w:pPr>
              <w:pStyle w:val="11"/>
            </w:pPr>
            <w:r>
              <w:t>对符合条件的退役军人公益岗位发放的金额。</w:t>
            </w:r>
          </w:p>
        </w:tc>
        <w:tc>
          <w:tcPr>
            <w:tcW w:w="2551" w:type="dxa"/>
            <w:vAlign w:val="center"/>
          </w:tcPr>
          <w:p>
            <w:pPr>
              <w:pStyle w:val="11"/>
            </w:pPr>
            <w:r>
              <w:t>统一按照规定执行</w:t>
            </w:r>
          </w:p>
        </w:tc>
        <w:tc>
          <w:tcPr>
            <w:tcW w:w="2268" w:type="dxa"/>
            <w:vAlign w:val="center"/>
          </w:tcPr>
          <w:p>
            <w:pPr>
              <w:pStyle w:val="11"/>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托管安置帮扶到位率</w:t>
            </w:r>
          </w:p>
        </w:tc>
        <w:tc>
          <w:tcPr>
            <w:tcW w:w="2835" w:type="dxa"/>
            <w:vAlign w:val="center"/>
          </w:tcPr>
          <w:p>
            <w:pPr>
              <w:pStyle w:val="11"/>
            </w:pPr>
            <w:r>
              <w:t>对退役托管帮扶到位的人数比率</w:t>
            </w:r>
          </w:p>
        </w:tc>
        <w:tc>
          <w:tcPr>
            <w:tcW w:w="2551" w:type="dxa"/>
            <w:vAlign w:val="center"/>
          </w:tcPr>
          <w:p>
            <w:pPr>
              <w:pStyle w:val="11"/>
            </w:pPr>
            <w:r>
              <w:t>100%</w:t>
            </w:r>
          </w:p>
        </w:tc>
        <w:tc>
          <w:tcPr>
            <w:tcW w:w="2268" w:type="dxa"/>
            <w:vAlign w:val="center"/>
          </w:tcPr>
          <w:p>
            <w:pPr>
              <w:pStyle w:val="11"/>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退役安置满意度</w:t>
            </w:r>
          </w:p>
        </w:tc>
        <w:tc>
          <w:tcPr>
            <w:tcW w:w="2835" w:type="dxa"/>
            <w:vAlign w:val="center"/>
          </w:tcPr>
          <w:p>
            <w:pPr>
              <w:pStyle w:val="11"/>
            </w:pPr>
            <w:r>
              <w:t>对退役安置满意和较满意的人数占总人数的比率</w:t>
            </w:r>
          </w:p>
        </w:tc>
        <w:tc>
          <w:tcPr>
            <w:tcW w:w="2551" w:type="dxa"/>
            <w:vAlign w:val="center"/>
          </w:tcPr>
          <w:p>
            <w:pPr>
              <w:pStyle w:val="11"/>
            </w:pPr>
            <w:r>
              <w:t>100%</w:t>
            </w:r>
          </w:p>
        </w:tc>
        <w:tc>
          <w:tcPr>
            <w:tcW w:w="2268" w:type="dxa"/>
            <w:vAlign w:val="center"/>
          </w:tcPr>
          <w:p>
            <w:pPr>
              <w:pStyle w:val="11"/>
            </w:pPr>
            <w:r>
              <w:t>鹿办文[2017]31号文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2、执法业务费绩效目标表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1.确保27人的经费保障工作并通过对60个房地产销售项目、110个在建项目进行r的执法检查，杜绝全区违规建设、销售行为，确保不发生违规建设及销售行为，保障房地产市场健康有序发展。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保障办公人数</w:t>
            </w:r>
          </w:p>
        </w:tc>
        <w:tc>
          <w:tcPr>
            <w:tcW w:w="2835" w:type="dxa"/>
            <w:vAlign w:val="center"/>
          </w:tcPr>
          <w:p>
            <w:pPr>
              <w:pStyle w:val="11"/>
            </w:pPr>
            <w:r>
              <w:t>保障办公人数。</w:t>
            </w:r>
          </w:p>
        </w:tc>
        <w:tc>
          <w:tcPr>
            <w:tcW w:w="2551" w:type="dxa"/>
            <w:vAlign w:val="center"/>
          </w:tcPr>
          <w:p>
            <w:pPr>
              <w:pStyle w:val="11"/>
            </w:pPr>
            <w:r>
              <w:t>27人</w:t>
            </w:r>
          </w:p>
        </w:tc>
        <w:tc>
          <w:tcPr>
            <w:tcW w:w="2268" w:type="dxa"/>
            <w:vAlign w:val="center"/>
          </w:tcPr>
          <w:p>
            <w:pPr>
              <w:pStyle w:val="11"/>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日常公用经费支出</w:t>
            </w:r>
          </w:p>
        </w:tc>
        <w:tc>
          <w:tcPr>
            <w:tcW w:w="2835" w:type="dxa"/>
            <w:vAlign w:val="center"/>
          </w:tcPr>
          <w:p>
            <w:pPr>
              <w:pStyle w:val="11"/>
            </w:pPr>
            <w:r>
              <w:t>办公费、交通费、水电费</w:t>
            </w:r>
            <w:bookmarkStart w:id="7" w:name="_GoBack"/>
            <w:bookmarkEnd w:id="7"/>
            <w:r>
              <w:t>及其他公用经费的支出。</w:t>
            </w:r>
          </w:p>
        </w:tc>
        <w:tc>
          <w:tcPr>
            <w:tcW w:w="2551" w:type="dxa"/>
            <w:vAlign w:val="center"/>
          </w:tcPr>
          <w:p>
            <w:pPr>
              <w:pStyle w:val="11"/>
            </w:pPr>
            <w:r>
              <w:t>按统一规定执行</w:t>
            </w:r>
          </w:p>
        </w:tc>
        <w:tc>
          <w:tcPr>
            <w:tcW w:w="2268" w:type="dxa"/>
            <w:vAlign w:val="center"/>
          </w:tcPr>
          <w:p>
            <w:pPr>
              <w:pStyle w:val="11"/>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经费保障及时性</w:t>
            </w:r>
          </w:p>
        </w:tc>
        <w:tc>
          <w:tcPr>
            <w:tcW w:w="2835" w:type="dxa"/>
            <w:vAlign w:val="center"/>
          </w:tcPr>
          <w:p>
            <w:pPr>
              <w:pStyle w:val="11"/>
            </w:pPr>
            <w:r>
              <w:t>及时保障各项日常办公需要。</w:t>
            </w:r>
          </w:p>
        </w:tc>
        <w:tc>
          <w:tcPr>
            <w:tcW w:w="2551" w:type="dxa"/>
            <w:vAlign w:val="center"/>
          </w:tcPr>
          <w:p>
            <w:pPr>
              <w:pStyle w:val="11"/>
            </w:pPr>
            <w:r>
              <w:t>及时保障</w:t>
            </w:r>
          </w:p>
        </w:tc>
        <w:tc>
          <w:tcPr>
            <w:tcW w:w="2268" w:type="dxa"/>
            <w:vAlign w:val="center"/>
          </w:tcPr>
          <w:p>
            <w:pPr>
              <w:pStyle w:val="11"/>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运转保障率</w:t>
            </w:r>
          </w:p>
        </w:tc>
        <w:tc>
          <w:tcPr>
            <w:tcW w:w="2835" w:type="dxa"/>
            <w:vAlign w:val="center"/>
          </w:tcPr>
          <w:p>
            <w:pPr>
              <w:pStyle w:val="11"/>
            </w:pPr>
            <w:r>
              <w:t>各项日常工作保障率。</w:t>
            </w:r>
          </w:p>
        </w:tc>
        <w:tc>
          <w:tcPr>
            <w:tcW w:w="2551" w:type="dxa"/>
            <w:vAlign w:val="center"/>
          </w:tcPr>
          <w:p>
            <w:pPr>
              <w:pStyle w:val="11"/>
            </w:pPr>
            <w:r>
              <w:t>100%</w:t>
            </w:r>
          </w:p>
        </w:tc>
        <w:tc>
          <w:tcPr>
            <w:tcW w:w="2268" w:type="dxa"/>
            <w:vAlign w:val="center"/>
          </w:tcPr>
          <w:p>
            <w:pPr>
              <w:pStyle w:val="11"/>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执法检查项目的数量</w:t>
            </w:r>
          </w:p>
        </w:tc>
        <w:tc>
          <w:tcPr>
            <w:tcW w:w="2835" w:type="dxa"/>
            <w:vAlign w:val="center"/>
          </w:tcPr>
          <w:p>
            <w:pPr>
              <w:pStyle w:val="11"/>
            </w:pPr>
            <w:r>
              <w:t>实际执法检查房地产销售项目的个数。</w:t>
            </w:r>
          </w:p>
        </w:tc>
        <w:tc>
          <w:tcPr>
            <w:tcW w:w="2551" w:type="dxa"/>
            <w:vAlign w:val="center"/>
          </w:tcPr>
          <w:p>
            <w:pPr>
              <w:pStyle w:val="11"/>
            </w:pPr>
            <w:r>
              <w:t>60个数</w:t>
            </w:r>
          </w:p>
        </w:tc>
        <w:tc>
          <w:tcPr>
            <w:tcW w:w="2268" w:type="dxa"/>
            <w:vAlign w:val="center"/>
          </w:tcPr>
          <w:p>
            <w:pPr>
              <w:pStyle w:val="11"/>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执法检查建立劳务实名制到位率</w:t>
            </w:r>
          </w:p>
        </w:tc>
        <w:tc>
          <w:tcPr>
            <w:tcW w:w="2835" w:type="dxa"/>
            <w:vAlign w:val="center"/>
          </w:tcPr>
          <w:p>
            <w:pPr>
              <w:pStyle w:val="11"/>
            </w:pPr>
            <w:r>
              <w:t>实际建立劳务实名制的项目数量占应建立劳务实名制项目数量的比例。</w:t>
            </w:r>
          </w:p>
        </w:tc>
        <w:tc>
          <w:tcPr>
            <w:tcW w:w="2551" w:type="dxa"/>
            <w:vAlign w:val="center"/>
          </w:tcPr>
          <w:p>
            <w:pPr>
              <w:pStyle w:val="11"/>
            </w:pPr>
            <w:r>
              <w:t>100%</w:t>
            </w:r>
          </w:p>
        </w:tc>
        <w:tc>
          <w:tcPr>
            <w:tcW w:w="2268" w:type="dxa"/>
            <w:vAlign w:val="center"/>
          </w:tcPr>
          <w:p>
            <w:pPr>
              <w:pStyle w:val="11"/>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执法监督招标完成率</w:t>
            </w:r>
          </w:p>
        </w:tc>
        <w:tc>
          <w:tcPr>
            <w:tcW w:w="2835" w:type="dxa"/>
            <w:vAlign w:val="center"/>
          </w:tcPr>
          <w:p>
            <w:pPr>
              <w:pStyle w:val="11"/>
            </w:pPr>
            <w:r>
              <w:t>实际执法监管招标项目个数占招标项目个数的比例。</w:t>
            </w:r>
          </w:p>
        </w:tc>
        <w:tc>
          <w:tcPr>
            <w:tcW w:w="2551" w:type="dxa"/>
            <w:vAlign w:val="center"/>
          </w:tcPr>
          <w:p>
            <w:pPr>
              <w:pStyle w:val="11"/>
            </w:pPr>
            <w:r>
              <w:t>100%</w:t>
            </w:r>
          </w:p>
        </w:tc>
        <w:tc>
          <w:tcPr>
            <w:tcW w:w="2268" w:type="dxa"/>
            <w:vAlign w:val="center"/>
          </w:tcPr>
          <w:p>
            <w:pPr>
              <w:pStyle w:val="11"/>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执法检查项目的及时率</w:t>
            </w:r>
          </w:p>
        </w:tc>
        <w:tc>
          <w:tcPr>
            <w:tcW w:w="2835" w:type="dxa"/>
            <w:vAlign w:val="center"/>
          </w:tcPr>
          <w:p>
            <w:pPr>
              <w:pStyle w:val="11"/>
            </w:pPr>
            <w:r>
              <w:t>实际执法检查在建项目个数占应执法检查在建项目个数的比例。</w:t>
            </w:r>
          </w:p>
        </w:tc>
        <w:tc>
          <w:tcPr>
            <w:tcW w:w="2551" w:type="dxa"/>
            <w:vAlign w:val="center"/>
          </w:tcPr>
          <w:p>
            <w:pPr>
              <w:pStyle w:val="11"/>
            </w:pPr>
            <w:r>
              <w:t>100%</w:t>
            </w:r>
          </w:p>
        </w:tc>
        <w:tc>
          <w:tcPr>
            <w:tcW w:w="2268" w:type="dxa"/>
            <w:vAlign w:val="center"/>
          </w:tcPr>
          <w:p>
            <w:pPr>
              <w:pStyle w:val="11"/>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执法检查项目的数量</w:t>
            </w:r>
          </w:p>
        </w:tc>
        <w:tc>
          <w:tcPr>
            <w:tcW w:w="2835" w:type="dxa"/>
            <w:vAlign w:val="center"/>
          </w:tcPr>
          <w:p>
            <w:pPr>
              <w:pStyle w:val="11"/>
            </w:pPr>
            <w:r>
              <w:t>实际执法检查在建工程项目的个数。</w:t>
            </w:r>
          </w:p>
        </w:tc>
        <w:tc>
          <w:tcPr>
            <w:tcW w:w="2551" w:type="dxa"/>
            <w:vAlign w:val="center"/>
          </w:tcPr>
          <w:p>
            <w:pPr>
              <w:pStyle w:val="11"/>
            </w:pPr>
            <w:r>
              <w:t>110个数</w:t>
            </w:r>
          </w:p>
        </w:tc>
        <w:tc>
          <w:tcPr>
            <w:tcW w:w="2268" w:type="dxa"/>
            <w:vAlign w:val="center"/>
          </w:tcPr>
          <w:p>
            <w:pPr>
              <w:pStyle w:val="11"/>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执法检查建设工程项目违规建设率</w:t>
            </w:r>
          </w:p>
        </w:tc>
        <w:tc>
          <w:tcPr>
            <w:tcW w:w="2835" w:type="dxa"/>
            <w:vAlign w:val="center"/>
          </w:tcPr>
          <w:p>
            <w:pPr>
              <w:pStyle w:val="11"/>
            </w:pPr>
            <w:r>
              <w:t>实际发生违规建设的数量占全部建设工程项目数量的比例。</w:t>
            </w:r>
          </w:p>
        </w:tc>
        <w:tc>
          <w:tcPr>
            <w:tcW w:w="2551" w:type="dxa"/>
            <w:vAlign w:val="center"/>
          </w:tcPr>
          <w:p>
            <w:pPr>
              <w:pStyle w:val="11"/>
            </w:pPr>
            <w:r>
              <w:t>1%</w:t>
            </w:r>
          </w:p>
        </w:tc>
        <w:tc>
          <w:tcPr>
            <w:tcW w:w="2268" w:type="dxa"/>
            <w:vAlign w:val="center"/>
          </w:tcPr>
          <w:p>
            <w:pPr>
              <w:pStyle w:val="11"/>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执法检查房地产项目的违规销售率</w:t>
            </w:r>
          </w:p>
        </w:tc>
        <w:tc>
          <w:tcPr>
            <w:tcW w:w="2835" w:type="dxa"/>
            <w:vAlign w:val="center"/>
          </w:tcPr>
          <w:p>
            <w:pPr>
              <w:pStyle w:val="11"/>
            </w:pPr>
            <w:r>
              <w:t>实际发生违规销售的数量占全部在售数量的比例。</w:t>
            </w:r>
          </w:p>
        </w:tc>
        <w:tc>
          <w:tcPr>
            <w:tcW w:w="2551" w:type="dxa"/>
            <w:vAlign w:val="center"/>
          </w:tcPr>
          <w:p>
            <w:pPr>
              <w:pStyle w:val="11"/>
            </w:pPr>
            <w:r>
              <w:t>1%</w:t>
            </w:r>
          </w:p>
        </w:tc>
        <w:tc>
          <w:tcPr>
            <w:tcW w:w="2268" w:type="dxa"/>
            <w:vAlign w:val="center"/>
          </w:tcPr>
          <w:p>
            <w:pPr>
              <w:pStyle w:val="11"/>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产生拖欠农民工工资的发生率</w:t>
            </w:r>
          </w:p>
        </w:tc>
        <w:tc>
          <w:tcPr>
            <w:tcW w:w="2835" w:type="dxa"/>
            <w:vAlign w:val="center"/>
          </w:tcPr>
          <w:p>
            <w:pPr>
              <w:pStyle w:val="11"/>
            </w:pPr>
            <w:r>
              <w:t>实际产生拖欠农民工工资现象的数量占全部建设工程项目数量的比例。</w:t>
            </w:r>
          </w:p>
        </w:tc>
        <w:tc>
          <w:tcPr>
            <w:tcW w:w="2551" w:type="dxa"/>
            <w:vAlign w:val="center"/>
          </w:tcPr>
          <w:p>
            <w:pPr>
              <w:pStyle w:val="11"/>
            </w:pPr>
            <w:r>
              <w:t>1%</w:t>
            </w:r>
          </w:p>
        </w:tc>
        <w:tc>
          <w:tcPr>
            <w:tcW w:w="2268" w:type="dxa"/>
            <w:vAlign w:val="center"/>
          </w:tcPr>
          <w:p>
            <w:pPr>
              <w:pStyle w:val="11"/>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保障日常办公需要，维持单位正常运转</w:t>
            </w:r>
          </w:p>
        </w:tc>
        <w:tc>
          <w:tcPr>
            <w:tcW w:w="2835" w:type="dxa"/>
            <w:vAlign w:val="center"/>
          </w:tcPr>
          <w:p>
            <w:pPr>
              <w:pStyle w:val="11"/>
            </w:pPr>
            <w:r>
              <w:t>保障日常办公需要，维持单位正常运转。</w:t>
            </w:r>
          </w:p>
        </w:tc>
        <w:tc>
          <w:tcPr>
            <w:tcW w:w="2551" w:type="dxa"/>
            <w:vAlign w:val="center"/>
          </w:tcPr>
          <w:p>
            <w:pPr>
              <w:pStyle w:val="11"/>
            </w:pPr>
            <w:r>
              <w:t>100%</w:t>
            </w:r>
          </w:p>
        </w:tc>
        <w:tc>
          <w:tcPr>
            <w:tcW w:w="2268" w:type="dxa"/>
            <w:vAlign w:val="center"/>
          </w:tcPr>
          <w:p>
            <w:pPr>
              <w:pStyle w:val="11"/>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执法检查招标程序不合格、不规范率</w:t>
            </w:r>
          </w:p>
        </w:tc>
        <w:tc>
          <w:tcPr>
            <w:tcW w:w="2835" w:type="dxa"/>
            <w:vAlign w:val="center"/>
          </w:tcPr>
          <w:p>
            <w:pPr>
              <w:pStyle w:val="11"/>
            </w:pPr>
            <w:r>
              <w:t>实际产生招标项目不规范的数量占全部应招标项目数量的比例。</w:t>
            </w:r>
          </w:p>
        </w:tc>
        <w:tc>
          <w:tcPr>
            <w:tcW w:w="2551" w:type="dxa"/>
            <w:vAlign w:val="center"/>
          </w:tcPr>
          <w:p>
            <w:pPr>
              <w:pStyle w:val="11"/>
            </w:pPr>
            <w:r>
              <w:t>1%</w:t>
            </w:r>
          </w:p>
        </w:tc>
        <w:tc>
          <w:tcPr>
            <w:tcW w:w="2268" w:type="dxa"/>
            <w:vAlign w:val="center"/>
          </w:tcPr>
          <w:p>
            <w:pPr>
              <w:pStyle w:val="11"/>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2835" w:type="dxa"/>
            <w:vAlign w:val="center"/>
          </w:tcPr>
          <w:p>
            <w:pPr>
              <w:pStyle w:val="11"/>
            </w:pPr>
            <w:r>
              <w:t>群众对建筑和房地产市场管理的满意度。</w:t>
            </w:r>
          </w:p>
        </w:tc>
        <w:tc>
          <w:tcPr>
            <w:tcW w:w="2551" w:type="dxa"/>
            <w:vAlign w:val="center"/>
          </w:tcPr>
          <w:p>
            <w:pPr>
              <w:pStyle w:val="11"/>
            </w:pPr>
            <w:r>
              <w:t>100%</w:t>
            </w:r>
          </w:p>
        </w:tc>
        <w:tc>
          <w:tcPr>
            <w:tcW w:w="2268" w:type="dxa"/>
            <w:vAlign w:val="center"/>
          </w:tcPr>
          <w:p>
            <w:pPr>
              <w:pStyle w:val="11"/>
            </w:pPr>
            <w:r>
              <w:t>根据鹿政办[2012]1号文件</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2022年，石家庄市鹿泉区建筑和房地产市场稽查大队安排政府采购预算0.00万元。具体内容见下表。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3"/>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8"/>
            </w:pPr>
            <w:r>
              <w:t>333006石家庄市鹿泉区建筑和房地产市场稽查大队</w:t>
            </w:r>
          </w:p>
        </w:tc>
        <w:tc>
          <w:tcPr>
            <w:tcW w:w="8676" w:type="dxa"/>
            <w:gridSpan w:val="9"/>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9"/>
            </w:pPr>
            <w:r>
              <w:t>政府采购项目来源</w:t>
            </w:r>
          </w:p>
        </w:tc>
        <w:tc>
          <w:tcPr>
            <w:tcW w:w="1134" w:type="dxa"/>
            <w:vMerge w:val="restart"/>
            <w:vAlign w:val="center"/>
          </w:tcPr>
          <w:p>
            <w:pPr>
              <w:pStyle w:val="9"/>
            </w:pPr>
            <w:r>
              <w:t>采购物品名称</w:t>
            </w:r>
          </w:p>
        </w:tc>
        <w:tc>
          <w:tcPr>
            <w:tcW w:w="1134" w:type="dxa"/>
            <w:vMerge w:val="restart"/>
            <w:vAlign w:val="center"/>
          </w:tcPr>
          <w:p>
            <w:pPr>
              <w:pStyle w:val="9"/>
            </w:pPr>
            <w:r>
              <w:t>政府采购目录序号</w:t>
            </w:r>
          </w:p>
        </w:tc>
        <w:tc>
          <w:tcPr>
            <w:tcW w:w="709" w:type="dxa"/>
            <w:vMerge w:val="restart"/>
            <w:vAlign w:val="center"/>
          </w:tcPr>
          <w:p>
            <w:pPr>
              <w:pStyle w:val="9"/>
            </w:pPr>
            <w:r>
              <w:t>计量  单位</w:t>
            </w:r>
          </w:p>
        </w:tc>
        <w:tc>
          <w:tcPr>
            <w:tcW w:w="850" w:type="dxa"/>
            <w:vMerge w:val="restart"/>
            <w:vAlign w:val="center"/>
          </w:tcPr>
          <w:p>
            <w:pPr>
              <w:pStyle w:val="9"/>
            </w:pPr>
            <w:r>
              <w:t>数量</w:t>
            </w:r>
          </w:p>
        </w:tc>
        <w:tc>
          <w:tcPr>
            <w:tcW w:w="850" w:type="dxa"/>
            <w:vMerge w:val="restart"/>
            <w:vAlign w:val="center"/>
          </w:tcPr>
          <w:p>
            <w:pPr>
              <w:pStyle w:val="9"/>
            </w:pPr>
            <w:r>
              <w:t>单价</w:t>
            </w:r>
          </w:p>
        </w:tc>
        <w:tc>
          <w:tcPr>
            <w:tcW w:w="7712" w:type="dxa"/>
            <w:gridSpan w:val="8"/>
            <w:vAlign w:val="center"/>
          </w:tcPr>
          <w:p>
            <w:pPr>
              <w:pStyle w:val="9"/>
            </w:pPr>
            <w:r>
              <w:t>政府采购金额（当年部门预算安排资金）</w:t>
            </w:r>
          </w:p>
        </w:tc>
        <w:tc>
          <w:tcPr>
            <w:tcW w:w="964" w:type="dxa"/>
            <w:vMerge w:val="restart"/>
            <w:vAlign w:val="center"/>
          </w:tcPr>
          <w:p>
            <w:pPr>
              <w:pStyle w:val="9"/>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9"/>
            </w:pPr>
            <w:r>
              <w:t>项目名称</w:t>
            </w:r>
          </w:p>
        </w:tc>
        <w:tc>
          <w:tcPr>
            <w:tcW w:w="964" w:type="dxa"/>
            <w:vAlign w:val="center"/>
          </w:tcPr>
          <w:p>
            <w:pPr>
              <w:pStyle w:val="9"/>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9"/>
            </w:pPr>
            <w:r>
              <w:t>合计</w:t>
            </w:r>
          </w:p>
        </w:tc>
        <w:tc>
          <w:tcPr>
            <w:tcW w:w="964" w:type="dxa"/>
            <w:vAlign w:val="center"/>
          </w:tcPr>
          <w:p>
            <w:pPr>
              <w:pStyle w:val="9"/>
            </w:pPr>
            <w:r>
              <w:t>一般公共预算拨款</w:t>
            </w:r>
          </w:p>
        </w:tc>
        <w:tc>
          <w:tcPr>
            <w:tcW w:w="964" w:type="dxa"/>
            <w:vAlign w:val="center"/>
          </w:tcPr>
          <w:p>
            <w:pPr>
              <w:pStyle w:val="9"/>
            </w:pPr>
            <w:r>
              <w:t>基金预算拨款</w:t>
            </w:r>
          </w:p>
        </w:tc>
        <w:tc>
          <w:tcPr>
            <w:tcW w:w="964" w:type="dxa"/>
            <w:vAlign w:val="center"/>
          </w:tcPr>
          <w:p>
            <w:pPr>
              <w:pStyle w:val="9"/>
            </w:pPr>
            <w:r>
              <w:t>国有资本经营预算拨款</w:t>
            </w:r>
          </w:p>
        </w:tc>
        <w:tc>
          <w:tcPr>
            <w:tcW w:w="964" w:type="dxa"/>
            <w:vAlign w:val="center"/>
          </w:tcPr>
          <w:p>
            <w:pPr>
              <w:pStyle w:val="9"/>
            </w:pPr>
            <w:r>
              <w:t>财政专户核拨</w:t>
            </w:r>
          </w:p>
        </w:tc>
        <w:tc>
          <w:tcPr>
            <w:tcW w:w="964" w:type="dxa"/>
            <w:vAlign w:val="center"/>
          </w:tcPr>
          <w:p>
            <w:pPr>
              <w:pStyle w:val="9"/>
            </w:pPr>
            <w:r>
              <w:t>单位    资金</w:t>
            </w:r>
          </w:p>
        </w:tc>
        <w:tc>
          <w:tcPr>
            <w:tcW w:w="964" w:type="dxa"/>
            <w:vAlign w:val="center"/>
          </w:tcPr>
          <w:p>
            <w:pPr>
              <w:pStyle w:val="9"/>
            </w:pPr>
            <w:r>
              <w:t>财政拨    款结转</w:t>
            </w:r>
          </w:p>
        </w:tc>
        <w:tc>
          <w:tcPr>
            <w:tcW w:w="964" w:type="dxa"/>
            <w:vAlign w:val="center"/>
          </w:tcPr>
          <w:p>
            <w:pPr>
              <w:pStyle w:val="9"/>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1"/>
            </w:pPr>
          </w:p>
        </w:tc>
        <w:tc>
          <w:tcPr>
            <w:tcW w:w="964" w:type="dxa"/>
            <w:vAlign w:val="center"/>
          </w:tcPr>
          <w:p>
            <w:pPr>
              <w:pStyle w:val="10"/>
            </w:pPr>
          </w:p>
        </w:tc>
        <w:tc>
          <w:tcPr>
            <w:tcW w:w="1134" w:type="dxa"/>
            <w:vAlign w:val="center"/>
          </w:tcPr>
          <w:p>
            <w:pPr>
              <w:pStyle w:val="11"/>
            </w:pPr>
          </w:p>
        </w:tc>
        <w:tc>
          <w:tcPr>
            <w:tcW w:w="1134" w:type="dxa"/>
            <w:vAlign w:val="center"/>
          </w:tcPr>
          <w:p>
            <w:pPr>
              <w:pStyle w:val="11"/>
            </w:pPr>
          </w:p>
        </w:tc>
        <w:tc>
          <w:tcPr>
            <w:tcW w:w="709" w:type="dxa"/>
            <w:vAlign w:val="center"/>
          </w:tcPr>
          <w:p>
            <w:pPr>
              <w:pStyle w:val="12"/>
            </w:pPr>
          </w:p>
        </w:tc>
        <w:tc>
          <w:tcPr>
            <w:tcW w:w="850" w:type="dxa"/>
            <w:vAlign w:val="center"/>
          </w:tcPr>
          <w:p>
            <w:pPr>
              <w:pStyle w:val="10"/>
            </w:pPr>
          </w:p>
        </w:tc>
        <w:tc>
          <w:tcPr>
            <w:tcW w:w="850"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石家庄市鹿泉区建筑和房地产市场稽查大队上年末固定资产金额为100.78万元（详见下表）。本年度拟购置固定资产总额为0.00万元，已按要求列入政府采购预算，详见政府采购预算表。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3"/>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8"/>
            </w:pPr>
            <w:r>
              <w:t>333006石家庄市鹿泉区建筑和房地产市场稽查大队</w:t>
            </w:r>
          </w:p>
        </w:tc>
        <w:tc>
          <w:tcPr>
            <w:tcW w:w="5670" w:type="dxa"/>
            <w:gridSpan w:val="2"/>
            <w:tcBorders>
              <w:top w:val="single" w:color="FFFFFF" w:sz="6" w:space="0"/>
              <w:left w:val="single" w:color="FFFFFF" w:sz="6" w:space="0"/>
              <w:right w:val="single" w:color="FFFFFF" w:sz="6" w:space="0"/>
            </w:tcBorders>
            <w:vAlign w:val="center"/>
          </w:tcPr>
          <w:p>
            <w:pPr>
              <w:pStyle w:val="6"/>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9"/>
            </w:pPr>
            <w:r>
              <w:t>项   目</w:t>
            </w:r>
          </w:p>
        </w:tc>
        <w:tc>
          <w:tcPr>
            <w:tcW w:w="2835" w:type="dxa"/>
            <w:vAlign w:val="center"/>
          </w:tcPr>
          <w:p>
            <w:pPr>
              <w:pStyle w:val="9"/>
            </w:pPr>
            <w:r>
              <w:t>数量</w:t>
            </w:r>
          </w:p>
        </w:tc>
        <w:tc>
          <w:tcPr>
            <w:tcW w:w="2835" w:type="dxa"/>
            <w:vAlign w:val="center"/>
          </w:tcPr>
          <w:p>
            <w:pPr>
              <w:pStyle w:val="9"/>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1"/>
            </w:pPr>
            <w:r>
              <w:t>资产总额</w:t>
            </w:r>
          </w:p>
        </w:tc>
        <w:tc>
          <w:tcPr>
            <w:tcW w:w="2835" w:type="dxa"/>
            <w:vAlign w:val="center"/>
          </w:tcPr>
          <w:p>
            <w:pPr>
              <w:pStyle w:val="12"/>
            </w:pPr>
          </w:p>
        </w:tc>
        <w:tc>
          <w:tcPr>
            <w:tcW w:w="2835" w:type="dxa"/>
            <w:vAlign w:val="center"/>
          </w:tcPr>
          <w:p>
            <w:pPr>
              <w:pStyle w:val="10"/>
            </w:pPr>
            <w:r>
              <w:t>100.78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1"/>
            </w:pPr>
            <w:r>
              <w:t>1、房屋（平方米）</w:t>
            </w:r>
          </w:p>
        </w:tc>
        <w:tc>
          <w:tcPr>
            <w:tcW w:w="2835" w:type="dxa"/>
            <w:vAlign w:val="center"/>
          </w:tcPr>
          <w:p>
            <w:pPr>
              <w:pStyle w:val="12"/>
            </w:pPr>
          </w:p>
        </w:tc>
        <w:tc>
          <w:tcPr>
            <w:tcW w:w="283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1"/>
            </w:pPr>
            <w:r>
              <w:t>　　其中：办公用房（平方米）</w:t>
            </w:r>
          </w:p>
        </w:tc>
        <w:tc>
          <w:tcPr>
            <w:tcW w:w="2835" w:type="dxa"/>
            <w:vAlign w:val="center"/>
          </w:tcPr>
          <w:p>
            <w:pPr>
              <w:pStyle w:val="12"/>
            </w:pPr>
          </w:p>
        </w:tc>
        <w:tc>
          <w:tcPr>
            <w:tcW w:w="283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1"/>
            </w:pPr>
            <w:r>
              <w:t>2、车辆（台、辆）</w:t>
            </w:r>
          </w:p>
        </w:tc>
        <w:tc>
          <w:tcPr>
            <w:tcW w:w="2835" w:type="dxa"/>
            <w:vAlign w:val="center"/>
          </w:tcPr>
          <w:p>
            <w:pPr>
              <w:pStyle w:val="12"/>
            </w:pPr>
            <w:r>
              <w:t>1</w:t>
            </w:r>
          </w:p>
        </w:tc>
        <w:tc>
          <w:tcPr>
            <w:tcW w:w="2835" w:type="dxa"/>
            <w:vAlign w:val="center"/>
          </w:tcPr>
          <w:p>
            <w:pPr>
              <w:pStyle w:val="10"/>
            </w:pPr>
            <w:r>
              <w:t>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1"/>
            </w:pPr>
            <w:r>
              <w:t>3、单价在20万元以上的设备</w:t>
            </w:r>
          </w:p>
        </w:tc>
        <w:tc>
          <w:tcPr>
            <w:tcW w:w="2835" w:type="dxa"/>
            <w:vAlign w:val="center"/>
          </w:tcPr>
          <w:p>
            <w:pPr>
              <w:pStyle w:val="12"/>
            </w:pPr>
          </w:p>
        </w:tc>
        <w:tc>
          <w:tcPr>
            <w:tcW w:w="283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1"/>
            </w:pPr>
            <w:r>
              <w:t>4、其他固定资产</w:t>
            </w:r>
          </w:p>
        </w:tc>
        <w:tc>
          <w:tcPr>
            <w:tcW w:w="2835" w:type="dxa"/>
            <w:vAlign w:val="center"/>
          </w:tcPr>
          <w:p>
            <w:pPr>
              <w:pStyle w:val="12"/>
            </w:pPr>
          </w:p>
        </w:tc>
        <w:tc>
          <w:tcPr>
            <w:tcW w:w="2835" w:type="dxa"/>
            <w:vAlign w:val="center"/>
          </w:tcPr>
          <w:p>
            <w:pPr>
              <w:pStyle w:val="10"/>
            </w:pPr>
            <w:r>
              <w:t>92.12</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w:t>
      </w:r>
      <w:r>
        <w:rPr>
          <w:rFonts w:hint="eastAsia" w:eastAsia="方正仿宋_GBK"/>
          <w:color w:val="000000"/>
          <w:sz w:val="28"/>
          <w:lang w:eastAsia="zh-CN"/>
        </w:rPr>
        <w:t>区</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4" w:name="_Toc_4_4_0000000024"/>
      <w:r>
        <w:rPr>
          <w:rFonts w:hint="eastAsia" w:ascii="方正小标宋_GBK" w:hAnsi="方正小标宋_GBK" w:eastAsia="方正小标宋_GBK" w:cs="方正小标宋_GBK"/>
          <w:color w:val="000000"/>
          <w:sz w:val="44"/>
          <w:lang w:eastAsia="zh-CN"/>
        </w:rPr>
        <w:t>五</w:t>
      </w:r>
      <w:r>
        <w:rPr>
          <w:rFonts w:ascii="方正小标宋_GBK" w:hAnsi="方正小标宋_GBK" w:eastAsia="方正小标宋_GBK" w:cs="方正小标宋_GBK"/>
          <w:color w:val="000000"/>
          <w:sz w:val="44"/>
        </w:rPr>
        <w:t>、石家庄市鹿泉区城市建设服务中心收支预算</w:t>
      </w:r>
      <w:bookmarkEnd w:id="4"/>
    </w:p>
    <w:p>
      <w:pPr>
        <w:jc w:val="center"/>
        <w:outlineLvl w:val="4"/>
      </w:pPr>
      <w:r>
        <w:rPr>
          <w:rFonts w:ascii="方正小标宋_GBK" w:hAnsi="方正小标宋_GBK" w:eastAsia="方正小标宋_GBK" w:cs="方正小标宋_GBK"/>
          <w:color w:val="000000"/>
          <w:sz w:val="36"/>
        </w:rPr>
        <w:t>单位预算收支总表</w:t>
      </w:r>
    </w:p>
    <w:tbl>
      <w:tblPr>
        <w:tblStyle w:val="3"/>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8"/>
            </w:pPr>
            <w:r>
              <w:t>333007石家庄市鹿泉区城市建设服务中心</w:t>
            </w:r>
          </w:p>
        </w:tc>
        <w:tc>
          <w:tcPr>
            <w:tcW w:w="2126" w:type="dxa"/>
            <w:tcBorders>
              <w:top w:val="single" w:color="FFFFFF" w:sz="6" w:space="0"/>
              <w:left w:val="single" w:color="FFFFFF" w:sz="6" w:space="0"/>
              <w:right w:val="single" w:color="FFFFFF" w:sz="6" w:space="0"/>
            </w:tcBorders>
            <w:vAlign w:val="center"/>
          </w:tcPr>
          <w:p>
            <w:pPr>
              <w:pStyle w:val="7"/>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6662" w:type="dxa"/>
            <w:gridSpan w:val="2"/>
            <w:vAlign w:val="center"/>
          </w:tcPr>
          <w:p>
            <w:pPr>
              <w:pStyle w:val="9"/>
            </w:pPr>
            <w:r>
              <w:t>收入</w:t>
            </w:r>
          </w:p>
        </w:tc>
        <w:tc>
          <w:tcPr>
            <w:tcW w:w="6661" w:type="dxa"/>
            <w:gridSpan w:val="2"/>
            <w:vAlign w:val="center"/>
          </w:tcPr>
          <w:p>
            <w:pPr>
              <w:pStyle w:val="9"/>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9"/>
            </w:pPr>
            <w:r>
              <w:t>项  目</w:t>
            </w:r>
          </w:p>
        </w:tc>
        <w:tc>
          <w:tcPr>
            <w:tcW w:w="2126" w:type="dxa"/>
            <w:vAlign w:val="center"/>
          </w:tcPr>
          <w:p>
            <w:pPr>
              <w:pStyle w:val="9"/>
            </w:pPr>
            <w:r>
              <w:t>预算数</w:t>
            </w:r>
          </w:p>
        </w:tc>
        <w:tc>
          <w:tcPr>
            <w:tcW w:w="4535" w:type="dxa"/>
            <w:vAlign w:val="center"/>
          </w:tcPr>
          <w:p>
            <w:pPr>
              <w:pStyle w:val="9"/>
            </w:pPr>
            <w:r>
              <w:t>项  目</w:t>
            </w:r>
          </w:p>
        </w:tc>
        <w:tc>
          <w:tcPr>
            <w:tcW w:w="2126" w:type="dxa"/>
            <w:vAlign w:val="center"/>
          </w:tcPr>
          <w:p>
            <w:pPr>
              <w:pStyle w:val="9"/>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4536" w:type="dxa"/>
            <w:vAlign w:val="center"/>
          </w:tcPr>
          <w:p>
            <w:pPr>
              <w:pStyle w:val="9"/>
            </w:pPr>
            <w:r>
              <w:t>1</w:t>
            </w:r>
          </w:p>
        </w:tc>
        <w:tc>
          <w:tcPr>
            <w:tcW w:w="2126" w:type="dxa"/>
            <w:vAlign w:val="center"/>
          </w:tcPr>
          <w:p>
            <w:pPr>
              <w:pStyle w:val="9"/>
            </w:pPr>
            <w:r>
              <w:t>2</w:t>
            </w:r>
          </w:p>
        </w:tc>
        <w:tc>
          <w:tcPr>
            <w:tcW w:w="4535" w:type="dxa"/>
            <w:vAlign w:val="center"/>
          </w:tcPr>
          <w:p>
            <w:pPr>
              <w:pStyle w:val="9"/>
            </w:pPr>
            <w:r>
              <w:t>3</w:t>
            </w:r>
          </w:p>
        </w:tc>
        <w:tc>
          <w:tcPr>
            <w:tcW w:w="2126" w:type="dxa"/>
            <w:vAlign w:val="center"/>
          </w:tcPr>
          <w:p>
            <w:pPr>
              <w:pStyle w:val="9"/>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4536" w:type="dxa"/>
            <w:vAlign w:val="center"/>
          </w:tcPr>
          <w:p>
            <w:pPr>
              <w:pStyle w:val="11"/>
            </w:pPr>
            <w:r>
              <w:t>一、一般公共预算拨款收入</w:t>
            </w:r>
          </w:p>
        </w:tc>
        <w:tc>
          <w:tcPr>
            <w:tcW w:w="2126" w:type="dxa"/>
            <w:vAlign w:val="center"/>
          </w:tcPr>
          <w:p>
            <w:pPr>
              <w:pStyle w:val="10"/>
            </w:pPr>
            <w:r>
              <w:t>591.60</w:t>
            </w:r>
          </w:p>
        </w:tc>
        <w:tc>
          <w:tcPr>
            <w:tcW w:w="4535" w:type="dxa"/>
            <w:vAlign w:val="center"/>
          </w:tcPr>
          <w:p>
            <w:pPr>
              <w:pStyle w:val="11"/>
            </w:pPr>
            <w:r>
              <w:t>一、一般公共服务支出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4536" w:type="dxa"/>
            <w:vAlign w:val="center"/>
          </w:tcPr>
          <w:p>
            <w:pPr>
              <w:pStyle w:val="11"/>
            </w:pPr>
            <w:r>
              <w:t>二、政府性基金预算拨款收入</w:t>
            </w:r>
          </w:p>
        </w:tc>
        <w:tc>
          <w:tcPr>
            <w:tcW w:w="2126" w:type="dxa"/>
            <w:vAlign w:val="center"/>
          </w:tcPr>
          <w:p>
            <w:pPr>
              <w:pStyle w:val="10"/>
            </w:pPr>
            <w:r>
              <w:t>207.20</w:t>
            </w:r>
          </w:p>
        </w:tc>
        <w:tc>
          <w:tcPr>
            <w:tcW w:w="4535" w:type="dxa"/>
            <w:vAlign w:val="center"/>
          </w:tcPr>
          <w:p>
            <w:pPr>
              <w:pStyle w:val="11"/>
            </w:pPr>
            <w:r>
              <w:t>二、外交支出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4536" w:type="dxa"/>
            <w:vAlign w:val="center"/>
          </w:tcPr>
          <w:p>
            <w:pPr>
              <w:pStyle w:val="11"/>
            </w:pPr>
            <w:r>
              <w:t>三、国有资本经营预算拨款收入</w:t>
            </w:r>
          </w:p>
        </w:tc>
        <w:tc>
          <w:tcPr>
            <w:tcW w:w="2126" w:type="dxa"/>
            <w:vAlign w:val="center"/>
          </w:tcPr>
          <w:p>
            <w:pPr>
              <w:pStyle w:val="10"/>
            </w:pPr>
          </w:p>
        </w:tc>
        <w:tc>
          <w:tcPr>
            <w:tcW w:w="4535" w:type="dxa"/>
            <w:vAlign w:val="center"/>
          </w:tcPr>
          <w:p>
            <w:pPr>
              <w:pStyle w:val="11"/>
            </w:pPr>
            <w:r>
              <w:t>三、国防支出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4536" w:type="dxa"/>
            <w:vAlign w:val="center"/>
          </w:tcPr>
          <w:p>
            <w:pPr>
              <w:pStyle w:val="11"/>
            </w:pPr>
            <w:r>
              <w:t>四、财政专户管理资金收入</w:t>
            </w:r>
          </w:p>
        </w:tc>
        <w:tc>
          <w:tcPr>
            <w:tcW w:w="2126" w:type="dxa"/>
            <w:vAlign w:val="center"/>
          </w:tcPr>
          <w:p>
            <w:pPr>
              <w:pStyle w:val="10"/>
            </w:pPr>
          </w:p>
        </w:tc>
        <w:tc>
          <w:tcPr>
            <w:tcW w:w="4535" w:type="dxa"/>
            <w:vAlign w:val="center"/>
          </w:tcPr>
          <w:p>
            <w:pPr>
              <w:pStyle w:val="11"/>
            </w:pPr>
            <w:r>
              <w:t>四、公共安全支出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4536" w:type="dxa"/>
            <w:vAlign w:val="center"/>
          </w:tcPr>
          <w:p>
            <w:pPr>
              <w:pStyle w:val="11"/>
            </w:pPr>
            <w:r>
              <w:t>五、事业收入</w:t>
            </w:r>
          </w:p>
        </w:tc>
        <w:tc>
          <w:tcPr>
            <w:tcW w:w="2126" w:type="dxa"/>
            <w:vAlign w:val="center"/>
          </w:tcPr>
          <w:p>
            <w:pPr>
              <w:pStyle w:val="10"/>
            </w:pPr>
          </w:p>
        </w:tc>
        <w:tc>
          <w:tcPr>
            <w:tcW w:w="4535" w:type="dxa"/>
            <w:vAlign w:val="center"/>
          </w:tcPr>
          <w:p>
            <w:pPr>
              <w:pStyle w:val="11"/>
            </w:pPr>
            <w:r>
              <w:t>五、教育支出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4536" w:type="dxa"/>
            <w:vAlign w:val="center"/>
          </w:tcPr>
          <w:p>
            <w:pPr>
              <w:pStyle w:val="11"/>
            </w:pPr>
            <w:r>
              <w:t>六、事业单位经营收入</w:t>
            </w:r>
          </w:p>
        </w:tc>
        <w:tc>
          <w:tcPr>
            <w:tcW w:w="2126" w:type="dxa"/>
            <w:vAlign w:val="center"/>
          </w:tcPr>
          <w:p>
            <w:pPr>
              <w:pStyle w:val="10"/>
            </w:pPr>
          </w:p>
        </w:tc>
        <w:tc>
          <w:tcPr>
            <w:tcW w:w="4535" w:type="dxa"/>
            <w:vAlign w:val="center"/>
          </w:tcPr>
          <w:p>
            <w:pPr>
              <w:pStyle w:val="11"/>
            </w:pPr>
            <w:r>
              <w:t>六、科学技术支出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4536" w:type="dxa"/>
            <w:vAlign w:val="center"/>
          </w:tcPr>
          <w:p>
            <w:pPr>
              <w:pStyle w:val="11"/>
            </w:pPr>
            <w:r>
              <w:t>七、上级补助收入</w:t>
            </w:r>
          </w:p>
        </w:tc>
        <w:tc>
          <w:tcPr>
            <w:tcW w:w="2126" w:type="dxa"/>
            <w:vAlign w:val="center"/>
          </w:tcPr>
          <w:p>
            <w:pPr>
              <w:pStyle w:val="10"/>
            </w:pPr>
          </w:p>
        </w:tc>
        <w:tc>
          <w:tcPr>
            <w:tcW w:w="4535" w:type="dxa"/>
            <w:vAlign w:val="center"/>
          </w:tcPr>
          <w:p>
            <w:pPr>
              <w:pStyle w:val="11"/>
            </w:pPr>
            <w:r>
              <w:t>七、文化旅游体育与传媒支出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4536" w:type="dxa"/>
            <w:vAlign w:val="center"/>
          </w:tcPr>
          <w:p>
            <w:pPr>
              <w:pStyle w:val="11"/>
            </w:pPr>
            <w:r>
              <w:t>八、附属单位上缴收入</w:t>
            </w:r>
          </w:p>
        </w:tc>
        <w:tc>
          <w:tcPr>
            <w:tcW w:w="2126" w:type="dxa"/>
            <w:vAlign w:val="center"/>
          </w:tcPr>
          <w:p>
            <w:pPr>
              <w:pStyle w:val="10"/>
            </w:pPr>
          </w:p>
        </w:tc>
        <w:tc>
          <w:tcPr>
            <w:tcW w:w="4535" w:type="dxa"/>
            <w:vAlign w:val="center"/>
          </w:tcPr>
          <w:p>
            <w:pPr>
              <w:pStyle w:val="11"/>
            </w:pPr>
            <w:r>
              <w:t>八、社会保障和就业支出</w:t>
            </w:r>
          </w:p>
        </w:tc>
        <w:tc>
          <w:tcPr>
            <w:tcW w:w="2126" w:type="dxa"/>
            <w:vAlign w:val="center"/>
          </w:tcPr>
          <w:p>
            <w:pPr>
              <w:pStyle w:val="10"/>
            </w:pPr>
            <w:r>
              <w:t>60.46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4536" w:type="dxa"/>
            <w:vAlign w:val="center"/>
          </w:tcPr>
          <w:p>
            <w:pPr>
              <w:pStyle w:val="11"/>
            </w:pPr>
            <w:r>
              <w:t>九、其他收入</w:t>
            </w:r>
          </w:p>
        </w:tc>
        <w:tc>
          <w:tcPr>
            <w:tcW w:w="2126" w:type="dxa"/>
            <w:vAlign w:val="center"/>
          </w:tcPr>
          <w:p>
            <w:pPr>
              <w:pStyle w:val="10"/>
            </w:pPr>
          </w:p>
        </w:tc>
        <w:tc>
          <w:tcPr>
            <w:tcW w:w="4535" w:type="dxa"/>
            <w:vAlign w:val="center"/>
          </w:tcPr>
          <w:p>
            <w:pPr>
              <w:pStyle w:val="11"/>
            </w:pPr>
            <w:r>
              <w:t>九、社会保险基金支出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十、卫生健康支出</w:t>
            </w:r>
          </w:p>
        </w:tc>
        <w:tc>
          <w:tcPr>
            <w:tcW w:w="2126" w:type="dxa"/>
            <w:vAlign w:val="center"/>
          </w:tcPr>
          <w:p>
            <w:pPr>
              <w:pStyle w:val="10"/>
            </w:pPr>
            <w:r>
              <w:t>19.17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十一、节能环保支出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十二、城乡社区支出</w:t>
            </w:r>
          </w:p>
        </w:tc>
        <w:tc>
          <w:tcPr>
            <w:tcW w:w="2126" w:type="dxa"/>
            <w:vAlign w:val="center"/>
          </w:tcPr>
          <w:p>
            <w:pPr>
              <w:pStyle w:val="10"/>
            </w:pPr>
            <w:r>
              <w:t>694.84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十三、农林水支出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十四、交通运输支出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十五、资源勘探工业信息等支出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十六、商业服务业等支出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十七、金融支出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十八、援助其他地区支出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十九、自然资源海洋气象等支出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二十、住房保障支出</w:t>
            </w:r>
          </w:p>
        </w:tc>
        <w:tc>
          <w:tcPr>
            <w:tcW w:w="2126" w:type="dxa"/>
            <w:vAlign w:val="center"/>
          </w:tcPr>
          <w:p>
            <w:pPr>
              <w:pStyle w:val="10"/>
            </w:pPr>
            <w:r>
              <w:t>24.33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21</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二十一、粮油物资储备支出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22</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二十二、国有资本经营预算支出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23</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二十三、灾害防治及应急管理支出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24</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二十四、预备费</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25</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二十五、其他支出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26</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二十六、转移性支出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27</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二十七、债务还本支出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28</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二十八、债务付息支出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29</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二十九、债务发行费用支出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30</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三十、抗疫特别国债安排的支出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31</w:t>
            </w:r>
          </w:p>
        </w:tc>
        <w:tc>
          <w:tcPr>
            <w:tcW w:w="4536" w:type="dxa"/>
            <w:vAlign w:val="center"/>
          </w:tcPr>
          <w:p>
            <w:pPr>
              <w:pStyle w:val="13"/>
            </w:pPr>
            <w:r>
              <w:t>本年收入合计</w:t>
            </w:r>
          </w:p>
        </w:tc>
        <w:tc>
          <w:tcPr>
            <w:tcW w:w="2126" w:type="dxa"/>
            <w:vAlign w:val="center"/>
          </w:tcPr>
          <w:p>
            <w:pPr>
              <w:pStyle w:val="14"/>
            </w:pPr>
            <w:r>
              <w:t>798.80</w:t>
            </w:r>
          </w:p>
        </w:tc>
        <w:tc>
          <w:tcPr>
            <w:tcW w:w="4535" w:type="dxa"/>
            <w:vAlign w:val="center"/>
          </w:tcPr>
          <w:p>
            <w:pPr>
              <w:pStyle w:val="13"/>
            </w:pPr>
            <w:r>
              <w:t>本年支出合计</w:t>
            </w:r>
          </w:p>
        </w:tc>
        <w:tc>
          <w:tcPr>
            <w:tcW w:w="2126" w:type="dxa"/>
            <w:vAlign w:val="center"/>
          </w:tcPr>
          <w:p>
            <w:pPr>
              <w:pStyle w:val="14"/>
            </w:pPr>
            <w:r>
              <w:t>798.80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32</w:t>
            </w:r>
          </w:p>
        </w:tc>
        <w:tc>
          <w:tcPr>
            <w:tcW w:w="4536" w:type="dxa"/>
            <w:vAlign w:val="center"/>
          </w:tcPr>
          <w:p>
            <w:pPr>
              <w:pStyle w:val="11"/>
            </w:pPr>
            <w:r>
              <w:t>上年结转结余</w:t>
            </w:r>
          </w:p>
        </w:tc>
        <w:tc>
          <w:tcPr>
            <w:tcW w:w="2126" w:type="dxa"/>
            <w:vAlign w:val="center"/>
          </w:tcPr>
          <w:p>
            <w:pPr>
              <w:pStyle w:val="10"/>
            </w:pPr>
          </w:p>
        </w:tc>
        <w:tc>
          <w:tcPr>
            <w:tcW w:w="4535" w:type="dxa"/>
            <w:vAlign w:val="center"/>
          </w:tcPr>
          <w:p>
            <w:pPr>
              <w:pStyle w:val="11"/>
            </w:pPr>
            <w:r>
              <w:t>年终结转结余</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33</w:t>
            </w:r>
          </w:p>
        </w:tc>
        <w:tc>
          <w:tcPr>
            <w:tcW w:w="4536" w:type="dxa"/>
            <w:vAlign w:val="center"/>
          </w:tcPr>
          <w:p>
            <w:pPr>
              <w:pStyle w:val="13"/>
            </w:pPr>
            <w:r>
              <w:t>收入总计</w:t>
            </w:r>
          </w:p>
        </w:tc>
        <w:tc>
          <w:tcPr>
            <w:tcW w:w="2126" w:type="dxa"/>
            <w:vAlign w:val="center"/>
          </w:tcPr>
          <w:p>
            <w:pPr>
              <w:pStyle w:val="14"/>
            </w:pPr>
            <w:r>
              <w:t>798.80</w:t>
            </w:r>
          </w:p>
        </w:tc>
        <w:tc>
          <w:tcPr>
            <w:tcW w:w="4535" w:type="dxa"/>
            <w:vAlign w:val="center"/>
          </w:tcPr>
          <w:p>
            <w:pPr>
              <w:pStyle w:val="13"/>
            </w:pPr>
            <w:r>
              <w:t>支出总计</w:t>
            </w:r>
          </w:p>
        </w:tc>
        <w:tc>
          <w:tcPr>
            <w:tcW w:w="2126" w:type="dxa"/>
            <w:vAlign w:val="center"/>
          </w:tcPr>
          <w:p>
            <w:pPr>
              <w:pStyle w:val="14"/>
            </w:pPr>
            <w:r>
              <w:t>798.80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3"/>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8"/>
            </w:pPr>
            <w:r>
              <w:t>333007石家庄市鹿泉区城市建设服务中心</w:t>
            </w:r>
          </w:p>
        </w:tc>
        <w:tc>
          <w:tcPr>
            <w:tcW w:w="3402" w:type="dxa"/>
            <w:gridSpan w:val="3"/>
            <w:tcBorders>
              <w:top w:val="single" w:color="FFFFFF" w:sz="6" w:space="0"/>
              <w:left w:val="single" w:color="FFFFFF" w:sz="6" w:space="0"/>
              <w:right w:val="single" w:color="FFFFFF" w:sz="6" w:space="0"/>
            </w:tcBorders>
            <w:vAlign w:val="center"/>
          </w:tcPr>
          <w:p>
            <w:pPr>
              <w:pStyle w:val="7"/>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9"/>
            </w:pPr>
            <w:r>
              <w:t>序号</w:t>
            </w:r>
          </w:p>
        </w:tc>
        <w:tc>
          <w:tcPr>
            <w:tcW w:w="2551" w:type="dxa"/>
            <w:gridSpan w:val="2"/>
            <w:vAlign w:val="center"/>
          </w:tcPr>
          <w:p>
            <w:pPr>
              <w:pStyle w:val="9"/>
            </w:pPr>
            <w:r>
              <w:t>功能分类科目</w:t>
            </w:r>
          </w:p>
        </w:tc>
        <w:tc>
          <w:tcPr>
            <w:tcW w:w="1134" w:type="dxa"/>
            <w:vMerge w:val="restart"/>
            <w:vAlign w:val="center"/>
          </w:tcPr>
          <w:p>
            <w:pPr>
              <w:pStyle w:val="9"/>
            </w:pPr>
            <w:r>
              <w:t>合计</w:t>
            </w:r>
          </w:p>
        </w:tc>
        <w:tc>
          <w:tcPr>
            <w:tcW w:w="9072" w:type="dxa"/>
            <w:gridSpan w:val="8"/>
            <w:vAlign w:val="center"/>
          </w:tcPr>
          <w:p>
            <w:pPr>
              <w:pStyle w:val="9"/>
            </w:pPr>
            <w:r>
              <w:t>本年收入</w:t>
            </w:r>
          </w:p>
        </w:tc>
        <w:tc>
          <w:tcPr>
            <w:tcW w:w="1134" w:type="dxa"/>
            <w:vMerge w:val="restart"/>
            <w:vAlign w:val="center"/>
          </w:tcPr>
          <w:p>
            <w:pPr>
              <w:pStyle w:val="9"/>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9"/>
            </w:pPr>
            <w:r>
              <w:t>科目    编码</w:t>
            </w:r>
          </w:p>
        </w:tc>
        <w:tc>
          <w:tcPr>
            <w:tcW w:w="1559" w:type="dxa"/>
            <w:vAlign w:val="center"/>
          </w:tcPr>
          <w:p>
            <w:pPr>
              <w:pStyle w:val="9"/>
            </w:pPr>
            <w:r>
              <w:t>科目名称</w:t>
            </w:r>
          </w:p>
        </w:tc>
        <w:tc>
          <w:tcPr>
            <w:tcW w:w="1134" w:type="dxa"/>
            <w:vMerge w:val="continue"/>
          </w:tcPr>
          <w:p/>
        </w:tc>
        <w:tc>
          <w:tcPr>
            <w:tcW w:w="1134" w:type="dxa"/>
            <w:vAlign w:val="center"/>
          </w:tcPr>
          <w:p>
            <w:pPr>
              <w:pStyle w:val="9"/>
            </w:pPr>
            <w:r>
              <w:t>小计</w:t>
            </w:r>
          </w:p>
        </w:tc>
        <w:tc>
          <w:tcPr>
            <w:tcW w:w="1134" w:type="dxa"/>
            <w:vAlign w:val="center"/>
          </w:tcPr>
          <w:p>
            <w:pPr>
              <w:pStyle w:val="9"/>
            </w:pPr>
            <w:r>
              <w:t>财政拨款 收入</w:t>
            </w:r>
          </w:p>
        </w:tc>
        <w:tc>
          <w:tcPr>
            <w:tcW w:w="1134" w:type="dxa"/>
            <w:vAlign w:val="center"/>
          </w:tcPr>
          <w:p>
            <w:pPr>
              <w:pStyle w:val="9"/>
            </w:pPr>
            <w:r>
              <w:t>财政专户 收入</w:t>
            </w:r>
          </w:p>
        </w:tc>
        <w:tc>
          <w:tcPr>
            <w:tcW w:w="1134" w:type="dxa"/>
            <w:vAlign w:val="center"/>
          </w:tcPr>
          <w:p>
            <w:pPr>
              <w:pStyle w:val="9"/>
            </w:pPr>
            <w:r>
              <w:t>事业收入</w:t>
            </w:r>
          </w:p>
        </w:tc>
        <w:tc>
          <w:tcPr>
            <w:tcW w:w="1134" w:type="dxa"/>
            <w:vAlign w:val="center"/>
          </w:tcPr>
          <w:p>
            <w:pPr>
              <w:pStyle w:val="9"/>
            </w:pPr>
            <w:r>
              <w:t>经营收入</w:t>
            </w:r>
          </w:p>
        </w:tc>
        <w:tc>
          <w:tcPr>
            <w:tcW w:w="1134" w:type="dxa"/>
            <w:vAlign w:val="center"/>
          </w:tcPr>
          <w:p>
            <w:pPr>
              <w:pStyle w:val="9"/>
            </w:pPr>
            <w:r>
              <w:t>上级补助收入</w:t>
            </w:r>
          </w:p>
        </w:tc>
        <w:tc>
          <w:tcPr>
            <w:tcW w:w="1134" w:type="dxa"/>
            <w:vAlign w:val="center"/>
          </w:tcPr>
          <w:p>
            <w:pPr>
              <w:pStyle w:val="9"/>
            </w:pPr>
            <w:r>
              <w:t>附属单位上缴收入</w:t>
            </w:r>
          </w:p>
        </w:tc>
        <w:tc>
          <w:tcPr>
            <w:tcW w:w="1134" w:type="dxa"/>
            <w:vAlign w:val="center"/>
          </w:tcPr>
          <w:p>
            <w:pPr>
              <w:pStyle w:val="9"/>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9"/>
            </w:pPr>
            <w:r>
              <w:t>栏次</w:t>
            </w:r>
          </w:p>
        </w:tc>
        <w:tc>
          <w:tcPr>
            <w:tcW w:w="992" w:type="dxa"/>
            <w:vAlign w:val="center"/>
          </w:tcPr>
          <w:p>
            <w:pPr>
              <w:pStyle w:val="9"/>
            </w:pPr>
            <w:r>
              <w:t>1</w:t>
            </w:r>
          </w:p>
        </w:tc>
        <w:tc>
          <w:tcPr>
            <w:tcW w:w="1559" w:type="dxa"/>
            <w:vAlign w:val="center"/>
          </w:tcPr>
          <w:p>
            <w:pPr>
              <w:pStyle w:val="9"/>
            </w:pPr>
            <w:r>
              <w:t>2</w:t>
            </w:r>
          </w:p>
        </w:tc>
        <w:tc>
          <w:tcPr>
            <w:tcW w:w="1134" w:type="dxa"/>
            <w:vAlign w:val="center"/>
          </w:tcPr>
          <w:p>
            <w:pPr>
              <w:pStyle w:val="9"/>
            </w:pPr>
            <w:r>
              <w:t>3</w:t>
            </w:r>
          </w:p>
        </w:tc>
        <w:tc>
          <w:tcPr>
            <w:tcW w:w="1134" w:type="dxa"/>
            <w:vAlign w:val="center"/>
          </w:tcPr>
          <w:p>
            <w:pPr>
              <w:pStyle w:val="9"/>
            </w:pPr>
            <w:r>
              <w:t>4</w:t>
            </w:r>
          </w:p>
        </w:tc>
        <w:tc>
          <w:tcPr>
            <w:tcW w:w="1134" w:type="dxa"/>
            <w:vAlign w:val="center"/>
          </w:tcPr>
          <w:p>
            <w:pPr>
              <w:pStyle w:val="9"/>
            </w:pPr>
            <w:r>
              <w:t>5</w:t>
            </w:r>
          </w:p>
        </w:tc>
        <w:tc>
          <w:tcPr>
            <w:tcW w:w="1134" w:type="dxa"/>
            <w:vAlign w:val="center"/>
          </w:tcPr>
          <w:p>
            <w:pPr>
              <w:pStyle w:val="9"/>
            </w:pPr>
            <w:r>
              <w:t>6</w:t>
            </w:r>
          </w:p>
        </w:tc>
        <w:tc>
          <w:tcPr>
            <w:tcW w:w="1134" w:type="dxa"/>
            <w:vAlign w:val="center"/>
          </w:tcPr>
          <w:p>
            <w:pPr>
              <w:pStyle w:val="9"/>
            </w:pPr>
            <w:r>
              <w:t>7</w:t>
            </w:r>
          </w:p>
        </w:tc>
        <w:tc>
          <w:tcPr>
            <w:tcW w:w="1134" w:type="dxa"/>
            <w:vAlign w:val="center"/>
          </w:tcPr>
          <w:p>
            <w:pPr>
              <w:pStyle w:val="9"/>
            </w:pPr>
            <w:r>
              <w:t>8</w:t>
            </w:r>
          </w:p>
        </w:tc>
        <w:tc>
          <w:tcPr>
            <w:tcW w:w="1134" w:type="dxa"/>
            <w:vAlign w:val="center"/>
          </w:tcPr>
          <w:p>
            <w:pPr>
              <w:pStyle w:val="9"/>
            </w:pPr>
            <w:r>
              <w:t>9</w:t>
            </w:r>
          </w:p>
        </w:tc>
        <w:tc>
          <w:tcPr>
            <w:tcW w:w="1134" w:type="dxa"/>
            <w:vAlign w:val="center"/>
          </w:tcPr>
          <w:p>
            <w:pPr>
              <w:pStyle w:val="9"/>
            </w:pPr>
            <w:r>
              <w:t>10</w:t>
            </w:r>
          </w:p>
        </w:tc>
        <w:tc>
          <w:tcPr>
            <w:tcW w:w="1134" w:type="dxa"/>
            <w:vAlign w:val="center"/>
          </w:tcPr>
          <w:p>
            <w:pPr>
              <w:pStyle w:val="9"/>
            </w:pPr>
            <w:r>
              <w:t>11</w:t>
            </w:r>
          </w:p>
        </w:tc>
        <w:tc>
          <w:tcPr>
            <w:tcW w:w="1134" w:type="dxa"/>
            <w:vAlign w:val="center"/>
          </w:tcPr>
          <w:p>
            <w:pPr>
              <w:pStyle w:val="9"/>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w:t>
            </w:r>
          </w:p>
        </w:tc>
        <w:tc>
          <w:tcPr>
            <w:tcW w:w="992" w:type="dxa"/>
            <w:vAlign w:val="center"/>
          </w:tcPr>
          <w:p>
            <w:pPr>
              <w:pStyle w:val="15"/>
            </w:pPr>
          </w:p>
        </w:tc>
        <w:tc>
          <w:tcPr>
            <w:tcW w:w="1559" w:type="dxa"/>
            <w:vAlign w:val="center"/>
          </w:tcPr>
          <w:p>
            <w:pPr>
              <w:pStyle w:val="13"/>
            </w:pPr>
            <w:r>
              <w:t>合计</w:t>
            </w:r>
          </w:p>
        </w:tc>
        <w:tc>
          <w:tcPr>
            <w:tcW w:w="1134" w:type="dxa"/>
            <w:vAlign w:val="center"/>
          </w:tcPr>
          <w:p>
            <w:pPr>
              <w:pStyle w:val="14"/>
            </w:pPr>
            <w:r>
              <w:t>798.80</w:t>
            </w:r>
          </w:p>
        </w:tc>
        <w:tc>
          <w:tcPr>
            <w:tcW w:w="1134" w:type="dxa"/>
            <w:vAlign w:val="center"/>
          </w:tcPr>
          <w:p>
            <w:pPr>
              <w:pStyle w:val="14"/>
            </w:pPr>
            <w:r>
              <w:t>798.80</w:t>
            </w:r>
          </w:p>
        </w:tc>
        <w:tc>
          <w:tcPr>
            <w:tcW w:w="1134" w:type="dxa"/>
            <w:vAlign w:val="center"/>
          </w:tcPr>
          <w:p>
            <w:pPr>
              <w:pStyle w:val="14"/>
            </w:pPr>
            <w:r>
              <w:t>798.80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2</w:t>
            </w:r>
          </w:p>
        </w:tc>
        <w:tc>
          <w:tcPr>
            <w:tcW w:w="992" w:type="dxa"/>
            <w:vAlign w:val="center"/>
          </w:tcPr>
          <w:p>
            <w:pPr>
              <w:pStyle w:val="11"/>
            </w:pPr>
            <w:r>
              <w:t>208</w:t>
            </w:r>
          </w:p>
        </w:tc>
        <w:tc>
          <w:tcPr>
            <w:tcW w:w="1559" w:type="dxa"/>
            <w:vAlign w:val="center"/>
          </w:tcPr>
          <w:p>
            <w:pPr>
              <w:pStyle w:val="11"/>
            </w:pPr>
            <w:r>
              <w:t>社会保障和就业支出</w:t>
            </w:r>
          </w:p>
        </w:tc>
        <w:tc>
          <w:tcPr>
            <w:tcW w:w="1134" w:type="dxa"/>
            <w:vAlign w:val="center"/>
          </w:tcPr>
          <w:p>
            <w:pPr>
              <w:pStyle w:val="10"/>
            </w:pPr>
            <w:r>
              <w:t>60.46</w:t>
            </w:r>
          </w:p>
        </w:tc>
        <w:tc>
          <w:tcPr>
            <w:tcW w:w="1134" w:type="dxa"/>
            <w:vAlign w:val="center"/>
          </w:tcPr>
          <w:p>
            <w:pPr>
              <w:pStyle w:val="10"/>
            </w:pPr>
            <w:r>
              <w:t>60.46</w:t>
            </w:r>
          </w:p>
        </w:tc>
        <w:tc>
          <w:tcPr>
            <w:tcW w:w="1134" w:type="dxa"/>
            <w:vAlign w:val="center"/>
          </w:tcPr>
          <w:p>
            <w:pPr>
              <w:pStyle w:val="10"/>
            </w:pPr>
            <w:r>
              <w:t>60.46</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3</w:t>
            </w:r>
          </w:p>
        </w:tc>
        <w:tc>
          <w:tcPr>
            <w:tcW w:w="992" w:type="dxa"/>
            <w:vAlign w:val="center"/>
          </w:tcPr>
          <w:p>
            <w:pPr>
              <w:pStyle w:val="11"/>
            </w:pPr>
            <w:r>
              <w:t>20805</w:t>
            </w:r>
          </w:p>
        </w:tc>
        <w:tc>
          <w:tcPr>
            <w:tcW w:w="1559" w:type="dxa"/>
            <w:vAlign w:val="center"/>
          </w:tcPr>
          <w:p>
            <w:pPr>
              <w:pStyle w:val="11"/>
            </w:pPr>
            <w:r>
              <w:t>行政事业单位养老支出</w:t>
            </w:r>
          </w:p>
        </w:tc>
        <w:tc>
          <w:tcPr>
            <w:tcW w:w="1134" w:type="dxa"/>
            <w:vAlign w:val="center"/>
          </w:tcPr>
          <w:p>
            <w:pPr>
              <w:pStyle w:val="10"/>
            </w:pPr>
            <w:r>
              <w:t>19.26</w:t>
            </w:r>
          </w:p>
        </w:tc>
        <w:tc>
          <w:tcPr>
            <w:tcW w:w="1134" w:type="dxa"/>
            <w:vAlign w:val="center"/>
          </w:tcPr>
          <w:p>
            <w:pPr>
              <w:pStyle w:val="10"/>
            </w:pPr>
            <w:r>
              <w:t>19.26</w:t>
            </w:r>
          </w:p>
        </w:tc>
        <w:tc>
          <w:tcPr>
            <w:tcW w:w="1134" w:type="dxa"/>
            <w:vAlign w:val="center"/>
          </w:tcPr>
          <w:p>
            <w:pPr>
              <w:pStyle w:val="10"/>
            </w:pPr>
            <w:r>
              <w:t>19.26</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4</w:t>
            </w:r>
          </w:p>
        </w:tc>
        <w:tc>
          <w:tcPr>
            <w:tcW w:w="992" w:type="dxa"/>
            <w:vAlign w:val="center"/>
          </w:tcPr>
          <w:p>
            <w:pPr>
              <w:pStyle w:val="11"/>
            </w:pPr>
            <w:r>
              <w:t>2080505</w:t>
            </w:r>
          </w:p>
        </w:tc>
        <w:tc>
          <w:tcPr>
            <w:tcW w:w="1559" w:type="dxa"/>
            <w:vAlign w:val="center"/>
          </w:tcPr>
          <w:p>
            <w:pPr>
              <w:pStyle w:val="11"/>
            </w:pPr>
            <w:r>
              <w:t>机关事业单位基本养老保险缴费支出</w:t>
            </w:r>
          </w:p>
        </w:tc>
        <w:tc>
          <w:tcPr>
            <w:tcW w:w="1134" w:type="dxa"/>
            <w:vAlign w:val="center"/>
          </w:tcPr>
          <w:p>
            <w:pPr>
              <w:pStyle w:val="10"/>
            </w:pPr>
            <w:r>
              <w:t>19.26</w:t>
            </w:r>
          </w:p>
        </w:tc>
        <w:tc>
          <w:tcPr>
            <w:tcW w:w="1134" w:type="dxa"/>
            <w:vAlign w:val="center"/>
          </w:tcPr>
          <w:p>
            <w:pPr>
              <w:pStyle w:val="10"/>
            </w:pPr>
            <w:r>
              <w:t>19.26</w:t>
            </w:r>
          </w:p>
        </w:tc>
        <w:tc>
          <w:tcPr>
            <w:tcW w:w="1134" w:type="dxa"/>
            <w:vAlign w:val="center"/>
          </w:tcPr>
          <w:p>
            <w:pPr>
              <w:pStyle w:val="10"/>
            </w:pPr>
            <w:r>
              <w:t>19.26</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5</w:t>
            </w:r>
          </w:p>
        </w:tc>
        <w:tc>
          <w:tcPr>
            <w:tcW w:w="992" w:type="dxa"/>
            <w:vAlign w:val="center"/>
          </w:tcPr>
          <w:p>
            <w:pPr>
              <w:pStyle w:val="11"/>
            </w:pPr>
            <w:r>
              <w:t>20809</w:t>
            </w:r>
          </w:p>
        </w:tc>
        <w:tc>
          <w:tcPr>
            <w:tcW w:w="1559" w:type="dxa"/>
            <w:vAlign w:val="center"/>
          </w:tcPr>
          <w:p>
            <w:pPr>
              <w:pStyle w:val="11"/>
            </w:pPr>
            <w:r>
              <w:t>退役安置</w:t>
            </w:r>
          </w:p>
        </w:tc>
        <w:tc>
          <w:tcPr>
            <w:tcW w:w="1134" w:type="dxa"/>
            <w:vAlign w:val="center"/>
          </w:tcPr>
          <w:p>
            <w:pPr>
              <w:pStyle w:val="10"/>
            </w:pPr>
            <w:r>
              <w:t>41.20</w:t>
            </w:r>
          </w:p>
        </w:tc>
        <w:tc>
          <w:tcPr>
            <w:tcW w:w="1134" w:type="dxa"/>
            <w:vAlign w:val="center"/>
          </w:tcPr>
          <w:p>
            <w:pPr>
              <w:pStyle w:val="10"/>
            </w:pPr>
            <w:r>
              <w:t>41.20</w:t>
            </w:r>
          </w:p>
        </w:tc>
        <w:tc>
          <w:tcPr>
            <w:tcW w:w="1134" w:type="dxa"/>
            <w:vAlign w:val="center"/>
          </w:tcPr>
          <w:p>
            <w:pPr>
              <w:pStyle w:val="10"/>
            </w:pPr>
            <w:r>
              <w:t>41.20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6</w:t>
            </w:r>
          </w:p>
        </w:tc>
        <w:tc>
          <w:tcPr>
            <w:tcW w:w="992" w:type="dxa"/>
            <w:vAlign w:val="center"/>
          </w:tcPr>
          <w:p>
            <w:pPr>
              <w:pStyle w:val="11"/>
            </w:pPr>
            <w:r>
              <w:t>2080901</w:t>
            </w:r>
          </w:p>
        </w:tc>
        <w:tc>
          <w:tcPr>
            <w:tcW w:w="1559" w:type="dxa"/>
            <w:vAlign w:val="center"/>
          </w:tcPr>
          <w:p>
            <w:pPr>
              <w:pStyle w:val="11"/>
            </w:pPr>
            <w:r>
              <w:t>退役士兵安置</w:t>
            </w:r>
          </w:p>
        </w:tc>
        <w:tc>
          <w:tcPr>
            <w:tcW w:w="1134" w:type="dxa"/>
            <w:vAlign w:val="center"/>
          </w:tcPr>
          <w:p>
            <w:pPr>
              <w:pStyle w:val="10"/>
            </w:pPr>
            <w:r>
              <w:t>41.20</w:t>
            </w:r>
          </w:p>
        </w:tc>
        <w:tc>
          <w:tcPr>
            <w:tcW w:w="1134" w:type="dxa"/>
            <w:vAlign w:val="center"/>
          </w:tcPr>
          <w:p>
            <w:pPr>
              <w:pStyle w:val="10"/>
            </w:pPr>
            <w:r>
              <w:t>41.20</w:t>
            </w:r>
          </w:p>
        </w:tc>
        <w:tc>
          <w:tcPr>
            <w:tcW w:w="1134" w:type="dxa"/>
            <w:vAlign w:val="center"/>
          </w:tcPr>
          <w:p>
            <w:pPr>
              <w:pStyle w:val="10"/>
            </w:pPr>
            <w:r>
              <w:t>41.20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7</w:t>
            </w:r>
          </w:p>
        </w:tc>
        <w:tc>
          <w:tcPr>
            <w:tcW w:w="992" w:type="dxa"/>
            <w:vAlign w:val="center"/>
          </w:tcPr>
          <w:p>
            <w:pPr>
              <w:pStyle w:val="11"/>
            </w:pPr>
            <w:r>
              <w:t>210</w:t>
            </w:r>
          </w:p>
        </w:tc>
        <w:tc>
          <w:tcPr>
            <w:tcW w:w="1559" w:type="dxa"/>
            <w:vAlign w:val="center"/>
          </w:tcPr>
          <w:p>
            <w:pPr>
              <w:pStyle w:val="11"/>
            </w:pPr>
            <w:r>
              <w:t>卫生健康支出</w:t>
            </w:r>
          </w:p>
        </w:tc>
        <w:tc>
          <w:tcPr>
            <w:tcW w:w="1134" w:type="dxa"/>
            <w:vAlign w:val="center"/>
          </w:tcPr>
          <w:p>
            <w:pPr>
              <w:pStyle w:val="10"/>
            </w:pPr>
            <w:r>
              <w:t>19.17</w:t>
            </w:r>
          </w:p>
        </w:tc>
        <w:tc>
          <w:tcPr>
            <w:tcW w:w="1134" w:type="dxa"/>
            <w:vAlign w:val="center"/>
          </w:tcPr>
          <w:p>
            <w:pPr>
              <w:pStyle w:val="10"/>
            </w:pPr>
            <w:r>
              <w:t>19.17</w:t>
            </w:r>
          </w:p>
        </w:tc>
        <w:tc>
          <w:tcPr>
            <w:tcW w:w="1134" w:type="dxa"/>
            <w:vAlign w:val="center"/>
          </w:tcPr>
          <w:p>
            <w:pPr>
              <w:pStyle w:val="10"/>
            </w:pPr>
            <w:r>
              <w:t>19.17</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8</w:t>
            </w:r>
          </w:p>
        </w:tc>
        <w:tc>
          <w:tcPr>
            <w:tcW w:w="992" w:type="dxa"/>
            <w:vAlign w:val="center"/>
          </w:tcPr>
          <w:p>
            <w:pPr>
              <w:pStyle w:val="11"/>
            </w:pPr>
            <w:r>
              <w:t>21011</w:t>
            </w:r>
          </w:p>
        </w:tc>
        <w:tc>
          <w:tcPr>
            <w:tcW w:w="1559" w:type="dxa"/>
            <w:vAlign w:val="center"/>
          </w:tcPr>
          <w:p>
            <w:pPr>
              <w:pStyle w:val="11"/>
            </w:pPr>
            <w:r>
              <w:t>行政事业单位医疗</w:t>
            </w:r>
          </w:p>
        </w:tc>
        <w:tc>
          <w:tcPr>
            <w:tcW w:w="1134" w:type="dxa"/>
            <w:vAlign w:val="center"/>
          </w:tcPr>
          <w:p>
            <w:pPr>
              <w:pStyle w:val="10"/>
            </w:pPr>
            <w:r>
              <w:t>19.17</w:t>
            </w:r>
          </w:p>
        </w:tc>
        <w:tc>
          <w:tcPr>
            <w:tcW w:w="1134" w:type="dxa"/>
            <w:vAlign w:val="center"/>
          </w:tcPr>
          <w:p>
            <w:pPr>
              <w:pStyle w:val="10"/>
            </w:pPr>
            <w:r>
              <w:t>19.17</w:t>
            </w:r>
          </w:p>
        </w:tc>
        <w:tc>
          <w:tcPr>
            <w:tcW w:w="1134" w:type="dxa"/>
            <w:vAlign w:val="center"/>
          </w:tcPr>
          <w:p>
            <w:pPr>
              <w:pStyle w:val="10"/>
            </w:pPr>
            <w:r>
              <w:t>19.17</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9</w:t>
            </w:r>
          </w:p>
        </w:tc>
        <w:tc>
          <w:tcPr>
            <w:tcW w:w="992" w:type="dxa"/>
            <w:vAlign w:val="center"/>
          </w:tcPr>
          <w:p>
            <w:pPr>
              <w:pStyle w:val="11"/>
            </w:pPr>
            <w:r>
              <w:t>2101102</w:t>
            </w:r>
          </w:p>
        </w:tc>
        <w:tc>
          <w:tcPr>
            <w:tcW w:w="1559" w:type="dxa"/>
            <w:vAlign w:val="center"/>
          </w:tcPr>
          <w:p>
            <w:pPr>
              <w:pStyle w:val="11"/>
            </w:pPr>
            <w:r>
              <w:t>事业单位医疗</w:t>
            </w:r>
          </w:p>
        </w:tc>
        <w:tc>
          <w:tcPr>
            <w:tcW w:w="1134" w:type="dxa"/>
            <w:vAlign w:val="center"/>
          </w:tcPr>
          <w:p>
            <w:pPr>
              <w:pStyle w:val="10"/>
            </w:pPr>
            <w:r>
              <w:t>19.17</w:t>
            </w:r>
          </w:p>
        </w:tc>
        <w:tc>
          <w:tcPr>
            <w:tcW w:w="1134" w:type="dxa"/>
            <w:vAlign w:val="center"/>
          </w:tcPr>
          <w:p>
            <w:pPr>
              <w:pStyle w:val="10"/>
            </w:pPr>
            <w:r>
              <w:t>19.17</w:t>
            </w:r>
          </w:p>
        </w:tc>
        <w:tc>
          <w:tcPr>
            <w:tcW w:w="1134" w:type="dxa"/>
            <w:vAlign w:val="center"/>
          </w:tcPr>
          <w:p>
            <w:pPr>
              <w:pStyle w:val="10"/>
            </w:pPr>
            <w:r>
              <w:t>19.17</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10</w:t>
            </w:r>
          </w:p>
        </w:tc>
        <w:tc>
          <w:tcPr>
            <w:tcW w:w="992" w:type="dxa"/>
            <w:vAlign w:val="center"/>
          </w:tcPr>
          <w:p>
            <w:pPr>
              <w:pStyle w:val="11"/>
            </w:pPr>
            <w:r>
              <w:t>212</w:t>
            </w:r>
          </w:p>
        </w:tc>
        <w:tc>
          <w:tcPr>
            <w:tcW w:w="1559" w:type="dxa"/>
            <w:vAlign w:val="center"/>
          </w:tcPr>
          <w:p>
            <w:pPr>
              <w:pStyle w:val="11"/>
            </w:pPr>
            <w:r>
              <w:t>城乡社区支出</w:t>
            </w:r>
          </w:p>
        </w:tc>
        <w:tc>
          <w:tcPr>
            <w:tcW w:w="1134" w:type="dxa"/>
            <w:vAlign w:val="center"/>
          </w:tcPr>
          <w:p>
            <w:pPr>
              <w:pStyle w:val="10"/>
            </w:pPr>
            <w:r>
              <w:t>694.84</w:t>
            </w:r>
          </w:p>
        </w:tc>
        <w:tc>
          <w:tcPr>
            <w:tcW w:w="1134" w:type="dxa"/>
            <w:vAlign w:val="center"/>
          </w:tcPr>
          <w:p>
            <w:pPr>
              <w:pStyle w:val="10"/>
            </w:pPr>
            <w:r>
              <w:t>694.84</w:t>
            </w:r>
          </w:p>
        </w:tc>
        <w:tc>
          <w:tcPr>
            <w:tcW w:w="1134" w:type="dxa"/>
            <w:vAlign w:val="center"/>
          </w:tcPr>
          <w:p>
            <w:pPr>
              <w:pStyle w:val="10"/>
            </w:pPr>
            <w:r>
              <w:t>694.84</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11</w:t>
            </w:r>
          </w:p>
        </w:tc>
        <w:tc>
          <w:tcPr>
            <w:tcW w:w="992" w:type="dxa"/>
            <w:vAlign w:val="center"/>
          </w:tcPr>
          <w:p>
            <w:pPr>
              <w:pStyle w:val="11"/>
            </w:pPr>
            <w:r>
              <w:t>21201</w:t>
            </w:r>
          </w:p>
        </w:tc>
        <w:tc>
          <w:tcPr>
            <w:tcW w:w="1559" w:type="dxa"/>
            <w:vAlign w:val="center"/>
          </w:tcPr>
          <w:p>
            <w:pPr>
              <w:pStyle w:val="11"/>
            </w:pPr>
            <w:r>
              <w:t>城乡社区管理事务</w:t>
            </w:r>
          </w:p>
        </w:tc>
        <w:tc>
          <w:tcPr>
            <w:tcW w:w="1134" w:type="dxa"/>
            <w:vAlign w:val="center"/>
          </w:tcPr>
          <w:p>
            <w:pPr>
              <w:pStyle w:val="10"/>
            </w:pPr>
            <w:r>
              <w:t>130.00</w:t>
            </w:r>
          </w:p>
        </w:tc>
        <w:tc>
          <w:tcPr>
            <w:tcW w:w="1134" w:type="dxa"/>
            <w:vAlign w:val="center"/>
          </w:tcPr>
          <w:p>
            <w:pPr>
              <w:pStyle w:val="10"/>
            </w:pPr>
            <w:r>
              <w:t>130.00</w:t>
            </w:r>
          </w:p>
        </w:tc>
        <w:tc>
          <w:tcPr>
            <w:tcW w:w="1134" w:type="dxa"/>
            <w:vAlign w:val="center"/>
          </w:tcPr>
          <w:p>
            <w:pPr>
              <w:pStyle w:val="10"/>
            </w:pPr>
            <w:r>
              <w:t>130.00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12</w:t>
            </w:r>
          </w:p>
        </w:tc>
        <w:tc>
          <w:tcPr>
            <w:tcW w:w="992" w:type="dxa"/>
            <w:vAlign w:val="center"/>
          </w:tcPr>
          <w:p>
            <w:pPr>
              <w:pStyle w:val="11"/>
            </w:pPr>
            <w:r>
              <w:t>2120102</w:t>
            </w:r>
          </w:p>
        </w:tc>
        <w:tc>
          <w:tcPr>
            <w:tcW w:w="1559" w:type="dxa"/>
            <w:vAlign w:val="center"/>
          </w:tcPr>
          <w:p>
            <w:pPr>
              <w:pStyle w:val="11"/>
            </w:pPr>
            <w:r>
              <w:t>一般行政管理事务</w:t>
            </w:r>
          </w:p>
        </w:tc>
        <w:tc>
          <w:tcPr>
            <w:tcW w:w="1134" w:type="dxa"/>
            <w:vAlign w:val="center"/>
          </w:tcPr>
          <w:p>
            <w:pPr>
              <w:pStyle w:val="10"/>
            </w:pPr>
            <w:r>
              <w:t>130.00</w:t>
            </w:r>
          </w:p>
        </w:tc>
        <w:tc>
          <w:tcPr>
            <w:tcW w:w="1134" w:type="dxa"/>
            <w:vAlign w:val="center"/>
          </w:tcPr>
          <w:p>
            <w:pPr>
              <w:pStyle w:val="10"/>
            </w:pPr>
            <w:r>
              <w:t>130.00</w:t>
            </w:r>
          </w:p>
        </w:tc>
        <w:tc>
          <w:tcPr>
            <w:tcW w:w="1134" w:type="dxa"/>
            <w:vAlign w:val="center"/>
          </w:tcPr>
          <w:p>
            <w:pPr>
              <w:pStyle w:val="10"/>
            </w:pPr>
            <w:r>
              <w:t>130.00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13</w:t>
            </w:r>
          </w:p>
        </w:tc>
        <w:tc>
          <w:tcPr>
            <w:tcW w:w="992" w:type="dxa"/>
            <w:vAlign w:val="center"/>
          </w:tcPr>
          <w:p>
            <w:pPr>
              <w:pStyle w:val="11"/>
            </w:pPr>
            <w:r>
              <w:t>21203</w:t>
            </w:r>
          </w:p>
        </w:tc>
        <w:tc>
          <w:tcPr>
            <w:tcW w:w="1559" w:type="dxa"/>
            <w:vAlign w:val="center"/>
          </w:tcPr>
          <w:p>
            <w:pPr>
              <w:pStyle w:val="11"/>
            </w:pPr>
            <w:r>
              <w:t>城乡社区公共设施</w:t>
            </w:r>
          </w:p>
        </w:tc>
        <w:tc>
          <w:tcPr>
            <w:tcW w:w="1134" w:type="dxa"/>
            <w:vAlign w:val="center"/>
          </w:tcPr>
          <w:p>
            <w:pPr>
              <w:pStyle w:val="10"/>
            </w:pPr>
            <w:r>
              <w:t>60.00</w:t>
            </w:r>
          </w:p>
        </w:tc>
        <w:tc>
          <w:tcPr>
            <w:tcW w:w="1134" w:type="dxa"/>
            <w:vAlign w:val="center"/>
          </w:tcPr>
          <w:p>
            <w:pPr>
              <w:pStyle w:val="10"/>
            </w:pPr>
            <w:r>
              <w:t>60.00</w:t>
            </w:r>
          </w:p>
        </w:tc>
        <w:tc>
          <w:tcPr>
            <w:tcW w:w="1134" w:type="dxa"/>
            <w:vAlign w:val="center"/>
          </w:tcPr>
          <w:p>
            <w:pPr>
              <w:pStyle w:val="10"/>
            </w:pPr>
            <w:r>
              <w:t>60.00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14</w:t>
            </w:r>
          </w:p>
        </w:tc>
        <w:tc>
          <w:tcPr>
            <w:tcW w:w="992" w:type="dxa"/>
            <w:vAlign w:val="center"/>
          </w:tcPr>
          <w:p>
            <w:pPr>
              <w:pStyle w:val="11"/>
            </w:pPr>
            <w:r>
              <w:t>2120303</w:t>
            </w:r>
          </w:p>
        </w:tc>
        <w:tc>
          <w:tcPr>
            <w:tcW w:w="1559" w:type="dxa"/>
            <w:vAlign w:val="center"/>
          </w:tcPr>
          <w:p>
            <w:pPr>
              <w:pStyle w:val="11"/>
            </w:pPr>
            <w:r>
              <w:t>小城镇基础设施建设</w:t>
            </w:r>
          </w:p>
        </w:tc>
        <w:tc>
          <w:tcPr>
            <w:tcW w:w="1134" w:type="dxa"/>
            <w:vAlign w:val="center"/>
          </w:tcPr>
          <w:p>
            <w:pPr>
              <w:pStyle w:val="10"/>
            </w:pPr>
            <w:r>
              <w:t>60.00</w:t>
            </w:r>
          </w:p>
        </w:tc>
        <w:tc>
          <w:tcPr>
            <w:tcW w:w="1134" w:type="dxa"/>
            <w:vAlign w:val="center"/>
          </w:tcPr>
          <w:p>
            <w:pPr>
              <w:pStyle w:val="10"/>
            </w:pPr>
            <w:r>
              <w:t>60.00</w:t>
            </w:r>
          </w:p>
        </w:tc>
        <w:tc>
          <w:tcPr>
            <w:tcW w:w="1134" w:type="dxa"/>
            <w:vAlign w:val="center"/>
          </w:tcPr>
          <w:p>
            <w:pPr>
              <w:pStyle w:val="10"/>
            </w:pPr>
            <w:r>
              <w:t>60.00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15</w:t>
            </w:r>
          </w:p>
        </w:tc>
        <w:tc>
          <w:tcPr>
            <w:tcW w:w="992" w:type="dxa"/>
            <w:vAlign w:val="center"/>
          </w:tcPr>
          <w:p>
            <w:pPr>
              <w:pStyle w:val="11"/>
            </w:pPr>
            <w:r>
              <w:t>21206</w:t>
            </w:r>
          </w:p>
        </w:tc>
        <w:tc>
          <w:tcPr>
            <w:tcW w:w="1559" w:type="dxa"/>
            <w:vAlign w:val="center"/>
          </w:tcPr>
          <w:p>
            <w:pPr>
              <w:pStyle w:val="11"/>
            </w:pPr>
            <w:r>
              <w:t>建设市场管理与监督</w:t>
            </w:r>
          </w:p>
        </w:tc>
        <w:tc>
          <w:tcPr>
            <w:tcW w:w="1134" w:type="dxa"/>
            <w:vAlign w:val="center"/>
          </w:tcPr>
          <w:p>
            <w:pPr>
              <w:pStyle w:val="10"/>
            </w:pPr>
            <w:r>
              <w:t>297.64</w:t>
            </w:r>
          </w:p>
        </w:tc>
        <w:tc>
          <w:tcPr>
            <w:tcW w:w="1134" w:type="dxa"/>
            <w:vAlign w:val="center"/>
          </w:tcPr>
          <w:p>
            <w:pPr>
              <w:pStyle w:val="10"/>
            </w:pPr>
            <w:r>
              <w:t>297.64</w:t>
            </w:r>
          </w:p>
        </w:tc>
        <w:tc>
          <w:tcPr>
            <w:tcW w:w="1134" w:type="dxa"/>
            <w:vAlign w:val="center"/>
          </w:tcPr>
          <w:p>
            <w:pPr>
              <w:pStyle w:val="10"/>
            </w:pPr>
            <w:r>
              <w:t>297.64</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16</w:t>
            </w:r>
          </w:p>
        </w:tc>
        <w:tc>
          <w:tcPr>
            <w:tcW w:w="992" w:type="dxa"/>
            <w:vAlign w:val="center"/>
          </w:tcPr>
          <w:p>
            <w:pPr>
              <w:pStyle w:val="11"/>
            </w:pPr>
            <w:r>
              <w:t>2120601</w:t>
            </w:r>
          </w:p>
        </w:tc>
        <w:tc>
          <w:tcPr>
            <w:tcW w:w="1559" w:type="dxa"/>
            <w:vAlign w:val="center"/>
          </w:tcPr>
          <w:p>
            <w:pPr>
              <w:pStyle w:val="11"/>
            </w:pPr>
            <w:r>
              <w:t>建设市场管理与监督</w:t>
            </w:r>
          </w:p>
        </w:tc>
        <w:tc>
          <w:tcPr>
            <w:tcW w:w="1134" w:type="dxa"/>
            <w:vAlign w:val="center"/>
          </w:tcPr>
          <w:p>
            <w:pPr>
              <w:pStyle w:val="10"/>
            </w:pPr>
            <w:r>
              <w:t>297.64</w:t>
            </w:r>
          </w:p>
        </w:tc>
        <w:tc>
          <w:tcPr>
            <w:tcW w:w="1134" w:type="dxa"/>
            <w:vAlign w:val="center"/>
          </w:tcPr>
          <w:p>
            <w:pPr>
              <w:pStyle w:val="10"/>
            </w:pPr>
            <w:r>
              <w:t>297.64</w:t>
            </w:r>
          </w:p>
        </w:tc>
        <w:tc>
          <w:tcPr>
            <w:tcW w:w="1134" w:type="dxa"/>
            <w:vAlign w:val="center"/>
          </w:tcPr>
          <w:p>
            <w:pPr>
              <w:pStyle w:val="10"/>
            </w:pPr>
            <w:r>
              <w:t>297.64</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17</w:t>
            </w:r>
          </w:p>
        </w:tc>
        <w:tc>
          <w:tcPr>
            <w:tcW w:w="992" w:type="dxa"/>
            <w:vAlign w:val="center"/>
          </w:tcPr>
          <w:p>
            <w:pPr>
              <w:pStyle w:val="11"/>
            </w:pPr>
            <w:r>
              <w:t>21208</w:t>
            </w:r>
          </w:p>
        </w:tc>
        <w:tc>
          <w:tcPr>
            <w:tcW w:w="1559" w:type="dxa"/>
            <w:vAlign w:val="center"/>
          </w:tcPr>
          <w:p>
            <w:pPr>
              <w:pStyle w:val="11"/>
            </w:pPr>
            <w:r>
              <w:t>国有土地使用权出让收入安排的支出</w:t>
            </w:r>
          </w:p>
        </w:tc>
        <w:tc>
          <w:tcPr>
            <w:tcW w:w="1134" w:type="dxa"/>
            <w:vAlign w:val="center"/>
          </w:tcPr>
          <w:p>
            <w:pPr>
              <w:pStyle w:val="10"/>
            </w:pPr>
            <w:r>
              <w:t>207.20</w:t>
            </w:r>
          </w:p>
        </w:tc>
        <w:tc>
          <w:tcPr>
            <w:tcW w:w="1134" w:type="dxa"/>
            <w:vAlign w:val="center"/>
          </w:tcPr>
          <w:p>
            <w:pPr>
              <w:pStyle w:val="10"/>
            </w:pPr>
            <w:r>
              <w:t>207.20</w:t>
            </w:r>
          </w:p>
        </w:tc>
        <w:tc>
          <w:tcPr>
            <w:tcW w:w="1134" w:type="dxa"/>
            <w:vAlign w:val="center"/>
          </w:tcPr>
          <w:p>
            <w:pPr>
              <w:pStyle w:val="10"/>
            </w:pPr>
            <w:r>
              <w:t>207.20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18</w:t>
            </w:r>
          </w:p>
        </w:tc>
        <w:tc>
          <w:tcPr>
            <w:tcW w:w="992" w:type="dxa"/>
            <w:vAlign w:val="center"/>
          </w:tcPr>
          <w:p>
            <w:pPr>
              <w:pStyle w:val="11"/>
            </w:pPr>
            <w:r>
              <w:t>2120803</w:t>
            </w:r>
          </w:p>
        </w:tc>
        <w:tc>
          <w:tcPr>
            <w:tcW w:w="1559" w:type="dxa"/>
            <w:vAlign w:val="center"/>
          </w:tcPr>
          <w:p>
            <w:pPr>
              <w:pStyle w:val="11"/>
            </w:pPr>
            <w:r>
              <w:t>城市建设支出</w:t>
            </w:r>
          </w:p>
        </w:tc>
        <w:tc>
          <w:tcPr>
            <w:tcW w:w="1134" w:type="dxa"/>
            <w:vAlign w:val="center"/>
          </w:tcPr>
          <w:p>
            <w:pPr>
              <w:pStyle w:val="10"/>
            </w:pPr>
            <w:r>
              <w:t>207.20</w:t>
            </w:r>
          </w:p>
        </w:tc>
        <w:tc>
          <w:tcPr>
            <w:tcW w:w="1134" w:type="dxa"/>
            <w:vAlign w:val="center"/>
          </w:tcPr>
          <w:p>
            <w:pPr>
              <w:pStyle w:val="10"/>
            </w:pPr>
            <w:r>
              <w:t>207.20</w:t>
            </w:r>
          </w:p>
        </w:tc>
        <w:tc>
          <w:tcPr>
            <w:tcW w:w="1134" w:type="dxa"/>
            <w:vAlign w:val="center"/>
          </w:tcPr>
          <w:p>
            <w:pPr>
              <w:pStyle w:val="10"/>
            </w:pPr>
            <w:r>
              <w:t>207.20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19</w:t>
            </w:r>
          </w:p>
        </w:tc>
        <w:tc>
          <w:tcPr>
            <w:tcW w:w="992" w:type="dxa"/>
            <w:vAlign w:val="center"/>
          </w:tcPr>
          <w:p>
            <w:pPr>
              <w:pStyle w:val="11"/>
            </w:pPr>
            <w:r>
              <w:t>221</w:t>
            </w:r>
          </w:p>
        </w:tc>
        <w:tc>
          <w:tcPr>
            <w:tcW w:w="1559" w:type="dxa"/>
            <w:vAlign w:val="center"/>
          </w:tcPr>
          <w:p>
            <w:pPr>
              <w:pStyle w:val="11"/>
            </w:pPr>
            <w:r>
              <w:t>住房保障支出</w:t>
            </w:r>
          </w:p>
        </w:tc>
        <w:tc>
          <w:tcPr>
            <w:tcW w:w="1134" w:type="dxa"/>
            <w:vAlign w:val="center"/>
          </w:tcPr>
          <w:p>
            <w:pPr>
              <w:pStyle w:val="10"/>
            </w:pPr>
            <w:r>
              <w:t>24.33</w:t>
            </w:r>
          </w:p>
        </w:tc>
        <w:tc>
          <w:tcPr>
            <w:tcW w:w="1134" w:type="dxa"/>
            <w:vAlign w:val="center"/>
          </w:tcPr>
          <w:p>
            <w:pPr>
              <w:pStyle w:val="10"/>
            </w:pPr>
            <w:r>
              <w:t>24.33</w:t>
            </w:r>
          </w:p>
        </w:tc>
        <w:tc>
          <w:tcPr>
            <w:tcW w:w="1134" w:type="dxa"/>
            <w:vAlign w:val="center"/>
          </w:tcPr>
          <w:p>
            <w:pPr>
              <w:pStyle w:val="10"/>
            </w:pPr>
            <w:r>
              <w:t>24.33</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20</w:t>
            </w:r>
          </w:p>
        </w:tc>
        <w:tc>
          <w:tcPr>
            <w:tcW w:w="992" w:type="dxa"/>
            <w:vAlign w:val="center"/>
          </w:tcPr>
          <w:p>
            <w:pPr>
              <w:pStyle w:val="11"/>
            </w:pPr>
            <w:r>
              <w:t>22102</w:t>
            </w:r>
          </w:p>
        </w:tc>
        <w:tc>
          <w:tcPr>
            <w:tcW w:w="1559" w:type="dxa"/>
            <w:vAlign w:val="center"/>
          </w:tcPr>
          <w:p>
            <w:pPr>
              <w:pStyle w:val="11"/>
            </w:pPr>
            <w:r>
              <w:t>住房改革支出</w:t>
            </w:r>
          </w:p>
        </w:tc>
        <w:tc>
          <w:tcPr>
            <w:tcW w:w="1134" w:type="dxa"/>
            <w:vAlign w:val="center"/>
          </w:tcPr>
          <w:p>
            <w:pPr>
              <w:pStyle w:val="10"/>
            </w:pPr>
            <w:r>
              <w:t>24.33</w:t>
            </w:r>
          </w:p>
        </w:tc>
        <w:tc>
          <w:tcPr>
            <w:tcW w:w="1134" w:type="dxa"/>
            <w:vAlign w:val="center"/>
          </w:tcPr>
          <w:p>
            <w:pPr>
              <w:pStyle w:val="10"/>
            </w:pPr>
            <w:r>
              <w:t>24.33</w:t>
            </w:r>
          </w:p>
        </w:tc>
        <w:tc>
          <w:tcPr>
            <w:tcW w:w="1134" w:type="dxa"/>
            <w:vAlign w:val="center"/>
          </w:tcPr>
          <w:p>
            <w:pPr>
              <w:pStyle w:val="10"/>
            </w:pPr>
            <w:r>
              <w:t>24.33</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21</w:t>
            </w:r>
          </w:p>
        </w:tc>
        <w:tc>
          <w:tcPr>
            <w:tcW w:w="992" w:type="dxa"/>
            <w:vAlign w:val="center"/>
          </w:tcPr>
          <w:p>
            <w:pPr>
              <w:pStyle w:val="11"/>
            </w:pPr>
            <w:r>
              <w:t>2210201</w:t>
            </w:r>
          </w:p>
        </w:tc>
        <w:tc>
          <w:tcPr>
            <w:tcW w:w="1559" w:type="dxa"/>
            <w:vAlign w:val="center"/>
          </w:tcPr>
          <w:p>
            <w:pPr>
              <w:pStyle w:val="11"/>
            </w:pPr>
            <w:r>
              <w:t>住房公积金</w:t>
            </w:r>
          </w:p>
        </w:tc>
        <w:tc>
          <w:tcPr>
            <w:tcW w:w="1134" w:type="dxa"/>
            <w:vAlign w:val="center"/>
          </w:tcPr>
          <w:p>
            <w:pPr>
              <w:pStyle w:val="10"/>
            </w:pPr>
            <w:r>
              <w:t>24.33</w:t>
            </w:r>
          </w:p>
        </w:tc>
        <w:tc>
          <w:tcPr>
            <w:tcW w:w="1134" w:type="dxa"/>
            <w:vAlign w:val="center"/>
          </w:tcPr>
          <w:p>
            <w:pPr>
              <w:pStyle w:val="10"/>
            </w:pPr>
            <w:r>
              <w:t>24.33</w:t>
            </w:r>
          </w:p>
        </w:tc>
        <w:tc>
          <w:tcPr>
            <w:tcW w:w="1134" w:type="dxa"/>
            <w:vAlign w:val="center"/>
          </w:tcPr>
          <w:p>
            <w:pPr>
              <w:pStyle w:val="10"/>
            </w:pPr>
            <w:r>
              <w:t>24.33</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3"/>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8"/>
            </w:pPr>
            <w:r>
              <w:t>333007石家庄市鹿泉区城市建设服务中心</w:t>
            </w:r>
          </w:p>
        </w:tc>
        <w:tc>
          <w:tcPr>
            <w:tcW w:w="2722" w:type="dxa"/>
            <w:gridSpan w:val="2"/>
            <w:tcBorders>
              <w:top w:val="single" w:color="FFFFFF" w:sz="6" w:space="0"/>
              <w:left w:val="single" w:color="FFFFFF" w:sz="6" w:space="0"/>
              <w:right w:val="single" w:color="FFFFFF" w:sz="6" w:space="0"/>
            </w:tcBorders>
            <w:vAlign w:val="center"/>
          </w:tcPr>
          <w:p>
            <w:pPr>
              <w:pStyle w:val="7"/>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528" w:type="dxa"/>
            <w:gridSpan w:val="2"/>
            <w:vAlign w:val="center"/>
          </w:tcPr>
          <w:p>
            <w:pPr>
              <w:pStyle w:val="9"/>
            </w:pPr>
            <w:r>
              <w:t>功能分类科目</w:t>
            </w:r>
          </w:p>
        </w:tc>
        <w:tc>
          <w:tcPr>
            <w:tcW w:w="1361" w:type="dxa"/>
            <w:vMerge w:val="restart"/>
            <w:vAlign w:val="center"/>
          </w:tcPr>
          <w:p>
            <w:pPr>
              <w:pStyle w:val="9"/>
            </w:pPr>
            <w:r>
              <w:t>合计</w:t>
            </w:r>
          </w:p>
        </w:tc>
        <w:tc>
          <w:tcPr>
            <w:tcW w:w="1361" w:type="dxa"/>
            <w:vMerge w:val="restart"/>
            <w:vAlign w:val="center"/>
          </w:tcPr>
          <w:p>
            <w:pPr>
              <w:pStyle w:val="9"/>
            </w:pPr>
            <w:r>
              <w:t>基本支出</w:t>
            </w:r>
          </w:p>
        </w:tc>
        <w:tc>
          <w:tcPr>
            <w:tcW w:w="1361" w:type="dxa"/>
            <w:vMerge w:val="restart"/>
            <w:vAlign w:val="center"/>
          </w:tcPr>
          <w:p>
            <w:pPr>
              <w:pStyle w:val="9"/>
            </w:pPr>
            <w:r>
              <w:t>项目支出</w:t>
            </w:r>
          </w:p>
        </w:tc>
        <w:tc>
          <w:tcPr>
            <w:tcW w:w="1361" w:type="dxa"/>
            <w:vMerge w:val="restart"/>
            <w:vAlign w:val="center"/>
          </w:tcPr>
          <w:p>
            <w:pPr>
              <w:pStyle w:val="9"/>
            </w:pPr>
            <w:r>
              <w:t>经营支出</w:t>
            </w:r>
          </w:p>
        </w:tc>
        <w:tc>
          <w:tcPr>
            <w:tcW w:w="1361" w:type="dxa"/>
            <w:vMerge w:val="restart"/>
            <w:vAlign w:val="center"/>
          </w:tcPr>
          <w:p>
            <w:pPr>
              <w:pStyle w:val="9"/>
            </w:pPr>
            <w:r>
              <w:t>上解上级     支出</w:t>
            </w:r>
          </w:p>
        </w:tc>
        <w:tc>
          <w:tcPr>
            <w:tcW w:w="1361" w:type="dxa"/>
            <w:vMerge w:val="restart"/>
            <w:vAlign w:val="center"/>
          </w:tcPr>
          <w:p>
            <w:pPr>
              <w:pStyle w:val="9"/>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9"/>
            </w:pPr>
            <w:r>
              <w:t>科目    编码</w:t>
            </w:r>
          </w:p>
        </w:tc>
        <w:tc>
          <w:tcPr>
            <w:tcW w:w="4536" w:type="dxa"/>
            <w:vAlign w:val="center"/>
          </w:tcPr>
          <w:p>
            <w:pPr>
              <w:pStyle w:val="9"/>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992" w:type="dxa"/>
            <w:vAlign w:val="center"/>
          </w:tcPr>
          <w:p>
            <w:pPr>
              <w:pStyle w:val="9"/>
            </w:pPr>
            <w:r>
              <w:t>1</w:t>
            </w:r>
          </w:p>
        </w:tc>
        <w:tc>
          <w:tcPr>
            <w:tcW w:w="4536" w:type="dxa"/>
            <w:vAlign w:val="center"/>
          </w:tcPr>
          <w:p>
            <w:pPr>
              <w:pStyle w:val="9"/>
            </w:pPr>
            <w:r>
              <w:t>2</w:t>
            </w:r>
          </w:p>
        </w:tc>
        <w:tc>
          <w:tcPr>
            <w:tcW w:w="1361" w:type="dxa"/>
            <w:vAlign w:val="center"/>
          </w:tcPr>
          <w:p>
            <w:pPr>
              <w:pStyle w:val="9"/>
            </w:pPr>
            <w:r>
              <w:t>3</w:t>
            </w:r>
          </w:p>
        </w:tc>
        <w:tc>
          <w:tcPr>
            <w:tcW w:w="1361" w:type="dxa"/>
            <w:vAlign w:val="center"/>
          </w:tcPr>
          <w:p>
            <w:pPr>
              <w:pStyle w:val="9"/>
            </w:pPr>
            <w:r>
              <w:t>4</w:t>
            </w:r>
          </w:p>
        </w:tc>
        <w:tc>
          <w:tcPr>
            <w:tcW w:w="1361" w:type="dxa"/>
            <w:vAlign w:val="center"/>
          </w:tcPr>
          <w:p>
            <w:pPr>
              <w:pStyle w:val="9"/>
            </w:pPr>
            <w:r>
              <w:t>5</w:t>
            </w:r>
          </w:p>
        </w:tc>
        <w:tc>
          <w:tcPr>
            <w:tcW w:w="1361" w:type="dxa"/>
            <w:vAlign w:val="center"/>
          </w:tcPr>
          <w:p>
            <w:pPr>
              <w:pStyle w:val="9"/>
            </w:pPr>
            <w:r>
              <w:t>6</w:t>
            </w:r>
          </w:p>
        </w:tc>
        <w:tc>
          <w:tcPr>
            <w:tcW w:w="1361" w:type="dxa"/>
            <w:vAlign w:val="center"/>
          </w:tcPr>
          <w:p>
            <w:pPr>
              <w:pStyle w:val="9"/>
            </w:pPr>
            <w:r>
              <w:t>7</w:t>
            </w:r>
          </w:p>
        </w:tc>
        <w:tc>
          <w:tcPr>
            <w:tcW w:w="1361" w:type="dxa"/>
            <w:vAlign w:val="center"/>
          </w:tcPr>
          <w:p>
            <w:pPr>
              <w:pStyle w:val="9"/>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992" w:type="dxa"/>
            <w:vAlign w:val="center"/>
          </w:tcPr>
          <w:p>
            <w:pPr>
              <w:pStyle w:val="15"/>
            </w:pPr>
          </w:p>
        </w:tc>
        <w:tc>
          <w:tcPr>
            <w:tcW w:w="4536" w:type="dxa"/>
            <w:vAlign w:val="center"/>
          </w:tcPr>
          <w:p>
            <w:pPr>
              <w:pStyle w:val="13"/>
            </w:pPr>
            <w:r>
              <w:t>合计</w:t>
            </w:r>
          </w:p>
        </w:tc>
        <w:tc>
          <w:tcPr>
            <w:tcW w:w="1361" w:type="dxa"/>
            <w:vAlign w:val="center"/>
          </w:tcPr>
          <w:p>
            <w:pPr>
              <w:pStyle w:val="14"/>
            </w:pPr>
            <w:r>
              <w:t>798.80</w:t>
            </w:r>
          </w:p>
        </w:tc>
        <w:tc>
          <w:tcPr>
            <w:tcW w:w="1361" w:type="dxa"/>
            <w:vAlign w:val="center"/>
          </w:tcPr>
          <w:p>
            <w:pPr>
              <w:pStyle w:val="14"/>
            </w:pPr>
            <w:r>
              <w:t>360.40</w:t>
            </w:r>
          </w:p>
        </w:tc>
        <w:tc>
          <w:tcPr>
            <w:tcW w:w="1361" w:type="dxa"/>
            <w:vAlign w:val="center"/>
          </w:tcPr>
          <w:p>
            <w:pPr>
              <w:pStyle w:val="14"/>
            </w:pPr>
            <w:r>
              <w:t>438.40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992" w:type="dxa"/>
            <w:vAlign w:val="center"/>
          </w:tcPr>
          <w:p>
            <w:pPr>
              <w:pStyle w:val="11"/>
            </w:pPr>
            <w:r>
              <w:t>208</w:t>
            </w:r>
          </w:p>
        </w:tc>
        <w:tc>
          <w:tcPr>
            <w:tcW w:w="4536" w:type="dxa"/>
            <w:vAlign w:val="center"/>
          </w:tcPr>
          <w:p>
            <w:pPr>
              <w:pStyle w:val="11"/>
            </w:pPr>
            <w:r>
              <w:t>社会保障和就业支出</w:t>
            </w:r>
          </w:p>
        </w:tc>
        <w:tc>
          <w:tcPr>
            <w:tcW w:w="1361" w:type="dxa"/>
            <w:vAlign w:val="center"/>
          </w:tcPr>
          <w:p>
            <w:pPr>
              <w:pStyle w:val="10"/>
            </w:pPr>
            <w:r>
              <w:t>60.46</w:t>
            </w:r>
          </w:p>
        </w:tc>
        <w:tc>
          <w:tcPr>
            <w:tcW w:w="1361" w:type="dxa"/>
            <w:vAlign w:val="center"/>
          </w:tcPr>
          <w:p>
            <w:pPr>
              <w:pStyle w:val="10"/>
            </w:pPr>
            <w:r>
              <w:t>19.26</w:t>
            </w:r>
          </w:p>
        </w:tc>
        <w:tc>
          <w:tcPr>
            <w:tcW w:w="1361" w:type="dxa"/>
            <w:vAlign w:val="center"/>
          </w:tcPr>
          <w:p>
            <w:pPr>
              <w:pStyle w:val="10"/>
            </w:pPr>
            <w:r>
              <w:t>41.20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992" w:type="dxa"/>
            <w:vAlign w:val="center"/>
          </w:tcPr>
          <w:p>
            <w:pPr>
              <w:pStyle w:val="11"/>
            </w:pPr>
            <w:r>
              <w:t>20805</w:t>
            </w:r>
          </w:p>
        </w:tc>
        <w:tc>
          <w:tcPr>
            <w:tcW w:w="4536" w:type="dxa"/>
            <w:vAlign w:val="center"/>
          </w:tcPr>
          <w:p>
            <w:pPr>
              <w:pStyle w:val="11"/>
            </w:pPr>
            <w:r>
              <w:t>行政事业单位养老支出</w:t>
            </w:r>
          </w:p>
        </w:tc>
        <w:tc>
          <w:tcPr>
            <w:tcW w:w="1361" w:type="dxa"/>
            <w:vAlign w:val="center"/>
          </w:tcPr>
          <w:p>
            <w:pPr>
              <w:pStyle w:val="10"/>
            </w:pPr>
            <w:r>
              <w:t>19.26</w:t>
            </w:r>
          </w:p>
        </w:tc>
        <w:tc>
          <w:tcPr>
            <w:tcW w:w="1361" w:type="dxa"/>
            <w:vAlign w:val="center"/>
          </w:tcPr>
          <w:p>
            <w:pPr>
              <w:pStyle w:val="10"/>
            </w:pPr>
            <w:r>
              <w:t>19.26</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992" w:type="dxa"/>
            <w:vAlign w:val="center"/>
          </w:tcPr>
          <w:p>
            <w:pPr>
              <w:pStyle w:val="11"/>
            </w:pPr>
            <w:r>
              <w:t>2080505</w:t>
            </w:r>
          </w:p>
        </w:tc>
        <w:tc>
          <w:tcPr>
            <w:tcW w:w="4536" w:type="dxa"/>
            <w:vAlign w:val="center"/>
          </w:tcPr>
          <w:p>
            <w:pPr>
              <w:pStyle w:val="11"/>
            </w:pPr>
            <w:r>
              <w:t>机关事业单位基本养老保险缴费支出</w:t>
            </w:r>
          </w:p>
        </w:tc>
        <w:tc>
          <w:tcPr>
            <w:tcW w:w="1361" w:type="dxa"/>
            <w:vAlign w:val="center"/>
          </w:tcPr>
          <w:p>
            <w:pPr>
              <w:pStyle w:val="10"/>
            </w:pPr>
            <w:r>
              <w:t>19.26</w:t>
            </w:r>
          </w:p>
        </w:tc>
        <w:tc>
          <w:tcPr>
            <w:tcW w:w="1361" w:type="dxa"/>
            <w:vAlign w:val="center"/>
          </w:tcPr>
          <w:p>
            <w:pPr>
              <w:pStyle w:val="10"/>
            </w:pPr>
            <w:r>
              <w:t>19.26</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992" w:type="dxa"/>
            <w:vAlign w:val="center"/>
          </w:tcPr>
          <w:p>
            <w:pPr>
              <w:pStyle w:val="11"/>
            </w:pPr>
            <w:r>
              <w:t>20809</w:t>
            </w:r>
          </w:p>
        </w:tc>
        <w:tc>
          <w:tcPr>
            <w:tcW w:w="4536" w:type="dxa"/>
            <w:vAlign w:val="center"/>
          </w:tcPr>
          <w:p>
            <w:pPr>
              <w:pStyle w:val="11"/>
            </w:pPr>
            <w:r>
              <w:t>退役安置</w:t>
            </w:r>
          </w:p>
        </w:tc>
        <w:tc>
          <w:tcPr>
            <w:tcW w:w="1361" w:type="dxa"/>
            <w:vAlign w:val="center"/>
          </w:tcPr>
          <w:p>
            <w:pPr>
              <w:pStyle w:val="10"/>
            </w:pPr>
            <w:r>
              <w:t>41.20</w:t>
            </w:r>
          </w:p>
        </w:tc>
        <w:tc>
          <w:tcPr>
            <w:tcW w:w="1361" w:type="dxa"/>
            <w:vAlign w:val="center"/>
          </w:tcPr>
          <w:p>
            <w:pPr>
              <w:pStyle w:val="10"/>
            </w:pPr>
          </w:p>
        </w:tc>
        <w:tc>
          <w:tcPr>
            <w:tcW w:w="1361" w:type="dxa"/>
            <w:vAlign w:val="center"/>
          </w:tcPr>
          <w:p>
            <w:pPr>
              <w:pStyle w:val="10"/>
            </w:pPr>
            <w:r>
              <w:t>41.20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992" w:type="dxa"/>
            <w:vAlign w:val="center"/>
          </w:tcPr>
          <w:p>
            <w:pPr>
              <w:pStyle w:val="11"/>
            </w:pPr>
            <w:r>
              <w:t>2080901</w:t>
            </w:r>
          </w:p>
        </w:tc>
        <w:tc>
          <w:tcPr>
            <w:tcW w:w="4536" w:type="dxa"/>
            <w:vAlign w:val="center"/>
          </w:tcPr>
          <w:p>
            <w:pPr>
              <w:pStyle w:val="11"/>
            </w:pPr>
            <w:r>
              <w:t>退役士兵安置</w:t>
            </w:r>
          </w:p>
        </w:tc>
        <w:tc>
          <w:tcPr>
            <w:tcW w:w="1361" w:type="dxa"/>
            <w:vAlign w:val="center"/>
          </w:tcPr>
          <w:p>
            <w:pPr>
              <w:pStyle w:val="10"/>
            </w:pPr>
            <w:r>
              <w:t>41.20</w:t>
            </w:r>
          </w:p>
        </w:tc>
        <w:tc>
          <w:tcPr>
            <w:tcW w:w="1361" w:type="dxa"/>
            <w:vAlign w:val="center"/>
          </w:tcPr>
          <w:p>
            <w:pPr>
              <w:pStyle w:val="10"/>
            </w:pPr>
          </w:p>
        </w:tc>
        <w:tc>
          <w:tcPr>
            <w:tcW w:w="1361" w:type="dxa"/>
            <w:vAlign w:val="center"/>
          </w:tcPr>
          <w:p>
            <w:pPr>
              <w:pStyle w:val="10"/>
            </w:pPr>
            <w:r>
              <w:t>41.20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992" w:type="dxa"/>
            <w:vAlign w:val="center"/>
          </w:tcPr>
          <w:p>
            <w:pPr>
              <w:pStyle w:val="11"/>
            </w:pPr>
            <w:r>
              <w:t>210</w:t>
            </w:r>
          </w:p>
        </w:tc>
        <w:tc>
          <w:tcPr>
            <w:tcW w:w="4536" w:type="dxa"/>
            <w:vAlign w:val="center"/>
          </w:tcPr>
          <w:p>
            <w:pPr>
              <w:pStyle w:val="11"/>
            </w:pPr>
            <w:r>
              <w:t>卫生健康支出</w:t>
            </w:r>
          </w:p>
        </w:tc>
        <w:tc>
          <w:tcPr>
            <w:tcW w:w="1361" w:type="dxa"/>
            <w:vAlign w:val="center"/>
          </w:tcPr>
          <w:p>
            <w:pPr>
              <w:pStyle w:val="10"/>
            </w:pPr>
            <w:r>
              <w:t>19.17</w:t>
            </w:r>
          </w:p>
        </w:tc>
        <w:tc>
          <w:tcPr>
            <w:tcW w:w="1361" w:type="dxa"/>
            <w:vAlign w:val="center"/>
          </w:tcPr>
          <w:p>
            <w:pPr>
              <w:pStyle w:val="10"/>
            </w:pPr>
            <w:r>
              <w:t>19.17</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992" w:type="dxa"/>
            <w:vAlign w:val="center"/>
          </w:tcPr>
          <w:p>
            <w:pPr>
              <w:pStyle w:val="11"/>
            </w:pPr>
            <w:r>
              <w:t>21011</w:t>
            </w:r>
          </w:p>
        </w:tc>
        <w:tc>
          <w:tcPr>
            <w:tcW w:w="4536" w:type="dxa"/>
            <w:vAlign w:val="center"/>
          </w:tcPr>
          <w:p>
            <w:pPr>
              <w:pStyle w:val="11"/>
            </w:pPr>
            <w:r>
              <w:t>行政事业单位医疗</w:t>
            </w:r>
          </w:p>
        </w:tc>
        <w:tc>
          <w:tcPr>
            <w:tcW w:w="1361" w:type="dxa"/>
            <w:vAlign w:val="center"/>
          </w:tcPr>
          <w:p>
            <w:pPr>
              <w:pStyle w:val="10"/>
            </w:pPr>
            <w:r>
              <w:t>19.17</w:t>
            </w:r>
          </w:p>
        </w:tc>
        <w:tc>
          <w:tcPr>
            <w:tcW w:w="1361" w:type="dxa"/>
            <w:vAlign w:val="center"/>
          </w:tcPr>
          <w:p>
            <w:pPr>
              <w:pStyle w:val="10"/>
            </w:pPr>
            <w:r>
              <w:t>19.17</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992" w:type="dxa"/>
            <w:vAlign w:val="center"/>
          </w:tcPr>
          <w:p>
            <w:pPr>
              <w:pStyle w:val="11"/>
            </w:pPr>
            <w:r>
              <w:t>2101102</w:t>
            </w:r>
          </w:p>
        </w:tc>
        <w:tc>
          <w:tcPr>
            <w:tcW w:w="4536" w:type="dxa"/>
            <w:vAlign w:val="center"/>
          </w:tcPr>
          <w:p>
            <w:pPr>
              <w:pStyle w:val="11"/>
            </w:pPr>
            <w:r>
              <w:t>事业单位医疗</w:t>
            </w:r>
          </w:p>
        </w:tc>
        <w:tc>
          <w:tcPr>
            <w:tcW w:w="1361" w:type="dxa"/>
            <w:vAlign w:val="center"/>
          </w:tcPr>
          <w:p>
            <w:pPr>
              <w:pStyle w:val="10"/>
            </w:pPr>
            <w:r>
              <w:t>19.17</w:t>
            </w:r>
          </w:p>
        </w:tc>
        <w:tc>
          <w:tcPr>
            <w:tcW w:w="1361" w:type="dxa"/>
            <w:vAlign w:val="center"/>
          </w:tcPr>
          <w:p>
            <w:pPr>
              <w:pStyle w:val="10"/>
            </w:pPr>
            <w:r>
              <w:t>19.17</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992" w:type="dxa"/>
            <w:vAlign w:val="center"/>
          </w:tcPr>
          <w:p>
            <w:pPr>
              <w:pStyle w:val="11"/>
            </w:pPr>
            <w:r>
              <w:t>212</w:t>
            </w:r>
          </w:p>
        </w:tc>
        <w:tc>
          <w:tcPr>
            <w:tcW w:w="4536" w:type="dxa"/>
            <w:vAlign w:val="center"/>
          </w:tcPr>
          <w:p>
            <w:pPr>
              <w:pStyle w:val="11"/>
            </w:pPr>
            <w:r>
              <w:t>城乡社区支出</w:t>
            </w:r>
          </w:p>
        </w:tc>
        <w:tc>
          <w:tcPr>
            <w:tcW w:w="1361" w:type="dxa"/>
            <w:vAlign w:val="center"/>
          </w:tcPr>
          <w:p>
            <w:pPr>
              <w:pStyle w:val="10"/>
            </w:pPr>
            <w:r>
              <w:t>694.84</w:t>
            </w:r>
          </w:p>
        </w:tc>
        <w:tc>
          <w:tcPr>
            <w:tcW w:w="1361" w:type="dxa"/>
            <w:vAlign w:val="center"/>
          </w:tcPr>
          <w:p>
            <w:pPr>
              <w:pStyle w:val="10"/>
            </w:pPr>
            <w:r>
              <w:t>297.64</w:t>
            </w:r>
          </w:p>
        </w:tc>
        <w:tc>
          <w:tcPr>
            <w:tcW w:w="1361" w:type="dxa"/>
            <w:vAlign w:val="center"/>
          </w:tcPr>
          <w:p>
            <w:pPr>
              <w:pStyle w:val="10"/>
            </w:pPr>
            <w:r>
              <w:t>397.20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992" w:type="dxa"/>
            <w:vAlign w:val="center"/>
          </w:tcPr>
          <w:p>
            <w:pPr>
              <w:pStyle w:val="11"/>
            </w:pPr>
            <w:r>
              <w:t>21201</w:t>
            </w:r>
          </w:p>
        </w:tc>
        <w:tc>
          <w:tcPr>
            <w:tcW w:w="4536" w:type="dxa"/>
            <w:vAlign w:val="center"/>
          </w:tcPr>
          <w:p>
            <w:pPr>
              <w:pStyle w:val="11"/>
            </w:pPr>
            <w:r>
              <w:t>城乡社区管理事务</w:t>
            </w:r>
          </w:p>
        </w:tc>
        <w:tc>
          <w:tcPr>
            <w:tcW w:w="1361" w:type="dxa"/>
            <w:vAlign w:val="center"/>
          </w:tcPr>
          <w:p>
            <w:pPr>
              <w:pStyle w:val="10"/>
            </w:pPr>
            <w:r>
              <w:t>130.00</w:t>
            </w:r>
          </w:p>
        </w:tc>
        <w:tc>
          <w:tcPr>
            <w:tcW w:w="1361" w:type="dxa"/>
            <w:vAlign w:val="center"/>
          </w:tcPr>
          <w:p>
            <w:pPr>
              <w:pStyle w:val="10"/>
            </w:pPr>
          </w:p>
        </w:tc>
        <w:tc>
          <w:tcPr>
            <w:tcW w:w="1361" w:type="dxa"/>
            <w:vAlign w:val="center"/>
          </w:tcPr>
          <w:p>
            <w:pPr>
              <w:pStyle w:val="10"/>
            </w:pPr>
            <w:r>
              <w:t>130.00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992" w:type="dxa"/>
            <w:vAlign w:val="center"/>
          </w:tcPr>
          <w:p>
            <w:pPr>
              <w:pStyle w:val="11"/>
            </w:pPr>
            <w:r>
              <w:t>2120102</w:t>
            </w:r>
          </w:p>
        </w:tc>
        <w:tc>
          <w:tcPr>
            <w:tcW w:w="4536" w:type="dxa"/>
            <w:vAlign w:val="center"/>
          </w:tcPr>
          <w:p>
            <w:pPr>
              <w:pStyle w:val="11"/>
            </w:pPr>
            <w:r>
              <w:t>一般行政管理事务</w:t>
            </w:r>
          </w:p>
        </w:tc>
        <w:tc>
          <w:tcPr>
            <w:tcW w:w="1361" w:type="dxa"/>
            <w:vAlign w:val="center"/>
          </w:tcPr>
          <w:p>
            <w:pPr>
              <w:pStyle w:val="10"/>
            </w:pPr>
            <w:r>
              <w:t>130.00</w:t>
            </w:r>
          </w:p>
        </w:tc>
        <w:tc>
          <w:tcPr>
            <w:tcW w:w="1361" w:type="dxa"/>
            <w:vAlign w:val="center"/>
          </w:tcPr>
          <w:p>
            <w:pPr>
              <w:pStyle w:val="10"/>
            </w:pPr>
          </w:p>
        </w:tc>
        <w:tc>
          <w:tcPr>
            <w:tcW w:w="1361" w:type="dxa"/>
            <w:vAlign w:val="center"/>
          </w:tcPr>
          <w:p>
            <w:pPr>
              <w:pStyle w:val="10"/>
            </w:pPr>
            <w:r>
              <w:t>130.00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992" w:type="dxa"/>
            <w:vAlign w:val="center"/>
          </w:tcPr>
          <w:p>
            <w:pPr>
              <w:pStyle w:val="11"/>
            </w:pPr>
            <w:r>
              <w:t>21203</w:t>
            </w:r>
          </w:p>
        </w:tc>
        <w:tc>
          <w:tcPr>
            <w:tcW w:w="4536" w:type="dxa"/>
            <w:vAlign w:val="center"/>
          </w:tcPr>
          <w:p>
            <w:pPr>
              <w:pStyle w:val="11"/>
            </w:pPr>
            <w:r>
              <w:t>城乡社区公共设施</w:t>
            </w:r>
          </w:p>
        </w:tc>
        <w:tc>
          <w:tcPr>
            <w:tcW w:w="1361" w:type="dxa"/>
            <w:vAlign w:val="center"/>
          </w:tcPr>
          <w:p>
            <w:pPr>
              <w:pStyle w:val="10"/>
            </w:pPr>
            <w:r>
              <w:t>60.00</w:t>
            </w:r>
          </w:p>
        </w:tc>
        <w:tc>
          <w:tcPr>
            <w:tcW w:w="1361" w:type="dxa"/>
            <w:vAlign w:val="center"/>
          </w:tcPr>
          <w:p>
            <w:pPr>
              <w:pStyle w:val="10"/>
            </w:pPr>
          </w:p>
        </w:tc>
        <w:tc>
          <w:tcPr>
            <w:tcW w:w="1361" w:type="dxa"/>
            <w:vAlign w:val="center"/>
          </w:tcPr>
          <w:p>
            <w:pPr>
              <w:pStyle w:val="10"/>
            </w:pPr>
            <w:r>
              <w:t>60.00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992" w:type="dxa"/>
            <w:vAlign w:val="center"/>
          </w:tcPr>
          <w:p>
            <w:pPr>
              <w:pStyle w:val="11"/>
            </w:pPr>
            <w:r>
              <w:t>2120303</w:t>
            </w:r>
          </w:p>
        </w:tc>
        <w:tc>
          <w:tcPr>
            <w:tcW w:w="4536" w:type="dxa"/>
            <w:vAlign w:val="center"/>
          </w:tcPr>
          <w:p>
            <w:pPr>
              <w:pStyle w:val="11"/>
            </w:pPr>
            <w:r>
              <w:t>小城镇基础设施建设</w:t>
            </w:r>
          </w:p>
        </w:tc>
        <w:tc>
          <w:tcPr>
            <w:tcW w:w="1361" w:type="dxa"/>
            <w:vAlign w:val="center"/>
          </w:tcPr>
          <w:p>
            <w:pPr>
              <w:pStyle w:val="10"/>
            </w:pPr>
            <w:r>
              <w:t>60.00</w:t>
            </w:r>
          </w:p>
        </w:tc>
        <w:tc>
          <w:tcPr>
            <w:tcW w:w="1361" w:type="dxa"/>
            <w:vAlign w:val="center"/>
          </w:tcPr>
          <w:p>
            <w:pPr>
              <w:pStyle w:val="10"/>
            </w:pPr>
          </w:p>
        </w:tc>
        <w:tc>
          <w:tcPr>
            <w:tcW w:w="1361" w:type="dxa"/>
            <w:vAlign w:val="center"/>
          </w:tcPr>
          <w:p>
            <w:pPr>
              <w:pStyle w:val="10"/>
            </w:pPr>
            <w:r>
              <w:t>60.00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992" w:type="dxa"/>
            <w:vAlign w:val="center"/>
          </w:tcPr>
          <w:p>
            <w:pPr>
              <w:pStyle w:val="11"/>
            </w:pPr>
            <w:r>
              <w:t>21206</w:t>
            </w:r>
          </w:p>
        </w:tc>
        <w:tc>
          <w:tcPr>
            <w:tcW w:w="4536" w:type="dxa"/>
            <w:vAlign w:val="center"/>
          </w:tcPr>
          <w:p>
            <w:pPr>
              <w:pStyle w:val="11"/>
            </w:pPr>
            <w:r>
              <w:t>建设市场管理与监督</w:t>
            </w:r>
          </w:p>
        </w:tc>
        <w:tc>
          <w:tcPr>
            <w:tcW w:w="1361" w:type="dxa"/>
            <w:vAlign w:val="center"/>
          </w:tcPr>
          <w:p>
            <w:pPr>
              <w:pStyle w:val="10"/>
            </w:pPr>
            <w:r>
              <w:t>297.64</w:t>
            </w:r>
          </w:p>
        </w:tc>
        <w:tc>
          <w:tcPr>
            <w:tcW w:w="1361" w:type="dxa"/>
            <w:vAlign w:val="center"/>
          </w:tcPr>
          <w:p>
            <w:pPr>
              <w:pStyle w:val="10"/>
            </w:pPr>
            <w:r>
              <w:t>297.64</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992" w:type="dxa"/>
            <w:vAlign w:val="center"/>
          </w:tcPr>
          <w:p>
            <w:pPr>
              <w:pStyle w:val="11"/>
            </w:pPr>
            <w:r>
              <w:t>2120601</w:t>
            </w:r>
          </w:p>
        </w:tc>
        <w:tc>
          <w:tcPr>
            <w:tcW w:w="4536" w:type="dxa"/>
            <w:vAlign w:val="center"/>
          </w:tcPr>
          <w:p>
            <w:pPr>
              <w:pStyle w:val="11"/>
            </w:pPr>
            <w:r>
              <w:t>建设市场管理与监督</w:t>
            </w:r>
          </w:p>
        </w:tc>
        <w:tc>
          <w:tcPr>
            <w:tcW w:w="1361" w:type="dxa"/>
            <w:vAlign w:val="center"/>
          </w:tcPr>
          <w:p>
            <w:pPr>
              <w:pStyle w:val="10"/>
            </w:pPr>
            <w:r>
              <w:t>297.64</w:t>
            </w:r>
          </w:p>
        </w:tc>
        <w:tc>
          <w:tcPr>
            <w:tcW w:w="1361" w:type="dxa"/>
            <w:vAlign w:val="center"/>
          </w:tcPr>
          <w:p>
            <w:pPr>
              <w:pStyle w:val="10"/>
            </w:pPr>
            <w:r>
              <w:t>297.64</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992" w:type="dxa"/>
            <w:vAlign w:val="center"/>
          </w:tcPr>
          <w:p>
            <w:pPr>
              <w:pStyle w:val="11"/>
            </w:pPr>
            <w:r>
              <w:t>21208</w:t>
            </w:r>
          </w:p>
        </w:tc>
        <w:tc>
          <w:tcPr>
            <w:tcW w:w="4536" w:type="dxa"/>
            <w:vAlign w:val="center"/>
          </w:tcPr>
          <w:p>
            <w:pPr>
              <w:pStyle w:val="11"/>
            </w:pPr>
            <w:r>
              <w:t>国有土地使用权出让收入安排的支出</w:t>
            </w:r>
          </w:p>
        </w:tc>
        <w:tc>
          <w:tcPr>
            <w:tcW w:w="1361" w:type="dxa"/>
            <w:vAlign w:val="center"/>
          </w:tcPr>
          <w:p>
            <w:pPr>
              <w:pStyle w:val="10"/>
            </w:pPr>
            <w:r>
              <w:t>207.20</w:t>
            </w:r>
          </w:p>
        </w:tc>
        <w:tc>
          <w:tcPr>
            <w:tcW w:w="1361" w:type="dxa"/>
            <w:vAlign w:val="center"/>
          </w:tcPr>
          <w:p>
            <w:pPr>
              <w:pStyle w:val="10"/>
            </w:pPr>
          </w:p>
        </w:tc>
        <w:tc>
          <w:tcPr>
            <w:tcW w:w="1361" w:type="dxa"/>
            <w:vAlign w:val="center"/>
          </w:tcPr>
          <w:p>
            <w:pPr>
              <w:pStyle w:val="10"/>
            </w:pPr>
            <w:r>
              <w:t>207.20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992" w:type="dxa"/>
            <w:vAlign w:val="center"/>
          </w:tcPr>
          <w:p>
            <w:pPr>
              <w:pStyle w:val="11"/>
            </w:pPr>
            <w:r>
              <w:t>2120803</w:t>
            </w:r>
          </w:p>
        </w:tc>
        <w:tc>
          <w:tcPr>
            <w:tcW w:w="4536" w:type="dxa"/>
            <w:vAlign w:val="center"/>
          </w:tcPr>
          <w:p>
            <w:pPr>
              <w:pStyle w:val="11"/>
            </w:pPr>
            <w:r>
              <w:t>城市建设支出</w:t>
            </w:r>
          </w:p>
        </w:tc>
        <w:tc>
          <w:tcPr>
            <w:tcW w:w="1361" w:type="dxa"/>
            <w:vAlign w:val="center"/>
          </w:tcPr>
          <w:p>
            <w:pPr>
              <w:pStyle w:val="10"/>
            </w:pPr>
            <w:r>
              <w:t>207.20</w:t>
            </w:r>
          </w:p>
        </w:tc>
        <w:tc>
          <w:tcPr>
            <w:tcW w:w="1361" w:type="dxa"/>
            <w:vAlign w:val="center"/>
          </w:tcPr>
          <w:p>
            <w:pPr>
              <w:pStyle w:val="10"/>
            </w:pPr>
          </w:p>
        </w:tc>
        <w:tc>
          <w:tcPr>
            <w:tcW w:w="1361" w:type="dxa"/>
            <w:vAlign w:val="center"/>
          </w:tcPr>
          <w:p>
            <w:pPr>
              <w:pStyle w:val="10"/>
            </w:pPr>
            <w:r>
              <w:t>207.20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992" w:type="dxa"/>
            <w:vAlign w:val="center"/>
          </w:tcPr>
          <w:p>
            <w:pPr>
              <w:pStyle w:val="11"/>
            </w:pPr>
            <w:r>
              <w:t>221</w:t>
            </w:r>
          </w:p>
        </w:tc>
        <w:tc>
          <w:tcPr>
            <w:tcW w:w="4536" w:type="dxa"/>
            <w:vAlign w:val="center"/>
          </w:tcPr>
          <w:p>
            <w:pPr>
              <w:pStyle w:val="11"/>
            </w:pPr>
            <w:r>
              <w:t>住房保障支出</w:t>
            </w:r>
          </w:p>
        </w:tc>
        <w:tc>
          <w:tcPr>
            <w:tcW w:w="1361" w:type="dxa"/>
            <w:vAlign w:val="center"/>
          </w:tcPr>
          <w:p>
            <w:pPr>
              <w:pStyle w:val="10"/>
            </w:pPr>
            <w:r>
              <w:t>24.33</w:t>
            </w:r>
          </w:p>
        </w:tc>
        <w:tc>
          <w:tcPr>
            <w:tcW w:w="1361" w:type="dxa"/>
            <w:vAlign w:val="center"/>
          </w:tcPr>
          <w:p>
            <w:pPr>
              <w:pStyle w:val="10"/>
            </w:pPr>
            <w:r>
              <w:t>24.33</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992" w:type="dxa"/>
            <w:vAlign w:val="center"/>
          </w:tcPr>
          <w:p>
            <w:pPr>
              <w:pStyle w:val="11"/>
            </w:pPr>
            <w:r>
              <w:t>22102</w:t>
            </w:r>
          </w:p>
        </w:tc>
        <w:tc>
          <w:tcPr>
            <w:tcW w:w="4536" w:type="dxa"/>
            <w:vAlign w:val="center"/>
          </w:tcPr>
          <w:p>
            <w:pPr>
              <w:pStyle w:val="11"/>
            </w:pPr>
            <w:r>
              <w:t>住房改革支出</w:t>
            </w:r>
          </w:p>
        </w:tc>
        <w:tc>
          <w:tcPr>
            <w:tcW w:w="1361" w:type="dxa"/>
            <w:vAlign w:val="center"/>
          </w:tcPr>
          <w:p>
            <w:pPr>
              <w:pStyle w:val="10"/>
            </w:pPr>
            <w:r>
              <w:t>24.33</w:t>
            </w:r>
          </w:p>
        </w:tc>
        <w:tc>
          <w:tcPr>
            <w:tcW w:w="1361" w:type="dxa"/>
            <w:vAlign w:val="center"/>
          </w:tcPr>
          <w:p>
            <w:pPr>
              <w:pStyle w:val="10"/>
            </w:pPr>
            <w:r>
              <w:t>24.33</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21</w:t>
            </w:r>
          </w:p>
        </w:tc>
        <w:tc>
          <w:tcPr>
            <w:tcW w:w="992" w:type="dxa"/>
            <w:vAlign w:val="center"/>
          </w:tcPr>
          <w:p>
            <w:pPr>
              <w:pStyle w:val="11"/>
            </w:pPr>
            <w:r>
              <w:t>2210201</w:t>
            </w:r>
          </w:p>
        </w:tc>
        <w:tc>
          <w:tcPr>
            <w:tcW w:w="4536" w:type="dxa"/>
            <w:vAlign w:val="center"/>
          </w:tcPr>
          <w:p>
            <w:pPr>
              <w:pStyle w:val="11"/>
            </w:pPr>
            <w:r>
              <w:t>住房公积金</w:t>
            </w:r>
          </w:p>
        </w:tc>
        <w:tc>
          <w:tcPr>
            <w:tcW w:w="1361" w:type="dxa"/>
            <w:vAlign w:val="center"/>
          </w:tcPr>
          <w:p>
            <w:pPr>
              <w:pStyle w:val="10"/>
            </w:pPr>
            <w:r>
              <w:t>24.33</w:t>
            </w:r>
          </w:p>
        </w:tc>
        <w:tc>
          <w:tcPr>
            <w:tcW w:w="1361" w:type="dxa"/>
            <w:vAlign w:val="center"/>
          </w:tcPr>
          <w:p>
            <w:pPr>
              <w:pStyle w:val="10"/>
            </w:pPr>
            <w:r>
              <w:t>24.33</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3"/>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8"/>
            </w:pPr>
            <w:r>
              <w:t>333007石家庄市鹿泉区城市建设服务中心</w:t>
            </w:r>
          </w:p>
        </w:tc>
        <w:tc>
          <w:tcPr>
            <w:tcW w:w="3402" w:type="dxa"/>
            <w:tcBorders>
              <w:top w:val="single" w:color="FFFFFF" w:sz="6" w:space="0"/>
              <w:left w:val="single" w:color="FFFFFF" w:sz="6" w:space="0"/>
              <w:right w:val="single" w:color="FFFFFF" w:sz="6" w:space="0"/>
            </w:tcBorders>
            <w:vAlign w:val="center"/>
          </w:tcPr>
          <w:p>
            <w:pPr>
              <w:pStyle w:val="7"/>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4876" w:type="dxa"/>
            <w:gridSpan w:val="2"/>
            <w:vAlign w:val="center"/>
          </w:tcPr>
          <w:p>
            <w:pPr>
              <w:pStyle w:val="9"/>
            </w:pPr>
            <w:r>
              <w:t>收入</w:t>
            </w:r>
          </w:p>
        </w:tc>
        <w:tc>
          <w:tcPr>
            <w:tcW w:w="9298" w:type="dxa"/>
            <w:gridSpan w:val="5"/>
            <w:vAlign w:val="center"/>
          </w:tcPr>
          <w:p>
            <w:pPr>
              <w:pStyle w:val="9"/>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9"/>
            </w:pPr>
            <w:r>
              <w:t>项  目</w:t>
            </w:r>
          </w:p>
        </w:tc>
        <w:tc>
          <w:tcPr>
            <w:tcW w:w="1474" w:type="dxa"/>
            <w:vAlign w:val="center"/>
          </w:tcPr>
          <w:p>
            <w:pPr>
              <w:pStyle w:val="9"/>
            </w:pPr>
            <w:r>
              <w:t>金额</w:t>
            </w:r>
          </w:p>
        </w:tc>
        <w:tc>
          <w:tcPr>
            <w:tcW w:w="3402" w:type="dxa"/>
            <w:vAlign w:val="center"/>
          </w:tcPr>
          <w:p>
            <w:pPr>
              <w:pStyle w:val="9"/>
            </w:pPr>
            <w:r>
              <w:t>项  目</w:t>
            </w:r>
          </w:p>
        </w:tc>
        <w:tc>
          <w:tcPr>
            <w:tcW w:w="1474" w:type="dxa"/>
            <w:vAlign w:val="center"/>
          </w:tcPr>
          <w:p>
            <w:pPr>
              <w:pStyle w:val="9"/>
            </w:pPr>
            <w:r>
              <w:t>合计</w:t>
            </w:r>
          </w:p>
        </w:tc>
        <w:tc>
          <w:tcPr>
            <w:tcW w:w="1474" w:type="dxa"/>
            <w:vAlign w:val="center"/>
          </w:tcPr>
          <w:p>
            <w:pPr>
              <w:pStyle w:val="9"/>
            </w:pPr>
            <w:r>
              <w:t>一般公共预算财政拨款</w:t>
            </w:r>
          </w:p>
        </w:tc>
        <w:tc>
          <w:tcPr>
            <w:tcW w:w="1474" w:type="dxa"/>
            <w:vAlign w:val="center"/>
          </w:tcPr>
          <w:p>
            <w:pPr>
              <w:pStyle w:val="9"/>
            </w:pPr>
            <w:r>
              <w:t>政府性基金预算财政    拨款</w:t>
            </w:r>
          </w:p>
        </w:tc>
        <w:tc>
          <w:tcPr>
            <w:tcW w:w="1474" w:type="dxa"/>
            <w:vAlign w:val="center"/>
          </w:tcPr>
          <w:p>
            <w:pPr>
              <w:pStyle w:val="9"/>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3402" w:type="dxa"/>
            <w:vAlign w:val="center"/>
          </w:tcPr>
          <w:p>
            <w:pPr>
              <w:pStyle w:val="9"/>
            </w:pPr>
            <w:r>
              <w:t>1</w:t>
            </w:r>
          </w:p>
        </w:tc>
        <w:tc>
          <w:tcPr>
            <w:tcW w:w="1474" w:type="dxa"/>
            <w:vAlign w:val="center"/>
          </w:tcPr>
          <w:p>
            <w:pPr>
              <w:pStyle w:val="9"/>
            </w:pPr>
            <w:r>
              <w:t>2</w:t>
            </w:r>
          </w:p>
        </w:tc>
        <w:tc>
          <w:tcPr>
            <w:tcW w:w="3402" w:type="dxa"/>
            <w:vAlign w:val="center"/>
          </w:tcPr>
          <w:p>
            <w:pPr>
              <w:pStyle w:val="9"/>
            </w:pPr>
            <w:r>
              <w:t>3</w:t>
            </w:r>
          </w:p>
        </w:tc>
        <w:tc>
          <w:tcPr>
            <w:tcW w:w="1474" w:type="dxa"/>
            <w:vAlign w:val="center"/>
          </w:tcPr>
          <w:p>
            <w:pPr>
              <w:pStyle w:val="9"/>
            </w:pPr>
            <w:r>
              <w:t>4</w:t>
            </w:r>
          </w:p>
        </w:tc>
        <w:tc>
          <w:tcPr>
            <w:tcW w:w="1474" w:type="dxa"/>
            <w:vAlign w:val="center"/>
          </w:tcPr>
          <w:p>
            <w:pPr>
              <w:pStyle w:val="9"/>
            </w:pPr>
            <w:r>
              <w:t>5</w:t>
            </w:r>
          </w:p>
        </w:tc>
        <w:tc>
          <w:tcPr>
            <w:tcW w:w="1474" w:type="dxa"/>
            <w:vAlign w:val="center"/>
          </w:tcPr>
          <w:p>
            <w:pPr>
              <w:pStyle w:val="9"/>
            </w:pPr>
            <w:r>
              <w:t>6</w:t>
            </w:r>
          </w:p>
        </w:tc>
        <w:tc>
          <w:tcPr>
            <w:tcW w:w="1474" w:type="dxa"/>
            <w:vAlign w:val="center"/>
          </w:tcPr>
          <w:p>
            <w:pPr>
              <w:pStyle w:val="9"/>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3402" w:type="dxa"/>
            <w:vAlign w:val="center"/>
          </w:tcPr>
          <w:p>
            <w:pPr>
              <w:pStyle w:val="11"/>
            </w:pPr>
            <w:r>
              <w:t>一、一般公共预算拨款</w:t>
            </w:r>
          </w:p>
        </w:tc>
        <w:tc>
          <w:tcPr>
            <w:tcW w:w="1474" w:type="dxa"/>
            <w:vAlign w:val="center"/>
          </w:tcPr>
          <w:p>
            <w:pPr>
              <w:pStyle w:val="10"/>
            </w:pPr>
            <w:r>
              <w:t>591.60</w:t>
            </w:r>
          </w:p>
        </w:tc>
        <w:tc>
          <w:tcPr>
            <w:tcW w:w="3402" w:type="dxa"/>
            <w:vAlign w:val="center"/>
          </w:tcPr>
          <w:p>
            <w:pPr>
              <w:pStyle w:val="11"/>
            </w:pPr>
            <w:r>
              <w:t>一、一般公共服务支出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3402" w:type="dxa"/>
            <w:vAlign w:val="center"/>
          </w:tcPr>
          <w:p>
            <w:pPr>
              <w:pStyle w:val="11"/>
            </w:pPr>
            <w:r>
              <w:t>二、政府性基金预算拨款</w:t>
            </w:r>
          </w:p>
        </w:tc>
        <w:tc>
          <w:tcPr>
            <w:tcW w:w="1474" w:type="dxa"/>
            <w:vAlign w:val="center"/>
          </w:tcPr>
          <w:p>
            <w:pPr>
              <w:pStyle w:val="10"/>
            </w:pPr>
            <w:r>
              <w:t>207.20</w:t>
            </w:r>
          </w:p>
        </w:tc>
        <w:tc>
          <w:tcPr>
            <w:tcW w:w="3402" w:type="dxa"/>
            <w:vAlign w:val="center"/>
          </w:tcPr>
          <w:p>
            <w:pPr>
              <w:pStyle w:val="11"/>
            </w:pPr>
            <w:r>
              <w:t>二、外交支出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3402" w:type="dxa"/>
            <w:vAlign w:val="center"/>
          </w:tcPr>
          <w:p>
            <w:pPr>
              <w:pStyle w:val="11"/>
            </w:pPr>
            <w:r>
              <w:t>三、国有资本经营预算拨款</w:t>
            </w:r>
          </w:p>
        </w:tc>
        <w:tc>
          <w:tcPr>
            <w:tcW w:w="1474" w:type="dxa"/>
            <w:vAlign w:val="center"/>
          </w:tcPr>
          <w:p>
            <w:pPr>
              <w:pStyle w:val="10"/>
            </w:pPr>
          </w:p>
        </w:tc>
        <w:tc>
          <w:tcPr>
            <w:tcW w:w="3402" w:type="dxa"/>
            <w:vAlign w:val="center"/>
          </w:tcPr>
          <w:p>
            <w:pPr>
              <w:pStyle w:val="11"/>
            </w:pPr>
            <w:r>
              <w:t>三、国防支出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四、公共安全支出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五、教育支出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六、科学技术支出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七、文化旅游体育与传媒支出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八、社会保障和就业支出</w:t>
            </w:r>
          </w:p>
        </w:tc>
        <w:tc>
          <w:tcPr>
            <w:tcW w:w="1474" w:type="dxa"/>
            <w:vAlign w:val="center"/>
          </w:tcPr>
          <w:p>
            <w:pPr>
              <w:pStyle w:val="10"/>
            </w:pPr>
            <w:r>
              <w:t>60.46</w:t>
            </w:r>
          </w:p>
        </w:tc>
        <w:tc>
          <w:tcPr>
            <w:tcW w:w="1474" w:type="dxa"/>
            <w:vAlign w:val="center"/>
          </w:tcPr>
          <w:p>
            <w:pPr>
              <w:pStyle w:val="10"/>
            </w:pPr>
            <w:r>
              <w:t>60.46</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九、社会保险基金支出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十、卫生健康支出</w:t>
            </w:r>
          </w:p>
        </w:tc>
        <w:tc>
          <w:tcPr>
            <w:tcW w:w="1474" w:type="dxa"/>
            <w:vAlign w:val="center"/>
          </w:tcPr>
          <w:p>
            <w:pPr>
              <w:pStyle w:val="10"/>
            </w:pPr>
            <w:r>
              <w:t>19.17</w:t>
            </w:r>
          </w:p>
        </w:tc>
        <w:tc>
          <w:tcPr>
            <w:tcW w:w="1474" w:type="dxa"/>
            <w:vAlign w:val="center"/>
          </w:tcPr>
          <w:p>
            <w:pPr>
              <w:pStyle w:val="10"/>
            </w:pPr>
            <w:r>
              <w:t>19.17</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十一、节能环保支出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十二、城乡社区支出</w:t>
            </w:r>
          </w:p>
        </w:tc>
        <w:tc>
          <w:tcPr>
            <w:tcW w:w="1474" w:type="dxa"/>
            <w:vAlign w:val="center"/>
          </w:tcPr>
          <w:p>
            <w:pPr>
              <w:pStyle w:val="10"/>
            </w:pPr>
            <w:r>
              <w:t>694.84</w:t>
            </w:r>
          </w:p>
        </w:tc>
        <w:tc>
          <w:tcPr>
            <w:tcW w:w="1474" w:type="dxa"/>
            <w:vAlign w:val="center"/>
          </w:tcPr>
          <w:p>
            <w:pPr>
              <w:pStyle w:val="10"/>
            </w:pPr>
            <w:r>
              <w:t>487.64</w:t>
            </w:r>
          </w:p>
        </w:tc>
        <w:tc>
          <w:tcPr>
            <w:tcW w:w="1474" w:type="dxa"/>
            <w:vAlign w:val="center"/>
          </w:tcPr>
          <w:p>
            <w:pPr>
              <w:pStyle w:val="10"/>
            </w:pPr>
            <w:r>
              <w:t>207.20</w:t>
            </w: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十三、农林水支出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十四、交通运输支出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十五、资源勘探工业信息等支出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十六、商业服务业等支出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十七、金融支出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十八、援助其他地区支出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十九、自然资源海洋气象等支出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二十、住房保障支出</w:t>
            </w:r>
          </w:p>
        </w:tc>
        <w:tc>
          <w:tcPr>
            <w:tcW w:w="1474" w:type="dxa"/>
            <w:vAlign w:val="center"/>
          </w:tcPr>
          <w:p>
            <w:pPr>
              <w:pStyle w:val="10"/>
            </w:pPr>
            <w:r>
              <w:t>24.33</w:t>
            </w:r>
          </w:p>
        </w:tc>
        <w:tc>
          <w:tcPr>
            <w:tcW w:w="1474" w:type="dxa"/>
            <w:vAlign w:val="center"/>
          </w:tcPr>
          <w:p>
            <w:pPr>
              <w:pStyle w:val="10"/>
            </w:pPr>
            <w:r>
              <w:t>24.33</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21</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二十一、粮油物资储备支出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22</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二十二、国有资本经营预算支出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23</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二十三、灾害防治及应急管理支出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24</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二十四、预备费</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25</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二十五、其他支出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26</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二十六、转移性支出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27</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二十七、债务还本支出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28</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二十八、债务付息支出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29</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二十九、债务发行费用支出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30</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三十、抗疫特别国债安排的支出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31</w:t>
            </w:r>
          </w:p>
        </w:tc>
        <w:tc>
          <w:tcPr>
            <w:tcW w:w="3402" w:type="dxa"/>
            <w:vAlign w:val="center"/>
          </w:tcPr>
          <w:p>
            <w:pPr>
              <w:pStyle w:val="13"/>
            </w:pPr>
            <w:r>
              <w:t>本年收入合计</w:t>
            </w:r>
          </w:p>
        </w:tc>
        <w:tc>
          <w:tcPr>
            <w:tcW w:w="1474" w:type="dxa"/>
            <w:vAlign w:val="center"/>
          </w:tcPr>
          <w:p>
            <w:pPr>
              <w:pStyle w:val="14"/>
            </w:pPr>
            <w:r>
              <w:t>798.80</w:t>
            </w:r>
          </w:p>
        </w:tc>
        <w:tc>
          <w:tcPr>
            <w:tcW w:w="3402" w:type="dxa"/>
            <w:vAlign w:val="center"/>
          </w:tcPr>
          <w:p>
            <w:pPr>
              <w:pStyle w:val="13"/>
            </w:pPr>
            <w:r>
              <w:t>本年支出合计</w:t>
            </w:r>
          </w:p>
        </w:tc>
        <w:tc>
          <w:tcPr>
            <w:tcW w:w="1474" w:type="dxa"/>
            <w:vAlign w:val="center"/>
          </w:tcPr>
          <w:p>
            <w:pPr>
              <w:pStyle w:val="14"/>
            </w:pPr>
            <w:r>
              <w:t>798.80</w:t>
            </w:r>
          </w:p>
        </w:tc>
        <w:tc>
          <w:tcPr>
            <w:tcW w:w="1474" w:type="dxa"/>
            <w:vAlign w:val="center"/>
          </w:tcPr>
          <w:p>
            <w:pPr>
              <w:pStyle w:val="14"/>
            </w:pPr>
            <w:r>
              <w:t>591.60</w:t>
            </w:r>
          </w:p>
        </w:tc>
        <w:tc>
          <w:tcPr>
            <w:tcW w:w="1474" w:type="dxa"/>
            <w:vAlign w:val="center"/>
          </w:tcPr>
          <w:p>
            <w:pPr>
              <w:pStyle w:val="14"/>
            </w:pPr>
            <w:r>
              <w:t>207.20</w:t>
            </w: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32</w:t>
            </w:r>
          </w:p>
        </w:tc>
        <w:tc>
          <w:tcPr>
            <w:tcW w:w="3402" w:type="dxa"/>
            <w:vAlign w:val="center"/>
          </w:tcPr>
          <w:p>
            <w:pPr>
              <w:pStyle w:val="11"/>
            </w:pPr>
            <w:r>
              <w:t>年初财政拨款结转和结余</w:t>
            </w:r>
          </w:p>
        </w:tc>
        <w:tc>
          <w:tcPr>
            <w:tcW w:w="1474" w:type="dxa"/>
            <w:vAlign w:val="center"/>
          </w:tcPr>
          <w:p>
            <w:pPr>
              <w:pStyle w:val="10"/>
            </w:pPr>
          </w:p>
        </w:tc>
        <w:tc>
          <w:tcPr>
            <w:tcW w:w="3402" w:type="dxa"/>
            <w:vAlign w:val="center"/>
          </w:tcPr>
          <w:p>
            <w:pPr>
              <w:pStyle w:val="11"/>
            </w:pPr>
            <w:r>
              <w:t>年末财政拨款结转和结余</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33</w:t>
            </w:r>
          </w:p>
        </w:tc>
        <w:tc>
          <w:tcPr>
            <w:tcW w:w="3402" w:type="dxa"/>
            <w:vAlign w:val="center"/>
          </w:tcPr>
          <w:p>
            <w:pPr>
              <w:pStyle w:val="11"/>
            </w:pPr>
            <w:r>
              <w:t>一、一般公共预算拨款</w:t>
            </w:r>
          </w:p>
        </w:tc>
        <w:tc>
          <w:tcPr>
            <w:tcW w:w="1474" w:type="dxa"/>
            <w:vAlign w:val="center"/>
          </w:tcPr>
          <w:p>
            <w:pPr>
              <w:pStyle w:val="10"/>
            </w:pPr>
          </w:p>
        </w:tc>
        <w:tc>
          <w:tcPr>
            <w:tcW w:w="3402" w:type="dxa"/>
            <w:vAlign w:val="center"/>
          </w:tcPr>
          <w:p>
            <w:pPr>
              <w:pStyle w:val="11"/>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34</w:t>
            </w:r>
          </w:p>
        </w:tc>
        <w:tc>
          <w:tcPr>
            <w:tcW w:w="3402" w:type="dxa"/>
            <w:vAlign w:val="center"/>
          </w:tcPr>
          <w:p>
            <w:pPr>
              <w:pStyle w:val="11"/>
            </w:pPr>
            <w:r>
              <w:t>二、政府性基金预算拨款</w:t>
            </w:r>
          </w:p>
        </w:tc>
        <w:tc>
          <w:tcPr>
            <w:tcW w:w="1474" w:type="dxa"/>
            <w:vAlign w:val="center"/>
          </w:tcPr>
          <w:p>
            <w:pPr>
              <w:pStyle w:val="10"/>
            </w:pPr>
          </w:p>
        </w:tc>
        <w:tc>
          <w:tcPr>
            <w:tcW w:w="3402" w:type="dxa"/>
            <w:vAlign w:val="center"/>
          </w:tcPr>
          <w:p>
            <w:pPr>
              <w:pStyle w:val="11"/>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35</w:t>
            </w:r>
          </w:p>
        </w:tc>
        <w:tc>
          <w:tcPr>
            <w:tcW w:w="3402" w:type="dxa"/>
            <w:vAlign w:val="center"/>
          </w:tcPr>
          <w:p>
            <w:pPr>
              <w:pStyle w:val="11"/>
            </w:pPr>
            <w:r>
              <w:t>三、国有资本经营预算拨款</w:t>
            </w:r>
          </w:p>
        </w:tc>
        <w:tc>
          <w:tcPr>
            <w:tcW w:w="1474" w:type="dxa"/>
            <w:vAlign w:val="center"/>
          </w:tcPr>
          <w:p>
            <w:pPr>
              <w:pStyle w:val="10"/>
            </w:pPr>
          </w:p>
        </w:tc>
        <w:tc>
          <w:tcPr>
            <w:tcW w:w="3402" w:type="dxa"/>
            <w:vAlign w:val="center"/>
          </w:tcPr>
          <w:p>
            <w:pPr>
              <w:pStyle w:val="11"/>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36</w:t>
            </w:r>
          </w:p>
        </w:tc>
        <w:tc>
          <w:tcPr>
            <w:tcW w:w="3402" w:type="dxa"/>
            <w:vAlign w:val="center"/>
          </w:tcPr>
          <w:p>
            <w:pPr>
              <w:pStyle w:val="13"/>
            </w:pPr>
            <w:r>
              <w:t>收入总计</w:t>
            </w:r>
          </w:p>
        </w:tc>
        <w:tc>
          <w:tcPr>
            <w:tcW w:w="1474" w:type="dxa"/>
            <w:vAlign w:val="center"/>
          </w:tcPr>
          <w:p>
            <w:pPr>
              <w:pStyle w:val="14"/>
            </w:pPr>
            <w:r>
              <w:t>798.80</w:t>
            </w:r>
          </w:p>
        </w:tc>
        <w:tc>
          <w:tcPr>
            <w:tcW w:w="3402" w:type="dxa"/>
            <w:vAlign w:val="center"/>
          </w:tcPr>
          <w:p>
            <w:pPr>
              <w:pStyle w:val="13"/>
            </w:pPr>
            <w:r>
              <w:t>支出总计</w:t>
            </w:r>
          </w:p>
        </w:tc>
        <w:tc>
          <w:tcPr>
            <w:tcW w:w="1474" w:type="dxa"/>
            <w:vAlign w:val="center"/>
          </w:tcPr>
          <w:p>
            <w:pPr>
              <w:pStyle w:val="14"/>
            </w:pPr>
            <w:r>
              <w:t>798.80</w:t>
            </w:r>
          </w:p>
        </w:tc>
        <w:tc>
          <w:tcPr>
            <w:tcW w:w="1474" w:type="dxa"/>
            <w:vAlign w:val="center"/>
          </w:tcPr>
          <w:p>
            <w:pPr>
              <w:pStyle w:val="14"/>
            </w:pPr>
            <w:r>
              <w:t>591.60</w:t>
            </w:r>
          </w:p>
        </w:tc>
        <w:tc>
          <w:tcPr>
            <w:tcW w:w="1474" w:type="dxa"/>
            <w:vAlign w:val="center"/>
          </w:tcPr>
          <w:p>
            <w:pPr>
              <w:pStyle w:val="14"/>
            </w:pPr>
            <w:r>
              <w:t>207.20</w:t>
            </w:r>
          </w:p>
        </w:tc>
        <w:tc>
          <w:tcPr>
            <w:tcW w:w="1474"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333007石家庄市鹿泉区城市建设服务中心</w:t>
            </w:r>
          </w:p>
        </w:tc>
        <w:tc>
          <w:tcPr>
            <w:tcW w:w="2551" w:type="dxa"/>
            <w:tcBorders>
              <w:top w:val="single" w:color="FFFFFF" w:sz="6" w:space="0"/>
              <w:left w:val="single" w:color="FFFFFF" w:sz="6" w:space="0"/>
              <w:right w:val="single" w:color="FFFFFF" w:sz="6" w:space="0"/>
            </w:tcBorders>
            <w:vAlign w:val="center"/>
          </w:tcPr>
          <w:p>
            <w:pPr>
              <w:pStyle w:val="7"/>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591.60</w:t>
            </w:r>
          </w:p>
        </w:tc>
        <w:tc>
          <w:tcPr>
            <w:tcW w:w="2551" w:type="dxa"/>
            <w:vAlign w:val="center"/>
          </w:tcPr>
          <w:p>
            <w:pPr>
              <w:pStyle w:val="14"/>
            </w:pPr>
            <w:r>
              <w:t>360.40</w:t>
            </w:r>
          </w:p>
        </w:tc>
        <w:tc>
          <w:tcPr>
            <w:tcW w:w="2551" w:type="dxa"/>
            <w:vAlign w:val="center"/>
          </w:tcPr>
          <w:p>
            <w:pPr>
              <w:pStyle w:val="14"/>
            </w:pPr>
            <w:r>
              <w:t>231.20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1191" w:type="dxa"/>
            <w:vAlign w:val="center"/>
          </w:tcPr>
          <w:p>
            <w:pPr>
              <w:pStyle w:val="11"/>
            </w:pPr>
            <w:r>
              <w:t>208</w:t>
            </w:r>
          </w:p>
        </w:tc>
        <w:tc>
          <w:tcPr>
            <w:tcW w:w="4535" w:type="dxa"/>
            <w:vAlign w:val="center"/>
          </w:tcPr>
          <w:p>
            <w:pPr>
              <w:pStyle w:val="11"/>
            </w:pPr>
            <w:r>
              <w:t>社会保障和就业支出</w:t>
            </w:r>
          </w:p>
        </w:tc>
        <w:tc>
          <w:tcPr>
            <w:tcW w:w="2551" w:type="dxa"/>
            <w:vAlign w:val="center"/>
          </w:tcPr>
          <w:p>
            <w:pPr>
              <w:pStyle w:val="10"/>
            </w:pPr>
            <w:r>
              <w:t>60.46</w:t>
            </w:r>
          </w:p>
        </w:tc>
        <w:tc>
          <w:tcPr>
            <w:tcW w:w="2551" w:type="dxa"/>
            <w:vAlign w:val="center"/>
          </w:tcPr>
          <w:p>
            <w:pPr>
              <w:pStyle w:val="10"/>
            </w:pPr>
            <w:r>
              <w:t>19.26</w:t>
            </w:r>
          </w:p>
        </w:tc>
        <w:tc>
          <w:tcPr>
            <w:tcW w:w="2551" w:type="dxa"/>
            <w:vAlign w:val="center"/>
          </w:tcPr>
          <w:p>
            <w:pPr>
              <w:pStyle w:val="10"/>
            </w:pPr>
            <w:r>
              <w:t>41.20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1191" w:type="dxa"/>
            <w:vAlign w:val="center"/>
          </w:tcPr>
          <w:p>
            <w:pPr>
              <w:pStyle w:val="11"/>
            </w:pPr>
            <w:r>
              <w:t>20805</w:t>
            </w:r>
          </w:p>
        </w:tc>
        <w:tc>
          <w:tcPr>
            <w:tcW w:w="4535" w:type="dxa"/>
            <w:vAlign w:val="center"/>
          </w:tcPr>
          <w:p>
            <w:pPr>
              <w:pStyle w:val="11"/>
            </w:pPr>
            <w:r>
              <w:t>行政事业单位养老支出</w:t>
            </w:r>
          </w:p>
        </w:tc>
        <w:tc>
          <w:tcPr>
            <w:tcW w:w="2551" w:type="dxa"/>
            <w:vAlign w:val="center"/>
          </w:tcPr>
          <w:p>
            <w:pPr>
              <w:pStyle w:val="10"/>
            </w:pPr>
            <w:r>
              <w:t>19.26</w:t>
            </w:r>
          </w:p>
        </w:tc>
        <w:tc>
          <w:tcPr>
            <w:tcW w:w="2551" w:type="dxa"/>
            <w:vAlign w:val="center"/>
          </w:tcPr>
          <w:p>
            <w:pPr>
              <w:pStyle w:val="10"/>
            </w:pPr>
            <w:r>
              <w:t>19.26</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1191" w:type="dxa"/>
            <w:vAlign w:val="center"/>
          </w:tcPr>
          <w:p>
            <w:pPr>
              <w:pStyle w:val="11"/>
            </w:pPr>
            <w:r>
              <w:t>2080505</w:t>
            </w:r>
          </w:p>
        </w:tc>
        <w:tc>
          <w:tcPr>
            <w:tcW w:w="4535" w:type="dxa"/>
            <w:vAlign w:val="center"/>
          </w:tcPr>
          <w:p>
            <w:pPr>
              <w:pStyle w:val="11"/>
            </w:pPr>
            <w:r>
              <w:t>机关事业单位基本养老保险缴费支出</w:t>
            </w:r>
          </w:p>
        </w:tc>
        <w:tc>
          <w:tcPr>
            <w:tcW w:w="2551" w:type="dxa"/>
            <w:vAlign w:val="center"/>
          </w:tcPr>
          <w:p>
            <w:pPr>
              <w:pStyle w:val="10"/>
            </w:pPr>
            <w:r>
              <w:t>19.26</w:t>
            </w:r>
          </w:p>
        </w:tc>
        <w:tc>
          <w:tcPr>
            <w:tcW w:w="2551" w:type="dxa"/>
            <w:vAlign w:val="center"/>
          </w:tcPr>
          <w:p>
            <w:pPr>
              <w:pStyle w:val="10"/>
            </w:pPr>
            <w:r>
              <w:t>19.26</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1191" w:type="dxa"/>
            <w:vAlign w:val="center"/>
          </w:tcPr>
          <w:p>
            <w:pPr>
              <w:pStyle w:val="11"/>
            </w:pPr>
            <w:r>
              <w:t>20809</w:t>
            </w:r>
          </w:p>
        </w:tc>
        <w:tc>
          <w:tcPr>
            <w:tcW w:w="4535" w:type="dxa"/>
            <w:vAlign w:val="center"/>
          </w:tcPr>
          <w:p>
            <w:pPr>
              <w:pStyle w:val="11"/>
            </w:pPr>
            <w:r>
              <w:t>退役安置</w:t>
            </w:r>
          </w:p>
        </w:tc>
        <w:tc>
          <w:tcPr>
            <w:tcW w:w="2551" w:type="dxa"/>
            <w:vAlign w:val="center"/>
          </w:tcPr>
          <w:p>
            <w:pPr>
              <w:pStyle w:val="10"/>
            </w:pPr>
            <w:r>
              <w:t>41.20</w:t>
            </w:r>
          </w:p>
        </w:tc>
        <w:tc>
          <w:tcPr>
            <w:tcW w:w="2551" w:type="dxa"/>
            <w:vAlign w:val="center"/>
          </w:tcPr>
          <w:p>
            <w:pPr>
              <w:pStyle w:val="10"/>
            </w:pPr>
          </w:p>
        </w:tc>
        <w:tc>
          <w:tcPr>
            <w:tcW w:w="2551" w:type="dxa"/>
            <w:vAlign w:val="center"/>
          </w:tcPr>
          <w:p>
            <w:pPr>
              <w:pStyle w:val="10"/>
            </w:pPr>
            <w:r>
              <w:t>41.20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1191" w:type="dxa"/>
            <w:vAlign w:val="center"/>
          </w:tcPr>
          <w:p>
            <w:pPr>
              <w:pStyle w:val="11"/>
            </w:pPr>
            <w:r>
              <w:t>2080901</w:t>
            </w:r>
          </w:p>
        </w:tc>
        <w:tc>
          <w:tcPr>
            <w:tcW w:w="4535" w:type="dxa"/>
            <w:vAlign w:val="center"/>
          </w:tcPr>
          <w:p>
            <w:pPr>
              <w:pStyle w:val="11"/>
            </w:pPr>
            <w:r>
              <w:t>退役士兵安置</w:t>
            </w:r>
          </w:p>
        </w:tc>
        <w:tc>
          <w:tcPr>
            <w:tcW w:w="2551" w:type="dxa"/>
            <w:vAlign w:val="center"/>
          </w:tcPr>
          <w:p>
            <w:pPr>
              <w:pStyle w:val="10"/>
            </w:pPr>
            <w:r>
              <w:t>41.20</w:t>
            </w:r>
          </w:p>
        </w:tc>
        <w:tc>
          <w:tcPr>
            <w:tcW w:w="2551" w:type="dxa"/>
            <w:vAlign w:val="center"/>
          </w:tcPr>
          <w:p>
            <w:pPr>
              <w:pStyle w:val="10"/>
            </w:pPr>
          </w:p>
        </w:tc>
        <w:tc>
          <w:tcPr>
            <w:tcW w:w="2551" w:type="dxa"/>
            <w:vAlign w:val="center"/>
          </w:tcPr>
          <w:p>
            <w:pPr>
              <w:pStyle w:val="10"/>
            </w:pPr>
            <w:r>
              <w:t>41.20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1191" w:type="dxa"/>
            <w:vAlign w:val="center"/>
          </w:tcPr>
          <w:p>
            <w:pPr>
              <w:pStyle w:val="11"/>
            </w:pPr>
            <w:r>
              <w:t>210</w:t>
            </w:r>
          </w:p>
        </w:tc>
        <w:tc>
          <w:tcPr>
            <w:tcW w:w="4535" w:type="dxa"/>
            <w:vAlign w:val="center"/>
          </w:tcPr>
          <w:p>
            <w:pPr>
              <w:pStyle w:val="11"/>
            </w:pPr>
            <w:r>
              <w:t>卫生健康支出</w:t>
            </w:r>
          </w:p>
        </w:tc>
        <w:tc>
          <w:tcPr>
            <w:tcW w:w="2551" w:type="dxa"/>
            <w:vAlign w:val="center"/>
          </w:tcPr>
          <w:p>
            <w:pPr>
              <w:pStyle w:val="10"/>
            </w:pPr>
            <w:r>
              <w:t>19.17</w:t>
            </w:r>
          </w:p>
        </w:tc>
        <w:tc>
          <w:tcPr>
            <w:tcW w:w="2551" w:type="dxa"/>
            <w:vAlign w:val="center"/>
          </w:tcPr>
          <w:p>
            <w:pPr>
              <w:pStyle w:val="10"/>
            </w:pPr>
            <w:r>
              <w:t>19.17</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1191" w:type="dxa"/>
            <w:vAlign w:val="center"/>
          </w:tcPr>
          <w:p>
            <w:pPr>
              <w:pStyle w:val="11"/>
            </w:pPr>
            <w:r>
              <w:t>21011</w:t>
            </w:r>
          </w:p>
        </w:tc>
        <w:tc>
          <w:tcPr>
            <w:tcW w:w="4535" w:type="dxa"/>
            <w:vAlign w:val="center"/>
          </w:tcPr>
          <w:p>
            <w:pPr>
              <w:pStyle w:val="11"/>
            </w:pPr>
            <w:r>
              <w:t>行政事业单位医疗</w:t>
            </w:r>
          </w:p>
        </w:tc>
        <w:tc>
          <w:tcPr>
            <w:tcW w:w="2551" w:type="dxa"/>
            <w:vAlign w:val="center"/>
          </w:tcPr>
          <w:p>
            <w:pPr>
              <w:pStyle w:val="10"/>
            </w:pPr>
            <w:r>
              <w:t>19.17</w:t>
            </w:r>
          </w:p>
        </w:tc>
        <w:tc>
          <w:tcPr>
            <w:tcW w:w="2551" w:type="dxa"/>
            <w:vAlign w:val="center"/>
          </w:tcPr>
          <w:p>
            <w:pPr>
              <w:pStyle w:val="10"/>
            </w:pPr>
            <w:r>
              <w:t>19.17</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1191" w:type="dxa"/>
            <w:vAlign w:val="center"/>
          </w:tcPr>
          <w:p>
            <w:pPr>
              <w:pStyle w:val="11"/>
            </w:pPr>
            <w:r>
              <w:t>2101102</w:t>
            </w:r>
          </w:p>
        </w:tc>
        <w:tc>
          <w:tcPr>
            <w:tcW w:w="4535" w:type="dxa"/>
            <w:vAlign w:val="center"/>
          </w:tcPr>
          <w:p>
            <w:pPr>
              <w:pStyle w:val="11"/>
            </w:pPr>
            <w:r>
              <w:t>事业单位医疗</w:t>
            </w:r>
          </w:p>
        </w:tc>
        <w:tc>
          <w:tcPr>
            <w:tcW w:w="2551" w:type="dxa"/>
            <w:vAlign w:val="center"/>
          </w:tcPr>
          <w:p>
            <w:pPr>
              <w:pStyle w:val="10"/>
            </w:pPr>
            <w:r>
              <w:t>19.17</w:t>
            </w:r>
          </w:p>
        </w:tc>
        <w:tc>
          <w:tcPr>
            <w:tcW w:w="2551" w:type="dxa"/>
            <w:vAlign w:val="center"/>
          </w:tcPr>
          <w:p>
            <w:pPr>
              <w:pStyle w:val="10"/>
            </w:pPr>
            <w:r>
              <w:t>19.17</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1191" w:type="dxa"/>
            <w:vAlign w:val="center"/>
          </w:tcPr>
          <w:p>
            <w:pPr>
              <w:pStyle w:val="11"/>
            </w:pPr>
            <w:r>
              <w:t>212</w:t>
            </w:r>
          </w:p>
        </w:tc>
        <w:tc>
          <w:tcPr>
            <w:tcW w:w="4535" w:type="dxa"/>
            <w:vAlign w:val="center"/>
          </w:tcPr>
          <w:p>
            <w:pPr>
              <w:pStyle w:val="11"/>
            </w:pPr>
            <w:r>
              <w:t>城乡社区支出</w:t>
            </w:r>
          </w:p>
        </w:tc>
        <w:tc>
          <w:tcPr>
            <w:tcW w:w="2551" w:type="dxa"/>
            <w:vAlign w:val="center"/>
          </w:tcPr>
          <w:p>
            <w:pPr>
              <w:pStyle w:val="10"/>
            </w:pPr>
            <w:r>
              <w:t>487.64</w:t>
            </w:r>
          </w:p>
        </w:tc>
        <w:tc>
          <w:tcPr>
            <w:tcW w:w="2551" w:type="dxa"/>
            <w:vAlign w:val="center"/>
          </w:tcPr>
          <w:p>
            <w:pPr>
              <w:pStyle w:val="10"/>
            </w:pPr>
            <w:r>
              <w:t>297.64</w:t>
            </w:r>
          </w:p>
        </w:tc>
        <w:tc>
          <w:tcPr>
            <w:tcW w:w="2551" w:type="dxa"/>
            <w:vAlign w:val="center"/>
          </w:tcPr>
          <w:p>
            <w:pPr>
              <w:pStyle w:val="10"/>
            </w:pPr>
            <w:r>
              <w:t>190.00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1191" w:type="dxa"/>
            <w:vAlign w:val="center"/>
          </w:tcPr>
          <w:p>
            <w:pPr>
              <w:pStyle w:val="11"/>
            </w:pPr>
            <w:r>
              <w:t>21201</w:t>
            </w:r>
          </w:p>
        </w:tc>
        <w:tc>
          <w:tcPr>
            <w:tcW w:w="4535" w:type="dxa"/>
            <w:vAlign w:val="center"/>
          </w:tcPr>
          <w:p>
            <w:pPr>
              <w:pStyle w:val="11"/>
            </w:pPr>
            <w:r>
              <w:t>城乡社区管理事务</w:t>
            </w:r>
          </w:p>
        </w:tc>
        <w:tc>
          <w:tcPr>
            <w:tcW w:w="2551" w:type="dxa"/>
            <w:vAlign w:val="center"/>
          </w:tcPr>
          <w:p>
            <w:pPr>
              <w:pStyle w:val="10"/>
            </w:pPr>
            <w:r>
              <w:t>130.00</w:t>
            </w:r>
          </w:p>
        </w:tc>
        <w:tc>
          <w:tcPr>
            <w:tcW w:w="2551" w:type="dxa"/>
            <w:vAlign w:val="center"/>
          </w:tcPr>
          <w:p>
            <w:pPr>
              <w:pStyle w:val="10"/>
            </w:pPr>
          </w:p>
        </w:tc>
        <w:tc>
          <w:tcPr>
            <w:tcW w:w="2551" w:type="dxa"/>
            <w:vAlign w:val="center"/>
          </w:tcPr>
          <w:p>
            <w:pPr>
              <w:pStyle w:val="10"/>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1191" w:type="dxa"/>
            <w:vAlign w:val="center"/>
          </w:tcPr>
          <w:p>
            <w:pPr>
              <w:pStyle w:val="11"/>
            </w:pPr>
            <w:r>
              <w:t>2120102</w:t>
            </w:r>
          </w:p>
        </w:tc>
        <w:tc>
          <w:tcPr>
            <w:tcW w:w="4535" w:type="dxa"/>
            <w:vAlign w:val="center"/>
          </w:tcPr>
          <w:p>
            <w:pPr>
              <w:pStyle w:val="11"/>
            </w:pPr>
            <w:r>
              <w:t>一般行政管理事务</w:t>
            </w:r>
          </w:p>
        </w:tc>
        <w:tc>
          <w:tcPr>
            <w:tcW w:w="2551" w:type="dxa"/>
            <w:vAlign w:val="center"/>
          </w:tcPr>
          <w:p>
            <w:pPr>
              <w:pStyle w:val="10"/>
            </w:pPr>
            <w:r>
              <w:t>130.00</w:t>
            </w:r>
          </w:p>
        </w:tc>
        <w:tc>
          <w:tcPr>
            <w:tcW w:w="2551" w:type="dxa"/>
            <w:vAlign w:val="center"/>
          </w:tcPr>
          <w:p>
            <w:pPr>
              <w:pStyle w:val="10"/>
            </w:pPr>
          </w:p>
        </w:tc>
        <w:tc>
          <w:tcPr>
            <w:tcW w:w="2551" w:type="dxa"/>
            <w:vAlign w:val="center"/>
          </w:tcPr>
          <w:p>
            <w:pPr>
              <w:pStyle w:val="10"/>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1191" w:type="dxa"/>
            <w:vAlign w:val="center"/>
          </w:tcPr>
          <w:p>
            <w:pPr>
              <w:pStyle w:val="11"/>
            </w:pPr>
            <w:r>
              <w:t>21203</w:t>
            </w:r>
          </w:p>
        </w:tc>
        <w:tc>
          <w:tcPr>
            <w:tcW w:w="4535" w:type="dxa"/>
            <w:vAlign w:val="center"/>
          </w:tcPr>
          <w:p>
            <w:pPr>
              <w:pStyle w:val="11"/>
            </w:pPr>
            <w:r>
              <w:t>城乡社区公共设施</w:t>
            </w:r>
          </w:p>
        </w:tc>
        <w:tc>
          <w:tcPr>
            <w:tcW w:w="2551" w:type="dxa"/>
            <w:vAlign w:val="center"/>
          </w:tcPr>
          <w:p>
            <w:pPr>
              <w:pStyle w:val="10"/>
            </w:pPr>
            <w:r>
              <w:t>60.00</w:t>
            </w:r>
          </w:p>
        </w:tc>
        <w:tc>
          <w:tcPr>
            <w:tcW w:w="2551" w:type="dxa"/>
            <w:vAlign w:val="center"/>
          </w:tcPr>
          <w:p>
            <w:pPr>
              <w:pStyle w:val="10"/>
            </w:pPr>
          </w:p>
        </w:tc>
        <w:tc>
          <w:tcPr>
            <w:tcW w:w="2551" w:type="dxa"/>
            <w:vAlign w:val="center"/>
          </w:tcPr>
          <w:p>
            <w:pPr>
              <w:pStyle w:val="10"/>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1191" w:type="dxa"/>
            <w:vAlign w:val="center"/>
          </w:tcPr>
          <w:p>
            <w:pPr>
              <w:pStyle w:val="11"/>
            </w:pPr>
            <w:r>
              <w:t>2120303</w:t>
            </w:r>
          </w:p>
        </w:tc>
        <w:tc>
          <w:tcPr>
            <w:tcW w:w="4535" w:type="dxa"/>
            <w:vAlign w:val="center"/>
          </w:tcPr>
          <w:p>
            <w:pPr>
              <w:pStyle w:val="11"/>
            </w:pPr>
            <w:r>
              <w:t>小城镇基础设施建设</w:t>
            </w:r>
          </w:p>
        </w:tc>
        <w:tc>
          <w:tcPr>
            <w:tcW w:w="2551" w:type="dxa"/>
            <w:vAlign w:val="center"/>
          </w:tcPr>
          <w:p>
            <w:pPr>
              <w:pStyle w:val="10"/>
            </w:pPr>
            <w:r>
              <w:t>60.00</w:t>
            </w:r>
          </w:p>
        </w:tc>
        <w:tc>
          <w:tcPr>
            <w:tcW w:w="2551" w:type="dxa"/>
            <w:vAlign w:val="center"/>
          </w:tcPr>
          <w:p>
            <w:pPr>
              <w:pStyle w:val="10"/>
            </w:pPr>
          </w:p>
        </w:tc>
        <w:tc>
          <w:tcPr>
            <w:tcW w:w="2551" w:type="dxa"/>
            <w:vAlign w:val="center"/>
          </w:tcPr>
          <w:p>
            <w:pPr>
              <w:pStyle w:val="10"/>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1191" w:type="dxa"/>
            <w:vAlign w:val="center"/>
          </w:tcPr>
          <w:p>
            <w:pPr>
              <w:pStyle w:val="11"/>
            </w:pPr>
            <w:r>
              <w:t>21206</w:t>
            </w:r>
          </w:p>
        </w:tc>
        <w:tc>
          <w:tcPr>
            <w:tcW w:w="4535" w:type="dxa"/>
            <w:vAlign w:val="center"/>
          </w:tcPr>
          <w:p>
            <w:pPr>
              <w:pStyle w:val="11"/>
            </w:pPr>
            <w:r>
              <w:t>建设市场管理与监督</w:t>
            </w:r>
          </w:p>
        </w:tc>
        <w:tc>
          <w:tcPr>
            <w:tcW w:w="2551" w:type="dxa"/>
            <w:vAlign w:val="center"/>
          </w:tcPr>
          <w:p>
            <w:pPr>
              <w:pStyle w:val="10"/>
            </w:pPr>
            <w:r>
              <w:t>297.64</w:t>
            </w:r>
          </w:p>
        </w:tc>
        <w:tc>
          <w:tcPr>
            <w:tcW w:w="2551" w:type="dxa"/>
            <w:vAlign w:val="center"/>
          </w:tcPr>
          <w:p>
            <w:pPr>
              <w:pStyle w:val="10"/>
            </w:pPr>
            <w:r>
              <w:t>297.64</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1191" w:type="dxa"/>
            <w:vAlign w:val="center"/>
          </w:tcPr>
          <w:p>
            <w:pPr>
              <w:pStyle w:val="11"/>
            </w:pPr>
            <w:r>
              <w:t>2120601</w:t>
            </w:r>
          </w:p>
        </w:tc>
        <w:tc>
          <w:tcPr>
            <w:tcW w:w="4535" w:type="dxa"/>
            <w:vAlign w:val="center"/>
          </w:tcPr>
          <w:p>
            <w:pPr>
              <w:pStyle w:val="11"/>
            </w:pPr>
            <w:r>
              <w:t>建设市场管理与监督</w:t>
            </w:r>
          </w:p>
        </w:tc>
        <w:tc>
          <w:tcPr>
            <w:tcW w:w="2551" w:type="dxa"/>
            <w:vAlign w:val="center"/>
          </w:tcPr>
          <w:p>
            <w:pPr>
              <w:pStyle w:val="10"/>
            </w:pPr>
            <w:r>
              <w:t>297.64</w:t>
            </w:r>
          </w:p>
        </w:tc>
        <w:tc>
          <w:tcPr>
            <w:tcW w:w="2551" w:type="dxa"/>
            <w:vAlign w:val="center"/>
          </w:tcPr>
          <w:p>
            <w:pPr>
              <w:pStyle w:val="10"/>
            </w:pPr>
            <w:r>
              <w:t>297.64</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1191" w:type="dxa"/>
            <w:vAlign w:val="center"/>
          </w:tcPr>
          <w:p>
            <w:pPr>
              <w:pStyle w:val="11"/>
            </w:pPr>
            <w:r>
              <w:t>221</w:t>
            </w:r>
          </w:p>
        </w:tc>
        <w:tc>
          <w:tcPr>
            <w:tcW w:w="4535" w:type="dxa"/>
            <w:vAlign w:val="center"/>
          </w:tcPr>
          <w:p>
            <w:pPr>
              <w:pStyle w:val="11"/>
            </w:pPr>
            <w:r>
              <w:t>住房保障支出</w:t>
            </w:r>
          </w:p>
        </w:tc>
        <w:tc>
          <w:tcPr>
            <w:tcW w:w="2551" w:type="dxa"/>
            <w:vAlign w:val="center"/>
          </w:tcPr>
          <w:p>
            <w:pPr>
              <w:pStyle w:val="10"/>
            </w:pPr>
            <w:r>
              <w:t>24.33</w:t>
            </w:r>
          </w:p>
        </w:tc>
        <w:tc>
          <w:tcPr>
            <w:tcW w:w="2551" w:type="dxa"/>
            <w:vAlign w:val="center"/>
          </w:tcPr>
          <w:p>
            <w:pPr>
              <w:pStyle w:val="10"/>
            </w:pPr>
            <w:r>
              <w:t>24.33</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1191" w:type="dxa"/>
            <w:vAlign w:val="center"/>
          </w:tcPr>
          <w:p>
            <w:pPr>
              <w:pStyle w:val="11"/>
            </w:pPr>
            <w:r>
              <w:t>22102</w:t>
            </w:r>
          </w:p>
        </w:tc>
        <w:tc>
          <w:tcPr>
            <w:tcW w:w="4535" w:type="dxa"/>
            <w:vAlign w:val="center"/>
          </w:tcPr>
          <w:p>
            <w:pPr>
              <w:pStyle w:val="11"/>
            </w:pPr>
            <w:r>
              <w:t>住房改革支出</w:t>
            </w:r>
          </w:p>
        </w:tc>
        <w:tc>
          <w:tcPr>
            <w:tcW w:w="2551" w:type="dxa"/>
            <w:vAlign w:val="center"/>
          </w:tcPr>
          <w:p>
            <w:pPr>
              <w:pStyle w:val="10"/>
            </w:pPr>
            <w:r>
              <w:t>24.33</w:t>
            </w:r>
          </w:p>
        </w:tc>
        <w:tc>
          <w:tcPr>
            <w:tcW w:w="2551" w:type="dxa"/>
            <w:vAlign w:val="center"/>
          </w:tcPr>
          <w:p>
            <w:pPr>
              <w:pStyle w:val="10"/>
            </w:pPr>
            <w:r>
              <w:t>24.33</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1191" w:type="dxa"/>
            <w:vAlign w:val="center"/>
          </w:tcPr>
          <w:p>
            <w:pPr>
              <w:pStyle w:val="11"/>
            </w:pPr>
            <w:r>
              <w:t>2210201</w:t>
            </w:r>
          </w:p>
        </w:tc>
        <w:tc>
          <w:tcPr>
            <w:tcW w:w="4535" w:type="dxa"/>
            <w:vAlign w:val="center"/>
          </w:tcPr>
          <w:p>
            <w:pPr>
              <w:pStyle w:val="11"/>
            </w:pPr>
            <w:r>
              <w:t>住房公积金</w:t>
            </w:r>
          </w:p>
        </w:tc>
        <w:tc>
          <w:tcPr>
            <w:tcW w:w="2551" w:type="dxa"/>
            <w:vAlign w:val="center"/>
          </w:tcPr>
          <w:p>
            <w:pPr>
              <w:pStyle w:val="10"/>
            </w:pPr>
            <w:r>
              <w:t>24.33</w:t>
            </w:r>
          </w:p>
        </w:tc>
        <w:tc>
          <w:tcPr>
            <w:tcW w:w="2551" w:type="dxa"/>
            <w:vAlign w:val="center"/>
          </w:tcPr>
          <w:p>
            <w:pPr>
              <w:pStyle w:val="10"/>
            </w:pPr>
            <w:r>
              <w:t>24.33</w:t>
            </w:r>
          </w:p>
        </w:tc>
        <w:tc>
          <w:tcPr>
            <w:tcW w:w="2551" w:type="dxa"/>
            <w:vAlign w:val="center"/>
          </w:tcPr>
          <w:p>
            <w:pPr>
              <w:pStyle w:val="10"/>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333007石家庄市鹿泉区城市建设服务中心</w:t>
            </w:r>
          </w:p>
        </w:tc>
        <w:tc>
          <w:tcPr>
            <w:tcW w:w="2551" w:type="dxa"/>
            <w:tcBorders>
              <w:top w:val="single" w:color="FFFFFF" w:sz="6" w:space="0"/>
              <w:left w:val="single" w:color="FFFFFF" w:sz="6" w:space="0"/>
              <w:right w:val="single" w:color="FFFFFF" w:sz="6" w:space="0"/>
            </w:tcBorders>
            <w:vAlign w:val="center"/>
          </w:tcPr>
          <w:p>
            <w:pPr>
              <w:pStyle w:val="7"/>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支出部门经济分类科目</w:t>
            </w:r>
          </w:p>
        </w:tc>
        <w:tc>
          <w:tcPr>
            <w:tcW w:w="7654" w:type="dxa"/>
            <w:gridSpan w:val="3"/>
            <w:vAlign w:val="center"/>
          </w:tcPr>
          <w:p>
            <w:pPr>
              <w:pStyle w:val="9"/>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Align w:val="center"/>
          </w:tcPr>
          <w:p>
            <w:pPr>
              <w:pStyle w:val="9"/>
            </w:pPr>
            <w:r>
              <w:t>合计</w:t>
            </w:r>
          </w:p>
        </w:tc>
        <w:tc>
          <w:tcPr>
            <w:tcW w:w="2551" w:type="dxa"/>
            <w:vAlign w:val="center"/>
          </w:tcPr>
          <w:p>
            <w:pPr>
              <w:pStyle w:val="9"/>
            </w:pPr>
            <w:r>
              <w:t>人员经费</w:t>
            </w:r>
          </w:p>
        </w:tc>
        <w:tc>
          <w:tcPr>
            <w:tcW w:w="2552" w:type="dxa"/>
            <w:vAlign w:val="center"/>
          </w:tcPr>
          <w:p>
            <w:pPr>
              <w:pStyle w:val="9"/>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2"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360.40</w:t>
            </w:r>
          </w:p>
        </w:tc>
        <w:tc>
          <w:tcPr>
            <w:tcW w:w="2551" w:type="dxa"/>
            <w:vAlign w:val="center"/>
          </w:tcPr>
          <w:p>
            <w:pPr>
              <w:pStyle w:val="14"/>
            </w:pPr>
            <w:r>
              <w:t>260.30</w:t>
            </w:r>
          </w:p>
        </w:tc>
        <w:tc>
          <w:tcPr>
            <w:tcW w:w="2552" w:type="dxa"/>
            <w:vAlign w:val="center"/>
          </w:tcPr>
          <w:p>
            <w:pPr>
              <w:pStyle w:val="14"/>
            </w:pPr>
            <w:r>
              <w:t>100.09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1191" w:type="dxa"/>
            <w:vAlign w:val="center"/>
          </w:tcPr>
          <w:p>
            <w:pPr>
              <w:pStyle w:val="11"/>
            </w:pPr>
            <w:r>
              <w:t>301</w:t>
            </w:r>
          </w:p>
        </w:tc>
        <w:tc>
          <w:tcPr>
            <w:tcW w:w="4535" w:type="dxa"/>
            <w:vAlign w:val="center"/>
          </w:tcPr>
          <w:p>
            <w:pPr>
              <w:pStyle w:val="11"/>
            </w:pPr>
            <w:r>
              <w:t>工资福利支出</w:t>
            </w:r>
          </w:p>
        </w:tc>
        <w:tc>
          <w:tcPr>
            <w:tcW w:w="2551" w:type="dxa"/>
            <w:vAlign w:val="center"/>
          </w:tcPr>
          <w:p>
            <w:pPr>
              <w:pStyle w:val="10"/>
            </w:pPr>
            <w:r>
              <w:t>260.30</w:t>
            </w:r>
          </w:p>
        </w:tc>
        <w:tc>
          <w:tcPr>
            <w:tcW w:w="2551" w:type="dxa"/>
            <w:vAlign w:val="center"/>
          </w:tcPr>
          <w:p>
            <w:pPr>
              <w:pStyle w:val="10"/>
            </w:pPr>
            <w:r>
              <w:t>260.30</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1191" w:type="dxa"/>
            <w:vAlign w:val="center"/>
          </w:tcPr>
          <w:p>
            <w:pPr>
              <w:pStyle w:val="11"/>
            </w:pPr>
            <w:r>
              <w:t>30101</w:t>
            </w:r>
          </w:p>
        </w:tc>
        <w:tc>
          <w:tcPr>
            <w:tcW w:w="4535" w:type="dxa"/>
            <w:vAlign w:val="center"/>
          </w:tcPr>
          <w:p>
            <w:pPr>
              <w:pStyle w:val="11"/>
            </w:pPr>
            <w:r>
              <w:t>基本工资</w:t>
            </w:r>
          </w:p>
        </w:tc>
        <w:tc>
          <w:tcPr>
            <w:tcW w:w="2551" w:type="dxa"/>
            <w:vAlign w:val="center"/>
          </w:tcPr>
          <w:p>
            <w:pPr>
              <w:pStyle w:val="10"/>
            </w:pPr>
            <w:r>
              <w:t>64.53</w:t>
            </w:r>
          </w:p>
        </w:tc>
        <w:tc>
          <w:tcPr>
            <w:tcW w:w="2551" w:type="dxa"/>
            <w:vAlign w:val="center"/>
          </w:tcPr>
          <w:p>
            <w:pPr>
              <w:pStyle w:val="10"/>
            </w:pPr>
            <w:r>
              <w:t>64.53</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1191" w:type="dxa"/>
            <w:vAlign w:val="center"/>
          </w:tcPr>
          <w:p>
            <w:pPr>
              <w:pStyle w:val="11"/>
            </w:pPr>
            <w:r>
              <w:t>30102</w:t>
            </w:r>
          </w:p>
        </w:tc>
        <w:tc>
          <w:tcPr>
            <w:tcW w:w="4535" w:type="dxa"/>
            <w:vAlign w:val="center"/>
          </w:tcPr>
          <w:p>
            <w:pPr>
              <w:pStyle w:val="11"/>
            </w:pPr>
            <w:r>
              <w:t>津贴补贴</w:t>
            </w:r>
          </w:p>
        </w:tc>
        <w:tc>
          <w:tcPr>
            <w:tcW w:w="2551" w:type="dxa"/>
            <w:vAlign w:val="center"/>
          </w:tcPr>
          <w:p>
            <w:pPr>
              <w:pStyle w:val="10"/>
            </w:pPr>
            <w:r>
              <w:t>13.81</w:t>
            </w:r>
          </w:p>
        </w:tc>
        <w:tc>
          <w:tcPr>
            <w:tcW w:w="2551" w:type="dxa"/>
            <w:vAlign w:val="center"/>
          </w:tcPr>
          <w:p>
            <w:pPr>
              <w:pStyle w:val="10"/>
            </w:pPr>
            <w:r>
              <w:t>13.81</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1191" w:type="dxa"/>
            <w:vAlign w:val="center"/>
          </w:tcPr>
          <w:p>
            <w:pPr>
              <w:pStyle w:val="11"/>
            </w:pPr>
            <w:r>
              <w:t>30107</w:t>
            </w:r>
          </w:p>
        </w:tc>
        <w:tc>
          <w:tcPr>
            <w:tcW w:w="4535" w:type="dxa"/>
            <w:vAlign w:val="center"/>
          </w:tcPr>
          <w:p>
            <w:pPr>
              <w:pStyle w:val="11"/>
            </w:pPr>
            <w:r>
              <w:t>绩效工资</w:t>
            </w:r>
          </w:p>
        </w:tc>
        <w:tc>
          <w:tcPr>
            <w:tcW w:w="2551" w:type="dxa"/>
            <w:vAlign w:val="center"/>
          </w:tcPr>
          <w:p>
            <w:pPr>
              <w:pStyle w:val="10"/>
            </w:pPr>
            <w:r>
              <w:t>55.84</w:t>
            </w:r>
          </w:p>
        </w:tc>
        <w:tc>
          <w:tcPr>
            <w:tcW w:w="2551" w:type="dxa"/>
            <w:vAlign w:val="center"/>
          </w:tcPr>
          <w:p>
            <w:pPr>
              <w:pStyle w:val="10"/>
            </w:pPr>
            <w:r>
              <w:t>55.84</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1191" w:type="dxa"/>
            <w:vAlign w:val="center"/>
          </w:tcPr>
          <w:p>
            <w:pPr>
              <w:pStyle w:val="11"/>
            </w:pPr>
            <w:r>
              <w:t>30108</w:t>
            </w:r>
          </w:p>
        </w:tc>
        <w:tc>
          <w:tcPr>
            <w:tcW w:w="4535" w:type="dxa"/>
            <w:vAlign w:val="center"/>
          </w:tcPr>
          <w:p>
            <w:pPr>
              <w:pStyle w:val="11"/>
            </w:pPr>
            <w:r>
              <w:t>机关事业单位基本养老保险缴费</w:t>
            </w:r>
          </w:p>
        </w:tc>
        <w:tc>
          <w:tcPr>
            <w:tcW w:w="2551" w:type="dxa"/>
            <w:vAlign w:val="center"/>
          </w:tcPr>
          <w:p>
            <w:pPr>
              <w:pStyle w:val="10"/>
            </w:pPr>
            <w:r>
              <w:t>19.26</w:t>
            </w:r>
          </w:p>
        </w:tc>
        <w:tc>
          <w:tcPr>
            <w:tcW w:w="2551" w:type="dxa"/>
            <w:vAlign w:val="center"/>
          </w:tcPr>
          <w:p>
            <w:pPr>
              <w:pStyle w:val="10"/>
            </w:pPr>
            <w:r>
              <w:t>19.26</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1191" w:type="dxa"/>
            <w:vAlign w:val="center"/>
          </w:tcPr>
          <w:p>
            <w:pPr>
              <w:pStyle w:val="11"/>
            </w:pPr>
            <w:r>
              <w:t>30110</w:t>
            </w:r>
          </w:p>
        </w:tc>
        <w:tc>
          <w:tcPr>
            <w:tcW w:w="4535" w:type="dxa"/>
            <w:vAlign w:val="center"/>
          </w:tcPr>
          <w:p>
            <w:pPr>
              <w:pStyle w:val="11"/>
            </w:pPr>
            <w:r>
              <w:t>职工基本医疗保险缴费</w:t>
            </w:r>
          </w:p>
        </w:tc>
        <w:tc>
          <w:tcPr>
            <w:tcW w:w="2551" w:type="dxa"/>
            <w:vAlign w:val="center"/>
          </w:tcPr>
          <w:p>
            <w:pPr>
              <w:pStyle w:val="10"/>
            </w:pPr>
            <w:r>
              <w:t>10.81</w:t>
            </w:r>
          </w:p>
        </w:tc>
        <w:tc>
          <w:tcPr>
            <w:tcW w:w="2551" w:type="dxa"/>
            <w:vAlign w:val="center"/>
          </w:tcPr>
          <w:p>
            <w:pPr>
              <w:pStyle w:val="10"/>
            </w:pPr>
            <w:r>
              <w:t>10.81</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1191" w:type="dxa"/>
            <w:vAlign w:val="center"/>
          </w:tcPr>
          <w:p>
            <w:pPr>
              <w:pStyle w:val="11"/>
            </w:pPr>
            <w:r>
              <w:t>30111</w:t>
            </w:r>
          </w:p>
        </w:tc>
        <w:tc>
          <w:tcPr>
            <w:tcW w:w="4535" w:type="dxa"/>
            <w:vAlign w:val="center"/>
          </w:tcPr>
          <w:p>
            <w:pPr>
              <w:pStyle w:val="11"/>
            </w:pPr>
            <w:r>
              <w:t>公务员医疗补助缴费</w:t>
            </w:r>
          </w:p>
        </w:tc>
        <w:tc>
          <w:tcPr>
            <w:tcW w:w="2551" w:type="dxa"/>
            <w:vAlign w:val="center"/>
          </w:tcPr>
          <w:p>
            <w:pPr>
              <w:pStyle w:val="10"/>
            </w:pPr>
            <w:r>
              <w:t>8.36</w:t>
            </w:r>
          </w:p>
        </w:tc>
        <w:tc>
          <w:tcPr>
            <w:tcW w:w="2551" w:type="dxa"/>
            <w:vAlign w:val="center"/>
          </w:tcPr>
          <w:p>
            <w:pPr>
              <w:pStyle w:val="10"/>
            </w:pPr>
            <w:r>
              <w:t>8.36</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1191" w:type="dxa"/>
            <w:vAlign w:val="center"/>
          </w:tcPr>
          <w:p>
            <w:pPr>
              <w:pStyle w:val="11"/>
            </w:pPr>
            <w:r>
              <w:t>30112</w:t>
            </w:r>
          </w:p>
        </w:tc>
        <w:tc>
          <w:tcPr>
            <w:tcW w:w="4535" w:type="dxa"/>
            <w:vAlign w:val="center"/>
          </w:tcPr>
          <w:p>
            <w:pPr>
              <w:pStyle w:val="11"/>
            </w:pPr>
            <w:r>
              <w:t>其他社会保障缴费</w:t>
            </w:r>
          </w:p>
        </w:tc>
        <w:tc>
          <w:tcPr>
            <w:tcW w:w="2551" w:type="dxa"/>
            <w:vAlign w:val="center"/>
          </w:tcPr>
          <w:p>
            <w:pPr>
              <w:pStyle w:val="10"/>
            </w:pPr>
            <w:r>
              <w:t>1.44</w:t>
            </w:r>
          </w:p>
        </w:tc>
        <w:tc>
          <w:tcPr>
            <w:tcW w:w="2551" w:type="dxa"/>
            <w:vAlign w:val="center"/>
          </w:tcPr>
          <w:p>
            <w:pPr>
              <w:pStyle w:val="10"/>
            </w:pPr>
            <w:r>
              <w:t>1.44</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1191" w:type="dxa"/>
            <w:vAlign w:val="center"/>
          </w:tcPr>
          <w:p>
            <w:pPr>
              <w:pStyle w:val="11"/>
            </w:pPr>
            <w:r>
              <w:t>30113</w:t>
            </w:r>
          </w:p>
        </w:tc>
        <w:tc>
          <w:tcPr>
            <w:tcW w:w="4535" w:type="dxa"/>
            <w:vAlign w:val="center"/>
          </w:tcPr>
          <w:p>
            <w:pPr>
              <w:pStyle w:val="11"/>
            </w:pPr>
            <w:r>
              <w:t>住房公积金</w:t>
            </w:r>
          </w:p>
        </w:tc>
        <w:tc>
          <w:tcPr>
            <w:tcW w:w="2551" w:type="dxa"/>
            <w:vAlign w:val="center"/>
          </w:tcPr>
          <w:p>
            <w:pPr>
              <w:pStyle w:val="10"/>
            </w:pPr>
            <w:r>
              <w:t>24.33</w:t>
            </w:r>
          </w:p>
        </w:tc>
        <w:tc>
          <w:tcPr>
            <w:tcW w:w="2551" w:type="dxa"/>
            <w:vAlign w:val="center"/>
          </w:tcPr>
          <w:p>
            <w:pPr>
              <w:pStyle w:val="10"/>
            </w:pPr>
            <w:r>
              <w:t>24.33</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1191" w:type="dxa"/>
            <w:vAlign w:val="center"/>
          </w:tcPr>
          <w:p>
            <w:pPr>
              <w:pStyle w:val="11"/>
            </w:pPr>
            <w:r>
              <w:t>30199</w:t>
            </w:r>
          </w:p>
        </w:tc>
        <w:tc>
          <w:tcPr>
            <w:tcW w:w="4535" w:type="dxa"/>
            <w:vAlign w:val="center"/>
          </w:tcPr>
          <w:p>
            <w:pPr>
              <w:pStyle w:val="11"/>
            </w:pPr>
            <w:r>
              <w:t>其他工资福利支出</w:t>
            </w:r>
          </w:p>
        </w:tc>
        <w:tc>
          <w:tcPr>
            <w:tcW w:w="2551" w:type="dxa"/>
            <w:vAlign w:val="center"/>
          </w:tcPr>
          <w:p>
            <w:pPr>
              <w:pStyle w:val="10"/>
            </w:pPr>
            <w:r>
              <w:t>61.92</w:t>
            </w:r>
          </w:p>
        </w:tc>
        <w:tc>
          <w:tcPr>
            <w:tcW w:w="2551" w:type="dxa"/>
            <w:vAlign w:val="center"/>
          </w:tcPr>
          <w:p>
            <w:pPr>
              <w:pStyle w:val="10"/>
            </w:pPr>
            <w:r>
              <w:t>61.92</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1191" w:type="dxa"/>
            <w:vAlign w:val="center"/>
          </w:tcPr>
          <w:p>
            <w:pPr>
              <w:pStyle w:val="11"/>
            </w:pPr>
            <w:r>
              <w:t>302</w:t>
            </w:r>
          </w:p>
        </w:tc>
        <w:tc>
          <w:tcPr>
            <w:tcW w:w="4535" w:type="dxa"/>
            <w:vAlign w:val="center"/>
          </w:tcPr>
          <w:p>
            <w:pPr>
              <w:pStyle w:val="11"/>
            </w:pPr>
            <w:r>
              <w:t>商品和服务支出</w:t>
            </w:r>
          </w:p>
        </w:tc>
        <w:tc>
          <w:tcPr>
            <w:tcW w:w="2551" w:type="dxa"/>
            <w:vAlign w:val="center"/>
          </w:tcPr>
          <w:p>
            <w:pPr>
              <w:pStyle w:val="10"/>
            </w:pPr>
            <w:r>
              <w:t>100.09</w:t>
            </w:r>
          </w:p>
        </w:tc>
        <w:tc>
          <w:tcPr>
            <w:tcW w:w="2551" w:type="dxa"/>
            <w:vAlign w:val="center"/>
          </w:tcPr>
          <w:p>
            <w:pPr>
              <w:pStyle w:val="10"/>
            </w:pPr>
          </w:p>
        </w:tc>
        <w:tc>
          <w:tcPr>
            <w:tcW w:w="2552" w:type="dxa"/>
            <w:vAlign w:val="center"/>
          </w:tcPr>
          <w:p>
            <w:pPr>
              <w:pStyle w:val="10"/>
            </w:pPr>
            <w:r>
              <w:t>100.09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1191" w:type="dxa"/>
            <w:vAlign w:val="center"/>
          </w:tcPr>
          <w:p>
            <w:pPr>
              <w:pStyle w:val="11"/>
            </w:pPr>
            <w:r>
              <w:t>30201</w:t>
            </w:r>
          </w:p>
        </w:tc>
        <w:tc>
          <w:tcPr>
            <w:tcW w:w="4535" w:type="dxa"/>
            <w:vAlign w:val="center"/>
          </w:tcPr>
          <w:p>
            <w:pPr>
              <w:pStyle w:val="11"/>
            </w:pPr>
            <w:r>
              <w:t>办公费</w:t>
            </w:r>
          </w:p>
        </w:tc>
        <w:tc>
          <w:tcPr>
            <w:tcW w:w="2551" w:type="dxa"/>
            <w:vAlign w:val="center"/>
          </w:tcPr>
          <w:p>
            <w:pPr>
              <w:pStyle w:val="10"/>
            </w:pPr>
            <w:r>
              <w:t>8.70</w:t>
            </w:r>
          </w:p>
        </w:tc>
        <w:tc>
          <w:tcPr>
            <w:tcW w:w="2551" w:type="dxa"/>
            <w:vAlign w:val="center"/>
          </w:tcPr>
          <w:p>
            <w:pPr>
              <w:pStyle w:val="10"/>
            </w:pPr>
          </w:p>
        </w:tc>
        <w:tc>
          <w:tcPr>
            <w:tcW w:w="2552" w:type="dxa"/>
            <w:vAlign w:val="center"/>
          </w:tcPr>
          <w:p>
            <w:pPr>
              <w:pStyle w:val="10"/>
            </w:pPr>
            <w:r>
              <w:t>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1191" w:type="dxa"/>
            <w:vAlign w:val="center"/>
          </w:tcPr>
          <w:p>
            <w:pPr>
              <w:pStyle w:val="11"/>
            </w:pPr>
            <w:r>
              <w:t>30205</w:t>
            </w:r>
          </w:p>
        </w:tc>
        <w:tc>
          <w:tcPr>
            <w:tcW w:w="4535" w:type="dxa"/>
            <w:vAlign w:val="center"/>
          </w:tcPr>
          <w:p>
            <w:pPr>
              <w:pStyle w:val="11"/>
            </w:pPr>
            <w:r>
              <w:t>水费</w:t>
            </w:r>
          </w:p>
        </w:tc>
        <w:tc>
          <w:tcPr>
            <w:tcW w:w="2551" w:type="dxa"/>
            <w:vAlign w:val="center"/>
          </w:tcPr>
          <w:p>
            <w:pPr>
              <w:pStyle w:val="10"/>
            </w:pPr>
            <w:r>
              <w:t>0.10</w:t>
            </w:r>
          </w:p>
        </w:tc>
        <w:tc>
          <w:tcPr>
            <w:tcW w:w="2551" w:type="dxa"/>
            <w:vAlign w:val="center"/>
          </w:tcPr>
          <w:p>
            <w:pPr>
              <w:pStyle w:val="10"/>
            </w:pPr>
          </w:p>
        </w:tc>
        <w:tc>
          <w:tcPr>
            <w:tcW w:w="2552" w:type="dxa"/>
            <w:vAlign w:val="center"/>
          </w:tcPr>
          <w:p>
            <w:pPr>
              <w:pStyle w:val="10"/>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1191" w:type="dxa"/>
            <w:vAlign w:val="center"/>
          </w:tcPr>
          <w:p>
            <w:pPr>
              <w:pStyle w:val="11"/>
            </w:pPr>
            <w:r>
              <w:t>30206</w:t>
            </w:r>
          </w:p>
        </w:tc>
        <w:tc>
          <w:tcPr>
            <w:tcW w:w="4535" w:type="dxa"/>
            <w:vAlign w:val="center"/>
          </w:tcPr>
          <w:p>
            <w:pPr>
              <w:pStyle w:val="11"/>
            </w:pPr>
            <w:r>
              <w:t>电费</w:t>
            </w:r>
          </w:p>
        </w:tc>
        <w:tc>
          <w:tcPr>
            <w:tcW w:w="2551" w:type="dxa"/>
            <w:vAlign w:val="center"/>
          </w:tcPr>
          <w:p>
            <w:pPr>
              <w:pStyle w:val="10"/>
            </w:pPr>
            <w:r>
              <w:t>2.00</w:t>
            </w:r>
          </w:p>
        </w:tc>
        <w:tc>
          <w:tcPr>
            <w:tcW w:w="2551" w:type="dxa"/>
            <w:vAlign w:val="center"/>
          </w:tcPr>
          <w:p>
            <w:pPr>
              <w:pStyle w:val="10"/>
            </w:pPr>
          </w:p>
        </w:tc>
        <w:tc>
          <w:tcPr>
            <w:tcW w:w="2552" w:type="dxa"/>
            <w:vAlign w:val="center"/>
          </w:tcPr>
          <w:p>
            <w:pPr>
              <w:pStyle w:val="10"/>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1191" w:type="dxa"/>
            <w:vAlign w:val="center"/>
          </w:tcPr>
          <w:p>
            <w:pPr>
              <w:pStyle w:val="11"/>
            </w:pPr>
            <w:r>
              <w:t>30227</w:t>
            </w:r>
          </w:p>
        </w:tc>
        <w:tc>
          <w:tcPr>
            <w:tcW w:w="4535" w:type="dxa"/>
            <w:vAlign w:val="center"/>
          </w:tcPr>
          <w:p>
            <w:pPr>
              <w:pStyle w:val="11"/>
            </w:pPr>
            <w:r>
              <w:t>委托业务费</w:t>
            </w:r>
          </w:p>
        </w:tc>
        <w:tc>
          <w:tcPr>
            <w:tcW w:w="2551" w:type="dxa"/>
            <w:vAlign w:val="center"/>
          </w:tcPr>
          <w:p>
            <w:pPr>
              <w:pStyle w:val="10"/>
            </w:pPr>
            <w:r>
              <w:t>86.04</w:t>
            </w:r>
          </w:p>
        </w:tc>
        <w:tc>
          <w:tcPr>
            <w:tcW w:w="2551" w:type="dxa"/>
            <w:vAlign w:val="center"/>
          </w:tcPr>
          <w:p>
            <w:pPr>
              <w:pStyle w:val="10"/>
            </w:pPr>
          </w:p>
        </w:tc>
        <w:tc>
          <w:tcPr>
            <w:tcW w:w="2552" w:type="dxa"/>
            <w:vAlign w:val="center"/>
          </w:tcPr>
          <w:p>
            <w:pPr>
              <w:pStyle w:val="10"/>
            </w:pPr>
            <w:r>
              <w:t>86.04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1191" w:type="dxa"/>
            <w:vAlign w:val="center"/>
          </w:tcPr>
          <w:p>
            <w:pPr>
              <w:pStyle w:val="11"/>
            </w:pPr>
            <w:r>
              <w:t>30228</w:t>
            </w:r>
          </w:p>
        </w:tc>
        <w:tc>
          <w:tcPr>
            <w:tcW w:w="4535" w:type="dxa"/>
            <w:vAlign w:val="center"/>
          </w:tcPr>
          <w:p>
            <w:pPr>
              <w:pStyle w:val="11"/>
            </w:pPr>
            <w:r>
              <w:t>工会经费</w:t>
            </w:r>
          </w:p>
        </w:tc>
        <w:tc>
          <w:tcPr>
            <w:tcW w:w="2551" w:type="dxa"/>
            <w:vAlign w:val="center"/>
          </w:tcPr>
          <w:p>
            <w:pPr>
              <w:pStyle w:val="10"/>
            </w:pPr>
            <w:r>
              <w:t>1.44</w:t>
            </w:r>
          </w:p>
        </w:tc>
        <w:tc>
          <w:tcPr>
            <w:tcW w:w="2551" w:type="dxa"/>
            <w:vAlign w:val="center"/>
          </w:tcPr>
          <w:p>
            <w:pPr>
              <w:pStyle w:val="10"/>
            </w:pPr>
          </w:p>
        </w:tc>
        <w:tc>
          <w:tcPr>
            <w:tcW w:w="2552" w:type="dxa"/>
            <w:vAlign w:val="center"/>
          </w:tcPr>
          <w:p>
            <w:pPr>
              <w:pStyle w:val="10"/>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1191" w:type="dxa"/>
            <w:vAlign w:val="center"/>
          </w:tcPr>
          <w:p>
            <w:pPr>
              <w:pStyle w:val="11"/>
            </w:pPr>
            <w:r>
              <w:t>30229</w:t>
            </w:r>
          </w:p>
        </w:tc>
        <w:tc>
          <w:tcPr>
            <w:tcW w:w="4535" w:type="dxa"/>
            <w:vAlign w:val="center"/>
          </w:tcPr>
          <w:p>
            <w:pPr>
              <w:pStyle w:val="11"/>
            </w:pPr>
            <w:r>
              <w:t>福利费</w:t>
            </w:r>
          </w:p>
        </w:tc>
        <w:tc>
          <w:tcPr>
            <w:tcW w:w="2551" w:type="dxa"/>
            <w:vAlign w:val="center"/>
          </w:tcPr>
          <w:p>
            <w:pPr>
              <w:pStyle w:val="10"/>
            </w:pPr>
            <w:r>
              <w:t>1.61</w:t>
            </w:r>
          </w:p>
        </w:tc>
        <w:tc>
          <w:tcPr>
            <w:tcW w:w="2551" w:type="dxa"/>
            <w:vAlign w:val="center"/>
          </w:tcPr>
          <w:p>
            <w:pPr>
              <w:pStyle w:val="10"/>
            </w:pPr>
          </w:p>
        </w:tc>
        <w:tc>
          <w:tcPr>
            <w:tcW w:w="2552" w:type="dxa"/>
            <w:vAlign w:val="center"/>
          </w:tcPr>
          <w:p>
            <w:pPr>
              <w:pStyle w:val="10"/>
            </w:pPr>
            <w:r>
              <w:t>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1191" w:type="dxa"/>
            <w:vAlign w:val="center"/>
          </w:tcPr>
          <w:p>
            <w:pPr>
              <w:pStyle w:val="11"/>
            </w:pPr>
            <w:r>
              <w:t>30299</w:t>
            </w:r>
          </w:p>
        </w:tc>
        <w:tc>
          <w:tcPr>
            <w:tcW w:w="4535" w:type="dxa"/>
            <w:vAlign w:val="center"/>
          </w:tcPr>
          <w:p>
            <w:pPr>
              <w:pStyle w:val="11"/>
            </w:pPr>
            <w:r>
              <w:t>其他商品和服务支出</w:t>
            </w:r>
          </w:p>
        </w:tc>
        <w:tc>
          <w:tcPr>
            <w:tcW w:w="2551" w:type="dxa"/>
            <w:vAlign w:val="center"/>
          </w:tcPr>
          <w:p>
            <w:pPr>
              <w:pStyle w:val="10"/>
            </w:pPr>
            <w:r>
              <w:t>0.19</w:t>
            </w:r>
          </w:p>
        </w:tc>
        <w:tc>
          <w:tcPr>
            <w:tcW w:w="2551" w:type="dxa"/>
            <w:vAlign w:val="center"/>
          </w:tcPr>
          <w:p>
            <w:pPr>
              <w:pStyle w:val="10"/>
            </w:pPr>
          </w:p>
        </w:tc>
        <w:tc>
          <w:tcPr>
            <w:tcW w:w="2552" w:type="dxa"/>
            <w:vAlign w:val="center"/>
          </w:tcPr>
          <w:p>
            <w:pPr>
              <w:pStyle w:val="10"/>
            </w:pPr>
            <w:r>
              <w:t>0.19</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333007石家庄市鹿泉区城市建设服务中心</w:t>
            </w:r>
          </w:p>
        </w:tc>
        <w:tc>
          <w:tcPr>
            <w:tcW w:w="2551" w:type="dxa"/>
            <w:tcBorders>
              <w:top w:val="single" w:color="FFFFFF" w:sz="6" w:space="0"/>
              <w:left w:val="single" w:color="FFFFFF" w:sz="6" w:space="0"/>
              <w:right w:val="single" w:color="FFFFFF" w:sz="6" w:space="0"/>
            </w:tcBorders>
            <w:vAlign w:val="center"/>
          </w:tcPr>
          <w:p>
            <w:pPr>
              <w:pStyle w:val="7"/>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207.20</w:t>
            </w:r>
          </w:p>
        </w:tc>
        <w:tc>
          <w:tcPr>
            <w:tcW w:w="2551" w:type="dxa"/>
            <w:vAlign w:val="center"/>
          </w:tcPr>
          <w:p>
            <w:pPr>
              <w:pStyle w:val="14"/>
            </w:pPr>
          </w:p>
        </w:tc>
        <w:tc>
          <w:tcPr>
            <w:tcW w:w="2551" w:type="dxa"/>
            <w:vAlign w:val="center"/>
          </w:tcPr>
          <w:p>
            <w:pPr>
              <w:pStyle w:val="14"/>
            </w:pPr>
            <w:r>
              <w:t>207.20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1191" w:type="dxa"/>
            <w:vAlign w:val="center"/>
          </w:tcPr>
          <w:p>
            <w:pPr>
              <w:pStyle w:val="11"/>
            </w:pPr>
            <w:r>
              <w:t>212</w:t>
            </w:r>
          </w:p>
        </w:tc>
        <w:tc>
          <w:tcPr>
            <w:tcW w:w="4535" w:type="dxa"/>
            <w:vAlign w:val="center"/>
          </w:tcPr>
          <w:p>
            <w:pPr>
              <w:pStyle w:val="11"/>
            </w:pPr>
            <w:r>
              <w:t>城乡社区支出</w:t>
            </w:r>
          </w:p>
        </w:tc>
        <w:tc>
          <w:tcPr>
            <w:tcW w:w="2551" w:type="dxa"/>
            <w:vAlign w:val="center"/>
          </w:tcPr>
          <w:p>
            <w:pPr>
              <w:pStyle w:val="10"/>
            </w:pPr>
            <w:r>
              <w:t>207.20</w:t>
            </w:r>
          </w:p>
        </w:tc>
        <w:tc>
          <w:tcPr>
            <w:tcW w:w="2551" w:type="dxa"/>
            <w:vAlign w:val="center"/>
          </w:tcPr>
          <w:p>
            <w:pPr>
              <w:pStyle w:val="10"/>
            </w:pPr>
          </w:p>
        </w:tc>
        <w:tc>
          <w:tcPr>
            <w:tcW w:w="2551" w:type="dxa"/>
            <w:vAlign w:val="center"/>
          </w:tcPr>
          <w:p>
            <w:pPr>
              <w:pStyle w:val="10"/>
            </w:pPr>
            <w:r>
              <w:t>207.20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1191" w:type="dxa"/>
            <w:vAlign w:val="center"/>
          </w:tcPr>
          <w:p>
            <w:pPr>
              <w:pStyle w:val="11"/>
            </w:pPr>
            <w:r>
              <w:t>21208</w:t>
            </w:r>
          </w:p>
        </w:tc>
        <w:tc>
          <w:tcPr>
            <w:tcW w:w="4535" w:type="dxa"/>
            <w:vAlign w:val="center"/>
          </w:tcPr>
          <w:p>
            <w:pPr>
              <w:pStyle w:val="11"/>
            </w:pPr>
            <w:r>
              <w:t>国有土地使用权出让收入安排的支出</w:t>
            </w:r>
          </w:p>
        </w:tc>
        <w:tc>
          <w:tcPr>
            <w:tcW w:w="2551" w:type="dxa"/>
            <w:vAlign w:val="center"/>
          </w:tcPr>
          <w:p>
            <w:pPr>
              <w:pStyle w:val="10"/>
            </w:pPr>
            <w:r>
              <w:t>207.20</w:t>
            </w:r>
          </w:p>
        </w:tc>
        <w:tc>
          <w:tcPr>
            <w:tcW w:w="2551" w:type="dxa"/>
            <w:vAlign w:val="center"/>
          </w:tcPr>
          <w:p>
            <w:pPr>
              <w:pStyle w:val="10"/>
            </w:pPr>
          </w:p>
        </w:tc>
        <w:tc>
          <w:tcPr>
            <w:tcW w:w="2551" w:type="dxa"/>
            <w:vAlign w:val="center"/>
          </w:tcPr>
          <w:p>
            <w:pPr>
              <w:pStyle w:val="10"/>
            </w:pPr>
            <w:r>
              <w:t>207.20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1191" w:type="dxa"/>
            <w:vAlign w:val="center"/>
          </w:tcPr>
          <w:p>
            <w:pPr>
              <w:pStyle w:val="11"/>
            </w:pPr>
            <w:r>
              <w:t>2120803</w:t>
            </w:r>
          </w:p>
        </w:tc>
        <w:tc>
          <w:tcPr>
            <w:tcW w:w="4535" w:type="dxa"/>
            <w:vAlign w:val="center"/>
          </w:tcPr>
          <w:p>
            <w:pPr>
              <w:pStyle w:val="11"/>
            </w:pPr>
            <w:r>
              <w:t>城市建设支出</w:t>
            </w:r>
          </w:p>
        </w:tc>
        <w:tc>
          <w:tcPr>
            <w:tcW w:w="2551" w:type="dxa"/>
            <w:vAlign w:val="center"/>
          </w:tcPr>
          <w:p>
            <w:pPr>
              <w:pStyle w:val="10"/>
            </w:pPr>
            <w:r>
              <w:t>207.20</w:t>
            </w:r>
          </w:p>
        </w:tc>
        <w:tc>
          <w:tcPr>
            <w:tcW w:w="2551" w:type="dxa"/>
            <w:vAlign w:val="center"/>
          </w:tcPr>
          <w:p>
            <w:pPr>
              <w:pStyle w:val="10"/>
            </w:pPr>
          </w:p>
        </w:tc>
        <w:tc>
          <w:tcPr>
            <w:tcW w:w="2551" w:type="dxa"/>
            <w:vAlign w:val="center"/>
          </w:tcPr>
          <w:p>
            <w:pPr>
              <w:pStyle w:val="10"/>
            </w:pPr>
            <w:r>
              <w:t>207.20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333007石家庄市鹿泉区城市建设服务中心</w:t>
            </w:r>
          </w:p>
        </w:tc>
        <w:tc>
          <w:tcPr>
            <w:tcW w:w="2551" w:type="dxa"/>
            <w:tcBorders>
              <w:top w:val="single" w:color="FFFFFF" w:sz="6" w:space="0"/>
              <w:left w:val="single" w:color="FFFFFF" w:sz="6" w:space="0"/>
              <w:right w:val="single" w:color="FFFFFF" w:sz="6" w:space="0"/>
            </w:tcBorders>
            <w:vAlign w:val="center"/>
          </w:tcPr>
          <w:p>
            <w:pPr>
              <w:pStyle w:val="7"/>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p>
        </w:tc>
        <w:tc>
          <w:tcPr>
            <w:tcW w:w="1191" w:type="dxa"/>
            <w:vAlign w:val="center"/>
          </w:tcPr>
          <w:p>
            <w:pPr>
              <w:pStyle w:val="11"/>
            </w:pPr>
          </w:p>
        </w:tc>
        <w:tc>
          <w:tcPr>
            <w:tcW w:w="4535" w:type="dxa"/>
            <w:vAlign w:val="center"/>
          </w:tcPr>
          <w:p>
            <w:pPr>
              <w:pStyle w:val="11"/>
            </w:pPr>
          </w:p>
        </w:tc>
        <w:tc>
          <w:tcPr>
            <w:tcW w:w="2551" w:type="dxa"/>
            <w:vAlign w:val="center"/>
          </w:tcPr>
          <w:p>
            <w:pPr>
              <w:pStyle w:val="10"/>
            </w:pPr>
          </w:p>
        </w:tc>
        <w:tc>
          <w:tcPr>
            <w:tcW w:w="2551" w:type="dxa"/>
            <w:vAlign w:val="center"/>
          </w:tcPr>
          <w:p>
            <w:pPr>
              <w:pStyle w:val="10"/>
            </w:pPr>
          </w:p>
        </w:tc>
        <w:tc>
          <w:tcPr>
            <w:tcW w:w="2551" w:type="dxa"/>
            <w:vAlign w:val="center"/>
          </w:tcPr>
          <w:p>
            <w:pPr>
              <w:pStyle w:val="10"/>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8"/>
            </w:pPr>
            <w:r>
              <w:t>333007石家庄市鹿泉区城市建设服务中心</w:t>
            </w:r>
          </w:p>
        </w:tc>
        <w:tc>
          <w:tcPr>
            <w:tcW w:w="2381" w:type="dxa"/>
            <w:tcBorders>
              <w:top w:val="single" w:color="FFFFFF" w:sz="6" w:space="0"/>
              <w:left w:val="single" w:color="FFFFFF" w:sz="6" w:space="0"/>
              <w:right w:val="single" w:color="FFFFFF" w:sz="6" w:space="0"/>
            </w:tcBorders>
            <w:vAlign w:val="center"/>
          </w:tcPr>
          <w:p>
            <w:pPr>
              <w:pStyle w:val="7"/>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3798" w:type="dxa"/>
            <w:vMerge w:val="restart"/>
            <w:vAlign w:val="center"/>
          </w:tcPr>
          <w:p>
            <w:pPr>
              <w:pStyle w:val="9"/>
            </w:pPr>
            <w:r>
              <w:t>项  目</w:t>
            </w:r>
          </w:p>
        </w:tc>
        <w:tc>
          <w:tcPr>
            <w:tcW w:w="9525" w:type="dxa"/>
            <w:gridSpan w:val="4"/>
            <w:vAlign w:val="center"/>
          </w:tcPr>
          <w:p>
            <w:pPr>
              <w:pStyle w:val="9"/>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9"/>
            </w:pPr>
            <w:r>
              <w:t>合计</w:t>
            </w:r>
          </w:p>
        </w:tc>
        <w:tc>
          <w:tcPr>
            <w:tcW w:w="2381" w:type="dxa"/>
            <w:vAlign w:val="center"/>
          </w:tcPr>
          <w:p>
            <w:pPr>
              <w:pStyle w:val="9"/>
            </w:pPr>
            <w:r>
              <w:t>一般公共预算              财政拨款</w:t>
            </w:r>
          </w:p>
        </w:tc>
        <w:tc>
          <w:tcPr>
            <w:tcW w:w="2381" w:type="dxa"/>
            <w:vAlign w:val="center"/>
          </w:tcPr>
          <w:p>
            <w:pPr>
              <w:pStyle w:val="9"/>
            </w:pPr>
            <w:r>
              <w:t>政府性基金                  预算拨款</w:t>
            </w:r>
          </w:p>
        </w:tc>
        <w:tc>
          <w:tcPr>
            <w:tcW w:w="2381" w:type="dxa"/>
            <w:vAlign w:val="center"/>
          </w:tcPr>
          <w:p>
            <w:pPr>
              <w:pStyle w:val="9"/>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9"/>
            </w:pPr>
            <w:r>
              <w:t>栏次</w:t>
            </w:r>
          </w:p>
        </w:tc>
        <w:tc>
          <w:tcPr>
            <w:tcW w:w="3798" w:type="dxa"/>
            <w:vAlign w:val="center"/>
          </w:tcPr>
          <w:p>
            <w:pPr>
              <w:pStyle w:val="9"/>
            </w:pPr>
            <w:r>
              <w:t>1</w:t>
            </w:r>
          </w:p>
        </w:tc>
        <w:tc>
          <w:tcPr>
            <w:tcW w:w="2382" w:type="dxa"/>
            <w:vAlign w:val="center"/>
          </w:tcPr>
          <w:p>
            <w:pPr>
              <w:pStyle w:val="9"/>
            </w:pPr>
            <w:r>
              <w:t>2</w:t>
            </w:r>
          </w:p>
        </w:tc>
        <w:tc>
          <w:tcPr>
            <w:tcW w:w="2381" w:type="dxa"/>
            <w:vAlign w:val="center"/>
          </w:tcPr>
          <w:p>
            <w:pPr>
              <w:pStyle w:val="9"/>
            </w:pPr>
            <w:r>
              <w:t>3</w:t>
            </w:r>
          </w:p>
        </w:tc>
        <w:tc>
          <w:tcPr>
            <w:tcW w:w="2381" w:type="dxa"/>
            <w:vAlign w:val="center"/>
          </w:tcPr>
          <w:p>
            <w:pPr>
              <w:pStyle w:val="9"/>
            </w:pPr>
            <w:r>
              <w:t>4</w:t>
            </w:r>
          </w:p>
        </w:tc>
        <w:tc>
          <w:tcPr>
            <w:tcW w:w="238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p>
        </w:tc>
        <w:tc>
          <w:tcPr>
            <w:tcW w:w="3798" w:type="dxa"/>
            <w:vAlign w:val="center"/>
          </w:tcPr>
          <w:p>
            <w:pPr>
              <w:pStyle w:val="11"/>
            </w:pP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石家庄市鹿泉区城市建设服务中心2022年单位预算信息公开情况说明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、《地方预决算公开操作规程》和《关于进一步推进预算公开工作的实施意见》规定，现将石家庄市鹿泉区城市建设服务中心2022年单位预算公开如下：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4"/>
      </w:pPr>
      <w:r>
        <w:t>1、负责组织城市道路，市政基础设施的谋划工作。2、负责组织项目建设立项、选址、环评、初设、用地和规划许可证、施工许可证等前期工作。3、负责项目的各项招投标组织工作，档案资料建设和管理工作、竣工验收和移交工作及工程结算审核、审计工作。4、负责太平河、槐安路鹿泉段道路管护工作。5、上级交办其他事项。6、负责污水处理、中水利用等相关服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3"/>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9"/>
            </w:pPr>
            <w:r>
              <w:t>单位名称</w:t>
            </w:r>
          </w:p>
        </w:tc>
        <w:tc>
          <w:tcPr>
            <w:tcW w:w="1843" w:type="dxa"/>
            <w:vAlign w:val="center"/>
          </w:tcPr>
          <w:p>
            <w:pPr>
              <w:pStyle w:val="9"/>
            </w:pPr>
            <w:r>
              <w:t>单位性质</w:t>
            </w:r>
          </w:p>
        </w:tc>
        <w:tc>
          <w:tcPr>
            <w:tcW w:w="2126" w:type="dxa"/>
            <w:vAlign w:val="center"/>
          </w:tcPr>
          <w:p>
            <w:pPr>
              <w:pStyle w:val="9"/>
            </w:pPr>
            <w:r>
              <w:t>单位规格</w:t>
            </w:r>
          </w:p>
        </w:tc>
        <w:tc>
          <w:tcPr>
            <w:tcW w:w="3827" w:type="dxa"/>
            <w:vAlign w:val="center"/>
          </w:tcPr>
          <w:p>
            <w:pPr>
              <w:pStyle w:val="9"/>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1"/>
            </w:pPr>
            <w:r>
              <w:t>石家庄市鹿泉区城市建设服务中心</w:t>
            </w:r>
          </w:p>
        </w:tc>
        <w:tc>
          <w:tcPr>
            <w:tcW w:w="1843" w:type="dxa"/>
            <w:vAlign w:val="center"/>
          </w:tcPr>
          <w:p>
            <w:pPr>
              <w:pStyle w:val="12"/>
            </w:pPr>
            <w:r>
              <w:t>事业</w:t>
            </w:r>
          </w:p>
        </w:tc>
        <w:tc>
          <w:tcPr>
            <w:tcW w:w="2126" w:type="dxa"/>
            <w:vAlign w:val="center"/>
          </w:tcPr>
          <w:p>
            <w:pPr>
              <w:pStyle w:val="12"/>
            </w:pPr>
            <w:r>
              <w:t>股级</w:t>
            </w:r>
          </w:p>
        </w:tc>
        <w:tc>
          <w:tcPr>
            <w:tcW w:w="3827" w:type="dxa"/>
            <w:vAlign w:val="center"/>
          </w:tcPr>
          <w:p>
            <w:pPr>
              <w:pStyle w:val="12"/>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pStyle w:val="25"/>
      </w:pPr>
      <w:r>
        <w:t>1、收入说明</w:t>
      </w:r>
    </w:p>
    <w:p>
      <w:pPr>
        <w:pStyle w:val="25"/>
      </w:pPr>
      <w:r>
        <w:t>反映本单位当年全部收入。2022年预算收入798.80万元，其中：一般公共预算收入591.60万元，基金预算收入207.20万元，财政专户核拨收入0万元，其他来源收入0万元，上年结转0万元。</w:t>
      </w:r>
    </w:p>
    <w:p>
      <w:pPr>
        <w:pStyle w:val="25"/>
      </w:pPr>
      <w:r>
        <w:t>2、支出说明</w:t>
      </w:r>
    </w:p>
    <w:p>
      <w:pPr>
        <w:pStyle w:val="25"/>
      </w:pPr>
      <w:r>
        <w:t>收支预算总表支出栏、基本支出表、项目支出表按经济分类和支出功能分类科目编制，反映本单位年度单位预算中支出预算的总体情况。2022年支出预算为798.80万元，其中基本支出360.40万元，包括人员经费260.30万元和日常公用经费100.09万元；项目支出438.4万元，主要为城乡社区基础设施建设及小城镇基础设施建设等。</w:t>
      </w:r>
    </w:p>
    <w:p>
      <w:pPr>
        <w:pStyle w:val="25"/>
      </w:pPr>
      <w:r>
        <w:t>3、比上年增减情况</w:t>
      </w:r>
    </w:p>
    <w:p>
      <w:pPr>
        <w:pStyle w:val="25"/>
      </w:pPr>
      <w:r>
        <w:t>2022年预算收支安排798.80万元，较2021年减少461.08万元，其中：一般公共预算拨款减少38.28万元，政府性基金预算拨款减少423万元，主要是减少基础设施建设。基本支出减少0.26万元，主要是减少人员经费支出；项目支出减少28万元，主要是减少基础设施建设。</w:t>
      </w:r>
    </w:p>
    <w:p>
      <w:pPr>
        <w:spacing w:before="10" w:after="10"/>
        <w:ind w:firstLine="640"/>
        <w:outlineLvl w:val="5"/>
      </w:pPr>
      <w:r>
        <w:rPr>
          <w:rFonts w:ascii="黑体" w:hAnsi="黑体" w:eastAsia="黑体" w:cs="黑体"/>
          <w:color w:val="000000"/>
          <w:sz w:val="32"/>
        </w:rPr>
        <w:t>三、机关运行经费安排情况</w:t>
      </w:r>
    </w:p>
    <w:p>
      <w:pPr>
        <w:pStyle w:val="26"/>
      </w:pPr>
      <w:r>
        <w:t>2022年，我单位运行经费共计安排100.09万元，主要用于日常维修、办公用房水电费、办公用房取暖费、办公用房物业管理费等日常运行支出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7"/>
      </w:pP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1、2022年涉军人员工资（城建中心）绩效目标表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1.对符合条件的退役军人8人，实行公益岗位托管安置，帮扶到位，加大就业援助力度。</w:t>
            </w:r>
            <w:r>
              <w:tab/>
            </w:r>
            <w:r>
              <w:tab/>
            </w:r>
            <w:r>
              <w:tab/>
            </w:r>
          </w:p>
          <w:p>
            <w:pPr>
              <w:pStyle w:val="11"/>
            </w:pP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质量指标</w:t>
            </w:r>
          </w:p>
        </w:tc>
        <w:tc>
          <w:tcPr>
            <w:tcW w:w="2835" w:type="dxa"/>
            <w:vAlign w:val="center"/>
          </w:tcPr>
          <w:p>
            <w:pPr>
              <w:pStyle w:val="11"/>
            </w:pPr>
            <w:r>
              <w:t>资金发放率</w:t>
            </w:r>
          </w:p>
        </w:tc>
        <w:tc>
          <w:tcPr>
            <w:tcW w:w="2835" w:type="dxa"/>
            <w:vAlign w:val="center"/>
          </w:tcPr>
          <w:p>
            <w:pPr>
              <w:pStyle w:val="11"/>
            </w:pPr>
            <w:r>
              <w:t>资金发放率</w:t>
            </w:r>
          </w:p>
        </w:tc>
        <w:tc>
          <w:tcPr>
            <w:tcW w:w="2551" w:type="dxa"/>
            <w:vAlign w:val="center"/>
          </w:tcPr>
          <w:p>
            <w:pPr>
              <w:pStyle w:val="11"/>
            </w:pPr>
            <w:r>
              <w:t>≤100%</w:t>
            </w:r>
          </w:p>
        </w:tc>
        <w:tc>
          <w:tcPr>
            <w:tcW w:w="2268" w:type="dxa"/>
            <w:vAlign w:val="center"/>
          </w:tcPr>
          <w:p>
            <w:pPr>
              <w:pStyle w:val="11"/>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退役人数</w:t>
            </w:r>
          </w:p>
        </w:tc>
        <w:tc>
          <w:tcPr>
            <w:tcW w:w="2835" w:type="dxa"/>
            <w:vAlign w:val="center"/>
          </w:tcPr>
          <w:p>
            <w:pPr>
              <w:pStyle w:val="11"/>
            </w:pPr>
            <w:r>
              <w:t>单位退役实际人数</w:t>
            </w:r>
          </w:p>
        </w:tc>
        <w:tc>
          <w:tcPr>
            <w:tcW w:w="2551" w:type="dxa"/>
            <w:vAlign w:val="center"/>
          </w:tcPr>
          <w:p>
            <w:pPr>
              <w:pStyle w:val="11"/>
            </w:pPr>
            <w:r>
              <w:t>8个</w:t>
            </w:r>
          </w:p>
        </w:tc>
        <w:tc>
          <w:tcPr>
            <w:tcW w:w="2268" w:type="dxa"/>
            <w:vAlign w:val="center"/>
          </w:tcPr>
          <w:p>
            <w:pPr>
              <w:pStyle w:val="11"/>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退役人员资金发放标准</w:t>
            </w:r>
          </w:p>
        </w:tc>
        <w:tc>
          <w:tcPr>
            <w:tcW w:w="2835" w:type="dxa"/>
            <w:vAlign w:val="center"/>
          </w:tcPr>
          <w:p>
            <w:pPr>
              <w:pStyle w:val="11"/>
            </w:pPr>
            <w:r>
              <w:t>对符合条件的退役军人发放特金额</w:t>
            </w:r>
          </w:p>
        </w:tc>
        <w:tc>
          <w:tcPr>
            <w:tcW w:w="2551" w:type="dxa"/>
            <w:vAlign w:val="center"/>
          </w:tcPr>
          <w:p>
            <w:pPr>
              <w:pStyle w:val="11"/>
            </w:pPr>
            <w:r>
              <w:t>≤412000元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退役人员工资发放及时率</w:t>
            </w:r>
          </w:p>
        </w:tc>
        <w:tc>
          <w:tcPr>
            <w:tcW w:w="2835" w:type="dxa"/>
            <w:vAlign w:val="center"/>
          </w:tcPr>
          <w:p>
            <w:pPr>
              <w:pStyle w:val="11"/>
            </w:pPr>
            <w:r>
              <w:t>工资发放完成及时率</w:t>
            </w:r>
          </w:p>
        </w:tc>
        <w:tc>
          <w:tcPr>
            <w:tcW w:w="2551" w:type="dxa"/>
            <w:vAlign w:val="center"/>
          </w:tcPr>
          <w:p>
            <w:pPr>
              <w:pStyle w:val="11"/>
            </w:pPr>
            <w:r>
              <w:t>≤100%</w:t>
            </w:r>
          </w:p>
        </w:tc>
        <w:tc>
          <w:tcPr>
            <w:tcW w:w="2268" w:type="dxa"/>
            <w:vAlign w:val="center"/>
          </w:tcPr>
          <w:p>
            <w:pPr>
              <w:pStyle w:val="11"/>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托管安置帮扶人数</w:t>
            </w:r>
          </w:p>
        </w:tc>
        <w:tc>
          <w:tcPr>
            <w:tcW w:w="2835" w:type="dxa"/>
            <w:vAlign w:val="center"/>
          </w:tcPr>
          <w:p>
            <w:pPr>
              <w:pStyle w:val="11"/>
            </w:pPr>
            <w:r>
              <w:t>对退役托管安置帮扶到位的人数</w:t>
            </w:r>
          </w:p>
        </w:tc>
        <w:tc>
          <w:tcPr>
            <w:tcW w:w="2551" w:type="dxa"/>
            <w:vAlign w:val="center"/>
          </w:tcPr>
          <w:p>
            <w:pPr>
              <w:pStyle w:val="11"/>
            </w:pPr>
            <w:r>
              <w:t>8个</w:t>
            </w:r>
          </w:p>
        </w:tc>
        <w:tc>
          <w:tcPr>
            <w:tcW w:w="2268" w:type="dxa"/>
            <w:vAlign w:val="center"/>
          </w:tcPr>
          <w:p>
            <w:pPr>
              <w:pStyle w:val="11"/>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退役安置满意度</w:t>
            </w:r>
          </w:p>
        </w:tc>
        <w:tc>
          <w:tcPr>
            <w:tcW w:w="2835" w:type="dxa"/>
            <w:vAlign w:val="center"/>
          </w:tcPr>
          <w:p>
            <w:pPr>
              <w:pStyle w:val="11"/>
            </w:pPr>
            <w:r>
              <w:t>对退役安置满意和较满意的人数</w:t>
            </w:r>
          </w:p>
        </w:tc>
        <w:tc>
          <w:tcPr>
            <w:tcW w:w="2551" w:type="dxa"/>
            <w:vAlign w:val="center"/>
          </w:tcPr>
          <w:p>
            <w:pPr>
              <w:pStyle w:val="11"/>
            </w:pPr>
            <w:r>
              <w:t>8个</w:t>
            </w:r>
          </w:p>
        </w:tc>
        <w:tc>
          <w:tcPr>
            <w:tcW w:w="2268" w:type="dxa"/>
            <w:vAlign w:val="center"/>
          </w:tcPr>
          <w:p>
            <w:pPr>
              <w:pStyle w:val="11"/>
            </w:pPr>
            <w:r>
              <w:t>鹿办文【2017】31号文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2、2022年污水管网及泵站管护费绩效目标表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1.共雇佣30人对50公里的管网和泵站进行巡护和维护疏通管理，保障寺家庄、拾里洋房、东北片区及中途泵站、污水厂管护、城外污水厂管护和配套设施正常运站。</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雇佣人数</w:t>
            </w:r>
          </w:p>
        </w:tc>
        <w:tc>
          <w:tcPr>
            <w:tcW w:w="2835" w:type="dxa"/>
            <w:vAlign w:val="center"/>
          </w:tcPr>
          <w:p>
            <w:pPr>
              <w:pStyle w:val="11"/>
            </w:pPr>
            <w:r>
              <w:t>维护泵站管网运行人员</w:t>
            </w:r>
          </w:p>
        </w:tc>
        <w:tc>
          <w:tcPr>
            <w:tcW w:w="2551" w:type="dxa"/>
            <w:vAlign w:val="center"/>
          </w:tcPr>
          <w:p>
            <w:pPr>
              <w:pStyle w:val="11"/>
            </w:pPr>
            <w:r>
              <w:t>≥30人</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维护管网长度</w:t>
            </w:r>
          </w:p>
        </w:tc>
        <w:tc>
          <w:tcPr>
            <w:tcW w:w="2835" w:type="dxa"/>
            <w:vAlign w:val="center"/>
          </w:tcPr>
          <w:p>
            <w:pPr>
              <w:pStyle w:val="11"/>
            </w:pPr>
            <w:r>
              <w:t>维护泵站污水管网管护长度</w:t>
            </w:r>
          </w:p>
        </w:tc>
        <w:tc>
          <w:tcPr>
            <w:tcW w:w="2551" w:type="dxa"/>
            <w:vAlign w:val="center"/>
          </w:tcPr>
          <w:p>
            <w:pPr>
              <w:pStyle w:val="11"/>
            </w:pPr>
            <w:r>
              <w:t>≥50公里</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维护污水管网及时率</w:t>
            </w:r>
          </w:p>
        </w:tc>
        <w:tc>
          <w:tcPr>
            <w:tcW w:w="2835" w:type="dxa"/>
            <w:vAlign w:val="center"/>
          </w:tcPr>
          <w:p>
            <w:pPr>
              <w:pStyle w:val="11"/>
            </w:pPr>
            <w:r>
              <w:t>维护污水管道损坏及修复及时率</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维护泵站管网成本</w:t>
            </w:r>
          </w:p>
        </w:tc>
        <w:tc>
          <w:tcPr>
            <w:tcW w:w="2835" w:type="dxa"/>
            <w:vAlign w:val="center"/>
          </w:tcPr>
          <w:p>
            <w:pPr>
              <w:pStyle w:val="11"/>
            </w:pPr>
            <w:r>
              <w:t>维护泵站、管网日常运行、维修、管护、工资、电费等</w:t>
            </w:r>
          </w:p>
        </w:tc>
        <w:tc>
          <w:tcPr>
            <w:tcW w:w="2551" w:type="dxa"/>
            <w:vAlign w:val="center"/>
          </w:tcPr>
          <w:p>
            <w:pPr>
              <w:pStyle w:val="11"/>
            </w:pPr>
            <w:r>
              <w:t>280.37万元</w:t>
            </w:r>
          </w:p>
        </w:tc>
        <w:tc>
          <w:tcPr>
            <w:tcW w:w="2268" w:type="dxa"/>
            <w:vAlign w:val="center"/>
          </w:tcPr>
          <w:p>
            <w:pPr>
              <w:pStyle w:val="11"/>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1"/>
            </w:pPr>
            <w:r>
              <w:t>社会效益指标</w:t>
            </w:r>
          </w:p>
        </w:tc>
        <w:tc>
          <w:tcPr>
            <w:tcW w:w="2835" w:type="dxa"/>
            <w:vAlign w:val="center"/>
          </w:tcPr>
          <w:p>
            <w:pPr>
              <w:pStyle w:val="11"/>
            </w:pPr>
            <w:r>
              <w:t>维护泵站管网完成率</w:t>
            </w:r>
          </w:p>
        </w:tc>
        <w:tc>
          <w:tcPr>
            <w:tcW w:w="2835" w:type="dxa"/>
            <w:vAlign w:val="center"/>
          </w:tcPr>
          <w:p>
            <w:pPr>
              <w:pStyle w:val="11"/>
            </w:pPr>
            <w:r>
              <w:t>维护泵站管网全年合格率达到百分比</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解决周边企业居民污水收集处理</w:t>
            </w:r>
          </w:p>
        </w:tc>
        <w:tc>
          <w:tcPr>
            <w:tcW w:w="2835" w:type="dxa"/>
            <w:vAlign w:val="center"/>
          </w:tcPr>
          <w:p>
            <w:pPr>
              <w:pStyle w:val="11"/>
            </w:pPr>
            <w:r>
              <w:t>解决主管网周边居民生活污水集中收集处理问题</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受益群众满意度（%）</w:t>
            </w:r>
          </w:p>
        </w:tc>
        <w:tc>
          <w:tcPr>
            <w:tcW w:w="2835" w:type="dxa"/>
            <w:vAlign w:val="center"/>
          </w:tcPr>
          <w:p>
            <w:pPr>
              <w:pStyle w:val="11"/>
            </w:pPr>
            <w:r>
              <w:t>收水范围内收益群众满意度</w:t>
            </w:r>
          </w:p>
        </w:tc>
        <w:tc>
          <w:tcPr>
            <w:tcW w:w="2551" w:type="dxa"/>
            <w:vAlign w:val="center"/>
          </w:tcPr>
          <w:p>
            <w:pPr>
              <w:pStyle w:val="11"/>
            </w:pPr>
            <w:r>
              <w:t>≥95%</w:t>
            </w:r>
          </w:p>
        </w:tc>
        <w:tc>
          <w:tcPr>
            <w:tcW w:w="2268" w:type="dxa"/>
            <w:vAlign w:val="center"/>
          </w:tcPr>
          <w:p>
            <w:pPr>
              <w:pStyle w:val="11"/>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3、“三供一业”物业补贴费用绩效目标表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对华柴小区113703平方米进行物业补贴，促进国有企业减轻负担，集中精力发展主业，有利于整合资源改造提升基础设施，进一步改善职工居住环境，提高居民生活质量，便于政府对各个国有企业小区物业的统一管理。</w:t>
            </w:r>
          </w:p>
          <w:p>
            <w:pPr>
              <w:pStyle w:val="11"/>
            </w:pP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质量指标</w:t>
            </w:r>
          </w:p>
        </w:tc>
        <w:tc>
          <w:tcPr>
            <w:tcW w:w="2835" w:type="dxa"/>
            <w:vAlign w:val="center"/>
          </w:tcPr>
          <w:p>
            <w:pPr>
              <w:pStyle w:val="11"/>
            </w:pPr>
            <w:r>
              <w:t>“三供一业”物业补贴发放完成率</w:t>
            </w:r>
          </w:p>
        </w:tc>
        <w:tc>
          <w:tcPr>
            <w:tcW w:w="2835" w:type="dxa"/>
            <w:vAlign w:val="center"/>
          </w:tcPr>
          <w:p>
            <w:pPr>
              <w:pStyle w:val="11"/>
            </w:pPr>
            <w:r>
              <w:t>已经发放的补贴占全部应该发放补贴的比例</w:t>
            </w:r>
          </w:p>
          <w:p>
            <w:pPr>
              <w:pStyle w:val="11"/>
            </w:pP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“三供一业”物业服务补贴成本</w:t>
            </w:r>
          </w:p>
        </w:tc>
        <w:tc>
          <w:tcPr>
            <w:tcW w:w="2835" w:type="dxa"/>
            <w:vAlign w:val="center"/>
          </w:tcPr>
          <w:p>
            <w:pPr>
              <w:pStyle w:val="11"/>
            </w:pPr>
            <w:r>
              <w:t>每平米补贴成本</w:t>
            </w:r>
          </w:p>
        </w:tc>
        <w:tc>
          <w:tcPr>
            <w:tcW w:w="2551" w:type="dxa"/>
            <w:vAlign w:val="center"/>
          </w:tcPr>
          <w:p>
            <w:pPr>
              <w:pStyle w:val="11"/>
            </w:pPr>
            <w:r>
              <w:t>按照“三供一业”过渡期物业补贴的意见执行</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“三供一业”项目补贴的面积</w:t>
            </w:r>
          </w:p>
        </w:tc>
        <w:tc>
          <w:tcPr>
            <w:tcW w:w="2835" w:type="dxa"/>
            <w:vAlign w:val="center"/>
          </w:tcPr>
          <w:p>
            <w:pPr>
              <w:pStyle w:val="11"/>
            </w:pPr>
            <w:r>
              <w:t>需要补贴的面积</w:t>
            </w:r>
          </w:p>
        </w:tc>
        <w:tc>
          <w:tcPr>
            <w:tcW w:w="2551" w:type="dxa"/>
            <w:vAlign w:val="center"/>
          </w:tcPr>
          <w:p>
            <w:pPr>
              <w:pStyle w:val="11"/>
            </w:pPr>
            <w:r>
              <w:t>113703平方米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“三供一业”物业服务补贴发放及时率</w:t>
            </w:r>
          </w:p>
        </w:tc>
        <w:tc>
          <w:tcPr>
            <w:tcW w:w="2835" w:type="dxa"/>
            <w:vAlign w:val="center"/>
          </w:tcPr>
          <w:p>
            <w:pPr>
              <w:pStyle w:val="11"/>
            </w:pPr>
            <w:r>
              <w:t>规定的时间段内，应该发放的补贴占实际应该发放的补贴的比例</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1"/>
            </w:pPr>
            <w:r>
              <w:t>经济效益指标</w:t>
            </w:r>
          </w:p>
        </w:tc>
        <w:tc>
          <w:tcPr>
            <w:tcW w:w="2835" w:type="dxa"/>
            <w:vAlign w:val="center"/>
          </w:tcPr>
          <w:p>
            <w:pPr>
              <w:pStyle w:val="11"/>
            </w:pPr>
            <w:r>
              <w:t>国有企业减轻负担</w:t>
            </w:r>
          </w:p>
        </w:tc>
        <w:tc>
          <w:tcPr>
            <w:tcW w:w="2835" w:type="dxa"/>
            <w:vAlign w:val="center"/>
          </w:tcPr>
          <w:p>
            <w:pPr>
              <w:pStyle w:val="11"/>
            </w:pPr>
            <w:r>
              <w:t>物业与企业剥离开后，使企业能够减轻负担，集中精力发展主业。</w:t>
            </w:r>
          </w:p>
        </w:tc>
        <w:tc>
          <w:tcPr>
            <w:tcW w:w="2551" w:type="dxa"/>
            <w:vAlign w:val="center"/>
          </w:tcPr>
          <w:p>
            <w:pPr>
              <w:pStyle w:val="11"/>
            </w:pPr>
            <w:r>
              <w:t>企业能够成功减轻负担，集中发展主业。</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改善小区居民生活环境</w:t>
            </w:r>
          </w:p>
        </w:tc>
        <w:tc>
          <w:tcPr>
            <w:tcW w:w="2835" w:type="dxa"/>
            <w:vAlign w:val="center"/>
          </w:tcPr>
          <w:p>
            <w:pPr>
              <w:pStyle w:val="11"/>
            </w:pPr>
            <w:r>
              <w:t>物业对小区的安全，卫生等进行管理，维护正常生活秩序，保障居民正常生活质量</w:t>
            </w:r>
          </w:p>
        </w:tc>
        <w:tc>
          <w:tcPr>
            <w:tcW w:w="2551" w:type="dxa"/>
            <w:vAlign w:val="center"/>
          </w:tcPr>
          <w:p>
            <w:pPr>
              <w:pStyle w:val="11"/>
            </w:pPr>
            <w:r>
              <w:t>小区的卫生安全等能够得到管理，小区居民的生活能够有序的进行</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受益群体满意度</w:t>
            </w:r>
          </w:p>
        </w:tc>
        <w:tc>
          <w:tcPr>
            <w:tcW w:w="2835" w:type="dxa"/>
            <w:vAlign w:val="center"/>
          </w:tcPr>
          <w:p>
            <w:pPr>
              <w:pStyle w:val="11"/>
            </w:pPr>
            <w:r>
              <w:t>满意和较满意人数占接受调查总人数的百分比</w:t>
            </w:r>
          </w:p>
        </w:tc>
        <w:tc>
          <w:tcPr>
            <w:tcW w:w="2551" w:type="dxa"/>
            <w:vAlign w:val="center"/>
          </w:tcPr>
          <w:p>
            <w:pPr>
              <w:pStyle w:val="11"/>
            </w:pPr>
            <w:r>
              <w:t>≥90%</w:t>
            </w:r>
          </w:p>
        </w:tc>
        <w:tc>
          <w:tcPr>
            <w:tcW w:w="2268" w:type="dxa"/>
            <w:vAlign w:val="center"/>
          </w:tcPr>
          <w:p>
            <w:pPr>
              <w:pStyle w:val="11"/>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4、燃气办工作经费绩效目标表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1.执法车辆维修、油费，执法人员培训、办公等其他工作经费,25 人15万元,保障燃气管理工作顺利开展</w:t>
            </w:r>
          </w:p>
          <w:p>
            <w:pPr>
              <w:pStyle w:val="11"/>
            </w:pP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成本指标</w:t>
            </w:r>
          </w:p>
        </w:tc>
        <w:tc>
          <w:tcPr>
            <w:tcW w:w="2835" w:type="dxa"/>
            <w:vAlign w:val="center"/>
          </w:tcPr>
          <w:p>
            <w:pPr>
              <w:pStyle w:val="11"/>
            </w:pPr>
            <w:r>
              <w:t>培训成本</w:t>
            </w:r>
          </w:p>
        </w:tc>
        <w:tc>
          <w:tcPr>
            <w:tcW w:w="2835" w:type="dxa"/>
            <w:vAlign w:val="center"/>
          </w:tcPr>
          <w:p>
            <w:pPr>
              <w:pStyle w:val="11"/>
            </w:pPr>
            <w:r>
              <w:t>聘请第三方燃气安全专家的成本</w:t>
            </w:r>
          </w:p>
        </w:tc>
        <w:tc>
          <w:tcPr>
            <w:tcW w:w="2551" w:type="dxa"/>
            <w:vAlign w:val="center"/>
          </w:tcPr>
          <w:p>
            <w:pPr>
              <w:pStyle w:val="11"/>
            </w:pPr>
            <w:r>
              <w:t>5000元/次</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村级安全员培训次数</w:t>
            </w:r>
          </w:p>
        </w:tc>
        <w:tc>
          <w:tcPr>
            <w:tcW w:w="2835" w:type="dxa"/>
            <w:vAlign w:val="center"/>
          </w:tcPr>
          <w:p>
            <w:pPr>
              <w:pStyle w:val="11"/>
            </w:pPr>
            <w:r>
              <w:t>为全区村级燃气安全员培训的次数</w:t>
            </w:r>
          </w:p>
        </w:tc>
        <w:tc>
          <w:tcPr>
            <w:tcW w:w="2551" w:type="dxa"/>
            <w:vAlign w:val="center"/>
          </w:tcPr>
          <w:p>
            <w:pPr>
              <w:pStyle w:val="11"/>
            </w:pPr>
            <w:r>
              <w:t>2次/年</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保障办公人数</w:t>
            </w:r>
          </w:p>
        </w:tc>
        <w:tc>
          <w:tcPr>
            <w:tcW w:w="2835" w:type="dxa"/>
            <w:vAlign w:val="center"/>
          </w:tcPr>
          <w:p>
            <w:pPr>
              <w:pStyle w:val="11"/>
            </w:pPr>
            <w:r>
              <w:t>保障办公人数</w:t>
            </w:r>
          </w:p>
        </w:tc>
        <w:tc>
          <w:tcPr>
            <w:tcW w:w="2551" w:type="dxa"/>
            <w:vAlign w:val="center"/>
          </w:tcPr>
          <w:p>
            <w:pPr>
              <w:pStyle w:val="11"/>
            </w:pPr>
            <w:r>
              <w:t>≤3人</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办公经费保障及时性</w:t>
            </w:r>
          </w:p>
        </w:tc>
        <w:tc>
          <w:tcPr>
            <w:tcW w:w="2835" w:type="dxa"/>
            <w:vAlign w:val="center"/>
          </w:tcPr>
          <w:p>
            <w:pPr>
              <w:pStyle w:val="11"/>
            </w:pPr>
            <w:r>
              <w:t>及时保障各项办公需要</w:t>
            </w:r>
          </w:p>
        </w:tc>
        <w:tc>
          <w:tcPr>
            <w:tcW w:w="2551" w:type="dxa"/>
            <w:vAlign w:val="center"/>
          </w:tcPr>
          <w:p>
            <w:pPr>
              <w:pStyle w:val="11"/>
            </w:pPr>
            <w:r>
              <w:t>及时保障</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运转保障率</w:t>
            </w:r>
          </w:p>
        </w:tc>
        <w:tc>
          <w:tcPr>
            <w:tcW w:w="2835" w:type="dxa"/>
            <w:vAlign w:val="center"/>
          </w:tcPr>
          <w:p>
            <w:pPr>
              <w:pStyle w:val="11"/>
            </w:pPr>
            <w:r>
              <w:t>各项工作保障程度</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村级安全员培训人数</w:t>
            </w:r>
          </w:p>
        </w:tc>
        <w:tc>
          <w:tcPr>
            <w:tcW w:w="2835" w:type="dxa"/>
            <w:vAlign w:val="center"/>
          </w:tcPr>
          <w:p>
            <w:pPr>
              <w:pStyle w:val="11"/>
            </w:pPr>
            <w:r>
              <w:t>全区村级安全员培训人数</w:t>
            </w:r>
          </w:p>
        </w:tc>
        <w:tc>
          <w:tcPr>
            <w:tcW w:w="2551" w:type="dxa"/>
            <w:vAlign w:val="center"/>
          </w:tcPr>
          <w:p>
            <w:pPr>
              <w:pStyle w:val="11"/>
            </w:pPr>
            <w:r>
              <w:t>≥322人</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燃气安全培训合格率</w:t>
            </w:r>
          </w:p>
        </w:tc>
        <w:tc>
          <w:tcPr>
            <w:tcW w:w="2835" w:type="dxa"/>
            <w:vAlign w:val="center"/>
          </w:tcPr>
          <w:p>
            <w:pPr>
              <w:pStyle w:val="11"/>
            </w:pPr>
            <w:r>
              <w:t>完成燃气安全培训合格率</w:t>
            </w:r>
          </w:p>
        </w:tc>
        <w:tc>
          <w:tcPr>
            <w:tcW w:w="2551" w:type="dxa"/>
            <w:vAlign w:val="center"/>
          </w:tcPr>
          <w:p>
            <w:pPr>
              <w:pStyle w:val="11"/>
            </w:pPr>
            <w:r>
              <w:t>≥98%</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燃气安全培训按时完成率</w:t>
            </w:r>
          </w:p>
        </w:tc>
        <w:tc>
          <w:tcPr>
            <w:tcW w:w="2835" w:type="dxa"/>
            <w:vAlign w:val="center"/>
          </w:tcPr>
          <w:p>
            <w:pPr>
              <w:pStyle w:val="11"/>
            </w:pPr>
            <w:r>
              <w:t>按时培训燃气安全服务的程度</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安全事故发生情况</w:t>
            </w:r>
          </w:p>
        </w:tc>
        <w:tc>
          <w:tcPr>
            <w:tcW w:w="2835" w:type="dxa"/>
            <w:vAlign w:val="center"/>
          </w:tcPr>
          <w:p>
            <w:pPr>
              <w:pStyle w:val="11"/>
            </w:pPr>
            <w:r>
              <w:t>安全零事故</w:t>
            </w:r>
          </w:p>
        </w:tc>
        <w:tc>
          <w:tcPr>
            <w:tcW w:w="2551" w:type="dxa"/>
            <w:vAlign w:val="center"/>
          </w:tcPr>
          <w:p>
            <w:pPr>
              <w:pStyle w:val="11"/>
            </w:pPr>
            <w:r>
              <w:t>杜绝出现燃气安全事故</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2835" w:type="dxa"/>
            <w:vAlign w:val="center"/>
          </w:tcPr>
          <w:p>
            <w:pPr>
              <w:pStyle w:val="11"/>
            </w:pPr>
            <w:r>
              <w:t>群众对燃气服务满意度</w:t>
            </w:r>
          </w:p>
        </w:tc>
        <w:tc>
          <w:tcPr>
            <w:tcW w:w="2551" w:type="dxa"/>
            <w:vAlign w:val="center"/>
          </w:tcPr>
          <w:p>
            <w:pPr>
              <w:pStyle w:val="11"/>
            </w:pPr>
            <w:r>
              <w:t>100%</w:t>
            </w:r>
          </w:p>
        </w:tc>
        <w:tc>
          <w:tcPr>
            <w:tcW w:w="2268" w:type="dxa"/>
            <w:vAlign w:val="center"/>
          </w:tcPr>
          <w:p>
            <w:pPr>
              <w:pStyle w:val="11"/>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5、入管网企业检测费绩效目标表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1.聘请第三方对65家企业进行水质检测，确保检测后入管网企业排水达标排放，污水处理厂进水水质达标。</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污水检测雇佣人数</w:t>
            </w:r>
          </w:p>
        </w:tc>
        <w:tc>
          <w:tcPr>
            <w:tcW w:w="2835" w:type="dxa"/>
            <w:vAlign w:val="center"/>
          </w:tcPr>
          <w:p>
            <w:pPr>
              <w:pStyle w:val="11"/>
            </w:pPr>
            <w:r>
              <w:t>污水排放检测人员</w:t>
            </w:r>
          </w:p>
        </w:tc>
        <w:tc>
          <w:tcPr>
            <w:tcW w:w="2551" w:type="dxa"/>
            <w:vAlign w:val="center"/>
          </w:tcPr>
          <w:p>
            <w:pPr>
              <w:pStyle w:val="11"/>
            </w:pPr>
            <w:r>
              <w:t>3人</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污水检测数量</w:t>
            </w:r>
          </w:p>
        </w:tc>
        <w:tc>
          <w:tcPr>
            <w:tcW w:w="2835" w:type="dxa"/>
            <w:vAlign w:val="center"/>
          </w:tcPr>
          <w:p>
            <w:pPr>
              <w:pStyle w:val="11"/>
            </w:pPr>
            <w:r>
              <w:t>检测接入污水管网单位数量</w:t>
            </w:r>
          </w:p>
        </w:tc>
        <w:tc>
          <w:tcPr>
            <w:tcW w:w="2551" w:type="dxa"/>
            <w:vAlign w:val="center"/>
          </w:tcPr>
          <w:p>
            <w:pPr>
              <w:pStyle w:val="11"/>
            </w:pPr>
            <w:r>
              <w:t>≥65家</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检测准确率</w:t>
            </w:r>
          </w:p>
        </w:tc>
        <w:tc>
          <w:tcPr>
            <w:tcW w:w="2835" w:type="dxa"/>
            <w:vAlign w:val="center"/>
          </w:tcPr>
          <w:p>
            <w:pPr>
              <w:pStyle w:val="11"/>
            </w:pPr>
            <w:r>
              <w:t>检测水质数据准确率达到百分比</w:t>
            </w:r>
          </w:p>
        </w:tc>
        <w:tc>
          <w:tcPr>
            <w:tcW w:w="2551" w:type="dxa"/>
            <w:vAlign w:val="center"/>
          </w:tcPr>
          <w:p>
            <w:pPr>
              <w:pStyle w:val="11"/>
            </w:pPr>
            <w:r>
              <w:t>100%</w:t>
            </w:r>
          </w:p>
        </w:tc>
        <w:tc>
          <w:tcPr>
            <w:tcW w:w="2268" w:type="dxa"/>
            <w:vAlign w:val="center"/>
          </w:tcPr>
          <w:p>
            <w:pPr>
              <w:pStyle w:val="11"/>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污水检测成本</w:t>
            </w:r>
          </w:p>
        </w:tc>
        <w:tc>
          <w:tcPr>
            <w:tcW w:w="2835" w:type="dxa"/>
            <w:vAlign w:val="center"/>
          </w:tcPr>
          <w:p>
            <w:pPr>
              <w:pStyle w:val="11"/>
            </w:pPr>
            <w:r>
              <w:t>用于对入管网企业污水排放主要指标检测费用</w:t>
            </w:r>
          </w:p>
        </w:tc>
        <w:tc>
          <w:tcPr>
            <w:tcW w:w="2551" w:type="dxa"/>
            <w:vAlign w:val="center"/>
          </w:tcPr>
          <w:p>
            <w:pPr>
              <w:pStyle w:val="11"/>
            </w:pPr>
            <w:r>
              <w:t>≤20万元</w:t>
            </w:r>
          </w:p>
        </w:tc>
        <w:tc>
          <w:tcPr>
            <w:tcW w:w="2268" w:type="dxa"/>
            <w:vAlign w:val="center"/>
          </w:tcPr>
          <w:p>
            <w:pPr>
              <w:pStyle w:val="11"/>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检测及时率</w:t>
            </w:r>
          </w:p>
        </w:tc>
        <w:tc>
          <w:tcPr>
            <w:tcW w:w="2835" w:type="dxa"/>
            <w:vAlign w:val="center"/>
          </w:tcPr>
          <w:p>
            <w:pPr>
              <w:pStyle w:val="11"/>
            </w:pPr>
            <w:r>
              <w:t>每年对入管网单位抽检率达到百分比</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入管网单位排水达标</w:t>
            </w:r>
          </w:p>
        </w:tc>
        <w:tc>
          <w:tcPr>
            <w:tcW w:w="2835" w:type="dxa"/>
            <w:vAlign w:val="center"/>
          </w:tcPr>
          <w:p>
            <w:pPr>
              <w:pStyle w:val="11"/>
            </w:pPr>
            <w:r>
              <w:t>确保入管网单位排水达到污水处理厂进水标准</w:t>
            </w:r>
          </w:p>
        </w:tc>
        <w:tc>
          <w:tcPr>
            <w:tcW w:w="2551" w:type="dxa"/>
            <w:vAlign w:val="center"/>
          </w:tcPr>
          <w:p>
            <w:pPr>
              <w:pStyle w:val="11"/>
            </w:pPr>
            <w:r>
              <w:t>达标排放</w:t>
            </w:r>
          </w:p>
        </w:tc>
        <w:tc>
          <w:tcPr>
            <w:tcW w:w="2268" w:type="dxa"/>
            <w:vAlign w:val="center"/>
          </w:tcPr>
          <w:p>
            <w:pPr>
              <w:pStyle w:val="11"/>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检测对象满意度</w:t>
            </w:r>
          </w:p>
        </w:tc>
        <w:tc>
          <w:tcPr>
            <w:tcW w:w="2835" w:type="dxa"/>
            <w:vAlign w:val="center"/>
          </w:tcPr>
          <w:p>
            <w:pPr>
              <w:pStyle w:val="11"/>
            </w:pPr>
            <w:r>
              <w:t>对入管网企业检测服务对象满意度</w:t>
            </w:r>
          </w:p>
        </w:tc>
        <w:tc>
          <w:tcPr>
            <w:tcW w:w="2551" w:type="dxa"/>
            <w:vAlign w:val="center"/>
          </w:tcPr>
          <w:p>
            <w:pPr>
              <w:pStyle w:val="11"/>
            </w:pPr>
            <w:r>
              <w:t>≥95%</w:t>
            </w:r>
          </w:p>
        </w:tc>
        <w:tc>
          <w:tcPr>
            <w:tcW w:w="2268" w:type="dxa"/>
            <w:vAlign w:val="center"/>
          </w:tcPr>
          <w:p>
            <w:pPr>
              <w:pStyle w:val="11"/>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6、石家庄市民兵训练基地升级改造项目绩效目标表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1.目标内容1室内装修建筑面积7039.8平方米，外墙真石漆面积13403平方米，更换外窗面积341平方米，靶台升级面积348平方米，餐厅改造面积226平方米，更换院落面积约932平方米，增加塑胶路面2849平方米。</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新建室内装修面积</w:t>
            </w:r>
          </w:p>
        </w:tc>
        <w:tc>
          <w:tcPr>
            <w:tcW w:w="2835" w:type="dxa"/>
            <w:vAlign w:val="center"/>
          </w:tcPr>
          <w:p>
            <w:pPr>
              <w:pStyle w:val="11"/>
            </w:pPr>
            <w:r>
              <w:t>反映项目新建的室内装修面积</w:t>
            </w:r>
          </w:p>
        </w:tc>
        <w:tc>
          <w:tcPr>
            <w:tcW w:w="2551" w:type="dxa"/>
            <w:vAlign w:val="center"/>
          </w:tcPr>
          <w:p>
            <w:pPr>
              <w:pStyle w:val="11"/>
            </w:pPr>
            <w:r>
              <w:t>7040平方米</w:t>
            </w:r>
          </w:p>
        </w:tc>
        <w:tc>
          <w:tcPr>
            <w:tcW w:w="2268" w:type="dxa"/>
            <w:vAlign w:val="center"/>
          </w:tcPr>
          <w:p>
            <w:pPr>
              <w:pStyle w:val="11"/>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新增外墙装修的面积</w:t>
            </w:r>
          </w:p>
        </w:tc>
        <w:tc>
          <w:tcPr>
            <w:tcW w:w="2835" w:type="dxa"/>
            <w:vAlign w:val="center"/>
          </w:tcPr>
          <w:p>
            <w:pPr>
              <w:pStyle w:val="11"/>
            </w:pPr>
            <w:r>
              <w:t>反映新增的外墙装修的面积</w:t>
            </w:r>
          </w:p>
        </w:tc>
        <w:tc>
          <w:tcPr>
            <w:tcW w:w="2551" w:type="dxa"/>
            <w:vAlign w:val="center"/>
          </w:tcPr>
          <w:p>
            <w:pPr>
              <w:pStyle w:val="11"/>
            </w:pPr>
            <w:r>
              <w:t>10383平方米</w:t>
            </w:r>
          </w:p>
        </w:tc>
        <w:tc>
          <w:tcPr>
            <w:tcW w:w="2268" w:type="dxa"/>
            <w:vAlign w:val="center"/>
          </w:tcPr>
          <w:p>
            <w:pPr>
              <w:pStyle w:val="11"/>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改造项目成本</w:t>
            </w:r>
          </w:p>
        </w:tc>
        <w:tc>
          <w:tcPr>
            <w:tcW w:w="2835" w:type="dxa"/>
            <w:vAlign w:val="center"/>
          </w:tcPr>
          <w:p>
            <w:pPr>
              <w:pStyle w:val="11"/>
            </w:pPr>
            <w:r>
              <w:t>改造项目部分成本</w:t>
            </w:r>
          </w:p>
        </w:tc>
        <w:tc>
          <w:tcPr>
            <w:tcW w:w="2551" w:type="dxa"/>
            <w:vAlign w:val="center"/>
          </w:tcPr>
          <w:p>
            <w:pPr>
              <w:pStyle w:val="11"/>
            </w:pPr>
            <w:r>
              <w:t>≤400万元</w:t>
            </w:r>
          </w:p>
        </w:tc>
        <w:tc>
          <w:tcPr>
            <w:tcW w:w="2268" w:type="dxa"/>
            <w:vAlign w:val="center"/>
          </w:tcPr>
          <w:p>
            <w:pPr>
              <w:pStyle w:val="11"/>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建设工程质量合格率（%）</w:t>
            </w:r>
          </w:p>
        </w:tc>
        <w:tc>
          <w:tcPr>
            <w:tcW w:w="2835" w:type="dxa"/>
            <w:vAlign w:val="center"/>
          </w:tcPr>
          <w:p>
            <w:pPr>
              <w:pStyle w:val="11"/>
            </w:pPr>
            <w:r>
              <w:t>通过验收的工程量占总工程量的比率</w:t>
            </w:r>
          </w:p>
        </w:tc>
        <w:tc>
          <w:tcPr>
            <w:tcW w:w="2551" w:type="dxa"/>
            <w:vAlign w:val="center"/>
          </w:tcPr>
          <w:p>
            <w:pPr>
              <w:pStyle w:val="11"/>
            </w:pPr>
            <w:r>
              <w:t>100%</w:t>
            </w:r>
          </w:p>
        </w:tc>
        <w:tc>
          <w:tcPr>
            <w:tcW w:w="2268" w:type="dxa"/>
            <w:vAlign w:val="center"/>
          </w:tcPr>
          <w:p>
            <w:pPr>
              <w:pStyle w:val="11"/>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项目完成及时率</w:t>
            </w:r>
          </w:p>
        </w:tc>
        <w:tc>
          <w:tcPr>
            <w:tcW w:w="2835" w:type="dxa"/>
            <w:vAlign w:val="center"/>
          </w:tcPr>
          <w:p>
            <w:pPr>
              <w:pStyle w:val="11"/>
            </w:pPr>
            <w:r>
              <w:t>按期完成工程量占总工程量的比率</w:t>
            </w:r>
          </w:p>
        </w:tc>
        <w:tc>
          <w:tcPr>
            <w:tcW w:w="2551" w:type="dxa"/>
            <w:vAlign w:val="center"/>
          </w:tcPr>
          <w:p>
            <w:pPr>
              <w:pStyle w:val="11"/>
            </w:pPr>
            <w:r>
              <w:t>100%</w:t>
            </w:r>
          </w:p>
        </w:tc>
        <w:tc>
          <w:tcPr>
            <w:tcW w:w="2268" w:type="dxa"/>
            <w:vAlign w:val="center"/>
          </w:tcPr>
          <w:p>
            <w:pPr>
              <w:pStyle w:val="11"/>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增强服务保障能力。</w:t>
            </w:r>
          </w:p>
        </w:tc>
        <w:tc>
          <w:tcPr>
            <w:tcW w:w="2835" w:type="dxa"/>
            <w:vAlign w:val="center"/>
          </w:tcPr>
          <w:p>
            <w:pPr>
              <w:pStyle w:val="11"/>
            </w:pPr>
            <w:r>
              <w:t>按照省市要求建设，增强国防保障训练场地的能力</w:t>
            </w:r>
          </w:p>
        </w:tc>
        <w:tc>
          <w:tcPr>
            <w:tcW w:w="2551" w:type="dxa"/>
            <w:vAlign w:val="center"/>
          </w:tcPr>
          <w:p>
            <w:pPr>
              <w:pStyle w:val="11"/>
            </w:pPr>
            <w:r>
              <w:t>≤95%</w:t>
            </w:r>
          </w:p>
        </w:tc>
        <w:tc>
          <w:tcPr>
            <w:tcW w:w="2268" w:type="dxa"/>
            <w:vAlign w:val="center"/>
          </w:tcPr>
          <w:p>
            <w:pPr>
              <w:pStyle w:val="11"/>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服务对象的满意程度</w:t>
            </w:r>
          </w:p>
        </w:tc>
        <w:tc>
          <w:tcPr>
            <w:tcW w:w="2835" w:type="dxa"/>
            <w:vAlign w:val="center"/>
          </w:tcPr>
          <w:p>
            <w:pPr>
              <w:pStyle w:val="11"/>
            </w:pPr>
            <w:r>
              <w:t>民兵训练基地服务对象的满意程度</w:t>
            </w:r>
          </w:p>
        </w:tc>
        <w:tc>
          <w:tcPr>
            <w:tcW w:w="2551" w:type="dxa"/>
            <w:vAlign w:val="center"/>
          </w:tcPr>
          <w:p>
            <w:pPr>
              <w:pStyle w:val="11"/>
            </w:pPr>
            <w:r>
              <w:t>≥95%</w:t>
            </w:r>
          </w:p>
        </w:tc>
        <w:tc>
          <w:tcPr>
            <w:tcW w:w="2268" w:type="dxa"/>
            <w:vAlign w:val="center"/>
          </w:tcPr>
          <w:p>
            <w:pPr>
              <w:pStyle w:val="11"/>
            </w:pPr>
            <w:r>
              <w:t>历史数据</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2022年，石家庄市鹿泉区城市建设服务中心安排政府采购预算0.00万元。具体内容见下表。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3"/>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8"/>
            </w:pPr>
            <w:r>
              <w:t>333007石家庄市鹿泉区城市建设服务中心</w:t>
            </w:r>
          </w:p>
        </w:tc>
        <w:tc>
          <w:tcPr>
            <w:tcW w:w="8676" w:type="dxa"/>
            <w:gridSpan w:val="9"/>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9"/>
            </w:pPr>
            <w:r>
              <w:t>政府采购项目来源</w:t>
            </w:r>
          </w:p>
        </w:tc>
        <w:tc>
          <w:tcPr>
            <w:tcW w:w="1134" w:type="dxa"/>
            <w:vMerge w:val="restart"/>
            <w:vAlign w:val="center"/>
          </w:tcPr>
          <w:p>
            <w:pPr>
              <w:pStyle w:val="9"/>
            </w:pPr>
            <w:r>
              <w:t>采购物品名称</w:t>
            </w:r>
          </w:p>
        </w:tc>
        <w:tc>
          <w:tcPr>
            <w:tcW w:w="1134" w:type="dxa"/>
            <w:vMerge w:val="restart"/>
            <w:vAlign w:val="center"/>
          </w:tcPr>
          <w:p>
            <w:pPr>
              <w:pStyle w:val="9"/>
            </w:pPr>
            <w:r>
              <w:t>政府采购目录序号</w:t>
            </w:r>
          </w:p>
        </w:tc>
        <w:tc>
          <w:tcPr>
            <w:tcW w:w="709" w:type="dxa"/>
            <w:vMerge w:val="restart"/>
            <w:vAlign w:val="center"/>
          </w:tcPr>
          <w:p>
            <w:pPr>
              <w:pStyle w:val="9"/>
            </w:pPr>
            <w:r>
              <w:t>计量  单位</w:t>
            </w:r>
          </w:p>
        </w:tc>
        <w:tc>
          <w:tcPr>
            <w:tcW w:w="850" w:type="dxa"/>
            <w:vMerge w:val="restart"/>
            <w:vAlign w:val="center"/>
          </w:tcPr>
          <w:p>
            <w:pPr>
              <w:pStyle w:val="9"/>
            </w:pPr>
            <w:r>
              <w:t>数量</w:t>
            </w:r>
          </w:p>
        </w:tc>
        <w:tc>
          <w:tcPr>
            <w:tcW w:w="850" w:type="dxa"/>
            <w:vMerge w:val="restart"/>
            <w:vAlign w:val="center"/>
          </w:tcPr>
          <w:p>
            <w:pPr>
              <w:pStyle w:val="9"/>
            </w:pPr>
            <w:r>
              <w:t>单价</w:t>
            </w:r>
          </w:p>
        </w:tc>
        <w:tc>
          <w:tcPr>
            <w:tcW w:w="7712" w:type="dxa"/>
            <w:gridSpan w:val="8"/>
            <w:vAlign w:val="center"/>
          </w:tcPr>
          <w:p>
            <w:pPr>
              <w:pStyle w:val="9"/>
            </w:pPr>
            <w:r>
              <w:t>政府采购金额（当年部门预算安排资金）</w:t>
            </w:r>
          </w:p>
        </w:tc>
        <w:tc>
          <w:tcPr>
            <w:tcW w:w="964" w:type="dxa"/>
            <w:vMerge w:val="restart"/>
            <w:vAlign w:val="center"/>
          </w:tcPr>
          <w:p>
            <w:pPr>
              <w:pStyle w:val="9"/>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9"/>
            </w:pPr>
            <w:r>
              <w:t>项目名称</w:t>
            </w:r>
          </w:p>
        </w:tc>
        <w:tc>
          <w:tcPr>
            <w:tcW w:w="964" w:type="dxa"/>
            <w:vAlign w:val="center"/>
          </w:tcPr>
          <w:p>
            <w:pPr>
              <w:pStyle w:val="9"/>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9"/>
            </w:pPr>
            <w:r>
              <w:t>合计</w:t>
            </w:r>
          </w:p>
        </w:tc>
        <w:tc>
          <w:tcPr>
            <w:tcW w:w="964" w:type="dxa"/>
            <w:vAlign w:val="center"/>
          </w:tcPr>
          <w:p>
            <w:pPr>
              <w:pStyle w:val="9"/>
            </w:pPr>
            <w:r>
              <w:t>一般公共预算拨款</w:t>
            </w:r>
          </w:p>
        </w:tc>
        <w:tc>
          <w:tcPr>
            <w:tcW w:w="964" w:type="dxa"/>
            <w:vAlign w:val="center"/>
          </w:tcPr>
          <w:p>
            <w:pPr>
              <w:pStyle w:val="9"/>
            </w:pPr>
            <w:r>
              <w:t>基金预算拨款</w:t>
            </w:r>
          </w:p>
        </w:tc>
        <w:tc>
          <w:tcPr>
            <w:tcW w:w="964" w:type="dxa"/>
            <w:vAlign w:val="center"/>
          </w:tcPr>
          <w:p>
            <w:pPr>
              <w:pStyle w:val="9"/>
            </w:pPr>
            <w:r>
              <w:t>国有资本经营预算拨款</w:t>
            </w:r>
          </w:p>
        </w:tc>
        <w:tc>
          <w:tcPr>
            <w:tcW w:w="964" w:type="dxa"/>
            <w:vAlign w:val="center"/>
          </w:tcPr>
          <w:p>
            <w:pPr>
              <w:pStyle w:val="9"/>
            </w:pPr>
            <w:r>
              <w:t>财政专户核拨</w:t>
            </w:r>
          </w:p>
        </w:tc>
        <w:tc>
          <w:tcPr>
            <w:tcW w:w="964" w:type="dxa"/>
            <w:vAlign w:val="center"/>
          </w:tcPr>
          <w:p>
            <w:pPr>
              <w:pStyle w:val="9"/>
            </w:pPr>
            <w:r>
              <w:t>单位    资金</w:t>
            </w:r>
          </w:p>
        </w:tc>
        <w:tc>
          <w:tcPr>
            <w:tcW w:w="964" w:type="dxa"/>
            <w:vAlign w:val="center"/>
          </w:tcPr>
          <w:p>
            <w:pPr>
              <w:pStyle w:val="9"/>
            </w:pPr>
            <w:r>
              <w:t>财政拨    款结转</w:t>
            </w:r>
          </w:p>
        </w:tc>
        <w:tc>
          <w:tcPr>
            <w:tcW w:w="964" w:type="dxa"/>
            <w:vAlign w:val="center"/>
          </w:tcPr>
          <w:p>
            <w:pPr>
              <w:pStyle w:val="9"/>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1"/>
            </w:pPr>
          </w:p>
        </w:tc>
        <w:tc>
          <w:tcPr>
            <w:tcW w:w="964" w:type="dxa"/>
            <w:vAlign w:val="center"/>
          </w:tcPr>
          <w:p>
            <w:pPr>
              <w:pStyle w:val="10"/>
            </w:pPr>
          </w:p>
        </w:tc>
        <w:tc>
          <w:tcPr>
            <w:tcW w:w="1134" w:type="dxa"/>
            <w:vAlign w:val="center"/>
          </w:tcPr>
          <w:p>
            <w:pPr>
              <w:pStyle w:val="11"/>
            </w:pPr>
          </w:p>
        </w:tc>
        <w:tc>
          <w:tcPr>
            <w:tcW w:w="1134" w:type="dxa"/>
            <w:vAlign w:val="center"/>
          </w:tcPr>
          <w:p>
            <w:pPr>
              <w:pStyle w:val="11"/>
            </w:pPr>
          </w:p>
        </w:tc>
        <w:tc>
          <w:tcPr>
            <w:tcW w:w="709" w:type="dxa"/>
            <w:vAlign w:val="center"/>
          </w:tcPr>
          <w:p>
            <w:pPr>
              <w:pStyle w:val="12"/>
            </w:pPr>
          </w:p>
        </w:tc>
        <w:tc>
          <w:tcPr>
            <w:tcW w:w="850" w:type="dxa"/>
            <w:vAlign w:val="center"/>
          </w:tcPr>
          <w:p>
            <w:pPr>
              <w:pStyle w:val="10"/>
            </w:pPr>
          </w:p>
        </w:tc>
        <w:tc>
          <w:tcPr>
            <w:tcW w:w="850"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石家庄市鹿泉区城市建设服务中心上年末固定资产金额为79.21万元（详见下表）。本年度拟购置固定资产总额为0.00万元，已按要求列入政府采购预算，详见政府采购预算表。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3"/>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8"/>
            </w:pPr>
            <w:r>
              <w:t>333007石家庄市鹿泉区城市建设服务中心</w:t>
            </w:r>
          </w:p>
        </w:tc>
        <w:tc>
          <w:tcPr>
            <w:tcW w:w="5670" w:type="dxa"/>
            <w:gridSpan w:val="2"/>
            <w:tcBorders>
              <w:top w:val="single" w:color="FFFFFF" w:sz="6" w:space="0"/>
              <w:left w:val="single" w:color="FFFFFF" w:sz="6" w:space="0"/>
              <w:right w:val="single" w:color="FFFFFF" w:sz="6" w:space="0"/>
            </w:tcBorders>
            <w:vAlign w:val="center"/>
          </w:tcPr>
          <w:p>
            <w:pPr>
              <w:pStyle w:val="6"/>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9"/>
            </w:pPr>
            <w:r>
              <w:t>项   目</w:t>
            </w:r>
          </w:p>
        </w:tc>
        <w:tc>
          <w:tcPr>
            <w:tcW w:w="2835" w:type="dxa"/>
            <w:vAlign w:val="center"/>
          </w:tcPr>
          <w:p>
            <w:pPr>
              <w:pStyle w:val="9"/>
            </w:pPr>
            <w:r>
              <w:t>数量</w:t>
            </w:r>
          </w:p>
        </w:tc>
        <w:tc>
          <w:tcPr>
            <w:tcW w:w="2835" w:type="dxa"/>
            <w:vAlign w:val="center"/>
          </w:tcPr>
          <w:p>
            <w:pPr>
              <w:pStyle w:val="9"/>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1"/>
            </w:pPr>
            <w:r>
              <w:t>资产总额</w:t>
            </w:r>
          </w:p>
        </w:tc>
        <w:tc>
          <w:tcPr>
            <w:tcW w:w="2835" w:type="dxa"/>
            <w:vAlign w:val="center"/>
          </w:tcPr>
          <w:p>
            <w:pPr>
              <w:pStyle w:val="12"/>
            </w:pPr>
          </w:p>
        </w:tc>
        <w:tc>
          <w:tcPr>
            <w:tcW w:w="2835" w:type="dxa"/>
            <w:vAlign w:val="center"/>
          </w:tcPr>
          <w:p>
            <w:pPr>
              <w:pStyle w:val="10"/>
            </w:pPr>
            <w:r>
              <w:t>79.21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1"/>
            </w:pPr>
            <w:r>
              <w:t>1、房屋（平方米）</w:t>
            </w:r>
          </w:p>
        </w:tc>
        <w:tc>
          <w:tcPr>
            <w:tcW w:w="2835" w:type="dxa"/>
            <w:vAlign w:val="center"/>
          </w:tcPr>
          <w:p>
            <w:pPr>
              <w:pStyle w:val="12"/>
            </w:pPr>
          </w:p>
        </w:tc>
        <w:tc>
          <w:tcPr>
            <w:tcW w:w="283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1"/>
            </w:pPr>
            <w:r>
              <w:t>　　其中：办公用房（平方米）</w:t>
            </w:r>
          </w:p>
        </w:tc>
        <w:tc>
          <w:tcPr>
            <w:tcW w:w="2835" w:type="dxa"/>
            <w:vAlign w:val="center"/>
          </w:tcPr>
          <w:p>
            <w:pPr>
              <w:pStyle w:val="12"/>
            </w:pPr>
          </w:p>
        </w:tc>
        <w:tc>
          <w:tcPr>
            <w:tcW w:w="283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1"/>
            </w:pPr>
            <w:r>
              <w:t>2、车辆（台、辆）</w:t>
            </w:r>
          </w:p>
        </w:tc>
        <w:tc>
          <w:tcPr>
            <w:tcW w:w="2835" w:type="dxa"/>
            <w:vAlign w:val="center"/>
          </w:tcPr>
          <w:p>
            <w:pPr>
              <w:pStyle w:val="12"/>
            </w:pPr>
          </w:p>
        </w:tc>
        <w:tc>
          <w:tcPr>
            <w:tcW w:w="283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1"/>
            </w:pPr>
            <w:r>
              <w:t>3、单价在20万元以上的设备</w:t>
            </w:r>
          </w:p>
        </w:tc>
        <w:tc>
          <w:tcPr>
            <w:tcW w:w="2835" w:type="dxa"/>
            <w:vAlign w:val="center"/>
          </w:tcPr>
          <w:p>
            <w:pPr>
              <w:pStyle w:val="12"/>
            </w:pPr>
            <w:r>
              <w:t>1</w:t>
            </w:r>
          </w:p>
        </w:tc>
        <w:tc>
          <w:tcPr>
            <w:tcW w:w="2835" w:type="dxa"/>
            <w:vAlign w:val="center"/>
          </w:tcPr>
          <w:p>
            <w:pPr>
              <w:pStyle w:val="10"/>
            </w:pPr>
            <w:r>
              <w:t>37.90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1"/>
            </w:pPr>
            <w:r>
              <w:t>4、其他固定资产</w:t>
            </w:r>
          </w:p>
        </w:tc>
        <w:tc>
          <w:tcPr>
            <w:tcW w:w="2835" w:type="dxa"/>
            <w:vAlign w:val="center"/>
          </w:tcPr>
          <w:p>
            <w:pPr>
              <w:pStyle w:val="12"/>
            </w:pPr>
          </w:p>
        </w:tc>
        <w:tc>
          <w:tcPr>
            <w:tcW w:w="2835" w:type="dxa"/>
            <w:vAlign w:val="center"/>
          </w:tcPr>
          <w:p>
            <w:pPr>
              <w:pStyle w:val="10"/>
            </w:pPr>
            <w:r>
              <w:t>41.31</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w:t>
      </w:r>
      <w:r>
        <w:rPr>
          <w:rFonts w:hint="eastAsia" w:eastAsia="方正仿宋_GBK"/>
          <w:color w:val="000000"/>
          <w:sz w:val="28"/>
          <w:lang w:eastAsia="zh-CN"/>
        </w:rPr>
        <w:t>区</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5" w:name="_Toc_4_4_0000000025"/>
      <w:r>
        <w:rPr>
          <w:rFonts w:hint="eastAsia" w:ascii="方正小标宋_GBK" w:hAnsi="方正小标宋_GBK" w:eastAsia="方正小标宋_GBK" w:cs="方正小标宋_GBK"/>
          <w:color w:val="000000"/>
          <w:sz w:val="44"/>
          <w:lang w:eastAsia="zh-CN"/>
        </w:rPr>
        <w:t>六</w:t>
      </w:r>
      <w:r>
        <w:rPr>
          <w:rFonts w:ascii="方正小标宋_GBK" w:hAnsi="方正小标宋_GBK" w:eastAsia="方正小标宋_GBK" w:cs="方正小标宋_GBK"/>
          <w:color w:val="000000"/>
          <w:sz w:val="44"/>
        </w:rPr>
        <w:t>、石家庄市鹿泉区住房保障和房地产服务中心收支预算</w:t>
      </w:r>
      <w:bookmarkEnd w:id="5"/>
    </w:p>
    <w:p>
      <w:pPr>
        <w:jc w:val="center"/>
        <w:outlineLvl w:val="4"/>
      </w:pPr>
      <w:r>
        <w:rPr>
          <w:rFonts w:ascii="方正小标宋_GBK" w:hAnsi="方正小标宋_GBK" w:eastAsia="方正小标宋_GBK" w:cs="方正小标宋_GBK"/>
          <w:color w:val="000000"/>
          <w:sz w:val="36"/>
        </w:rPr>
        <w:t>单位预算收支总表</w:t>
      </w:r>
    </w:p>
    <w:tbl>
      <w:tblPr>
        <w:tblStyle w:val="3"/>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8"/>
            </w:pPr>
            <w:r>
              <w:t>333008石家庄市鹿泉区住房保障和房地产服务中心</w:t>
            </w:r>
          </w:p>
        </w:tc>
        <w:tc>
          <w:tcPr>
            <w:tcW w:w="2126" w:type="dxa"/>
            <w:tcBorders>
              <w:top w:val="single" w:color="FFFFFF" w:sz="6" w:space="0"/>
              <w:left w:val="single" w:color="FFFFFF" w:sz="6" w:space="0"/>
              <w:right w:val="single" w:color="FFFFFF" w:sz="6" w:space="0"/>
            </w:tcBorders>
            <w:vAlign w:val="center"/>
          </w:tcPr>
          <w:p>
            <w:pPr>
              <w:pStyle w:val="7"/>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6662" w:type="dxa"/>
            <w:gridSpan w:val="2"/>
            <w:vAlign w:val="center"/>
          </w:tcPr>
          <w:p>
            <w:pPr>
              <w:pStyle w:val="9"/>
            </w:pPr>
            <w:r>
              <w:t>收入</w:t>
            </w:r>
          </w:p>
        </w:tc>
        <w:tc>
          <w:tcPr>
            <w:tcW w:w="6661" w:type="dxa"/>
            <w:gridSpan w:val="2"/>
            <w:vAlign w:val="center"/>
          </w:tcPr>
          <w:p>
            <w:pPr>
              <w:pStyle w:val="9"/>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9"/>
            </w:pPr>
            <w:r>
              <w:t>项  目</w:t>
            </w:r>
          </w:p>
        </w:tc>
        <w:tc>
          <w:tcPr>
            <w:tcW w:w="2126" w:type="dxa"/>
            <w:vAlign w:val="center"/>
          </w:tcPr>
          <w:p>
            <w:pPr>
              <w:pStyle w:val="9"/>
            </w:pPr>
            <w:r>
              <w:t>预算数</w:t>
            </w:r>
          </w:p>
        </w:tc>
        <w:tc>
          <w:tcPr>
            <w:tcW w:w="4535" w:type="dxa"/>
            <w:vAlign w:val="center"/>
          </w:tcPr>
          <w:p>
            <w:pPr>
              <w:pStyle w:val="9"/>
            </w:pPr>
            <w:r>
              <w:t>项  目</w:t>
            </w:r>
          </w:p>
        </w:tc>
        <w:tc>
          <w:tcPr>
            <w:tcW w:w="2126" w:type="dxa"/>
            <w:vAlign w:val="center"/>
          </w:tcPr>
          <w:p>
            <w:pPr>
              <w:pStyle w:val="9"/>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4536" w:type="dxa"/>
            <w:vAlign w:val="center"/>
          </w:tcPr>
          <w:p>
            <w:pPr>
              <w:pStyle w:val="9"/>
            </w:pPr>
            <w:r>
              <w:t>1</w:t>
            </w:r>
          </w:p>
        </w:tc>
        <w:tc>
          <w:tcPr>
            <w:tcW w:w="2126" w:type="dxa"/>
            <w:vAlign w:val="center"/>
          </w:tcPr>
          <w:p>
            <w:pPr>
              <w:pStyle w:val="9"/>
            </w:pPr>
            <w:r>
              <w:t>2</w:t>
            </w:r>
          </w:p>
        </w:tc>
        <w:tc>
          <w:tcPr>
            <w:tcW w:w="4535" w:type="dxa"/>
            <w:vAlign w:val="center"/>
          </w:tcPr>
          <w:p>
            <w:pPr>
              <w:pStyle w:val="9"/>
            </w:pPr>
            <w:r>
              <w:t>3</w:t>
            </w:r>
          </w:p>
        </w:tc>
        <w:tc>
          <w:tcPr>
            <w:tcW w:w="2126" w:type="dxa"/>
            <w:vAlign w:val="center"/>
          </w:tcPr>
          <w:p>
            <w:pPr>
              <w:pStyle w:val="9"/>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4536" w:type="dxa"/>
            <w:vAlign w:val="center"/>
          </w:tcPr>
          <w:p>
            <w:pPr>
              <w:pStyle w:val="11"/>
            </w:pPr>
            <w:r>
              <w:t>一、一般公共预算拨款收入</w:t>
            </w:r>
          </w:p>
        </w:tc>
        <w:tc>
          <w:tcPr>
            <w:tcW w:w="2126" w:type="dxa"/>
            <w:vAlign w:val="center"/>
          </w:tcPr>
          <w:p>
            <w:pPr>
              <w:pStyle w:val="10"/>
            </w:pPr>
            <w:r>
              <w:t>734.07</w:t>
            </w:r>
          </w:p>
        </w:tc>
        <w:tc>
          <w:tcPr>
            <w:tcW w:w="4535" w:type="dxa"/>
            <w:vAlign w:val="center"/>
          </w:tcPr>
          <w:p>
            <w:pPr>
              <w:pStyle w:val="11"/>
            </w:pPr>
            <w:r>
              <w:t>一、一般公共服务支出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4536" w:type="dxa"/>
            <w:vAlign w:val="center"/>
          </w:tcPr>
          <w:p>
            <w:pPr>
              <w:pStyle w:val="11"/>
            </w:pPr>
            <w:r>
              <w:t>二、政府性基金预算拨款收入</w:t>
            </w:r>
          </w:p>
        </w:tc>
        <w:tc>
          <w:tcPr>
            <w:tcW w:w="2126" w:type="dxa"/>
            <w:vAlign w:val="center"/>
          </w:tcPr>
          <w:p>
            <w:pPr>
              <w:pStyle w:val="10"/>
            </w:pPr>
          </w:p>
        </w:tc>
        <w:tc>
          <w:tcPr>
            <w:tcW w:w="4535" w:type="dxa"/>
            <w:vAlign w:val="center"/>
          </w:tcPr>
          <w:p>
            <w:pPr>
              <w:pStyle w:val="11"/>
            </w:pPr>
            <w:r>
              <w:t>二、外交支出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4536" w:type="dxa"/>
            <w:vAlign w:val="center"/>
          </w:tcPr>
          <w:p>
            <w:pPr>
              <w:pStyle w:val="11"/>
            </w:pPr>
            <w:r>
              <w:t>三、国有资本经营预算拨款收入</w:t>
            </w:r>
          </w:p>
        </w:tc>
        <w:tc>
          <w:tcPr>
            <w:tcW w:w="2126" w:type="dxa"/>
            <w:vAlign w:val="center"/>
          </w:tcPr>
          <w:p>
            <w:pPr>
              <w:pStyle w:val="10"/>
            </w:pPr>
          </w:p>
        </w:tc>
        <w:tc>
          <w:tcPr>
            <w:tcW w:w="4535" w:type="dxa"/>
            <w:vAlign w:val="center"/>
          </w:tcPr>
          <w:p>
            <w:pPr>
              <w:pStyle w:val="11"/>
            </w:pPr>
            <w:r>
              <w:t>三、国防支出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4536" w:type="dxa"/>
            <w:vAlign w:val="center"/>
          </w:tcPr>
          <w:p>
            <w:pPr>
              <w:pStyle w:val="11"/>
            </w:pPr>
            <w:r>
              <w:t>四、财政专户管理资金收入</w:t>
            </w:r>
          </w:p>
        </w:tc>
        <w:tc>
          <w:tcPr>
            <w:tcW w:w="2126" w:type="dxa"/>
            <w:vAlign w:val="center"/>
          </w:tcPr>
          <w:p>
            <w:pPr>
              <w:pStyle w:val="10"/>
            </w:pPr>
          </w:p>
        </w:tc>
        <w:tc>
          <w:tcPr>
            <w:tcW w:w="4535" w:type="dxa"/>
            <w:vAlign w:val="center"/>
          </w:tcPr>
          <w:p>
            <w:pPr>
              <w:pStyle w:val="11"/>
            </w:pPr>
            <w:r>
              <w:t>四、公共安全支出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4536" w:type="dxa"/>
            <w:vAlign w:val="center"/>
          </w:tcPr>
          <w:p>
            <w:pPr>
              <w:pStyle w:val="11"/>
            </w:pPr>
            <w:r>
              <w:t>五、事业收入</w:t>
            </w:r>
          </w:p>
        </w:tc>
        <w:tc>
          <w:tcPr>
            <w:tcW w:w="2126" w:type="dxa"/>
            <w:vAlign w:val="center"/>
          </w:tcPr>
          <w:p>
            <w:pPr>
              <w:pStyle w:val="10"/>
            </w:pPr>
          </w:p>
        </w:tc>
        <w:tc>
          <w:tcPr>
            <w:tcW w:w="4535" w:type="dxa"/>
            <w:vAlign w:val="center"/>
          </w:tcPr>
          <w:p>
            <w:pPr>
              <w:pStyle w:val="11"/>
            </w:pPr>
            <w:r>
              <w:t>五、教育支出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4536" w:type="dxa"/>
            <w:vAlign w:val="center"/>
          </w:tcPr>
          <w:p>
            <w:pPr>
              <w:pStyle w:val="11"/>
            </w:pPr>
            <w:r>
              <w:t>六、事业单位经营收入</w:t>
            </w:r>
          </w:p>
        </w:tc>
        <w:tc>
          <w:tcPr>
            <w:tcW w:w="2126" w:type="dxa"/>
            <w:vAlign w:val="center"/>
          </w:tcPr>
          <w:p>
            <w:pPr>
              <w:pStyle w:val="10"/>
            </w:pPr>
          </w:p>
        </w:tc>
        <w:tc>
          <w:tcPr>
            <w:tcW w:w="4535" w:type="dxa"/>
            <w:vAlign w:val="center"/>
          </w:tcPr>
          <w:p>
            <w:pPr>
              <w:pStyle w:val="11"/>
            </w:pPr>
            <w:r>
              <w:t>六、科学技术支出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4536" w:type="dxa"/>
            <w:vAlign w:val="center"/>
          </w:tcPr>
          <w:p>
            <w:pPr>
              <w:pStyle w:val="11"/>
            </w:pPr>
            <w:r>
              <w:t>七、上级补助收入</w:t>
            </w:r>
          </w:p>
        </w:tc>
        <w:tc>
          <w:tcPr>
            <w:tcW w:w="2126" w:type="dxa"/>
            <w:vAlign w:val="center"/>
          </w:tcPr>
          <w:p>
            <w:pPr>
              <w:pStyle w:val="10"/>
            </w:pPr>
          </w:p>
        </w:tc>
        <w:tc>
          <w:tcPr>
            <w:tcW w:w="4535" w:type="dxa"/>
            <w:vAlign w:val="center"/>
          </w:tcPr>
          <w:p>
            <w:pPr>
              <w:pStyle w:val="11"/>
            </w:pPr>
            <w:r>
              <w:t>七、文化旅游体育与传媒支出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4536" w:type="dxa"/>
            <w:vAlign w:val="center"/>
          </w:tcPr>
          <w:p>
            <w:pPr>
              <w:pStyle w:val="11"/>
            </w:pPr>
            <w:r>
              <w:t>八、附属单位上缴收入</w:t>
            </w:r>
          </w:p>
        </w:tc>
        <w:tc>
          <w:tcPr>
            <w:tcW w:w="2126" w:type="dxa"/>
            <w:vAlign w:val="center"/>
          </w:tcPr>
          <w:p>
            <w:pPr>
              <w:pStyle w:val="10"/>
            </w:pPr>
          </w:p>
        </w:tc>
        <w:tc>
          <w:tcPr>
            <w:tcW w:w="4535" w:type="dxa"/>
            <w:vAlign w:val="center"/>
          </w:tcPr>
          <w:p>
            <w:pPr>
              <w:pStyle w:val="11"/>
            </w:pPr>
            <w:r>
              <w:t>八、社会保障和就业支出</w:t>
            </w:r>
          </w:p>
        </w:tc>
        <w:tc>
          <w:tcPr>
            <w:tcW w:w="2126" w:type="dxa"/>
            <w:vAlign w:val="center"/>
          </w:tcPr>
          <w:p>
            <w:pPr>
              <w:pStyle w:val="10"/>
            </w:pPr>
            <w:r>
              <w:t>152.11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4536" w:type="dxa"/>
            <w:vAlign w:val="center"/>
          </w:tcPr>
          <w:p>
            <w:pPr>
              <w:pStyle w:val="11"/>
            </w:pPr>
            <w:r>
              <w:t>九、其他收入</w:t>
            </w:r>
          </w:p>
        </w:tc>
        <w:tc>
          <w:tcPr>
            <w:tcW w:w="2126" w:type="dxa"/>
            <w:vAlign w:val="center"/>
          </w:tcPr>
          <w:p>
            <w:pPr>
              <w:pStyle w:val="10"/>
            </w:pPr>
          </w:p>
        </w:tc>
        <w:tc>
          <w:tcPr>
            <w:tcW w:w="4535" w:type="dxa"/>
            <w:vAlign w:val="center"/>
          </w:tcPr>
          <w:p>
            <w:pPr>
              <w:pStyle w:val="11"/>
            </w:pPr>
            <w:r>
              <w:t>九、社会保险基金支出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十、卫生健康支出</w:t>
            </w:r>
          </w:p>
        </w:tc>
        <w:tc>
          <w:tcPr>
            <w:tcW w:w="2126" w:type="dxa"/>
            <w:vAlign w:val="center"/>
          </w:tcPr>
          <w:p>
            <w:pPr>
              <w:pStyle w:val="10"/>
            </w:pPr>
            <w:r>
              <w:t>31.96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十一、节能环保支出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十二、城乡社区支出</w:t>
            </w:r>
          </w:p>
        </w:tc>
        <w:tc>
          <w:tcPr>
            <w:tcW w:w="2126" w:type="dxa"/>
            <w:vAlign w:val="center"/>
          </w:tcPr>
          <w:p>
            <w:pPr>
              <w:pStyle w:val="10"/>
            </w:pPr>
            <w:r>
              <w:t>510.29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十三、农林水支出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十四、交通运输支出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十五、资源勘探工业信息等支出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十六、商业服务业等支出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十七、金融支出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十八、援助其他地区支出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十九、自然资源海洋气象等支出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二十、住房保障支出</w:t>
            </w:r>
          </w:p>
        </w:tc>
        <w:tc>
          <w:tcPr>
            <w:tcW w:w="2126" w:type="dxa"/>
            <w:vAlign w:val="center"/>
          </w:tcPr>
          <w:p>
            <w:pPr>
              <w:pStyle w:val="10"/>
            </w:pPr>
            <w:r>
              <w:t>39.72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21</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二十一、粮油物资储备支出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22</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二十二、国有资本经营预算支出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23</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二十三、灾害防治及应急管理支出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24</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二十四、预备费</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25</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二十五、其他支出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26</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二十六、转移性支出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27</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二十七、债务还本支出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28</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二十八、债务付息支出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29</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二十九、债务发行费用支出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30</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三十、抗疫特别国债安排的支出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31</w:t>
            </w:r>
          </w:p>
        </w:tc>
        <w:tc>
          <w:tcPr>
            <w:tcW w:w="4536" w:type="dxa"/>
            <w:vAlign w:val="center"/>
          </w:tcPr>
          <w:p>
            <w:pPr>
              <w:pStyle w:val="13"/>
            </w:pPr>
            <w:r>
              <w:t>本年收入合计</w:t>
            </w:r>
          </w:p>
        </w:tc>
        <w:tc>
          <w:tcPr>
            <w:tcW w:w="2126" w:type="dxa"/>
            <w:vAlign w:val="center"/>
          </w:tcPr>
          <w:p>
            <w:pPr>
              <w:pStyle w:val="14"/>
            </w:pPr>
            <w:r>
              <w:t>734.07</w:t>
            </w:r>
          </w:p>
        </w:tc>
        <w:tc>
          <w:tcPr>
            <w:tcW w:w="4535" w:type="dxa"/>
            <w:vAlign w:val="center"/>
          </w:tcPr>
          <w:p>
            <w:pPr>
              <w:pStyle w:val="13"/>
            </w:pPr>
            <w:r>
              <w:t>本年支出合计</w:t>
            </w:r>
          </w:p>
        </w:tc>
        <w:tc>
          <w:tcPr>
            <w:tcW w:w="2126" w:type="dxa"/>
            <w:vAlign w:val="center"/>
          </w:tcPr>
          <w:p>
            <w:pPr>
              <w:pStyle w:val="14"/>
            </w:pPr>
            <w:r>
              <w:t>734.07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32</w:t>
            </w:r>
          </w:p>
        </w:tc>
        <w:tc>
          <w:tcPr>
            <w:tcW w:w="4536" w:type="dxa"/>
            <w:vAlign w:val="center"/>
          </w:tcPr>
          <w:p>
            <w:pPr>
              <w:pStyle w:val="11"/>
            </w:pPr>
            <w:r>
              <w:t>上年结转结余</w:t>
            </w:r>
          </w:p>
        </w:tc>
        <w:tc>
          <w:tcPr>
            <w:tcW w:w="2126" w:type="dxa"/>
            <w:vAlign w:val="center"/>
          </w:tcPr>
          <w:p>
            <w:pPr>
              <w:pStyle w:val="10"/>
            </w:pPr>
          </w:p>
        </w:tc>
        <w:tc>
          <w:tcPr>
            <w:tcW w:w="4535" w:type="dxa"/>
            <w:vAlign w:val="center"/>
          </w:tcPr>
          <w:p>
            <w:pPr>
              <w:pStyle w:val="11"/>
            </w:pPr>
            <w:r>
              <w:t>年终结转结余</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33</w:t>
            </w:r>
          </w:p>
        </w:tc>
        <w:tc>
          <w:tcPr>
            <w:tcW w:w="4536" w:type="dxa"/>
            <w:vAlign w:val="center"/>
          </w:tcPr>
          <w:p>
            <w:pPr>
              <w:pStyle w:val="13"/>
            </w:pPr>
            <w:r>
              <w:t>收入总计</w:t>
            </w:r>
          </w:p>
        </w:tc>
        <w:tc>
          <w:tcPr>
            <w:tcW w:w="2126" w:type="dxa"/>
            <w:vAlign w:val="center"/>
          </w:tcPr>
          <w:p>
            <w:pPr>
              <w:pStyle w:val="14"/>
            </w:pPr>
            <w:r>
              <w:t>734.07</w:t>
            </w:r>
          </w:p>
        </w:tc>
        <w:tc>
          <w:tcPr>
            <w:tcW w:w="4535" w:type="dxa"/>
            <w:vAlign w:val="center"/>
          </w:tcPr>
          <w:p>
            <w:pPr>
              <w:pStyle w:val="13"/>
            </w:pPr>
            <w:r>
              <w:t>支出总计</w:t>
            </w:r>
          </w:p>
        </w:tc>
        <w:tc>
          <w:tcPr>
            <w:tcW w:w="2126" w:type="dxa"/>
            <w:vAlign w:val="center"/>
          </w:tcPr>
          <w:p>
            <w:pPr>
              <w:pStyle w:val="14"/>
            </w:pPr>
            <w:r>
              <w:t>734.07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3"/>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8"/>
            </w:pPr>
            <w:r>
              <w:t>333008石家庄市鹿泉区住房保障和房地产服务中心</w:t>
            </w:r>
          </w:p>
        </w:tc>
        <w:tc>
          <w:tcPr>
            <w:tcW w:w="3402" w:type="dxa"/>
            <w:gridSpan w:val="3"/>
            <w:tcBorders>
              <w:top w:val="single" w:color="FFFFFF" w:sz="6" w:space="0"/>
              <w:left w:val="single" w:color="FFFFFF" w:sz="6" w:space="0"/>
              <w:right w:val="single" w:color="FFFFFF" w:sz="6" w:space="0"/>
            </w:tcBorders>
            <w:vAlign w:val="center"/>
          </w:tcPr>
          <w:p>
            <w:pPr>
              <w:pStyle w:val="7"/>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9"/>
            </w:pPr>
            <w:r>
              <w:t>序号</w:t>
            </w:r>
          </w:p>
        </w:tc>
        <w:tc>
          <w:tcPr>
            <w:tcW w:w="2551" w:type="dxa"/>
            <w:gridSpan w:val="2"/>
            <w:vAlign w:val="center"/>
          </w:tcPr>
          <w:p>
            <w:pPr>
              <w:pStyle w:val="9"/>
            </w:pPr>
            <w:r>
              <w:t>功能分类科目</w:t>
            </w:r>
          </w:p>
        </w:tc>
        <w:tc>
          <w:tcPr>
            <w:tcW w:w="1134" w:type="dxa"/>
            <w:vMerge w:val="restart"/>
            <w:vAlign w:val="center"/>
          </w:tcPr>
          <w:p>
            <w:pPr>
              <w:pStyle w:val="9"/>
            </w:pPr>
            <w:r>
              <w:t>合计</w:t>
            </w:r>
          </w:p>
        </w:tc>
        <w:tc>
          <w:tcPr>
            <w:tcW w:w="9072" w:type="dxa"/>
            <w:gridSpan w:val="8"/>
            <w:vAlign w:val="center"/>
          </w:tcPr>
          <w:p>
            <w:pPr>
              <w:pStyle w:val="9"/>
            </w:pPr>
            <w:r>
              <w:t>本年收入</w:t>
            </w:r>
          </w:p>
        </w:tc>
        <w:tc>
          <w:tcPr>
            <w:tcW w:w="1134" w:type="dxa"/>
            <w:vMerge w:val="restart"/>
            <w:vAlign w:val="center"/>
          </w:tcPr>
          <w:p>
            <w:pPr>
              <w:pStyle w:val="9"/>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9"/>
            </w:pPr>
            <w:r>
              <w:t>科目    编码</w:t>
            </w:r>
          </w:p>
        </w:tc>
        <w:tc>
          <w:tcPr>
            <w:tcW w:w="1559" w:type="dxa"/>
            <w:vAlign w:val="center"/>
          </w:tcPr>
          <w:p>
            <w:pPr>
              <w:pStyle w:val="9"/>
            </w:pPr>
            <w:r>
              <w:t>科目名称</w:t>
            </w:r>
          </w:p>
        </w:tc>
        <w:tc>
          <w:tcPr>
            <w:tcW w:w="1134" w:type="dxa"/>
            <w:vMerge w:val="continue"/>
          </w:tcPr>
          <w:p/>
        </w:tc>
        <w:tc>
          <w:tcPr>
            <w:tcW w:w="1134" w:type="dxa"/>
            <w:vAlign w:val="center"/>
          </w:tcPr>
          <w:p>
            <w:pPr>
              <w:pStyle w:val="9"/>
            </w:pPr>
            <w:r>
              <w:t>小计</w:t>
            </w:r>
          </w:p>
        </w:tc>
        <w:tc>
          <w:tcPr>
            <w:tcW w:w="1134" w:type="dxa"/>
            <w:vAlign w:val="center"/>
          </w:tcPr>
          <w:p>
            <w:pPr>
              <w:pStyle w:val="9"/>
            </w:pPr>
            <w:r>
              <w:t>财政拨款 收入</w:t>
            </w:r>
          </w:p>
        </w:tc>
        <w:tc>
          <w:tcPr>
            <w:tcW w:w="1134" w:type="dxa"/>
            <w:vAlign w:val="center"/>
          </w:tcPr>
          <w:p>
            <w:pPr>
              <w:pStyle w:val="9"/>
            </w:pPr>
            <w:r>
              <w:t>财政专户 收入</w:t>
            </w:r>
          </w:p>
        </w:tc>
        <w:tc>
          <w:tcPr>
            <w:tcW w:w="1134" w:type="dxa"/>
            <w:vAlign w:val="center"/>
          </w:tcPr>
          <w:p>
            <w:pPr>
              <w:pStyle w:val="9"/>
            </w:pPr>
            <w:r>
              <w:t>事业收入</w:t>
            </w:r>
          </w:p>
        </w:tc>
        <w:tc>
          <w:tcPr>
            <w:tcW w:w="1134" w:type="dxa"/>
            <w:vAlign w:val="center"/>
          </w:tcPr>
          <w:p>
            <w:pPr>
              <w:pStyle w:val="9"/>
            </w:pPr>
            <w:r>
              <w:t>经营收入</w:t>
            </w:r>
          </w:p>
        </w:tc>
        <w:tc>
          <w:tcPr>
            <w:tcW w:w="1134" w:type="dxa"/>
            <w:vAlign w:val="center"/>
          </w:tcPr>
          <w:p>
            <w:pPr>
              <w:pStyle w:val="9"/>
            </w:pPr>
            <w:r>
              <w:t>上级补助收入</w:t>
            </w:r>
          </w:p>
        </w:tc>
        <w:tc>
          <w:tcPr>
            <w:tcW w:w="1134" w:type="dxa"/>
            <w:vAlign w:val="center"/>
          </w:tcPr>
          <w:p>
            <w:pPr>
              <w:pStyle w:val="9"/>
            </w:pPr>
            <w:r>
              <w:t>附属单位上缴收入</w:t>
            </w:r>
          </w:p>
        </w:tc>
        <w:tc>
          <w:tcPr>
            <w:tcW w:w="1134" w:type="dxa"/>
            <w:vAlign w:val="center"/>
          </w:tcPr>
          <w:p>
            <w:pPr>
              <w:pStyle w:val="9"/>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9"/>
            </w:pPr>
            <w:r>
              <w:t>栏次</w:t>
            </w:r>
          </w:p>
        </w:tc>
        <w:tc>
          <w:tcPr>
            <w:tcW w:w="992" w:type="dxa"/>
            <w:vAlign w:val="center"/>
          </w:tcPr>
          <w:p>
            <w:pPr>
              <w:pStyle w:val="9"/>
            </w:pPr>
            <w:r>
              <w:t>1</w:t>
            </w:r>
          </w:p>
        </w:tc>
        <w:tc>
          <w:tcPr>
            <w:tcW w:w="1559" w:type="dxa"/>
            <w:vAlign w:val="center"/>
          </w:tcPr>
          <w:p>
            <w:pPr>
              <w:pStyle w:val="9"/>
            </w:pPr>
            <w:r>
              <w:t>2</w:t>
            </w:r>
          </w:p>
        </w:tc>
        <w:tc>
          <w:tcPr>
            <w:tcW w:w="1134" w:type="dxa"/>
            <w:vAlign w:val="center"/>
          </w:tcPr>
          <w:p>
            <w:pPr>
              <w:pStyle w:val="9"/>
            </w:pPr>
            <w:r>
              <w:t>3</w:t>
            </w:r>
          </w:p>
        </w:tc>
        <w:tc>
          <w:tcPr>
            <w:tcW w:w="1134" w:type="dxa"/>
            <w:vAlign w:val="center"/>
          </w:tcPr>
          <w:p>
            <w:pPr>
              <w:pStyle w:val="9"/>
            </w:pPr>
            <w:r>
              <w:t>4</w:t>
            </w:r>
          </w:p>
        </w:tc>
        <w:tc>
          <w:tcPr>
            <w:tcW w:w="1134" w:type="dxa"/>
            <w:vAlign w:val="center"/>
          </w:tcPr>
          <w:p>
            <w:pPr>
              <w:pStyle w:val="9"/>
            </w:pPr>
            <w:r>
              <w:t>5</w:t>
            </w:r>
          </w:p>
        </w:tc>
        <w:tc>
          <w:tcPr>
            <w:tcW w:w="1134" w:type="dxa"/>
            <w:vAlign w:val="center"/>
          </w:tcPr>
          <w:p>
            <w:pPr>
              <w:pStyle w:val="9"/>
            </w:pPr>
            <w:r>
              <w:t>6</w:t>
            </w:r>
          </w:p>
        </w:tc>
        <w:tc>
          <w:tcPr>
            <w:tcW w:w="1134" w:type="dxa"/>
            <w:vAlign w:val="center"/>
          </w:tcPr>
          <w:p>
            <w:pPr>
              <w:pStyle w:val="9"/>
            </w:pPr>
            <w:r>
              <w:t>7</w:t>
            </w:r>
          </w:p>
        </w:tc>
        <w:tc>
          <w:tcPr>
            <w:tcW w:w="1134" w:type="dxa"/>
            <w:vAlign w:val="center"/>
          </w:tcPr>
          <w:p>
            <w:pPr>
              <w:pStyle w:val="9"/>
            </w:pPr>
            <w:r>
              <w:t>8</w:t>
            </w:r>
          </w:p>
        </w:tc>
        <w:tc>
          <w:tcPr>
            <w:tcW w:w="1134" w:type="dxa"/>
            <w:vAlign w:val="center"/>
          </w:tcPr>
          <w:p>
            <w:pPr>
              <w:pStyle w:val="9"/>
            </w:pPr>
            <w:r>
              <w:t>9</w:t>
            </w:r>
          </w:p>
        </w:tc>
        <w:tc>
          <w:tcPr>
            <w:tcW w:w="1134" w:type="dxa"/>
            <w:vAlign w:val="center"/>
          </w:tcPr>
          <w:p>
            <w:pPr>
              <w:pStyle w:val="9"/>
            </w:pPr>
            <w:r>
              <w:t>10</w:t>
            </w:r>
          </w:p>
        </w:tc>
        <w:tc>
          <w:tcPr>
            <w:tcW w:w="1134" w:type="dxa"/>
            <w:vAlign w:val="center"/>
          </w:tcPr>
          <w:p>
            <w:pPr>
              <w:pStyle w:val="9"/>
            </w:pPr>
            <w:r>
              <w:t>11</w:t>
            </w:r>
          </w:p>
        </w:tc>
        <w:tc>
          <w:tcPr>
            <w:tcW w:w="1134" w:type="dxa"/>
            <w:vAlign w:val="center"/>
          </w:tcPr>
          <w:p>
            <w:pPr>
              <w:pStyle w:val="9"/>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w:t>
            </w:r>
          </w:p>
        </w:tc>
        <w:tc>
          <w:tcPr>
            <w:tcW w:w="992" w:type="dxa"/>
            <w:vAlign w:val="center"/>
          </w:tcPr>
          <w:p>
            <w:pPr>
              <w:pStyle w:val="15"/>
            </w:pPr>
          </w:p>
        </w:tc>
        <w:tc>
          <w:tcPr>
            <w:tcW w:w="1559" w:type="dxa"/>
            <w:vAlign w:val="center"/>
          </w:tcPr>
          <w:p>
            <w:pPr>
              <w:pStyle w:val="13"/>
            </w:pPr>
            <w:r>
              <w:t>合计</w:t>
            </w:r>
          </w:p>
        </w:tc>
        <w:tc>
          <w:tcPr>
            <w:tcW w:w="1134" w:type="dxa"/>
            <w:vAlign w:val="center"/>
          </w:tcPr>
          <w:p>
            <w:pPr>
              <w:pStyle w:val="14"/>
            </w:pPr>
            <w:r>
              <w:t>734.07</w:t>
            </w:r>
          </w:p>
        </w:tc>
        <w:tc>
          <w:tcPr>
            <w:tcW w:w="1134" w:type="dxa"/>
            <w:vAlign w:val="center"/>
          </w:tcPr>
          <w:p>
            <w:pPr>
              <w:pStyle w:val="14"/>
            </w:pPr>
            <w:r>
              <w:t>734.07</w:t>
            </w:r>
          </w:p>
        </w:tc>
        <w:tc>
          <w:tcPr>
            <w:tcW w:w="1134" w:type="dxa"/>
            <w:vAlign w:val="center"/>
          </w:tcPr>
          <w:p>
            <w:pPr>
              <w:pStyle w:val="14"/>
            </w:pPr>
            <w:r>
              <w:t>734.07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2</w:t>
            </w:r>
          </w:p>
        </w:tc>
        <w:tc>
          <w:tcPr>
            <w:tcW w:w="992" w:type="dxa"/>
            <w:vAlign w:val="center"/>
          </w:tcPr>
          <w:p>
            <w:pPr>
              <w:pStyle w:val="11"/>
            </w:pPr>
            <w:r>
              <w:t>208</w:t>
            </w:r>
          </w:p>
        </w:tc>
        <w:tc>
          <w:tcPr>
            <w:tcW w:w="1559" w:type="dxa"/>
            <w:vAlign w:val="center"/>
          </w:tcPr>
          <w:p>
            <w:pPr>
              <w:pStyle w:val="11"/>
            </w:pPr>
            <w:r>
              <w:t>社会保障和就业支出</w:t>
            </w:r>
          </w:p>
        </w:tc>
        <w:tc>
          <w:tcPr>
            <w:tcW w:w="1134" w:type="dxa"/>
            <w:vAlign w:val="center"/>
          </w:tcPr>
          <w:p>
            <w:pPr>
              <w:pStyle w:val="10"/>
            </w:pPr>
            <w:r>
              <w:t>152.11</w:t>
            </w:r>
          </w:p>
        </w:tc>
        <w:tc>
          <w:tcPr>
            <w:tcW w:w="1134" w:type="dxa"/>
            <w:vAlign w:val="center"/>
          </w:tcPr>
          <w:p>
            <w:pPr>
              <w:pStyle w:val="10"/>
            </w:pPr>
            <w:r>
              <w:t>152.11</w:t>
            </w:r>
          </w:p>
        </w:tc>
        <w:tc>
          <w:tcPr>
            <w:tcW w:w="1134" w:type="dxa"/>
            <w:vAlign w:val="center"/>
          </w:tcPr>
          <w:p>
            <w:pPr>
              <w:pStyle w:val="10"/>
            </w:pPr>
            <w:r>
              <w:t>152.11</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3</w:t>
            </w:r>
          </w:p>
        </w:tc>
        <w:tc>
          <w:tcPr>
            <w:tcW w:w="992" w:type="dxa"/>
            <w:vAlign w:val="center"/>
          </w:tcPr>
          <w:p>
            <w:pPr>
              <w:pStyle w:val="11"/>
            </w:pPr>
            <w:r>
              <w:t>20805</w:t>
            </w:r>
          </w:p>
        </w:tc>
        <w:tc>
          <w:tcPr>
            <w:tcW w:w="1559" w:type="dxa"/>
            <w:vAlign w:val="center"/>
          </w:tcPr>
          <w:p>
            <w:pPr>
              <w:pStyle w:val="11"/>
            </w:pPr>
            <w:r>
              <w:t>行政事业单位养老支出</w:t>
            </w:r>
          </w:p>
        </w:tc>
        <w:tc>
          <w:tcPr>
            <w:tcW w:w="1134" w:type="dxa"/>
            <w:vAlign w:val="center"/>
          </w:tcPr>
          <w:p>
            <w:pPr>
              <w:pStyle w:val="10"/>
            </w:pPr>
            <w:r>
              <w:t>130.50</w:t>
            </w:r>
          </w:p>
        </w:tc>
        <w:tc>
          <w:tcPr>
            <w:tcW w:w="1134" w:type="dxa"/>
            <w:vAlign w:val="center"/>
          </w:tcPr>
          <w:p>
            <w:pPr>
              <w:pStyle w:val="10"/>
            </w:pPr>
            <w:r>
              <w:t>130.50</w:t>
            </w:r>
          </w:p>
        </w:tc>
        <w:tc>
          <w:tcPr>
            <w:tcW w:w="1134" w:type="dxa"/>
            <w:vAlign w:val="center"/>
          </w:tcPr>
          <w:p>
            <w:pPr>
              <w:pStyle w:val="10"/>
            </w:pPr>
            <w:r>
              <w:t>130.50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4</w:t>
            </w:r>
          </w:p>
        </w:tc>
        <w:tc>
          <w:tcPr>
            <w:tcW w:w="992" w:type="dxa"/>
            <w:vAlign w:val="center"/>
          </w:tcPr>
          <w:p>
            <w:pPr>
              <w:pStyle w:val="11"/>
            </w:pPr>
            <w:r>
              <w:t>2080502</w:t>
            </w:r>
          </w:p>
        </w:tc>
        <w:tc>
          <w:tcPr>
            <w:tcW w:w="1559" w:type="dxa"/>
            <w:vAlign w:val="center"/>
          </w:tcPr>
          <w:p>
            <w:pPr>
              <w:pStyle w:val="11"/>
            </w:pPr>
            <w:r>
              <w:t>事业单位离退休</w:t>
            </w:r>
          </w:p>
        </w:tc>
        <w:tc>
          <w:tcPr>
            <w:tcW w:w="1134" w:type="dxa"/>
            <w:vAlign w:val="center"/>
          </w:tcPr>
          <w:p>
            <w:pPr>
              <w:pStyle w:val="10"/>
            </w:pPr>
            <w:r>
              <w:t>82.83</w:t>
            </w:r>
          </w:p>
        </w:tc>
        <w:tc>
          <w:tcPr>
            <w:tcW w:w="1134" w:type="dxa"/>
            <w:vAlign w:val="center"/>
          </w:tcPr>
          <w:p>
            <w:pPr>
              <w:pStyle w:val="10"/>
            </w:pPr>
            <w:r>
              <w:t>82.83</w:t>
            </w:r>
          </w:p>
        </w:tc>
        <w:tc>
          <w:tcPr>
            <w:tcW w:w="1134" w:type="dxa"/>
            <w:vAlign w:val="center"/>
          </w:tcPr>
          <w:p>
            <w:pPr>
              <w:pStyle w:val="10"/>
            </w:pPr>
            <w:r>
              <w:t>82.83</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5</w:t>
            </w:r>
          </w:p>
        </w:tc>
        <w:tc>
          <w:tcPr>
            <w:tcW w:w="992" w:type="dxa"/>
            <w:vAlign w:val="center"/>
          </w:tcPr>
          <w:p>
            <w:pPr>
              <w:pStyle w:val="11"/>
            </w:pPr>
            <w:r>
              <w:t>2080505</w:t>
            </w:r>
          </w:p>
        </w:tc>
        <w:tc>
          <w:tcPr>
            <w:tcW w:w="1559" w:type="dxa"/>
            <w:vAlign w:val="center"/>
          </w:tcPr>
          <w:p>
            <w:pPr>
              <w:pStyle w:val="11"/>
            </w:pPr>
            <w:r>
              <w:t>机关事业单位基本养老保险缴费支出</w:t>
            </w:r>
          </w:p>
        </w:tc>
        <w:tc>
          <w:tcPr>
            <w:tcW w:w="1134" w:type="dxa"/>
            <w:vAlign w:val="center"/>
          </w:tcPr>
          <w:p>
            <w:pPr>
              <w:pStyle w:val="10"/>
            </w:pPr>
            <w:r>
              <w:t>31.75</w:t>
            </w:r>
          </w:p>
        </w:tc>
        <w:tc>
          <w:tcPr>
            <w:tcW w:w="1134" w:type="dxa"/>
            <w:vAlign w:val="center"/>
          </w:tcPr>
          <w:p>
            <w:pPr>
              <w:pStyle w:val="10"/>
            </w:pPr>
            <w:r>
              <w:t>31.75</w:t>
            </w:r>
          </w:p>
        </w:tc>
        <w:tc>
          <w:tcPr>
            <w:tcW w:w="1134" w:type="dxa"/>
            <w:vAlign w:val="center"/>
          </w:tcPr>
          <w:p>
            <w:pPr>
              <w:pStyle w:val="10"/>
            </w:pPr>
            <w:r>
              <w:t>31.75</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6</w:t>
            </w:r>
          </w:p>
        </w:tc>
        <w:tc>
          <w:tcPr>
            <w:tcW w:w="992" w:type="dxa"/>
            <w:vAlign w:val="center"/>
          </w:tcPr>
          <w:p>
            <w:pPr>
              <w:pStyle w:val="11"/>
            </w:pPr>
            <w:r>
              <w:t>2080506</w:t>
            </w:r>
          </w:p>
        </w:tc>
        <w:tc>
          <w:tcPr>
            <w:tcW w:w="1559" w:type="dxa"/>
            <w:vAlign w:val="center"/>
          </w:tcPr>
          <w:p>
            <w:pPr>
              <w:pStyle w:val="11"/>
            </w:pPr>
            <w:r>
              <w:t>机关事业单位职业年金缴费支出</w:t>
            </w:r>
          </w:p>
        </w:tc>
        <w:tc>
          <w:tcPr>
            <w:tcW w:w="1134" w:type="dxa"/>
            <w:vAlign w:val="center"/>
          </w:tcPr>
          <w:p>
            <w:pPr>
              <w:pStyle w:val="10"/>
            </w:pPr>
            <w:r>
              <w:t>15.91</w:t>
            </w:r>
          </w:p>
        </w:tc>
        <w:tc>
          <w:tcPr>
            <w:tcW w:w="1134" w:type="dxa"/>
            <w:vAlign w:val="center"/>
          </w:tcPr>
          <w:p>
            <w:pPr>
              <w:pStyle w:val="10"/>
            </w:pPr>
            <w:r>
              <w:t>15.91</w:t>
            </w:r>
          </w:p>
        </w:tc>
        <w:tc>
          <w:tcPr>
            <w:tcW w:w="1134" w:type="dxa"/>
            <w:vAlign w:val="center"/>
          </w:tcPr>
          <w:p>
            <w:pPr>
              <w:pStyle w:val="10"/>
            </w:pPr>
            <w:r>
              <w:t>15.91</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7</w:t>
            </w:r>
          </w:p>
        </w:tc>
        <w:tc>
          <w:tcPr>
            <w:tcW w:w="992" w:type="dxa"/>
            <w:vAlign w:val="center"/>
          </w:tcPr>
          <w:p>
            <w:pPr>
              <w:pStyle w:val="11"/>
            </w:pPr>
            <w:r>
              <w:t>20809</w:t>
            </w:r>
          </w:p>
        </w:tc>
        <w:tc>
          <w:tcPr>
            <w:tcW w:w="1559" w:type="dxa"/>
            <w:vAlign w:val="center"/>
          </w:tcPr>
          <w:p>
            <w:pPr>
              <w:pStyle w:val="11"/>
            </w:pPr>
            <w:r>
              <w:t>退役安置</w:t>
            </w:r>
          </w:p>
        </w:tc>
        <w:tc>
          <w:tcPr>
            <w:tcW w:w="1134" w:type="dxa"/>
            <w:vAlign w:val="center"/>
          </w:tcPr>
          <w:p>
            <w:pPr>
              <w:pStyle w:val="10"/>
            </w:pPr>
            <w:r>
              <w:t>21.61</w:t>
            </w:r>
          </w:p>
        </w:tc>
        <w:tc>
          <w:tcPr>
            <w:tcW w:w="1134" w:type="dxa"/>
            <w:vAlign w:val="center"/>
          </w:tcPr>
          <w:p>
            <w:pPr>
              <w:pStyle w:val="10"/>
            </w:pPr>
            <w:r>
              <w:t>21.61</w:t>
            </w:r>
          </w:p>
        </w:tc>
        <w:tc>
          <w:tcPr>
            <w:tcW w:w="1134" w:type="dxa"/>
            <w:vAlign w:val="center"/>
          </w:tcPr>
          <w:p>
            <w:pPr>
              <w:pStyle w:val="10"/>
            </w:pPr>
            <w:r>
              <w:t>21.61</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8</w:t>
            </w:r>
          </w:p>
        </w:tc>
        <w:tc>
          <w:tcPr>
            <w:tcW w:w="992" w:type="dxa"/>
            <w:vAlign w:val="center"/>
          </w:tcPr>
          <w:p>
            <w:pPr>
              <w:pStyle w:val="11"/>
            </w:pPr>
            <w:r>
              <w:t>2080901</w:t>
            </w:r>
          </w:p>
        </w:tc>
        <w:tc>
          <w:tcPr>
            <w:tcW w:w="1559" w:type="dxa"/>
            <w:vAlign w:val="center"/>
          </w:tcPr>
          <w:p>
            <w:pPr>
              <w:pStyle w:val="11"/>
            </w:pPr>
            <w:r>
              <w:t>退役士兵安置</w:t>
            </w:r>
          </w:p>
        </w:tc>
        <w:tc>
          <w:tcPr>
            <w:tcW w:w="1134" w:type="dxa"/>
            <w:vAlign w:val="center"/>
          </w:tcPr>
          <w:p>
            <w:pPr>
              <w:pStyle w:val="10"/>
            </w:pPr>
            <w:r>
              <w:t>21.61</w:t>
            </w:r>
          </w:p>
        </w:tc>
        <w:tc>
          <w:tcPr>
            <w:tcW w:w="1134" w:type="dxa"/>
            <w:vAlign w:val="center"/>
          </w:tcPr>
          <w:p>
            <w:pPr>
              <w:pStyle w:val="10"/>
            </w:pPr>
            <w:r>
              <w:t>21.61</w:t>
            </w:r>
          </w:p>
        </w:tc>
        <w:tc>
          <w:tcPr>
            <w:tcW w:w="1134" w:type="dxa"/>
            <w:vAlign w:val="center"/>
          </w:tcPr>
          <w:p>
            <w:pPr>
              <w:pStyle w:val="10"/>
            </w:pPr>
            <w:r>
              <w:t>21.61</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9</w:t>
            </w:r>
          </w:p>
        </w:tc>
        <w:tc>
          <w:tcPr>
            <w:tcW w:w="992" w:type="dxa"/>
            <w:vAlign w:val="center"/>
          </w:tcPr>
          <w:p>
            <w:pPr>
              <w:pStyle w:val="11"/>
            </w:pPr>
            <w:r>
              <w:t>210</w:t>
            </w:r>
          </w:p>
        </w:tc>
        <w:tc>
          <w:tcPr>
            <w:tcW w:w="1559" w:type="dxa"/>
            <w:vAlign w:val="center"/>
          </w:tcPr>
          <w:p>
            <w:pPr>
              <w:pStyle w:val="11"/>
            </w:pPr>
            <w:r>
              <w:t>卫生健康支出</w:t>
            </w:r>
          </w:p>
        </w:tc>
        <w:tc>
          <w:tcPr>
            <w:tcW w:w="1134" w:type="dxa"/>
            <w:vAlign w:val="center"/>
          </w:tcPr>
          <w:p>
            <w:pPr>
              <w:pStyle w:val="10"/>
            </w:pPr>
            <w:r>
              <w:t>31.96</w:t>
            </w:r>
          </w:p>
        </w:tc>
        <w:tc>
          <w:tcPr>
            <w:tcW w:w="1134" w:type="dxa"/>
            <w:vAlign w:val="center"/>
          </w:tcPr>
          <w:p>
            <w:pPr>
              <w:pStyle w:val="10"/>
            </w:pPr>
            <w:r>
              <w:t>31.96</w:t>
            </w:r>
          </w:p>
        </w:tc>
        <w:tc>
          <w:tcPr>
            <w:tcW w:w="1134" w:type="dxa"/>
            <w:vAlign w:val="center"/>
          </w:tcPr>
          <w:p>
            <w:pPr>
              <w:pStyle w:val="10"/>
            </w:pPr>
            <w:r>
              <w:t>31.96</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10</w:t>
            </w:r>
          </w:p>
        </w:tc>
        <w:tc>
          <w:tcPr>
            <w:tcW w:w="992" w:type="dxa"/>
            <w:vAlign w:val="center"/>
          </w:tcPr>
          <w:p>
            <w:pPr>
              <w:pStyle w:val="11"/>
            </w:pPr>
            <w:r>
              <w:t>21011</w:t>
            </w:r>
          </w:p>
        </w:tc>
        <w:tc>
          <w:tcPr>
            <w:tcW w:w="1559" w:type="dxa"/>
            <w:vAlign w:val="center"/>
          </w:tcPr>
          <w:p>
            <w:pPr>
              <w:pStyle w:val="11"/>
            </w:pPr>
            <w:r>
              <w:t>行政事业单位医疗</w:t>
            </w:r>
          </w:p>
        </w:tc>
        <w:tc>
          <w:tcPr>
            <w:tcW w:w="1134" w:type="dxa"/>
            <w:vAlign w:val="center"/>
          </w:tcPr>
          <w:p>
            <w:pPr>
              <w:pStyle w:val="10"/>
            </w:pPr>
            <w:r>
              <w:t>31.96</w:t>
            </w:r>
          </w:p>
        </w:tc>
        <w:tc>
          <w:tcPr>
            <w:tcW w:w="1134" w:type="dxa"/>
            <w:vAlign w:val="center"/>
          </w:tcPr>
          <w:p>
            <w:pPr>
              <w:pStyle w:val="10"/>
            </w:pPr>
            <w:r>
              <w:t>31.96</w:t>
            </w:r>
          </w:p>
        </w:tc>
        <w:tc>
          <w:tcPr>
            <w:tcW w:w="1134" w:type="dxa"/>
            <w:vAlign w:val="center"/>
          </w:tcPr>
          <w:p>
            <w:pPr>
              <w:pStyle w:val="10"/>
            </w:pPr>
            <w:r>
              <w:t>31.96</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11</w:t>
            </w:r>
          </w:p>
        </w:tc>
        <w:tc>
          <w:tcPr>
            <w:tcW w:w="992" w:type="dxa"/>
            <w:vAlign w:val="center"/>
          </w:tcPr>
          <w:p>
            <w:pPr>
              <w:pStyle w:val="11"/>
            </w:pPr>
            <w:r>
              <w:t>2101102</w:t>
            </w:r>
          </w:p>
        </w:tc>
        <w:tc>
          <w:tcPr>
            <w:tcW w:w="1559" w:type="dxa"/>
            <w:vAlign w:val="center"/>
          </w:tcPr>
          <w:p>
            <w:pPr>
              <w:pStyle w:val="11"/>
            </w:pPr>
            <w:r>
              <w:t>事业单位医疗</w:t>
            </w:r>
          </w:p>
        </w:tc>
        <w:tc>
          <w:tcPr>
            <w:tcW w:w="1134" w:type="dxa"/>
            <w:vAlign w:val="center"/>
          </w:tcPr>
          <w:p>
            <w:pPr>
              <w:pStyle w:val="10"/>
            </w:pPr>
            <w:r>
              <w:t>31.96</w:t>
            </w:r>
          </w:p>
        </w:tc>
        <w:tc>
          <w:tcPr>
            <w:tcW w:w="1134" w:type="dxa"/>
            <w:vAlign w:val="center"/>
          </w:tcPr>
          <w:p>
            <w:pPr>
              <w:pStyle w:val="10"/>
            </w:pPr>
            <w:r>
              <w:t>31.96</w:t>
            </w:r>
          </w:p>
        </w:tc>
        <w:tc>
          <w:tcPr>
            <w:tcW w:w="1134" w:type="dxa"/>
            <w:vAlign w:val="center"/>
          </w:tcPr>
          <w:p>
            <w:pPr>
              <w:pStyle w:val="10"/>
            </w:pPr>
            <w:r>
              <w:t>31.96</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12</w:t>
            </w:r>
          </w:p>
        </w:tc>
        <w:tc>
          <w:tcPr>
            <w:tcW w:w="992" w:type="dxa"/>
            <w:vAlign w:val="center"/>
          </w:tcPr>
          <w:p>
            <w:pPr>
              <w:pStyle w:val="11"/>
            </w:pPr>
            <w:r>
              <w:t>212</w:t>
            </w:r>
          </w:p>
        </w:tc>
        <w:tc>
          <w:tcPr>
            <w:tcW w:w="1559" w:type="dxa"/>
            <w:vAlign w:val="center"/>
          </w:tcPr>
          <w:p>
            <w:pPr>
              <w:pStyle w:val="11"/>
            </w:pPr>
            <w:r>
              <w:t>城乡社区支出</w:t>
            </w:r>
          </w:p>
        </w:tc>
        <w:tc>
          <w:tcPr>
            <w:tcW w:w="1134" w:type="dxa"/>
            <w:vAlign w:val="center"/>
          </w:tcPr>
          <w:p>
            <w:pPr>
              <w:pStyle w:val="10"/>
            </w:pPr>
            <w:r>
              <w:t>510.29</w:t>
            </w:r>
          </w:p>
        </w:tc>
        <w:tc>
          <w:tcPr>
            <w:tcW w:w="1134" w:type="dxa"/>
            <w:vAlign w:val="center"/>
          </w:tcPr>
          <w:p>
            <w:pPr>
              <w:pStyle w:val="10"/>
            </w:pPr>
            <w:r>
              <w:t>510.29</w:t>
            </w:r>
          </w:p>
        </w:tc>
        <w:tc>
          <w:tcPr>
            <w:tcW w:w="1134" w:type="dxa"/>
            <w:vAlign w:val="center"/>
          </w:tcPr>
          <w:p>
            <w:pPr>
              <w:pStyle w:val="10"/>
            </w:pPr>
            <w:r>
              <w:t>510.29</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13</w:t>
            </w:r>
          </w:p>
        </w:tc>
        <w:tc>
          <w:tcPr>
            <w:tcW w:w="992" w:type="dxa"/>
            <w:vAlign w:val="center"/>
          </w:tcPr>
          <w:p>
            <w:pPr>
              <w:pStyle w:val="11"/>
            </w:pPr>
            <w:r>
              <w:t>21201</w:t>
            </w:r>
          </w:p>
        </w:tc>
        <w:tc>
          <w:tcPr>
            <w:tcW w:w="1559" w:type="dxa"/>
            <w:vAlign w:val="center"/>
          </w:tcPr>
          <w:p>
            <w:pPr>
              <w:pStyle w:val="11"/>
            </w:pPr>
            <w:r>
              <w:t>城乡社区管理事务</w:t>
            </w:r>
          </w:p>
        </w:tc>
        <w:tc>
          <w:tcPr>
            <w:tcW w:w="1134" w:type="dxa"/>
            <w:vAlign w:val="center"/>
          </w:tcPr>
          <w:p>
            <w:pPr>
              <w:pStyle w:val="10"/>
            </w:pPr>
            <w:r>
              <w:t>510.29</w:t>
            </w:r>
          </w:p>
        </w:tc>
        <w:tc>
          <w:tcPr>
            <w:tcW w:w="1134" w:type="dxa"/>
            <w:vAlign w:val="center"/>
          </w:tcPr>
          <w:p>
            <w:pPr>
              <w:pStyle w:val="10"/>
            </w:pPr>
            <w:r>
              <w:t>510.29</w:t>
            </w:r>
          </w:p>
        </w:tc>
        <w:tc>
          <w:tcPr>
            <w:tcW w:w="1134" w:type="dxa"/>
            <w:vAlign w:val="center"/>
          </w:tcPr>
          <w:p>
            <w:pPr>
              <w:pStyle w:val="10"/>
            </w:pPr>
            <w:r>
              <w:t>510.29</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14</w:t>
            </w:r>
          </w:p>
        </w:tc>
        <w:tc>
          <w:tcPr>
            <w:tcW w:w="992" w:type="dxa"/>
            <w:vAlign w:val="center"/>
          </w:tcPr>
          <w:p>
            <w:pPr>
              <w:pStyle w:val="11"/>
            </w:pPr>
            <w:r>
              <w:t>2120101</w:t>
            </w:r>
          </w:p>
        </w:tc>
        <w:tc>
          <w:tcPr>
            <w:tcW w:w="1559" w:type="dxa"/>
            <w:vAlign w:val="center"/>
          </w:tcPr>
          <w:p>
            <w:pPr>
              <w:pStyle w:val="11"/>
            </w:pPr>
            <w:r>
              <w:t>行政运行</w:t>
            </w:r>
          </w:p>
        </w:tc>
        <w:tc>
          <w:tcPr>
            <w:tcW w:w="1134" w:type="dxa"/>
            <w:vAlign w:val="center"/>
          </w:tcPr>
          <w:p>
            <w:pPr>
              <w:pStyle w:val="10"/>
            </w:pPr>
            <w:r>
              <w:t>468.41</w:t>
            </w:r>
          </w:p>
        </w:tc>
        <w:tc>
          <w:tcPr>
            <w:tcW w:w="1134" w:type="dxa"/>
            <w:vAlign w:val="center"/>
          </w:tcPr>
          <w:p>
            <w:pPr>
              <w:pStyle w:val="10"/>
            </w:pPr>
            <w:r>
              <w:t>468.41</w:t>
            </w:r>
          </w:p>
        </w:tc>
        <w:tc>
          <w:tcPr>
            <w:tcW w:w="1134" w:type="dxa"/>
            <w:vAlign w:val="center"/>
          </w:tcPr>
          <w:p>
            <w:pPr>
              <w:pStyle w:val="10"/>
            </w:pPr>
            <w:r>
              <w:t>468.41</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15</w:t>
            </w:r>
          </w:p>
        </w:tc>
        <w:tc>
          <w:tcPr>
            <w:tcW w:w="992" w:type="dxa"/>
            <w:vAlign w:val="center"/>
          </w:tcPr>
          <w:p>
            <w:pPr>
              <w:pStyle w:val="11"/>
            </w:pPr>
            <w:r>
              <w:t>2120102</w:t>
            </w:r>
          </w:p>
        </w:tc>
        <w:tc>
          <w:tcPr>
            <w:tcW w:w="1559" w:type="dxa"/>
            <w:vAlign w:val="center"/>
          </w:tcPr>
          <w:p>
            <w:pPr>
              <w:pStyle w:val="11"/>
            </w:pPr>
            <w:r>
              <w:t>一般行政管理事务</w:t>
            </w:r>
          </w:p>
        </w:tc>
        <w:tc>
          <w:tcPr>
            <w:tcW w:w="1134" w:type="dxa"/>
            <w:vAlign w:val="center"/>
          </w:tcPr>
          <w:p>
            <w:pPr>
              <w:pStyle w:val="10"/>
            </w:pPr>
            <w:r>
              <w:t>41.88</w:t>
            </w:r>
          </w:p>
        </w:tc>
        <w:tc>
          <w:tcPr>
            <w:tcW w:w="1134" w:type="dxa"/>
            <w:vAlign w:val="center"/>
          </w:tcPr>
          <w:p>
            <w:pPr>
              <w:pStyle w:val="10"/>
            </w:pPr>
            <w:r>
              <w:t>41.88</w:t>
            </w:r>
          </w:p>
        </w:tc>
        <w:tc>
          <w:tcPr>
            <w:tcW w:w="1134" w:type="dxa"/>
            <w:vAlign w:val="center"/>
          </w:tcPr>
          <w:p>
            <w:pPr>
              <w:pStyle w:val="10"/>
            </w:pPr>
            <w:r>
              <w:t>41.88</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16</w:t>
            </w:r>
          </w:p>
        </w:tc>
        <w:tc>
          <w:tcPr>
            <w:tcW w:w="992" w:type="dxa"/>
            <w:vAlign w:val="center"/>
          </w:tcPr>
          <w:p>
            <w:pPr>
              <w:pStyle w:val="11"/>
            </w:pPr>
            <w:r>
              <w:t>221</w:t>
            </w:r>
          </w:p>
        </w:tc>
        <w:tc>
          <w:tcPr>
            <w:tcW w:w="1559" w:type="dxa"/>
            <w:vAlign w:val="center"/>
          </w:tcPr>
          <w:p>
            <w:pPr>
              <w:pStyle w:val="11"/>
            </w:pPr>
            <w:r>
              <w:t>住房保障支出</w:t>
            </w:r>
          </w:p>
        </w:tc>
        <w:tc>
          <w:tcPr>
            <w:tcW w:w="1134" w:type="dxa"/>
            <w:vAlign w:val="center"/>
          </w:tcPr>
          <w:p>
            <w:pPr>
              <w:pStyle w:val="10"/>
            </w:pPr>
            <w:r>
              <w:t>39.72</w:t>
            </w:r>
          </w:p>
        </w:tc>
        <w:tc>
          <w:tcPr>
            <w:tcW w:w="1134" w:type="dxa"/>
            <w:vAlign w:val="center"/>
          </w:tcPr>
          <w:p>
            <w:pPr>
              <w:pStyle w:val="10"/>
            </w:pPr>
            <w:r>
              <w:t>39.72</w:t>
            </w:r>
          </w:p>
        </w:tc>
        <w:tc>
          <w:tcPr>
            <w:tcW w:w="1134" w:type="dxa"/>
            <w:vAlign w:val="center"/>
          </w:tcPr>
          <w:p>
            <w:pPr>
              <w:pStyle w:val="10"/>
            </w:pPr>
            <w:r>
              <w:t>39.72</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17</w:t>
            </w:r>
          </w:p>
        </w:tc>
        <w:tc>
          <w:tcPr>
            <w:tcW w:w="992" w:type="dxa"/>
            <w:vAlign w:val="center"/>
          </w:tcPr>
          <w:p>
            <w:pPr>
              <w:pStyle w:val="11"/>
            </w:pPr>
            <w:r>
              <w:t>22102</w:t>
            </w:r>
          </w:p>
        </w:tc>
        <w:tc>
          <w:tcPr>
            <w:tcW w:w="1559" w:type="dxa"/>
            <w:vAlign w:val="center"/>
          </w:tcPr>
          <w:p>
            <w:pPr>
              <w:pStyle w:val="11"/>
            </w:pPr>
            <w:r>
              <w:t>住房改革支出</w:t>
            </w:r>
          </w:p>
        </w:tc>
        <w:tc>
          <w:tcPr>
            <w:tcW w:w="1134" w:type="dxa"/>
            <w:vAlign w:val="center"/>
          </w:tcPr>
          <w:p>
            <w:pPr>
              <w:pStyle w:val="10"/>
            </w:pPr>
            <w:r>
              <w:t>39.72</w:t>
            </w:r>
          </w:p>
        </w:tc>
        <w:tc>
          <w:tcPr>
            <w:tcW w:w="1134" w:type="dxa"/>
            <w:vAlign w:val="center"/>
          </w:tcPr>
          <w:p>
            <w:pPr>
              <w:pStyle w:val="10"/>
            </w:pPr>
            <w:r>
              <w:t>39.72</w:t>
            </w:r>
          </w:p>
        </w:tc>
        <w:tc>
          <w:tcPr>
            <w:tcW w:w="1134" w:type="dxa"/>
            <w:vAlign w:val="center"/>
          </w:tcPr>
          <w:p>
            <w:pPr>
              <w:pStyle w:val="10"/>
            </w:pPr>
            <w:r>
              <w:t>39.72</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18</w:t>
            </w:r>
          </w:p>
        </w:tc>
        <w:tc>
          <w:tcPr>
            <w:tcW w:w="992" w:type="dxa"/>
            <w:vAlign w:val="center"/>
          </w:tcPr>
          <w:p>
            <w:pPr>
              <w:pStyle w:val="11"/>
            </w:pPr>
            <w:r>
              <w:t>2210201</w:t>
            </w:r>
          </w:p>
        </w:tc>
        <w:tc>
          <w:tcPr>
            <w:tcW w:w="1559" w:type="dxa"/>
            <w:vAlign w:val="center"/>
          </w:tcPr>
          <w:p>
            <w:pPr>
              <w:pStyle w:val="11"/>
            </w:pPr>
            <w:r>
              <w:t>住房公积金</w:t>
            </w:r>
          </w:p>
        </w:tc>
        <w:tc>
          <w:tcPr>
            <w:tcW w:w="1134" w:type="dxa"/>
            <w:vAlign w:val="center"/>
          </w:tcPr>
          <w:p>
            <w:pPr>
              <w:pStyle w:val="10"/>
            </w:pPr>
            <w:r>
              <w:t>39.72</w:t>
            </w:r>
          </w:p>
        </w:tc>
        <w:tc>
          <w:tcPr>
            <w:tcW w:w="1134" w:type="dxa"/>
            <w:vAlign w:val="center"/>
          </w:tcPr>
          <w:p>
            <w:pPr>
              <w:pStyle w:val="10"/>
            </w:pPr>
            <w:r>
              <w:t>39.72</w:t>
            </w:r>
          </w:p>
        </w:tc>
        <w:tc>
          <w:tcPr>
            <w:tcW w:w="1134" w:type="dxa"/>
            <w:vAlign w:val="center"/>
          </w:tcPr>
          <w:p>
            <w:pPr>
              <w:pStyle w:val="10"/>
            </w:pPr>
            <w:r>
              <w:t>39.72</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3"/>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8"/>
            </w:pPr>
            <w:r>
              <w:t>333008石家庄市鹿泉区住房保障和房地产服务中心</w:t>
            </w:r>
          </w:p>
        </w:tc>
        <w:tc>
          <w:tcPr>
            <w:tcW w:w="2722" w:type="dxa"/>
            <w:gridSpan w:val="2"/>
            <w:tcBorders>
              <w:top w:val="single" w:color="FFFFFF" w:sz="6" w:space="0"/>
              <w:left w:val="single" w:color="FFFFFF" w:sz="6" w:space="0"/>
              <w:right w:val="single" w:color="FFFFFF" w:sz="6" w:space="0"/>
            </w:tcBorders>
            <w:vAlign w:val="center"/>
          </w:tcPr>
          <w:p>
            <w:pPr>
              <w:pStyle w:val="7"/>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528" w:type="dxa"/>
            <w:gridSpan w:val="2"/>
            <w:vAlign w:val="center"/>
          </w:tcPr>
          <w:p>
            <w:pPr>
              <w:pStyle w:val="9"/>
            </w:pPr>
            <w:r>
              <w:t>功能分类科目</w:t>
            </w:r>
          </w:p>
        </w:tc>
        <w:tc>
          <w:tcPr>
            <w:tcW w:w="1361" w:type="dxa"/>
            <w:vMerge w:val="restart"/>
            <w:vAlign w:val="center"/>
          </w:tcPr>
          <w:p>
            <w:pPr>
              <w:pStyle w:val="9"/>
            </w:pPr>
            <w:r>
              <w:t>合计</w:t>
            </w:r>
          </w:p>
        </w:tc>
        <w:tc>
          <w:tcPr>
            <w:tcW w:w="1361" w:type="dxa"/>
            <w:vMerge w:val="restart"/>
            <w:vAlign w:val="center"/>
          </w:tcPr>
          <w:p>
            <w:pPr>
              <w:pStyle w:val="9"/>
            </w:pPr>
            <w:r>
              <w:t>基本支出</w:t>
            </w:r>
          </w:p>
        </w:tc>
        <w:tc>
          <w:tcPr>
            <w:tcW w:w="1361" w:type="dxa"/>
            <w:vMerge w:val="restart"/>
            <w:vAlign w:val="center"/>
          </w:tcPr>
          <w:p>
            <w:pPr>
              <w:pStyle w:val="9"/>
            </w:pPr>
            <w:r>
              <w:t>项目支出</w:t>
            </w:r>
          </w:p>
        </w:tc>
        <w:tc>
          <w:tcPr>
            <w:tcW w:w="1361" w:type="dxa"/>
            <w:vMerge w:val="restart"/>
            <w:vAlign w:val="center"/>
          </w:tcPr>
          <w:p>
            <w:pPr>
              <w:pStyle w:val="9"/>
            </w:pPr>
            <w:r>
              <w:t>经营支出</w:t>
            </w:r>
          </w:p>
        </w:tc>
        <w:tc>
          <w:tcPr>
            <w:tcW w:w="1361" w:type="dxa"/>
            <w:vMerge w:val="restart"/>
            <w:vAlign w:val="center"/>
          </w:tcPr>
          <w:p>
            <w:pPr>
              <w:pStyle w:val="9"/>
            </w:pPr>
            <w:r>
              <w:t>上解上级     支出</w:t>
            </w:r>
          </w:p>
        </w:tc>
        <w:tc>
          <w:tcPr>
            <w:tcW w:w="1361" w:type="dxa"/>
            <w:vMerge w:val="restart"/>
            <w:vAlign w:val="center"/>
          </w:tcPr>
          <w:p>
            <w:pPr>
              <w:pStyle w:val="9"/>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9"/>
            </w:pPr>
            <w:r>
              <w:t>科目    编码</w:t>
            </w:r>
          </w:p>
        </w:tc>
        <w:tc>
          <w:tcPr>
            <w:tcW w:w="4536" w:type="dxa"/>
            <w:vAlign w:val="center"/>
          </w:tcPr>
          <w:p>
            <w:pPr>
              <w:pStyle w:val="9"/>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992" w:type="dxa"/>
            <w:vAlign w:val="center"/>
          </w:tcPr>
          <w:p>
            <w:pPr>
              <w:pStyle w:val="9"/>
            </w:pPr>
            <w:r>
              <w:t>1</w:t>
            </w:r>
          </w:p>
        </w:tc>
        <w:tc>
          <w:tcPr>
            <w:tcW w:w="4536" w:type="dxa"/>
            <w:vAlign w:val="center"/>
          </w:tcPr>
          <w:p>
            <w:pPr>
              <w:pStyle w:val="9"/>
            </w:pPr>
            <w:r>
              <w:t>2</w:t>
            </w:r>
          </w:p>
        </w:tc>
        <w:tc>
          <w:tcPr>
            <w:tcW w:w="1361" w:type="dxa"/>
            <w:vAlign w:val="center"/>
          </w:tcPr>
          <w:p>
            <w:pPr>
              <w:pStyle w:val="9"/>
            </w:pPr>
            <w:r>
              <w:t>3</w:t>
            </w:r>
          </w:p>
        </w:tc>
        <w:tc>
          <w:tcPr>
            <w:tcW w:w="1361" w:type="dxa"/>
            <w:vAlign w:val="center"/>
          </w:tcPr>
          <w:p>
            <w:pPr>
              <w:pStyle w:val="9"/>
            </w:pPr>
            <w:r>
              <w:t>4</w:t>
            </w:r>
          </w:p>
        </w:tc>
        <w:tc>
          <w:tcPr>
            <w:tcW w:w="1361" w:type="dxa"/>
            <w:vAlign w:val="center"/>
          </w:tcPr>
          <w:p>
            <w:pPr>
              <w:pStyle w:val="9"/>
            </w:pPr>
            <w:r>
              <w:t>5</w:t>
            </w:r>
          </w:p>
        </w:tc>
        <w:tc>
          <w:tcPr>
            <w:tcW w:w="1361" w:type="dxa"/>
            <w:vAlign w:val="center"/>
          </w:tcPr>
          <w:p>
            <w:pPr>
              <w:pStyle w:val="9"/>
            </w:pPr>
            <w:r>
              <w:t>6</w:t>
            </w:r>
          </w:p>
        </w:tc>
        <w:tc>
          <w:tcPr>
            <w:tcW w:w="1361" w:type="dxa"/>
            <w:vAlign w:val="center"/>
          </w:tcPr>
          <w:p>
            <w:pPr>
              <w:pStyle w:val="9"/>
            </w:pPr>
            <w:r>
              <w:t>7</w:t>
            </w:r>
          </w:p>
        </w:tc>
        <w:tc>
          <w:tcPr>
            <w:tcW w:w="1361" w:type="dxa"/>
            <w:vAlign w:val="center"/>
          </w:tcPr>
          <w:p>
            <w:pPr>
              <w:pStyle w:val="9"/>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992" w:type="dxa"/>
            <w:vAlign w:val="center"/>
          </w:tcPr>
          <w:p>
            <w:pPr>
              <w:pStyle w:val="15"/>
            </w:pPr>
          </w:p>
        </w:tc>
        <w:tc>
          <w:tcPr>
            <w:tcW w:w="4536" w:type="dxa"/>
            <w:vAlign w:val="center"/>
          </w:tcPr>
          <w:p>
            <w:pPr>
              <w:pStyle w:val="13"/>
            </w:pPr>
            <w:r>
              <w:t>合计</w:t>
            </w:r>
          </w:p>
        </w:tc>
        <w:tc>
          <w:tcPr>
            <w:tcW w:w="1361" w:type="dxa"/>
            <w:vAlign w:val="center"/>
          </w:tcPr>
          <w:p>
            <w:pPr>
              <w:pStyle w:val="14"/>
            </w:pPr>
            <w:r>
              <w:t>734.07</w:t>
            </w:r>
          </w:p>
        </w:tc>
        <w:tc>
          <w:tcPr>
            <w:tcW w:w="1361" w:type="dxa"/>
            <w:vAlign w:val="center"/>
          </w:tcPr>
          <w:p>
            <w:pPr>
              <w:pStyle w:val="14"/>
            </w:pPr>
            <w:r>
              <w:t>670.58</w:t>
            </w:r>
          </w:p>
        </w:tc>
        <w:tc>
          <w:tcPr>
            <w:tcW w:w="1361" w:type="dxa"/>
            <w:vAlign w:val="center"/>
          </w:tcPr>
          <w:p>
            <w:pPr>
              <w:pStyle w:val="14"/>
            </w:pPr>
            <w:r>
              <w:t>63.49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992" w:type="dxa"/>
            <w:vAlign w:val="center"/>
          </w:tcPr>
          <w:p>
            <w:pPr>
              <w:pStyle w:val="11"/>
            </w:pPr>
            <w:r>
              <w:t>208</w:t>
            </w:r>
          </w:p>
        </w:tc>
        <w:tc>
          <w:tcPr>
            <w:tcW w:w="4536" w:type="dxa"/>
            <w:vAlign w:val="center"/>
          </w:tcPr>
          <w:p>
            <w:pPr>
              <w:pStyle w:val="11"/>
            </w:pPr>
            <w:r>
              <w:t>社会保障和就业支出</w:t>
            </w:r>
          </w:p>
        </w:tc>
        <w:tc>
          <w:tcPr>
            <w:tcW w:w="1361" w:type="dxa"/>
            <w:vAlign w:val="center"/>
          </w:tcPr>
          <w:p>
            <w:pPr>
              <w:pStyle w:val="10"/>
            </w:pPr>
            <w:r>
              <w:t>152.11</w:t>
            </w:r>
          </w:p>
        </w:tc>
        <w:tc>
          <w:tcPr>
            <w:tcW w:w="1361" w:type="dxa"/>
            <w:vAlign w:val="center"/>
          </w:tcPr>
          <w:p>
            <w:pPr>
              <w:pStyle w:val="10"/>
            </w:pPr>
            <w:r>
              <w:t>130.50</w:t>
            </w:r>
          </w:p>
        </w:tc>
        <w:tc>
          <w:tcPr>
            <w:tcW w:w="1361" w:type="dxa"/>
            <w:vAlign w:val="center"/>
          </w:tcPr>
          <w:p>
            <w:pPr>
              <w:pStyle w:val="10"/>
            </w:pPr>
            <w:r>
              <w:t>21.61</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992" w:type="dxa"/>
            <w:vAlign w:val="center"/>
          </w:tcPr>
          <w:p>
            <w:pPr>
              <w:pStyle w:val="11"/>
            </w:pPr>
            <w:r>
              <w:t>20805</w:t>
            </w:r>
          </w:p>
        </w:tc>
        <w:tc>
          <w:tcPr>
            <w:tcW w:w="4536" w:type="dxa"/>
            <w:vAlign w:val="center"/>
          </w:tcPr>
          <w:p>
            <w:pPr>
              <w:pStyle w:val="11"/>
            </w:pPr>
            <w:r>
              <w:t>行政事业单位养老支出</w:t>
            </w:r>
          </w:p>
        </w:tc>
        <w:tc>
          <w:tcPr>
            <w:tcW w:w="1361" w:type="dxa"/>
            <w:vAlign w:val="center"/>
          </w:tcPr>
          <w:p>
            <w:pPr>
              <w:pStyle w:val="10"/>
            </w:pPr>
            <w:r>
              <w:t>130.50</w:t>
            </w:r>
          </w:p>
        </w:tc>
        <w:tc>
          <w:tcPr>
            <w:tcW w:w="1361" w:type="dxa"/>
            <w:vAlign w:val="center"/>
          </w:tcPr>
          <w:p>
            <w:pPr>
              <w:pStyle w:val="10"/>
            </w:pPr>
            <w:r>
              <w:t>130.50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992" w:type="dxa"/>
            <w:vAlign w:val="center"/>
          </w:tcPr>
          <w:p>
            <w:pPr>
              <w:pStyle w:val="11"/>
            </w:pPr>
            <w:r>
              <w:t>2080502</w:t>
            </w:r>
          </w:p>
        </w:tc>
        <w:tc>
          <w:tcPr>
            <w:tcW w:w="4536" w:type="dxa"/>
            <w:vAlign w:val="center"/>
          </w:tcPr>
          <w:p>
            <w:pPr>
              <w:pStyle w:val="11"/>
            </w:pPr>
            <w:r>
              <w:t>事业单位离退休</w:t>
            </w:r>
          </w:p>
        </w:tc>
        <w:tc>
          <w:tcPr>
            <w:tcW w:w="1361" w:type="dxa"/>
            <w:vAlign w:val="center"/>
          </w:tcPr>
          <w:p>
            <w:pPr>
              <w:pStyle w:val="10"/>
            </w:pPr>
            <w:r>
              <w:t>82.83</w:t>
            </w:r>
          </w:p>
        </w:tc>
        <w:tc>
          <w:tcPr>
            <w:tcW w:w="1361" w:type="dxa"/>
            <w:vAlign w:val="center"/>
          </w:tcPr>
          <w:p>
            <w:pPr>
              <w:pStyle w:val="10"/>
            </w:pPr>
            <w:r>
              <w:t>82.83</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992" w:type="dxa"/>
            <w:vAlign w:val="center"/>
          </w:tcPr>
          <w:p>
            <w:pPr>
              <w:pStyle w:val="11"/>
            </w:pPr>
            <w:r>
              <w:t>2080505</w:t>
            </w:r>
          </w:p>
        </w:tc>
        <w:tc>
          <w:tcPr>
            <w:tcW w:w="4536" w:type="dxa"/>
            <w:vAlign w:val="center"/>
          </w:tcPr>
          <w:p>
            <w:pPr>
              <w:pStyle w:val="11"/>
            </w:pPr>
            <w:r>
              <w:t>机关事业单位基本养老保险缴费支出</w:t>
            </w:r>
          </w:p>
        </w:tc>
        <w:tc>
          <w:tcPr>
            <w:tcW w:w="1361" w:type="dxa"/>
            <w:vAlign w:val="center"/>
          </w:tcPr>
          <w:p>
            <w:pPr>
              <w:pStyle w:val="10"/>
            </w:pPr>
            <w:r>
              <w:t>31.75</w:t>
            </w:r>
          </w:p>
        </w:tc>
        <w:tc>
          <w:tcPr>
            <w:tcW w:w="1361" w:type="dxa"/>
            <w:vAlign w:val="center"/>
          </w:tcPr>
          <w:p>
            <w:pPr>
              <w:pStyle w:val="10"/>
            </w:pPr>
            <w:r>
              <w:t>31.75</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992" w:type="dxa"/>
            <w:vAlign w:val="center"/>
          </w:tcPr>
          <w:p>
            <w:pPr>
              <w:pStyle w:val="11"/>
            </w:pPr>
            <w:r>
              <w:t>2080506</w:t>
            </w:r>
          </w:p>
        </w:tc>
        <w:tc>
          <w:tcPr>
            <w:tcW w:w="4536" w:type="dxa"/>
            <w:vAlign w:val="center"/>
          </w:tcPr>
          <w:p>
            <w:pPr>
              <w:pStyle w:val="11"/>
            </w:pPr>
            <w:r>
              <w:t>机关事业单位职业年金缴费支出</w:t>
            </w:r>
          </w:p>
        </w:tc>
        <w:tc>
          <w:tcPr>
            <w:tcW w:w="1361" w:type="dxa"/>
            <w:vAlign w:val="center"/>
          </w:tcPr>
          <w:p>
            <w:pPr>
              <w:pStyle w:val="10"/>
            </w:pPr>
            <w:r>
              <w:t>15.91</w:t>
            </w:r>
          </w:p>
        </w:tc>
        <w:tc>
          <w:tcPr>
            <w:tcW w:w="1361" w:type="dxa"/>
            <w:vAlign w:val="center"/>
          </w:tcPr>
          <w:p>
            <w:pPr>
              <w:pStyle w:val="10"/>
            </w:pPr>
            <w:r>
              <w:t>15.91</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992" w:type="dxa"/>
            <w:vAlign w:val="center"/>
          </w:tcPr>
          <w:p>
            <w:pPr>
              <w:pStyle w:val="11"/>
            </w:pPr>
            <w:r>
              <w:t>20809</w:t>
            </w:r>
          </w:p>
        </w:tc>
        <w:tc>
          <w:tcPr>
            <w:tcW w:w="4536" w:type="dxa"/>
            <w:vAlign w:val="center"/>
          </w:tcPr>
          <w:p>
            <w:pPr>
              <w:pStyle w:val="11"/>
            </w:pPr>
            <w:r>
              <w:t>退役安置</w:t>
            </w:r>
          </w:p>
        </w:tc>
        <w:tc>
          <w:tcPr>
            <w:tcW w:w="1361" w:type="dxa"/>
            <w:vAlign w:val="center"/>
          </w:tcPr>
          <w:p>
            <w:pPr>
              <w:pStyle w:val="10"/>
            </w:pPr>
            <w:r>
              <w:t>21.61</w:t>
            </w:r>
          </w:p>
        </w:tc>
        <w:tc>
          <w:tcPr>
            <w:tcW w:w="1361" w:type="dxa"/>
            <w:vAlign w:val="center"/>
          </w:tcPr>
          <w:p>
            <w:pPr>
              <w:pStyle w:val="10"/>
            </w:pPr>
          </w:p>
        </w:tc>
        <w:tc>
          <w:tcPr>
            <w:tcW w:w="1361" w:type="dxa"/>
            <w:vAlign w:val="center"/>
          </w:tcPr>
          <w:p>
            <w:pPr>
              <w:pStyle w:val="10"/>
            </w:pPr>
            <w:r>
              <w:t>21.61</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992" w:type="dxa"/>
            <w:vAlign w:val="center"/>
          </w:tcPr>
          <w:p>
            <w:pPr>
              <w:pStyle w:val="11"/>
            </w:pPr>
            <w:r>
              <w:t>2080901</w:t>
            </w:r>
          </w:p>
        </w:tc>
        <w:tc>
          <w:tcPr>
            <w:tcW w:w="4536" w:type="dxa"/>
            <w:vAlign w:val="center"/>
          </w:tcPr>
          <w:p>
            <w:pPr>
              <w:pStyle w:val="11"/>
            </w:pPr>
            <w:r>
              <w:t>退役士兵安置</w:t>
            </w:r>
          </w:p>
        </w:tc>
        <w:tc>
          <w:tcPr>
            <w:tcW w:w="1361" w:type="dxa"/>
            <w:vAlign w:val="center"/>
          </w:tcPr>
          <w:p>
            <w:pPr>
              <w:pStyle w:val="10"/>
            </w:pPr>
            <w:r>
              <w:t>21.61</w:t>
            </w:r>
          </w:p>
        </w:tc>
        <w:tc>
          <w:tcPr>
            <w:tcW w:w="1361" w:type="dxa"/>
            <w:vAlign w:val="center"/>
          </w:tcPr>
          <w:p>
            <w:pPr>
              <w:pStyle w:val="10"/>
            </w:pPr>
          </w:p>
        </w:tc>
        <w:tc>
          <w:tcPr>
            <w:tcW w:w="1361" w:type="dxa"/>
            <w:vAlign w:val="center"/>
          </w:tcPr>
          <w:p>
            <w:pPr>
              <w:pStyle w:val="10"/>
            </w:pPr>
            <w:r>
              <w:t>21.61</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992" w:type="dxa"/>
            <w:vAlign w:val="center"/>
          </w:tcPr>
          <w:p>
            <w:pPr>
              <w:pStyle w:val="11"/>
            </w:pPr>
            <w:r>
              <w:t>210</w:t>
            </w:r>
          </w:p>
        </w:tc>
        <w:tc>
          <w:tcPr>
            <w:tcW w:w="4536" w:type="dxa"/>
            <w:vAlign w:val="center"/>
          </w:tcPr>
          <w:p>
            <w:pPr>
              <w:pStyle w:val="11"/>
            </w:pPr>
            <w:r>
              <w:t>卫生健康支出</w:t>
            </w:r>
          </w:p>
        </w:tc>
        <w:tc>
          <w:tcPr>
            <w:tcW w:w="1361" w:type="dxa"/>
            <w:vAlign w:val="center"/>
          </w:tcPr>
          <w:p>
            <w:pPr>
              <w:pStyle w:val="10"/>
            </w:pPr>
            <w:r>
              <w:t>31.96</w:t>
            </w:r>
          </w:p>
        </w:tc>
        <w:tc>
          <w:tcPr>
            <w:tcW w:w="1361" w:type="dxa"/>
            <w:vAlign w:val="center"/>
          </w:tcPr>
          <w:p>
            <w:pPr>
              <w:pStyle w:val="10"/>
            </w:pPr>
            <w:r>
              <w:t>31.96</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992" w:type="dxa"/>
            <w:vAlign w:val="center"/>
          </w:tcPr>
          <w:p>
            <w:pPr>
              <w:pStyle w:val="11"/>
            </w:pPr>
            <w:r>
              <w:t>21011</w:t>
            </w:r>
          </w:p>
        </w:tc>
        <w:tc>
          <w:tcPr>
            <w:tcW w:w="4536" w:type="dxa"/>
            <w:vAlign w:val="center"/>
          </w:tcPr>
          <w:p>
            <w:pPr>
              <w:pStyle w:val="11"/>
            </w:pPr>
            <w:r>
              <w:t>行政事业单位医疗</w:t>
            </w:r>
          </w:p>
        </w:tc>
        <w:tc>
          <w:tcPr>
            <w:tcW w:w="1361" w:type="dxa"/>
            <w:vAlign w:val="center"/>
          </w:tcPr>
          <w:p>
            <w:pPr>
              <w:pStyle w:val="10"/>
            </w:pPr>
            <w:r>
              <w:t>31.96</w:t>
            </w:r>
          </w:p>
        </w:tc>
        <w:tc>
          <w:tcPr>
            <w:tcW w:w="1361" w:type="dxa"/>
            <w:vAlign w:val="center"/>
          </w:tcPr>
          <w:p>
            <w:pPr>
              <w:pStyle w:val="10"/>
            </w:pPr>
            <w:r>
              <w:t>31.96</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992" w:type="dxa"/>
            <w:vAlign w:val="center"/>
          </w:tcPr>
          <w:p>
            <w:pPr>
              <w:pStyle w:val="11"/>
            </w:pPr>
            <w:r>
              <w:t>2101102</w:t>
            </w:r>
          </w:p>
        </w:tc>
        <w:tc>
          <w:tcPr>
            <w:tcW w:w="4536" w:type="dxa"/>
            <w:vAlign w:val="center"/>
          </w:tcPr>
          <w:p>
            <w:pPr>
              <w:pStyle w:val="11"/>
            </w:pPr>
            <w:r>
              <w:t>事业单位医疗</w:t>
            </w:r>
          </w:p>
        </w:tc>
        <w:tc>
          <w:tcPr>
            <w:tcW w:w="1361" w:type="dxa"/>
            <w:vAlign w:val="center"/>
          </w:tcPr>
          <w:p>
            <w:pPr>
              <w:pStyle w:val="10"/>
            </w:pPr>
            <w:r>
              <w:t>31.96</w:t>
            </w:r>
          </w:p>
        </w:tc>
        <w:tc>
          <w:tcPr>
            <w:tcW w:w="1361" w:type="dxa"/>
            <w:vAlign w:val="center"/>
          </w:tcPr>
          <w:p>
            <w:pPr>
              <w:pStyle w:val="10"/>
            </w:pPr>
            <w:r>
              <w:t>31.96</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992" w:type="dxa"/>
            <w:vAlign w:val="center"/>
          </w:tcPr>
          <w:p>
            <w:pPr>
              <w:pStyle w:val="11"/>
            </w:pPr>
            <w:r>
              <w:t>212</w:t>
            </w:r>
          </w:p>
        </w:tc>
        <w:tc>
          <w:tcPr>
            <w:tcW w:w="4536" w:type="dxa"/>
            <w:vAlign w:val="center"/>
          </w:tcPr>
          <w:p>
            <w:pPr>
              <w:pStyle w:val="11"/>
            </w:pPr>
            <w:r>
              <w:t>城乡社区支出</w:t>
            </w:r>
          </w:p>
        </w:tc>
        <w:tc>
          <w:tcPr>
            <w:tcW w:w="1361" w:type="dxa"/>
            <w:vAlign w:val="center"/>
          </w:tcPr>
          <w:p>
            <w:pPr>
              <w:pStyle w:val="10"/>
            </w:pPr>
            <w:r>
              <w:t>510.29</w:t>
            </w:r>
          </w:p>
        </w:tc>
        <w:tc>
          <w:tcPr>
            <w:tcW w:w="1361" w:type="dxa"/>
            <w:vAlign w:val="center"/>
          </w:tcPr>
          <w:p>
            <w:pPr>
              <w:pStyle w:val="10"/>
            </w:pPr>
            <w:r>
              <w:t>468.41</w:t>
            </w:r>
          </w:p>
        </w:tc>
        <w:tc>
          <w:tcPr>
            <w:tcW w:w="1361" w:type="dxa"/>
            <w:vAlign w:val="center"/>
          </w:tcPr>
          <w:p>
            <w:pPr>
              <w:pStyle w:val="10"/>
            </w:pPr>
            <w:r>
              <w:t>41.88</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992" w:type="dxa"/>
            <w:vAlign w:val="center"/>
          </w:tcPr>
          <w:p>
            <w:pPr>
              <w:pStyle w:val="11"/>
            </w:pPr>
            <w:r>
              <w:t>21201</w:t>
            </w:r>
          </w:p>
        </w:tc>
        <w:tc>
          <w:tcPr>
            <w:tcW w:w="4536" w:type="dxa"/>
            <w:vAlign w:val="center"/>
          </w:tcPr>
          <w:p>
            <w:pPr>
              <w:pStyle w:val="11"/>
            </w:pPr>
            <w:r>
              <w:t>城乡社区管理事务</w:t>
            </w:r>
          </w:p>
        </w:tc>
        <w:tc>
          <w:tcPr>
            <w:tcW w:w="1361" w:type="dxa"/>
            <w:vAlign w:val="center"/>
          </w:tcPr>
          <w:p>
            <w:pPr>
              <w:pStyle w:val="10"/>
            </w:pPr>
            <w:r>
              <w:t>510.29</w:t>
            </w:r>
          </w:p>
        </w:tc>
        <w:tc>
          <w:tcPr>
            <w:tcW w:w="1361" w:type="dxa"/>
            <w:vAlign w:val="center"/>
          </w:tcPr>
          <w:p>
            <w:pPr>
              <w:pStyle w:val="10"/>
            </w:pPr>
            <w:r>
              <w:t>468.41</w:t>
            </w:r>
          </w:p>
        </w:tc>
        <w:tc>
          <w:tcPr>
            <w:tcW w:w="1361" w:type="dxa"/>
            <w:vAlign w:val="center"/>
          </w:tcPr>
          <w:p>
            <w:pPr>
              <w:pStyle w:val="10"/>
            </w:pPr>
            <w:r>
              <w:t>41.88</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992" w:type="dxa"/>
            <w:vAlign w:val="center"/>
          </w:tcPr>
          <w:p>
            <w:pPr>
              <w:pStyle w:val="11"/>
            </w:pPr>
            <w:r>
              <w:t>2120101</w:t>
            </w:r>
          </w:p>
        </w:tc>
        <w:tc>
          <w:tcPr>
            <w:tcW w:w="4536" w:type="dxa"/>
            <w:vAlign w:val="center"/>
          </w:tcPr>
          <w:p>
            <w:pPr>
              <w:pStyle w:val="11"/>
            </w:pPr>
            <w:r>
              <w:t>行政运行</w:t>
            </w:r>
          </w:p>
        </w:tc>
        <w:tc>
          <w:tcPr>
            <w:tcW w:w="1361" w:type="dxa"/>
            <w:vAlign w:val="center"/>
          </w:tcPr>
          <w:p>
            <w:pPr>
              <w:pStyle w:val="10"/>
            </w:pPr>
            <w:r>
              <w:t>468.41</w:t>
            </w:r>
          </w:p>
        </w:tc>
        <w:tc>
          <w:tcPr>
            <w:tcW w:w="1361" w:type="dxa"/>
            <w:vAlign w:val="center"/>
          </w:tcPr>
          <w:p>
            <w:pPr>
              <w:pStyle w:val="10"/>
            </w:pPr>
            <w:r>
              <w:t>468.41</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992" w:type="dxa"/>
            <w:vAlign w:val="center"/>
          </w:tcPr>
          <w:p>
            <w:pPr>
              <w:pStyle w:val="11"/>
            </w:pPr>
            <w:r>
              <w:t>2120102</w:t>
            </w:r>
          </w:p>
        </w:tc>
        <w:tc>
          <w:tcPr>
            <w:tcW w:w="4536" w:type="dxa"/>
            <w:vAlign w:val="center"/>
          </w:tcPr>
          <w:p>
            <w:pPr>
              <w:pStyle w:val="11"/>
            </w:pPr>
            <w:r>
              <w:t>一般行政管理事务</w:t>
            </w:r>
          </w:p>
        </w:tc>
        <w:tc>
          <w:tcPr>
            <w:tcW w:w="1361" w:type="dxa"/>
            <w:vAlign w:val="center"/>
          </w:tcPr>
          <w:p>
            <w:pPr>
              <w:pStyle w:val="10"/>
            </w:pPr>
            <w:r>
              <w:t>41.88</w:t>
            </w:r>
          </w:p>
        </w:tc>
        <w:tc>
          <w:tcPr>
            <w:tcW w:w="1361" w:type="dxa"/>
            <w:vAlign w:val="center"/>
          </w:tcPr>
          <w:p>
            <w:pPr>
              <w:pStyle w:val="10"/>
            </w:pPr>
          </w:p>
        </w:tc>
        <w:tc>
          <w:tcPr>
            <w:tcW w:w="1361" w:type="dxa"/>
            <w:vAlign w:val="center"/>
          </w:tcPr>
          <w:p>
            <w:pPr>
              <w:pStyle w:val="10"/>
            </w:pPr>
            <w:r>
              <w:t>41.88</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992" w:type="dxa"/>
            <w:vAlign w:val="center"/>
          </w:tcPr>
          <w:p>
            <w:pPr>
              <w:pStyle w:val="11"/>
            </w:pPr>
            <w:r>
              <w:t>221</w:t>
            </w:r>
          </w:p>
        </w:tc>
        <w:tc>
          <w:tcPr>
            <w:tcW w:w="4536" w:type="dxa"/>
            <w:vAlign w:val="center"/>
          </w:tcPr>
          <w:p>
            <w:pPr>
              <w:pStyle w:val="11"/>
            </w:pPr>
            <w:r>
              <w:t>住房保障支出</w:t>
            </w:r>
          </w:p>
        </w:tc>
        <w:tc>
          <w:tcPr>
            <w:tcW w:w="1361" w:type="dxa"/>
            <w:vAlign w:val="center"/>
          </w:tcPr>
          <w:p>
            <w:pPr>
              <w:pStyle w:val="10"/>
            </w:pPr>
            <w:r>
              <w:t>39.72</w:t>
            </w:r>
          </w:p>
        </w:tc>
        <w:tc>
          <w:tcPr>
            <w:tcW w:w="1361" w:type="dxa"/>
            <w:vAlign w:val="center"/>
          </w:tcPr>
          <w:p>
            <w:pPr>
              <w:pStyle w:val="10"/>
            </w:pPr>
            <w:r>
              <w:t>39.72</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992" w:type="dxa"/>
            <w:vAlign w:val="center"/>
          </w:tcPr>
          <w:p>
            <w:pPr>
              <w:pStyle w:val="11"/>
            </w:pPr>
            <w:r>
              <w:t>22102</w:t>
            </w:r>
          </w:p>
        </w:tc>
        <w:tc>
          <w:tcPr>
            <w:tcW w:w="4536" w:type="dxa"/>
            <w:vAlign w:val="center"/>
          </w:tcPr>
          <w:p>
            <w:pPr>
              <w:pStyle w:val="11"/>
            </w:pPr>
            <w:r>
              <w:t>住房改革支出</w:t>
            </w:r>
          </w:p>
        </w:tc>
        <w:tc>
          <w:tcPr>
            <w:tcW w:w="1361" w:type="dxa"/>
            <w:vAlign w:val="center"/>
          </w:tcPr>
          <w:p>
            <w:pPr>
              <w:pStyle w:val="10"/>
            </w:pPr>
            <w:r>
              <w:t>39.72</w:t>
            </w:r>
          </w:p>
        </w:tc>
        <w:tc>
          <w:tcPr>
            <w:tcW w:w="1361" w:type="dxa"/>
            <w:vAlign w:val="center"/>
          </w:tcPr>
          <w:p>
            <w:pPr>
              <w:pStyle w:val="10"/>
            </w:pPr>
            <w:r>
              <w:t>39.72</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992" w:type="dxa"/>
            <w:vAlign w:val="center"/>
          </w:tcPr>
          <w:p>
            <w:pPr>
              <w:pStyle w:val="11"/>
            </w:pPr>
            <w:r>
              <w:t>2210201</w:t>
            </w:r>
          </w:p>
        </w:tc>
        <w:tc>
          <w:tcPr>
            <w:tcW w:w="4536" w:type="dxa"/>
            <w:vAlign w:val="center"/>
          </w:tcPr>
          <w:p>
            <w:pPr>
              <w:pStyle w:val="11"/>
            </w:pPr>
            <w:r>
              <w:t>住房公积金</w:t>
            </w:r>
          </w:p>
        </w:tc>
        <w:tc>
          <w:tcPr>
            <w:tcW w:w="1361" w:type="dxa"/>
            <w:vAlign w:val="center"/>
          </w:tcPr>
          <w:p>
            <w:pPr>
              <w:pStyle w:val="10"/>
            </w:pPr>
            <w:r>
              <w:t>39.72</w:t>
            </w:r>
          </w:p>
        </w:tc>
        <w:tc>
          <w:tcPr>
            <w:tcW w:w="1361" w:type="dxa"/>
            <w:vAlign w:val="center"/>
          </w:tcPr>
          <w:p>
            <w:pPr>
              <w:pStyle w:val="10"/>
            </w:pPr>
            <w:r>
              <w:t>39.72</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3"/>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8"/>
            </w:pPr>
            <w:r>
              <w:t>333008石家庄市鹿泉区住房保障和房地产服务中心</w:t>
            </w:r>
          </w:p>
        </w:tc>
        <w:tc>
          <w:tcPr>
            <w:tcW w:w="3402" w:type="dxa"/>
            <w:tcBorders>
              <w:top w:val="single" w:color="FFFFFF" w:sz="6" w:space="0"/>
              <w:left w:val="single" w:color="FFFFFF" w:sz="6" w:space="0"/>
              <w:right w:val="single" w:color="FFFFFF" w:sz="6" w:space="0"/>
            </w:tcBorders>
            <w:vAlign w:val="center"/>
          </w:tcPr>
          <w:p>
            <w:pPr>
              <w:pStyle w:val="7"/>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4876" w:type="dxa"/>
            <w:gridSpan w:val="2"/>
            <w:vAlign w:val="center"/>
          </w:tcPr>
          <w:p>
            <w:pPr>
              <w:pStyle w:val="9"/>
            </w:pPr>
            <w:r>
              <w:t>收入</w:t>
            </w:r>
          </w:p>
        </w:tc>
        <w:tc>
          <w:tcPr>
            <w:tcW w:w="9298" w:type="dxa"/>
            <w:gridSpan w:val="5"/>
            <w:vAlign w:val="center"/>
          </w:tcPr>
          <w:p>
            <w:pPr>
              <w:pStyle w:val="9"/>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9"/>
            </w:pPr>
            <w:r>
              <w:t>项  目</w:t>
            </w:r>
          </w:p>
        </w:tc>
        <w:tc>
          <w:tcPr>
            <w:tcW w:w="1474" w:type="dxa"/>
            <w:vAlign w:val="center"/>
          </w:tcPr>
          <w:p>
            <w:pPr>
              <w:pStyle w:val="9"/>
            </w:pPr>
            <w:r>
              <w:t>金额</w:t>
            </w:r>
          </w:p>
        </w:tc>
        <w:tc>
          <w:tcPr>
            <w:tcW w:w="3402" w:type="dxa"/>
            <w:vAlign w:val="center"/>
          </w:tcPr>
          <w:p>
            <w:pPr>
              <w:pStyle w:val="9"/>
            </w:pPr>
            <w:r>
              <w:t>项  目</w:t>
            </w:r>
          </w:p>
        </w:tc>
        <w:tc>
          <w:tcPr>
            <w:tcW w:w="1474" w:type="dxa"/>
            <w:vAlign w:val="center"/>
          </w:tcPr>
          <w:p>
            <w:pPr>
              <w:pStyle w:val="9"/>
            </w:pPr>
            <w:r>
              <w:t>合计</w:t>
            </w:r>
          </w:p>
        </w:tc>
        <w:tc>
          <w:tcPr>
            <w:tcW w:w="1474" w:type="dxa"/>
            <w:vAlign w:val="center"/>
          </w:tcPr>
          <w:p>
            <w:pPr>
              <w:pStyle w:val="9"/>
            </w:pPr>
            <w:r>
              <w:t>一般公共预算财政拨款</w:t>
            </w:r>
          </w:p>
        </w:tc>
        <w:tc>
          <w:tcPr>
            <w:tcW w:w="1474" w:type="dxa"/>
            <w:vAlign w:val="center"/>
          </w:tcPr>
          <w:p>
            <w:pPr>
              <w:pStyle w:val="9"/>
            </w:pPr>
            <w:r>
              <w:t>政府性基金预算财政    拨款</w:t>
            </w:r>
          </w:p>
        </w:tc>
        <w:tc>
          <w:tcPr>
            <w:tcW w:w="1474" w:type="dxa"/>
            <w:vAlign w:val="center"/>
          </w:tcPr>
          <w:p>
            <w:pPr>
              <w:pStyle w:val="9"/>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3402" w:type="dxa"/>
            <w:vAlign w:val="center"/>
          </w:tcPr>
          <w:p>
            <w:pPr>
              <w:pStyle w:val="9"/>
            </w:pPr>
            <w:r>
              <w:t>1</w:t>
            </w:r>
          </w:p>
        </w:tc>
        <w:tc>
          <w:tcPr>
            <w:tcW w:w="1474" w:type="dxa"/>
            <w:vAlign w:val="center"/>
          </w:tcPr>
          <w:p>
            <w:pPr>
              <w:pStyle w:val="9"/>
            </w:pPr>
            <w:r>
              <w:t>2</w:t>
            </w:r>
          </w:p>
        </w:tc>
        <w:tc>
          <w:tcPr>
            <w:tcW w:w="3402" w:type="dxa"/>
            <w:vAlign w:val="center"/>
          </w:tcPr>
          <w:p>
            <w:pPr>
              <w:pStyle w:val="9"/>
            </w:pPr>
            <w:r>
              <w:t>3</w:t>
            </w:r>
          </w:p>
        </w:tc>
        <w:tc>
          <w:tcPr>
            <w:tcW w:w="1474" w:type="dxa"/>
            <w:vAlign w:val="center"/>
          </w:tcPr>
          <w:p>
            <w:pPr>
              <w:pStyle w:val="9"/>
            </w:pPr>
            <w:r>
              <w:t>4</w:t>
            </w:r>
          </w:p>
        </w:tc>
        <w:tc>
          <w:tcPr>
            <w:tcW w:w="1474" w:type="dxa"/>
            <w:vAlign w:val="center"/>
          </w:tcPr>
          <w:p>
            <w:pPr>
              <w:pStyle w:val="9"/>
            </w:pPr>
            <w:r>
              <w:t>5</w:t>
            </w:r>
          </w:p>
        </w:tc>
        <w:tc>
          <w:tcPr>
            <w:tcW w:w="1474" w:type="dxa"/>
            <w:vAlign w:val="center"/>
          </w:tcPr>
          <w:p>
            <w:pPr>
              <w:pStyle w:val="9"/>
            </w:pPr>
            <w:r>
              <w:t>6</w:t>
            </w:r>
          </w:p>
        </w:tc>
        <w:tc>
          <w:tcPr>
            <w:tcW w:w="1474" w:type="dxa"/>
            <w:vAlign w:val="center"/>
          </w:tcPr>
          <w:p>
            <w:pPr>
              <w:pStyle w:val="9"/>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3402" w:type="dxa"/>
            <w:vAlign w:val="center"/>
          </w:tcPr>
          <w:p>
            <w:pPr>
              <w:pStyle w:val="11"/>
            </w:pPr>
            <w:r>
              <w:t>一、一般公共预算拨款</w:t>
            </w:r>
          </w:p>
        </w:tc>
        <w:tc>
          <w:tcPr>
            <w:tcW w:w="1474" w:type="dxa"/>
            <w:vAlign w:val="center"/>
          </w:tcPr>
          <w:p>
            <w:pPr>
              <w:pStyle w:val="10"/>
            </w:pPr>
            <w:r>
              <w:t>734.07</w:t>
            </w:r>
          </w:p>
        </w:tc>
        <w:tc>
          <w:tcPr>
            <w:tcW w:w="3402" w:type="dxa"/>
            <w:vAlign w:val="center"/>
          </w:tcPr>
          <w:p>
            <w:pPr>
              <w:pStyle w:val="11"/>
            </w:pPr>
            <w:r>
              <w:t>一、一般公共服务支出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3402" w:type="dxa"/>
            <w:vAlign w:val="center"/>
          </w:tcPr>
          <w:p>
            <w:pPr>
              <w:pStyle w:val="11"/>
            </w:pPr>
            <w:r>
              <w:t>二、政府性基金预算拨款</w:t>
            </w:r>
          </w:p>
        </w:tc>
        <w:tc>
          <w:tcPr>
            <w:tcW w:w="1474" w:type="dxa"/>
            <w:vAlign w:val="center"/>
          </w:tcPr>
          <w:p>
            <w:pPr>
              <w:pStyle w:val="10"/>
            </w:pPr>
          </w:p>
        </w:tc>
        <w:tc>
          <w:tcPr>
            <w:tcW w:w="3402" w:type="dxa"/>
            <w:vAlign w:val="center"/>
          </w:tcPr>
          <w:p>
            <w:pPr>
              <w:pStyle w:val="11"/>
            </w:pPr>
            <w:r>
              <w:t>二、外交支出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3402" w:type="dxa"/>
            <w:vAlign w:val="center"/>
          </w:tcPr>
          <w:p>
            <w:pPr>
              <w:pStyle w:val="11"/>
            </w:pPr>
            <w:r>
              <w:t>三、国有资本经营预算拨款</w:t>
            </w:r>
          </w:p>
        </w:tc>
        <w:tc>
          <w:tcPr>
            <w:tcW w:w="1474" w:type="dxa"/>
            <w:vAlign w:val="center"/>
          </w:tcPr>
          <w:p>
            <w:pPr>
              <w:pStyle w:val="10"/>
            </w:pPr>
          </w:p>
        </w:tc>
        <w:tc>
          <w:tcPr>
            <w:tcW w:w="3402" w:type="dxa"/>
            <w:vAlign w:val="center"/>
          </w:tcPr>
          <w:p>
            <w:pPr>
              <w:pStyle w:val="11"/>
            </w:pPr>
            <w:r>
              <w:t>三、国防支出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四、公共安全支出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五、教育支出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六、科学技术支出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七、文化旅游体育与传媒支出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八、社会保障和就业支出</w:t>
            </w:r>
          </w:p>
        </w:tc>
        <w:tc>
          <w:tcPr>
            <w:tcW w:w="1474" w:type="dxa"/>
            <w:vAlign w:val="center"/>
          </w:tcPr>
          <w:p>
            <w:pPr>
              <w:pStyle w:val="10"/>
            </w:pPr>
            <w:r>
              <w:t>152.11</w:t>
            </w:r>
          </w:p>
        </w:tc>
        <w:tc>
          <w:tcPr>
            <w:tcW w:w="1474" w:type="dxa"/>
            <w:vAlign w:val="center"/>
          </w:tcPr>
          <w:p>
            <w:pPr>
              <w:pStyle w:val="10"/>
            </w:pPr>
            <w:r>
              <w:t>152.11</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九、社会保险基金支出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十、卫生健康支出</w:t>
            </w:r>
          </w:p>
        </w:tc>
        <w:tc>
          <w:tcPr>
            <w:tcW w:w="1474" w:type="dxa"/>
            <w:vAlign w:val="center"/>
          </w:tcPr>
          <w:p>
            <w:pPr>
              <w:pStyle w:val="10"/>
            </w:pPr>
            <w:r>
              <w:t>31.96</w:t>
            </w:r>
          </w:p>
        </w:tc>
        <w:tc>
          <w:tcPr>
            <w:tcW w:w="1474" w:type="dxa"/>
            <w:vAlign w:val="center"/>
          </w:tcPr>
          <w:p>
            <w:pPr>
              <w:pStyle w:val="10"/>
            </w:pPr>
            <w:r>
              <w:t>31.96</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十一、节能环保支出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十二、城乡社区支出</w:t>
            </w:r>
          </w:p>
        </w:tc>
        <w:tc>
          <w:tcPr>
            <w:tcW w:w="1474" w:type="dxa"/>
            <w:vAlign w:val="center"/>
          </w:tcPr>
          <w:p>
            <w:pPr>
              <w:pStyle w:val="10"/>
            </w:pPr>
            <w:r>
              <w:t>510.29</w:t>
            </w:r>
          </w:p>
        </w:tc>
        <w:tc>
          <w:tcPr>
            <w:tcW w:w="1474" w:type="dxa"/>
            <w:vAlign w:val="center"/>
          </w:tcPr>
          <w:p>
            <w:pPr>
              <w:pStyle w:val="10"/>
            </w:pPr>
            <w:r>
              <w:t>510.29</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十三、农林水支出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十四、交通运输支出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十五、资源勘探工业信息等支出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十六、商业服务业等支出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十七、金融支出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十八、援助其他地区支出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十九、自然资源海洋气象等支出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二十、住房保障支出</w:t>
            </w:r>
          </w:p>
        </w:tc>
        <w:tc>
          <w:tcPr>
            <w:tcW w:w="1474" w:type="dxa"/>
            <w:vAlign w:val="center"/>
          </w:tcPr>
          <w:p>
            <w:pPr>
              <w:pStyle w:val="10"/>
            </w:pPr>
            <w:r>
              <w:t>39.72</w:t>
            </w:r>
          </w:p>
        </w:tc>
        <w:tc>
          <w:tcPr>
            <w:tcW w:w="1474" w:type="dxa"/>
            <w:vAlign w:val="center"/>
          </w:tcPr>
          <w:p>
            <w:pPr>
              <w:pStyle w:val="10"/>
            </w:pPr>
            <w:r>
              <w:t>39.72</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21</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二十一、粮油物资储备支出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22</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二十二、国有资本经营预算支出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23</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二十三、灾害防治及应急管理支出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24</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二十四、预备费</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25</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二十五、其他支出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26</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二十六、转移性支出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27</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二十七、债务还本支出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28</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二十八、债务付息支出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29</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二十九、债务发行费用支出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30</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三十、抗疫特别国债安排的支出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31</w:t>
            </w:r>
          </w:p>
        </w:tc>
        <w:tc>
          <w:tcPr>
            <w:tcW w:w="3402" w:type="dxa"/>
            <w:vAlign w:val="center"/>
          </w:tcPr>
          <w:p>
            <w:pPr>
              <w:pStyle w:val="13"/>
            </w:pPr>
            <w:r>
              <w:t>本年收入合计</w:t>
            </w:r>
          </w:p>
        </w:tc>
        <w:tc>
          <w:tcPr>
            <w:tcW w:w="1474" w:type="dxa"/>
            <w:vAlign w:val="center"/>
          </w:tcPr>
          <w:p>
            <w:pPr>
              <w:pStyle w:val="14"/>
            </w:pPr>
            <w:r>
              <w:t>734.07</w:t>
            </w:r>
          </w:p>
        </w:tc>
        <w:tc>
          <w:tcPr>
            <w:tcW w:w="3402" w:type="dxa"/>
            <w:vAlign w:val="center"/>
          </w:tcPr>
          <w:p>
            <w:pPr>
              <w:pStyle w:val="13"/>
            </w:pPr>
            <w:r>
              <w:t>本年支出合计</w:t>
            </w:r>
          </w:p>
        </w:tc>
        <w:tc>
          <w:tcPr>
            <w:tcW w:w="1474" w:type="dxa"/>
            <w:vAlign w:val="center"/>
          </w:tcPr>
          <w:p>
            <w:pPr>
              <w:pStyle w:val="14"/>
            </w:pPr>
            <w:r>
              <w:t>734.07</w:t>
            </w:r>
          </w:p>
        </w:tc>
        <w:tc>
          <w:tcPr>
            <w:tcW w:w="1474" w:type="dxa"/>
            <w:vAlign w:val="center"/>
          </w:tcPr>
          <w:p>
            <w:pPr>
              <w:pStyle w:val="14"/>
            </w:pPr>
            <w:r>
              <w:t>734.07</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32</w:t>
            </w:r>
          </w:p>
        </w:tc>
        <w:tc>
          <w:tcPr>
            <w:tcW w:w="3402" w:type="dxa"/>
            <w:vAlign w:val="center"/>
          </w:tcPr>
          <w:p>
            <w:pPr>
              <w:pStyle w:val="11"/>
            </w:pPr>
            <w:r>
              <w:t>年初财政拨款结转和结余</w:t>
            </w:r>
          </w:p>
        </w:tc>
        <w:tc>
          <w:tcPr>
            <w:tcW w:w="1474" w:type="dxa"/>
            <w:vAlign w:val="center"/>
          </w:tcPr>
          <w:p>
            <w:pPr>
              <w:pStyle w:val="10"/>
            </w:pPr>
          </w:p>
        </w:tc>
        <w:tc>
          <w:tcPr>
            <w:tcW w:w="3402" w:type="dxa"/>
            <w:vAlign w:val="center"/>
          </w:tcPr>
          <w:p>
            <w:pPr>
              <w:pStyle w:val="11"/>
            </w:pPr>
            <w:r>
              <w:t>年末财政拨款结转和结余</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33</w:t>
            </w:r>
          </w:p>
        </w:tc>
        <w:tc>
          <w:tcPr>
            <w:tcW w:w="3402" w:type="dxa"/>
            <w:vAlign w:val="center"/>
          </w:tcPr>
          <w:p>
            <w:pPr>
              <w:pStyle w:val="11"/>
            </w:pPr>
            <w:r>
              <w:t>一、一般公共预算拨款</w:t>
            </w:r>
          </w:p>
        </w:tc>
        <w:tc>
          <w:tcPr>
            <w:tcW w:w="1474" w:type="dxa"/>
            <w:vAlign w:val="center"/>
          </w:tcPr>
          <w:p>
            <w:pPr>
              <w:pStyle w:val="10"/>
            </w:pPr>
          </w:p>
        </w:tc>
        <w:tc>
          <w:tcPr>
            <w:tcW w:w="3402" w:type="dxa"/>
            <w:vAlign w:val="center"/>
          </w:tcPr>
          <w:p>
            <w:pPr>
              <w:pStyle w:val="11"/>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34</w:t>
            </w:r>
          </w:p>
        </w:tc>
        <w:tc>
          <w:tcPr>
            <w:tcW w:w="3402" w:type="dxa"/>
            <w:vAlign w:val="center"/>
          </w:tcPr>
          <w:p>
            <w:pPr>
              <w:pStyle w:val="11"/>
            </w:pPr>
            <w:r>
              <w:t>二、政府性基金预算拨款</w:t>
            </w:r>
          </w:p>
        </w:tc>
        <w:tc>
          <w:tcPr>
            <w:tcW w:w="1474" w:type="dxa"/>
            <w:vAlign w:val="center"/>
          </w:tcPr>
          <w:p>
            <w:pPr>
              <w:pStyle w:val="10"/>
            </w:pPr>
          </w:p>
        </w:tc>
        <w:tc>
          <w:tcPr>
            <w:tcW w:w="3402" w:type="dxa"/>
            <w:vAlign w:val="center"/>
          </w:tcPr>
          <w:p>
            <w:pPr>
              <w:pStyle w:val="11"/>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35</w:t>
            </w:r>
          </w:p>
        </w:tc>
        <w:tc>
          <w:tcPr>
            <w:tcW w:w="3402" w:type="dxa"/>
            <w:vAlign w:val="center"/>
          </w:tcPr>
          <w:p>
            <w:pPr>
              <w:pStyle w:val="11"/>
            </w:pPr>
            <w:r>
              <w:t>三、国有资本经营预算拨款</w:t>
            </w:r>
          </w:p>
        </w:tc>
        <w:tc>
          <w:tcPr>
            <w:tcW w:w="1474" w:type="dxa"/>
            <w:vAlign w:val="center"/>
          </w:tcPr>
          <w:p>
            <w:pPr>
              <w:pStyle w:val="10"/>
            </w:pPr>
          </w:p>
        </w:tc>
        <w:tc>
          <w:tcPr>
            <w:tcW w:w="3402" w:type="dxa"/>
            <w:vAlign w:val="center"/>
          </w:tcPr>
          <w:p>
            <w:pPr>
              <w:pStyle w:val="11"/>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36</w:t>
            </w:r>
          </w:p>
        </w:tc>
        <w:tc>
          <w:tcPr>
            <w:tcW w:w="3402" w:type="dxa"/>
            <w:vAlign w:val="center"/>
          </w:tcPr>
          <w:p>
            <w:pPr>
              <w:pStyle w:val="13"/>
            </w:pPr>
            <w:r>
              <w:t>收入总计</w:t>
            </w:r>
          </w:p>
        </w:tc>
        <w:tc>
          <w:tcPr>
            <w:tcW w:w="1474" w:type="dxa"/>
            <w:vAlign w:val="center"/>
          </w:tcPr>
          <w:p>
            <w:pPr>
              <w:pStyle w:val="14"/>
            </w:pPr>
            <w:r>
              <w:t>734.07</w:t>
            </w:r>
          </w:p>
        </w:tc>
        <w:tc>
          <w:tcPr>
            <w:tcW w:w="3402" w:type="dxa"/>
            <w:vAlign w:val="center"/>
          </w:tcPr>
          <w:p>
            <w:pPr>
              <w:pStyle w:val="13"/>
            </w:pPr>
            <w:r>
              <w:t>支出总计</w:t>
            </w:r>
          </w:p>
        </w:tc>
        <w:tc>
          <w:tcPr>
            <w:tcW w:w="1474" w:type="dxa"/>
            <w:vAlign w:val="center"/>
          </w:tcPr>
          <w:p>
            <w:pPr>
              <w:pStyle w:val="14"/>
            </w:pPr>
            <w:r>
              <w:t>734.07</w:t>
            </w:r>
          </w:p>
        </w:tc>
        <w:tc>
          <w:tcPr>
            <w:tcW w:w="1474" w:type="dxa"/>
            <w:vAlign w:val="center"/>
          </w:tcPr>
          <w:p>
            <w:pPr>
              <w:pStyle w:val="14"/>
            </w:pPr>
            <w:r>
              <w:t>734.07</w:t>
            </w:r>
          </w:p>
        </w:tc>
        <w:tc>
          <w:tcPr>
            <w:tcW w:w="1474" w:type="dxa"/>
            <w:vAlign w:val="center"/>
          </w:tcPr>
          <w:p>
            <w:pPr>
              <w:pStyle w:val="14"/>
            </w:pPr>
          </w:p>
        </w:tc>
        <w:tc>
          <w:tcPr>
            <w:tcW w:w="1474"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333008石家庄市鹿泉区住房保障和房地产服务中心</w:t>
            </w:r>
          </w:p>
        </w:tc>
        <w:tc>
          <w:tcPr>
            <w:tcW w:w="2551" w:type="dxa"/>
            <w:tcBorders>
              <w:top w:val="single" w:color="FFFFFF" w:sz="6" w:space="0"/>
              <w:left w:val="single" w:color="FFFFFF" w:sz="6" w:space="0"/>
              <w:right w:val="single" w:color="FFFFFF" w:sz="6" w:space="0"/>
            </w:tcBorders>
            <w:vAlign w:val="center"/>
          </w:tcPr>
          <w:p>
            <w:pPr>
              <w:pStyle w:val="7"/>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734.07</w:t>
            </w:r>
          </w:p>
        </w:tc>
        <w:tc>
          <w:tcPr>
            <w:tcW w:w="2551" w:type="dxa"/>
            <w:vAlign w:val="center"/>
          </w:tcPr>
          <w:p>
            <w:pPr>
              <w:pStyle w:val="14"/>
            </w:pPr>
            <w:r>
              <w:t>670.58</w:t>
            </w:r>
          </w:p>
        </w:tc>
        <w:tc>
          <w:tcPr>
            <w:tcW w:w="2551" w:type="dxa"/>
            <w:vAlign w:val="center"/>
          </w:tcPr>
          <w:p>
            <w:pPr>
              <w:pStyle w:val="14"/>
            </w:pPr>
            <w:r>
              <w:t>63.49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1191" w:type="dxa"/>
            <w:vAlign w:val="center"/>
          </w:tcPr>
          <w:p>
            <w:pPr>
              <w:pStyle w:val="11"/>
            </w:pPr>
            <w:r>
              <w:t>208</w:t>
            </w:r>
          </w:p>
        </w:tc>
        <w:tc>
          <w:tcPr>
            <w:tcW w:w="4535" w:type="dxa"/>
            <w:vAlign w:val="center"/>
          </w:tcPr>
          <w:p>
            <w:pPr>
              <w:pStyle w:val="11"/>
            </w:pPr>
            <w:r>
              <w:t>社会保障和就业支出</w:t>
            </w:r>
          </w:p>
        </w:tc>
        <w:tc>
          <w:tcPr>
            <w:tcW w:w="2551" w:type="dxa"/>
            <w:vAlign w:val="center"/>
          </w:tcPr>
          <w:p>
            <w:pPr>
              <w:pStyle w:val="10"/>
            </w:pPr>
            <w:r>
              <w:t>152.11</w:t>
            </w:r>
          </w:p>
        </w:tc>
        <w:tc>
          <w:tcPr>
            <w:tcW w:w="2551" w:type="dxa"/>
            <w:vAlign w:val="center"/>
          </w:tcPr>
          <w:p>
            <w:pPr>
              <w:pStyle w:val="10"/>
            </w:pPr>
            <w:r>
              <w:t>130.50</w:t>
            </w:r>
          </w:p>
        </w:tc>
        <w:tc>
          <w:tcPr>
            <w:tcW w:w="2551" w:type="dxa"/>
            <w:vAlign w:val="center"/>
          </w:tcPr>
          <w:p>
            <w:pPr>
              <w:pStyle w:val="10"/>
            </w:pPr>
            <w:r>
              <w:t>21.61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1191" w:type="dxa"/>
            <w:vAlign w:val="center"/>
          </w:tcPr>
          <w:p>
            <w:pPr>
              <w:pStyle w:val="11"/>
            </w:pPr>
            <w:r>
              <w:t>20805</w:t>
            </w:r>
          </w:p>
        </w:tc>
        <w:tc>
          <w:tcPr>
            <w:tcW w:w="4535" w:type="dxa"/>
            <w:vAlign w:val="center"/>
          </w:tcPr>
          <w:p>
            <w:pPr>
              <w:pStyle w:val="11"/>
            </w:pPr>
            <w:r>
              <w:t>行政事业单位养老支出</w:t>
            </w:r>
          </w:p>
        </w:tc>
        <w:tc>
          <w:tcPr>
            <w:tcW w:w="2551" w:type="dxa"/>
            <w:vAlign w:val="center"/>
          </w:tcPr>
          <w:p>
            <w:pPr>
              <w:pStyle w:val="10"/>
            </w:pPr>
            <w:r>
              <w:t>130.50</w:t>
            </w:r>
          </w:p>
        </w:tc>
        <w:tc>
          <w:tcPr>
            <w:tcW w:w="2551" w:type="dxa"/>
            <w:vAlign w:val="center"/>
          </w:tcPr>
          <w:p>
            <w:pPr>
              <w:pStyle w:val="10"/>
            </w:pPr>
            <w:r>
              <w:t>130.50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1191" w:type="dxa"/>
            <w:vAlign w:val="center"/>
          </w:tcPr>
          <w:p>
            <w:pPr>
              <w:pStyle w:val="11"/>
            </w:pPr>
            <w:r>
              <w:t>2080502</w:t>
            </w:r>
          </w:p>
        </w:tc>
        <w:tc>
          <w:tcPr>
            <w:tcW w:w="4535" w:type="dxa"/>
            <w:vAlign w:val="center"/>
          </w:tcPr>
          <w:p>
            <w:pPr>
              <w:pStyle w:val="11"/>
            </w:pPr>
            <w:r>
              <w:t>事业单位离退休</w:t>
            </w:r>
          </w:p>
        </w:tc>
        <w:tc>
          <w:tcPr>
            <w:tcW w:w="2551" w:type="dxa"/>
            <w:vAlign w:val="center"/>
          </w:tcPr>
          <w:p>
            <w:pPr>
              <w:pStyle w:val="10"/>
            </w:pPr>
            <w:r>
              <w:t>82.83</w:t>
            </w:r>
          </w:p>
        </w:tc>
        <w:tc>
          <w:tcPr>
            <w:tcW w:w="2551" w:type="dxa"/>
            <w:vAlign w:val="center"/>
          </w:tcPr>
          <w:p>
            <w:pPr>
              <w:pStyle w:val="10"/>
            </w:pPr>
            <w:r>
              <w:t>82.83</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1191" w:type="dxa"/>
            <w:vAlign w:val="center"/>
          </w:tcPr>
          <w:p>
            <w:pPr>
              <w:pStyle w:val="11"/>
            </w:pPr>
            <w:r>
              <w:t>2080505</w:t>
            </w:r>
          </w:p>
        </w:tc>
        <w:tc>
          <w:tcPr>
            <w:tcW w:w="4535" w:type="dxa"/>
            <w:vAlign w:val="center"/>
          </w:tcPr>
          <w:p>
            <w:pPr>
              <w:pStyle w:val="11"/>
            </w:pPr>
            <w:r>
              <w:t>机关事业单位基本养老保险缴费支出</w:t>
            </w:r>
          </w:p>
        </w:tc>
        <w:tc>
          <w:tcPr>
            <w:tcW w:w="2551" w:type="dxa"/>
            <w:vAlign w:val="center"/>
          </w:tcPr>
          <w:p>
            <w:pPr>
              <w:pStyle w:val="10"/>
            </w:pPr>
            <w:r>
              <w:t>31.75</w:t>
            </w:r>
          </w:p>
        </w:tc>
        <w:tc>
          <w:tcPr>
            <w:tcW w:w="2551" w:type="dxa"/>
            <w:vAlign w:val="center"/>
          </w:tcPr>
          <w:p>
            <w:pPr>
              <w:pStyle w:val="10"/>
            </w:pPr>
            <w:r>
              <w:t>31.75</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1191" w:type="dxa"/>
            <w:vAlign w:val="center"/>
          </w:tcPr>
          <w:p>
            <w:pPr>
              <w:pStyle w:val="11"/>
            </w:pPr>
            <w:r>
              <w:t>2080506</w:t>
            </w:r>
          </w:p>
        </w:tc>
        <w:tc>
          <w:tcPr>
            <w:tcW w:w="4535" w:type="dxa"/>
            <w:vAlign w:val="center"/>
          </w:tcPr>
          <w:p>
            <w:pPr>
              <w:pStyle w:val="11"/>
            </w:pPr>
            <w:r>
              <w:t>机关事业单位职业年金缴费支出</w:t>
            </w:r>
          </w:p>
        </w:tc>
        <w:tc>
          <w:tcPr>
            <w:tcW w:w="2551" w:type="dxa"/>
            <w:vAlign w:val="center"/>
          </w:tcPr>
          <w:p>
            <w:pPr>
              <w:pStyle w:val="10"/>
            </w:pPr>
            <w:r>
              <w:t>15.91</w:t>
            </w:r>
          </w:p>
        </w:tc>
        <w:tc>
          <w:tcPr>
            <w:tcW w:w="2551" w:type="dxa"/>
            <w:vAlign w:val="center"/>
          </w:tcPr>
          <w:p>
            <w:pPr>
              <w:pStyle w:val="10"/>
            </w:pPr>
            <w:r>
              <w:t>15.91</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1191" w:type="dxa"/>
            <w:vAlign w:val="center"/>
          </w:tcPr>
          <w:p>
            <w:pPr>
              <w:pStyle w:val="11"/>
            </w:pPr>
            <w:r>
              <w:t>20809</w:t>
            </w:r>
          </w:p>
        </w:tc>
        <w:tc>
          <w:tcPr>
            <w:tcW w:w="4535" w:type="dxa"/>
            <w:vAlign w:val="center"/>
          </w:tcPr>
          <w:p>
            <w:pPr>
              <w:pStyle w:val="11"/>
            </w:pPr>
            <w:r>
              <w:t>退役安置</w:t>
            </w:r>
          </w:p>
        </w:tc>
        <w:tc>
          <w:tcPr>
            <w:tcW w:w="2551" w:type="dxa"/>
            <w:vAlign w:val="center"/>
          </w:tcPr>
          <w:p>
            <w:pPr>
              <w:pStyle w:val="10"/>
            </w:pPr>
            <w:r>
              <w:t>21.61</w:t>
            </w:r>
          </w:p>
        </w:tc>
        <w:tc>
          <w:tcPr>
            <w:tcW w:w="2551" w:type="dxa"/>
            <w:vAlign w:val="center"/>
          </w:tcPr>
          <w:p>
            <w:pPr>
              <w:pStyle w:val="10"/>
            </w:pPr>
          </w:p>
        </w:tc>
        <w:tc>
          <w:tcPr>
            <w:tcW w:w="2551" w:type="dxa"/>
            <w:vAlign w:val="center"/>
          </w:tcPr>
          <w:p>
            <w:pPr>
              <w:pStyle w:val="10"/>
            </w:pPr>
            <w:r>
              <w:t>21.61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1191" w:type="dxa"/>
            <w:vAlign w:val="center"/>
          </w:tcPr>
          <w:p>
            <w:pPr>
              <w:pStyle w:val="11"/>
            </w:pPr>
            <w:r>
              <w:t>2080901</w:t>
            </w:r>
          </w:p>
        </w:tc>
        <w:tc>
          <w:tcPr>
            <w:tcW w:w="4535" w:type="dxa"/>
            <w:vAlign w:val="center"/>
          </w:tcPr>
          <w:p>
            <w:pPr>
              <w:pStyle w:val="11"/>
            </w:pPr>
            <w:r>
              <w:t>退役士兵安置</w:t>
            </w:r>
          </w:p>
        </w:tc>
        <w:tc>
          <w:tcPr>
            <w:tcW w:w="2551" w:type="dxa"/>
            <w:vAlign w:val="center"/>
          </w:tcPr>
          <w:p>
            <w:pPr>
              <w:pStyle w:val="10"/>
            </w:pPr>
            <w:r>
              <w:t>21.61</w:t>
            </w:r>
          </w:p>
        </w:tc>
        <w:tc>
          <w:tcPr>
            <w:tcW w:w="2551" w:type="dxa"/>
            <w:vAlign w:val="center"/>
          </w:tcPr>
          <w:p>
            <w:pPr>
              <w:pStyle w:val="10"/>
            </w:pPr>
          </w:p>
        </w:tc>
        <w:tc>
          <w:tcPr>
            <w:tcW w:w="2551" w:type="dxa"/>
            <w:vAlign w:val="center"/>
          </w:tcPr>
          <w:p>
            <w:pPr>
              <w:pStyle w:val="10"/>
            </w:pPr>
            <w:r>
              <w:t>21.61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1191" w:type="dxa"/>
            <w:vAlign w:val="center"/>
          </w:tcPr>
          <w:p>
            <w:pPr>
              <w:pStyle w:val="11"/>
            </w:pPr>
            <w:r>
              <w:t>210</w:t>
            </w:r>
          </w:p>
        </w:tc>
        <w:tc>
          <w:tcPr>
            <w:tcW w:w="4535" w:type="dxa"/>
            <w:vAlign w:val="center"/>
          </w:tcPr>
          <w:p>
            <w:pPr>
              <w:pStyle w:val="11"/>
            </w:pPr>
            <w:r>
              <w:t>卫生健康支出</w:t>
            </w:r>
          </w:p>
        </w:tc>
        <w:tc>
          <w:tcPr>
            <w:tcW w:w="2551" w:type="dxa"/>
            <w:vAlign w:val="center"/>
          </w:tcPr>
          <w:p>
            <w:pPr>
              <w:pStyle w:val="10"/>
            </w:pPr>
            <w:r>
              <w:t>31.96</w:t>
            </w:r>
          </w:p>
        </w:tc>
        <w:tc>
          <w:tcPr>
            <w:tcW w:w="2551" w:type="dxa"/>
            <w:vAlign w:val="center"/>
          </w:tcPr>
          <w:p>
            <w:pPr>
              <w:pStyle w:val="10"/>
            </w:pPr>
            <w:r>
              <w:t>31.96</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1191" w:type="dxa"/>
            <w:vAlign w:val="center"/>
          </w:tcPr>
          <w:p>
            <w:pPr>
              <w:pStyle w:val="11"/>
            </w:pPr>
            <w:r>
              <w:t>21011</w:t>
            </w:r>
          </w:p>
        </w:tc>
        <w:tc>
          <w:tcPr>
            <w:tcW w:w="4535" w:type="dxa"/>
            <w:vAlign w:val="center"/>
          </w:tcPr>
          <w:p>
            <w:pPr>
              <w:pStyle w:val="11"/>
            </w:pPr>
            <w:r>
              <w:t>行政事业单位医疗</w:t>
            </w:r>
          </w:p>
        </w:tc>
        <w:tc>
          <w:tcPr>
            <w:tcW w:w="2551" w:type="dxa"/>
            <w:vAlign w:val="center"/>
          </w:tcPr>
          <w:p>
            <w:pPr>
              <w:pStyle w:val="10"/>
            </w:pPr>
            <w:r>
              <w:t>31.96</w:t>
            </w:r>
          </w:p>
        </w:tc>
        <w:tc>
          <w:tcPr>
            <w:tcW w:w="2551" w:type="dxa"/>
            <w:vAlign w:val="center"/>
          </w:tcPr>
          <w:p>
            <w:pPr>
              <w:pStyle w:val="10"/>
            </w:pPr>
            <w:r>
              <w:t>31.96</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1191" w:type="dxa"/>
            <w:vAlign w:val="center"/>
          </w:tcPr>
          <w:p>
            <w:pPr>
              <w:pStyle w:val="11"/>
            </w:pPr>
            <w:r>
              <w:t>2101102</w:t>
            </w:r>
          </w:p>
        </w:tc>
        <w:tc>
          <w:tcPr>
            <w:tcW w:w="4535" w:type="dxa"/>
            <w:vAlign w:val="center"/>
          </w:tcPr>
          <w:p>
            <w:pPr>
              <w:pStyle w:val="11"/>
            </w:pPr>
            <w:r>
              <w:t>事业单位医疗</w:t>
            </w:r>
          </w:p>
        </w:tc>
        <w:tc>
          <w:tcPr>
            <w:tcW w:w="2551" w:type="dxa"/>
            <w:vAlign w:val="center"/>
          </w:tcPr>
          <w:p>
            <w:pPr>
              <w:pStyle w:val="10"/>
            </w:pPr>
            <w:r>
              <w:t>31.96</w:t>
            </w:r>
          </w:p>
        </w:tc>
        <w:tc>
          <w:tcPr>
            <w:tcW w:w="2551" w:type="dxa"/>
            <w:vAlign w:val="center"/>
          </w:tcPr>
          <w:p>
            <w:pPr>
              <w:pStyle w:val="10"/>
            </w:pPr>
            <w:r>
              <w:t>31.96</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1191" w:type="dxa"/>
            <w:vAlign w:val="center"/>
          </w:tcPr>
          <w:p>
            <w:pPr>
              <w:pStyle w:val="11"/>
            </w:pPr>
            <w:r>
              <w:t>212</w:t>
            </w:r>
          </w:p>
        </w:tc>
        <w:tc>
          <w:tcPr>
            <w:tcW w:w="4535" w:type="dxa"/>
            <w:vAlign w:val="center"/>
          </w:tcPr>
          <w:p>
            <w:pPr>
              <w:pStyle w:val="11"/>
            </w:pPr>
            <w:r>
              <w:t>城乡社区支出</w:t>
            </w:r>
          </w:p>
        </w:tc>
        <w:tc>
          <w:tcPr>
            <w:tcW w:w="2551" w:type="dxa"/>
            <w:vAlign w:val="center"/>
          </w:tcPr>
          <w:p>
            <w:pPr>
              <w:pStyle w:val="10"/>
            </w:pPr>
            <w:r>
              <w:t>510.29</w:t>
            </w:r>
          </w:p>
        </w:tc>
        <w:tc>
          <w:tcPr>
            <w:tcW w:w="2551" w:type="dxa"/>
            <w:vAlign w:val="center"/>
          </w:tcPr>
          <w:p>
            <w:pPr>
              <w:pStyle w:val="10"/>
            </w:pPr>
            <w:r>
              <w:t>468.41</w:t>
            </w:r>
          </w:p>
        </w:tc>
        <w:tc>
          <w:tcPr>
            <w:tcW w:w="2551" w:type="dxa"/>
            <w:vAlign w:val="center"/>
          </w:tcPr>
          <w:p>
            <w:pPr>
              <w:pStyle w:val="10"/>
            </w:pPr>
            <w:r>
              <w:t>41.88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1191" w:type="dxa"/>
            <w:vAlign w:val="center"/>
          </w:tcPr>
          <w:p>
            <w:pPr>
              <w:pStyle w:val="11"/>
            </w:pPr>
            <w:r>
              <w:t>21201</w:t>
            </w:r>
          </w:p>
        </w:tc>
        <w:tc>
          <w:tcPr>
            <w:tcW w:w="4535" w:type="dxa"/>
            <w:vAlign w:val="center"/>
          </w:tcPr>
          <w:p>
            <w:pPr>
              <w:pStyle w:val="11"/>
            </w:pPr>
            <w:r>
              <w:t>城乡社区管理事务</w:t>
            </w:r>
          </w:p>
        </w:tc>
        <w:tc>
          <w:tcPr>
            <w:tcW w:w="2551" w:type="dxa"/>
            <w:vAlign w:val="center"/>
          </w:tcPr>
          <w:p>
            <w:pPr>
              <w:pStyle w:val="10"/>
            </w:pPr>
            <w:r>
              <w:t>510.29</w:t>
            </w:r>
          </w:p>
        </w:tc>
        <w:tc>
          <w:tcPr>
            <w:tcW w:w="2551" w:type="dxa"/>
            <w:vAlign w:val="center"/>
          </w:tcPr>
          <w:p>
            <w:pPr>
              <w:pStyle w:val="10"/>
            </w:pPr>
            <w:r>
              <w:t>468.41</w:t>
            </w:r>
          </w:p>
        </w:tc>
        <w:tc>
          <w:tcPr>
            <w:tcW w:w="2551" w:type="dxa"/>
            <w:vAlign w:val="center"/>
          </w:tcPr>
          <w:p>
            <w:pPr>
              <w:pStyle w:val="10"/>
            </w:pPr>
            <w:r>
              <w:t>41.88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1191" w:type="dxa"/>
            <w:vAlign w:val="center"/>
          </w:tcPr>
          <w:p>
            <w:pPr>
              <w:pStyle w:val="11"/>
            </w:pPr>
            <w:r>
              <w:t>2120101</w:t>
            </w:r>
          </w:p>
        </w:tc>
        <w:tc>
          <w:tcPr>
            <w:tcW w:w="4535" w:type="dxa"/>
            <w:vAlign w:val="center"/>
          </w:tcPr>
          <w:p>
            <w:pPr>
              <w:pStyle w:val="11"/>
            </w:pPr>
            <w:r>
              <w:t>行政运行</w:t>
            </w:r>
          </w:p>
        </w:tc>
        <w:tc>
          <w:tcPr>
            <w:tcW w:w="2551" w:type="dxa"/>
            <w:vAlign w:val="center"/>
          </w:tcPr>
          <w:p>
            <w:pPr>
              <w:pStyle w:val="10"/>
            </w:pPr>
            <w:r>
              <w:t>468.41</w:t>
            </w:r>
          </w:p>
        </w:tc>
        <w:tc>
          <w:tcPr>
            <w:tcW w:w="2551" w:type="dxa"/>
            <w:vAlign w:val="center"/>
          </w:tcPr>
          <w:p>
            <w:pPr>
              <w:pStyle w:val="10"/>
            </w:pPr>
            <w:r>
              <w:t>468.41</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1191" w:type="dxa"/>
            <w:vAlign w:val="center"/>
          </w:tcPr>
          <w:p>
            <w:pPr>
              <w:pStyle w:val="11"/>
            </w:pPr>
            <w:r>
              <w:t>2120102</w:t>
            </w:r>
          </w:p>
        </w:tc>
        <w:tc>
          <w:tcPr>
            <w:tcW w:w="4535" w:type="dxa"/>
            <w:vAlign w:val="center"/>
          </w:tcPr>
          <w:p>
            <w:pPr>
              <w:pStyle w:val="11"/>
            </w:pPr>
            <w:r>
              <w:t>一般行政管理事务</w:t>
            </w:r>
          </w:p>
        </w:tc>
        <w:tc>
          <w:tcPr>
            <w:tcW w:w="2551" w:type="dxa"/>
            <w:vAlign w:val="center"/>
          </w:tcPr>
          <w:p>
            <w:pPr>
              <w:pStyle w:val="10"/>
            </w:pPr>
            <w:r>
              <w:t>41.88</w:t>
            </w:r>
          </w:p>
        </w:tc>
        <w:tc>
          <w:tcPr>
            <w:tcW w:w="2551" w:type="dxa"/>
            <w:vAlign w:val="center"/>
          </w:tcPr>
          <w:p>
            <w:pPr>
              <w:pStyle w:val="10"/>
            </w:pPr>
          </w:p>
        </w:tc>
        <w:tc>
          <w:tcPr>
            <w:tcW w:w="2551" w:type="dxa"/>
            <w:vAlign w:val="center"/>
          </w:tcPr>
          <w:p>
            <w:pPr>
              <w:pStyle w:val="10"/>
            </w:pPr>
            <w:r>
              <w:t>41.88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1191" w:type="dxa"/>
            <w:vAlign w:val="center"/>
          </w:tcPr>
          <w:p>
            <w:pPr>
              <w:pStyle w:val="11"/>
            </w:pPr>
            <w:r>
              <w:t>221</w:t>
            </w:r>
          </w:p>
        </w:tc>
        <w:tc>
          <w:tcPr>
            <w:tcW w:w="4535" w:type="dxa"/>
            <w:vAlign w:val="center"/>
          </w:tcPr>
          <w:p>
            <w:pPr>
              <w:pStyle w:val="11"/>
            </w:pPr>
            <w:r>
              <w:t>住房保障支出</w:t>
            </w:r>
          </w:p>
        </w:tc>
        <w:tc>
          <w:tcPr>
            <w:tcW w:w="2551" w:type="dxa"/>
            <w:vAlign w:val="center"/>
          </w:tcPr>
          <w:p>
            <w:pPr>
              <w:pStyle w:val="10"/>
            </w:pPr>
            <w:r>
              <w:t>39.72</w:t>
            </w:r>
          </w:p>
        </w:tc>
        <w:tc>
          <w:tcPr>
            <w:tcW w:w="2551" w:type="dxa"/>
            <w:vAlign w:val="center"/>
          </w:tcPr>
          <w:p>
            <w:pPr>
              <w:pStyle w:val="10"/>
            </w:pPr>
            <w:r>
              <w:t>39.72</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1191" w:type="dxa"/>
            <w:vAlign w:val="center"/>
          </w:tcPr>
          <w:p>
            <w:pPr>
              <w:pStyle w:val="11"/>
            </w:pPr>
            <w:r>
              <w:t>22102</w:t>
            </w:r>
          </w:p>
        </w:tc>
        <w:tc>
          <w:tcPr>
            <w:tcW w:w="4535" w:type="dxa"/>
            <w:vAlign w:val="center"/>
          </w:tcPr>
          <w:p>
            <w:pPr>
              <w:pStyle w:val="11"/>
            </w:pPr>
            <w:r>
              <w:t>住房改革支出</w:t>
            </w:r>
          </w:p>
        </w:tc>
        <w:tc>
          <w:tcPr>
            <w:tcW w:w="2551" w:type="dxa"/>
            <w:vAlign w:val="center"/>
          </w:tcPr>
          <w:p>
            <w:pPr>
              <w:pStyle w:val="10"/>
            </w:pPr>
            <w:r>
              <w:t>39.72</w:t>
            </w:r>
          </w:p>
        </w:tc>
        <w:tc>
          <w:tcPr>
            <w:tcW w:w="2551" w:type="dxa"/>
            <w:vAlign w:val="center"/>
          </w:tcPr>
          <w:p>
            <w:pPr>
              <w:pStyle w:val="10"/>
            </w:pPr>
            <w:r>
              <w:t>39.72</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1191" w:type="dxa"/>
            <w:vAlign w:val="center"/>
          </w:tcPr>
          <w:p>
            <w:pPr>
              <w:pStyle w:val="11"/>
            </w:pPr>
            <w:r>
              <w:t>2210201</w:t>
            </w:r>
          </w:p>
        </w:tc>
        <w:tc>
          <w:tcPr>
            <w:tcW w:w="4535" w:type="dxa"/>
            <w:vAlign w:val="center"/>
          </w:tcPr>
          <w:p>
            <w:pPr>
              <w:pStyle w:val="11"/>
            </w:pPr>
            <w:r>
              <w:t>住房公积金</w:t>
            </w:r>
          </w:p>
        </w:tc>
        <w:tc>
          <w:tcPr>
            <w:tcW w:w="2551" w:type="dxa"/>
            <w:vAlign w:val="center"/>
          </w:tcPr>
          <w:p>
            <w:pPr>
              <w:pStyle w:val="10"/>
            </w:pPr>
            <w:r>
              <w:t>39.72</w:t>
            </w:r>
          </w:p>
        </w:tc>
        <w:tc>
          <w:tcPr>
            <w:tcW w:w="2551" w:type="dxa"/>
            <w:vAlign w:val="center"/>
          </w:tcPr>
          <w:p>
            <w:pPr>
              <w:pStyle w:val="10"/>
            </w:pPr>
            <w:r>
              <w:t>39.72</w:t>
            </w:r>
          </w:p>
        </w:tc>
        <w:tc>
          <w:tcPr>
            <w:tcW w:w="2551" w:type="dxa"/>
            <w:vAlign w:val="center"/>
          </w:tcPr>
          <w:p>
            <w:pPr>
              <w:pStyle w:val="10"/>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333008石家庄市鹿泉区住房保障和房地产服务中心</w:t>
            </w:r>
          </w:p>
        </w:tc>
        <w:tc>
          <w:tcPr>
            <w:tcW w:w="2551" w:type="dxa"/>
            <w:tcBorders>
              <w:top w:val="single" w:color="FFFFFF" w:sz="6" w:space="0"/>
              <w:left w:val="single" w:color="FFFFFF" w:sz="6" w:space="0"/>
              <w:right w:val="single" w:color="FFFFFF" w:sz="6" w:space="0"/>
            </w:tcBorders>
            <w:vAlign w:val="center"/>
          </w:tcPr>
          <w:p>
            <w:pPr>
              <w:pStyle w:val="7"/>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支出部门经济分类科目</w:t>
            </w:r>
          </w:p>
        </w:tc>
        <w:tc>
          <w:tcPr>
            <w:tcW w:w="7654" w:type="dxa"/>
            <w:gridSpan w:val="3"/>
            <w:vAlign w:val="center"/>
          </w:tcPr>
          <w:p>
            <w:pPr>
              <w:pStyle w:val="9"/>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Align w:val="center"/>
          </w:tcPr>
          <w:p>
            <w:pPr>
              <w:pStyle w:val="9"/>
            </w:pPr>
            <w:r>
              <w:t>合计</w:t>
            </w:r>
          </w:p>
        </w:tc>
        <w:tc>
          <w:tcPr>
            <w:tcW w:w="2551" w:type="dxa"/>
            <w:vAlign w:val="center"/>
          </w:tcPr>
          <w:p>
            <w:pPr>
              <w:pStyle w:val="9"/>
            </w:pPr>
            <w:r>
              <w:t>人员经费</w:t>
            </w:r>
          </w:p>
        </w:tc>
        <w:tc>
          <w:tcPr>
            <w:tcW w:w="2552" w:type="dxa"/>
            <w:vAlign w:val="center"/>
          </w:tcPr>
          <w:p>
            <w:pPr>
              <w:pStyle w:val="9"/>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2"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670.58</w:t>
            </w:r>
          </w:p>
        </w:tc>
        <w:tc>
          <w:tcPr>
            <w:tcW w:w="2551" w:type="dxa"/>
            <w:vAlign w:val="center"/>
          </w:tcPr>
          <w:p>
            <w:pPr>
              <w:pStyle w:val="14"/>
            </w:pPr>
            <w:r>
              <w:t>524.93</w:t>
            </w:r>
          </w:p>
        </w:tc>
        <w:tc>
          <w:tcPr>
            <w:tcW w:w="2552" w:type="dxa"/>
            <w:vAlign w:val="center"/>
          </w:tcPr>
          <w:p>
            <w:pPr>
              <w:pStyle w:val="14"/>
            </w:pPr>
            <w:r>
              <w:t>145.65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1191" w:type="dxa"/>
            <w:vAlign w:val="center"/>
          </w:tcPr>
          <w:p>
            <w:pPr>
              <w:pStyle w:val="11"/>
            </w:pPr>
            <w:r>
              <w:t>301</w:t>
            </w:r>
          </w:p>
        </w:tc>
        <w:tc>
          <w:tcPr>
            <w:tcW w:w="4535" w:type="dxa"/>
            <w:vAlign w:val="center"/>
          </w:tcPr>
          <w:p>
            <w:pPr>
              <w:pStyle w:val="11"/>
            </w:pPr>
            <w:r>
              <w:t>工资福利支出</w:t>
            </w:r>
          </w:p>
        </w:tc>
        <w:tc>
          <w:tcPr>
            <w:tcW w:w="2551" w:type="dxa"/>
            <w:vAlign w:val="center"/>
          </w:tcPr>
          <w:p>
            <w:pPr>
              <w:pStyle w:val="10"/>
            </w:pPr>
            <w:r>
              <w:t>442.28</w:t>
            </w:r>
          </w:p>
        </w:tc>
        <w:tc>
          <w:tcPr>
            <w:tcW w:w="2551" w:type="dxa"/>
            <w:vAlign w:val="center"/>
          </w:tcPr>
          <w:p>
            <w:pPr>
              <w:pStyle w:val="10"/>
            </w:pPr>
            <w:r>
              <w:t>442.28</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1191" w:type="dxa"/>
            <w:vAlign w:val="center"/>
          </w:tcPr>
          <w:p>
            <w:pPr>
              <w:pStyle w:val="11"/>
            </w:pPr>
            <w:r>
              <w:t>30101</w:t>
            </w:r>
          </w:p>
        </w:tc>
        <w:tc>
          <w:tcPr>
            <w:tcW w:w="4535" w:type="dxa"/>
            <w:vAlign w:val="center"/>
          </w:tcPr>
          <w:p>
            <w:pPr>
              <w:pStyle w:val="11"/>
            </w:pPr>
            <w:r>
              <w:t>基本工资</w:t>
            </w:r>
          </w:p>
        </w:tc>
        <w:tc>
          <w:tcPr>
            <w:tcW w:w="2551" w:type="dxa"/>
            <w:vAlign w:val="center"/>
          </w:tcPr>
          <w:p>
            <w:pPr>
              <w:pStyle w:val="10"/>
            </w:pPr>
            <w:r>
              <w:t>106.24</w:t>
            </w:r>
          </w:p>
        </w:tc>
        <w:tc>
          <w:tcPr>
            <w:tcW w:w="2551" w:type="dxa"/>
            <w:vAlign w:val="center"/>
          </w:tcPr>
          <w:p>
            <w:pPr>
              <w:pStyle w:val="10"/>
            </w:pPr>
            <w:r>
              <w:t>106.24</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1191" w:type="dxa"/>
            <w:vAlign w:val="center"/>
          </w:tcPr>
          <w:p>
            <w:pPr>
              <w:pStyle w:val="11"/>
            </w:pPr>
            <w:r>
              <w:t>30102</w:t>
            </w:r>
          </w:p>
        </w:tc>
        <w:tc>
          <w:tcPr>
            <w:tcW w:w="4535" w:type="dxa"/>
            <w:vAlign w:val="center"/>
          </w:tcPr>
          <w:p>
            <w:pPr>
              <w:pStyle w:val="11"/>
            </w:pPr>
            <w:r>
              <w:t>津贴补贴</w:t>
            </w:r>
          </w:p>
        </w:tc>
        <w:tc>
          <w:tcPr>
            <w:tcW w:w="2551" w:type="dxa"/>
            <w:vAlign w:val="center"/>
          </w:tcPr>
          <w:p>
            <w:pPr>
              <w:pStyle w:val="10"/>
            </w:pPr>
            <w:r>
              <w:t>22.34</w:t>
            </w:r>
          </w:p>
        </w:tc>
        <w:tc>
          <w:tcPr>
            <w:tcW w:w="2551" w:type="dxa"/>
            <w:vAlign w:val="center"/>
          </w:tcPr>
          <w:p>
            <w:pPr>
              <w:pStyle w:val="10"/>
            </w:pPr>
            <w:r>
              <w:t>22.34</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1191" w:type="dxa"/>
            <w:vAlign w:val="center"/>
          </w:tcPr>
          <w:p>
            <w:pPr>
              <w:pStyle w:val="11"/>
            </w:pPr>
            <w:r>
              <w:t>30107</w:t>
            </w:r>
          </w:p>
        </w:tc>
        <w:tc>
          <w:tcPr>
            <w:tcW w:w="4535" w:type="dxa"/>
            <w:vAlign w:val="center"/>
          </w:tcPr>
          <w:p>
            <w:pPr>
              <w:pStyle w:val="11"/>
            </w:pPr>
            <w:r>
              <w:t>绩效工资</w:t>
            </w:r>
          </w:p>
        </w:tc>
        <w:tc>
          <w:tcPr>
            <w:tcW w:w="2551" w:type="dxa"/>
            <w:vAlign w:val="center"/>
          </w:tcPr>
          <w:p>
            <w:pPr>
              <w:pStyle w:val="10"/>
            </w:pPr>
            <w:r>
              <w:t>92.21</w:t>
            </w:r>
          </w:p>
        </w:tc>
        <w:tc>
          <w:tcPr>
            <w:tcW w:w="2551" w:type="dxa"/>
            <w:vAlign w:val="center"/>
          </w:tcPr>
          <w:p>
            <w:pPr>
              <w:pStyle w:val="10"/>
            </w:pPr>
            <w:r>
              <w:t>92.21</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1191" w:type="dxa"/>
            <w:vAlign w:val="center"/>
          </w:tcPr>
          <w:p>
            <w:pPr>
              <w:pStyle w:val="11"/>
            </w:pPr>
            <w:r>
              <w:t>30108</w:t>
            </w:r>
          </w:p>
        </w:tc>
        <w:tc>
          <w:tcPr>
            <w:tcW w:w="4535" w:type="dxa"/>
            <w:vAlign w:val="center"/>
          </w:tcPr>
          <w:p>
            <w:pPr>
              <w:pStyle w:val="11"/>
            </w:pPr>
            <w:r>
              <w:t>机关事业单位基本养老保险缴费</w:t>
            </w:r>
          </w:p>
        </w:tc>
        <w:tc>
          <w:tcPr>
            <w:tcW w:w="2551" w:type="dxa"/>
            <w:vAlign w:val="center"/>
          </w:tcPr>
          <w:p>
            <w:pPr>
              <w:pStyle w:val="10"/>
            </w:pPr>
            <w:r>
              <w:t>31.75</w:t>
            </w:r>
          </w:p>
        </w:tc>
        <w:tc>
          <w:tcPr>
            <w:tcW w:w="2551" w:type="dxa"/>
            <w:vAlign w:val="center"/>
          </w:tcPr>
          <w:p>
            <w:pPr>
              <w:pStyle w:val="10"/>
            </w:pPr>
            <w:r>
              <w:t>31.75</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1191" w:type="dxa"/>
            <w:vAlign w:val="center"/>
          </w:tcPr>
          <w:p>
            <w:pPr>
              <w:pStyle w:val="11"/>
            </w:pPr>
            <w:r>
              <w:t>30109</w:t>
            </w:r>
          </w:p>
        </w:tc>
        <w:tc>
          <w:tcPr>
            <w:tcW w:w="4535" w:type="dxa"/>
            <w:vAlign w:val="center"/>
          </w:tcPr>
          <w:p>
            <w:pPr>
              <w:pStyle w:val="11"/>
            </w:pPr>
            <w:r>
              <w:t>职业年金缴费</w:t>
            </w:r>
          </w:p>
        </w:tc>
        <w:tc>
          <w:tcPr>
            <w:tcW w:w="2551" w:type="dxa"/>
            <w:vAlign w:val="center"/>
          </w:tcPr>
          <w:p>
            <w:pPr>
              <w:pStyle w:val="10"/>
            </w:pPr>
            <w:r>
              <w:t>15.91</w:t>
            </w:r>
          </w:p>
        </w:tc>
        <w:tc>
          <w:tcPr>
            <w:tcW w:w="2551" w:type="dxa"/>
            <w:vAlign w:val="center"/>
          </w:tcPr>
          <w:p>
            <w:pPr>
              <w:pStyle w:val="10"/>
            </w:pPr>
            <w:r>
              <w:t>15.91</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1191" w:type="dxa"/>
            <w:vAlign w:val="center"/>
          </w:tcPr>
          <w:p>
            <w:pPr>
              <w:pStyle w:val="11"/>
            </w:pPr>
            <w:r>
              <w:t>30110</w:t>
            </w:r>
          </w:p>
        </w:tc>
        <w:tc>
          <w:tcPr>
            <w:tcW w:w="4535" w:type="dxa"/>
            <w:vAlign w:val="center"/>
          </w:tcPr>
          <w:p>
            <w:pPr>
              <w:pStyle w:val="11"/>
            </w:pPr>
            <w:r>
              <w:t>职工基本医疗保险缴费</w:t>
            </w:r>
          </w:p>
        </w:tc>
        <w:tc>
          <w:tcPr>
            <w:tcW w:w="2551" w:type="dxa"/>
            <w:vAlign w:val="center"/>
          </w:tcPr>
          <w:p>
            <w:pPr>
              <w:pStyle w:val="10"/>
            </w:pPr>
            <w:r>
              <w:t>18.56</w:t>
            </w:r>
          </w:p>
        </w:tc>
        <w:tc>
          <w:tcPr>
            <w:tcW w:w="2551" w:type="dxa"/>
            <w:vAlign w:val="center"/>
          </w:tcPr>
          <w:p>
            <w:pPr>
              <w:pStyle w:val="10"/>
            </w:pPr>
            <w:r>
              <w:t>18.56</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1191" w:type="dxa"/>
            <w:vAlign w:val="center"/>
          </w:tcPr>
          <w:p>
            <w:pPr>
              <w:pStyle w:val="11"/>
            </w:pPr>
            <w:r>
              <w:t>30111</w:t>
            </w:r>
          </w:p>
        </w:tc>
        <w:tc>
          <w:tcPr>
            <w:tcW w:w="4535" w:type="dxa"/>
            <w:vAlign w:val="center"/>
          </w:tcPr>
          <w:p>
            <w:pPr>
              <w:pStyle w:val="11"/>
            </w:pPr>
            <w:r>
              <w:t>公务员医疗补助缴费</w:t>
            </w:r>
          </w:p>
        </w:tc>
        <w:tc>
          <w:tcPr>
            <w:tcW w:w="2551" w:type="dxa"/>
            <w:vAlign w:val="center"/>
          </w:tcPr>
          <w:p>
            <w:pPr>
              <w:pStyle w:val="10"/>
            </w:pPr>
            <w:r>
              <w:t>13.40</w:t>
            </w:r>
          </w:p>
        </w:tc>
        <w:tc>
          <w:tcPr>
            <w:tcW w:w="2551" w:type="dxa"/>
            <w:vAlign w:val="center"/>
          </w:tcPr>
          <w:p>
            <w:pPr>
              <w:pStyle w:val="10"/>
            </w:pPr>
            <w:r>
              <w:t>13.40</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1191" w:type="dxa"/>
            <w:vAlign w:val="center"/>
          </w:tcPr>
          <w:p>
            <w:pPr>
              <w:pStyle w:val="11"/>
            </w:pPr>
            <w:r>
              <w:t>30112</w:t>
            </w:r>
          </w:p>
        </w:tc>
        <w:tc>
          <w:tcPr>
            <w:tcW w:w="4535" w:type="dxa"/>
            <w:vAlign w:val="center"/>
          </w:tcPr>
          <w:p>
            <w:pPr>
              <w:pStyle w:val="11"/>
            </w:pPr>
            <w:r>
              <w:t>其他社会保障缴费</w:t>
            </w:r>
          </w:p>
        </w:tc>
        <w:tc>
          <w:tcPr>
            <w:tcW w:w="2551" w:type="dxa"/>
            <w:vAlign w:val="center"/>
          </w:tcPr>
          <w:p>
            <w:pPr>
              <w:pStyle w:val="10"/>
            </w:pPr>
            <w:r>
              <w:t>2.38</w:t>
            </w:r>
          </w:p>
        </w:tc>
        <w:tc>
          <w:tcPr>
            <w:tcW w:w="2551" w:type="dxa"/>
            <w:vAlign w:val="center"/>
          </w:tcPr>
          <w:p>
            <w:pPr>
              <w:pStyle w:val="10"/>
            </w:pPr>
            <w:r>
              <w:t>2.38</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1191" w:type="dxa"/>
            <w:vAlign w:val="center"/>
          </w:tcPr>
          <w:p>
            <w:pPr>
              <w:pStyle w:val="11"/>
            </w:pPr>
            <w:r>
              <w:t>30113</w:t>
            </w:r>
          </w:p>
        </w:tc>
        <w:tc>
          <w:tcPr>
            <w:tcW w:w="4535" w:type="dxa"/>
            <w:vAlign w:val="center"/>
          </w:tcPr>
          <w:p>
            <w:pPr>
              <w:pStyle w:val="11"/>
            </w:pPr>
            <w:r>
              <w:t>住房公积金</w:t>
            </w:r>
          </w:p>
        </w:tc>
        <w:tc>
          <w:tcPr>
            <w:tcW w:w="2551" w:type="dxa"/>
            <w:vAlign w:val="center"/>
          </w:tcPr>
          <w:p>
            <w:pPr>
              <w:pStyle w:val="10"/>
            </w:pPr>
            <w:r>
              <w:t>39.72</w:t>
            </w:r>
          </w:p>
        </w:tc>
        <w:tc>
          <w:tcPr>
            <w:tcW w:w="2551" w:type="dxa"/>
            <w:vAlign w:val="center"/>
          </w:tcPr>
          <w:p>
            <w:pPr>
              <w:pStyle w:val="10"/>
            </w:pPr>
            <w:r>
              <w:t>39.72</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1191" w:type="dxa"/>
            <w:vAlign w:val="center"/>
          </w:tcPr>
          <w:p>
            <w:pPr>
              <w:pStyle w:val="11"/>
            </w:pPr>
            <w:r>
              <w:t>30199</w:t>
            </w:r>
          </w:p>
        </w:tc>
        <w:tc>
          <w:tcPr>
            <w:tcW w:w="4535" w:type="dxa"/>
            <w:vAlign w:val="center"/>
          </w:tcPr>
          <w:p>
            <w:pPr>
              <w:pStyle w:val="11"/>
            </w:pPr>
            <w:r>
              <w:t>其他工资福利支出</w:t>
            </w:r>
          </w:p>
        </w:tc>
        <w:tc>
          <w:tcPr>
            <w:tcW w:w="2551" w:type="dxa"/>
            <w:vAlign w:val="center"/>
          </w:tcPr>
          <w:p>
            <w:pPr>
              <w:pStyle w:val="10"/>
            </w:pPr>
            <w:r>
              <w:t>99.76</w:t>
            </w:r>
          </w:p>
        </w:tc>
        <w:tc>
          <w:tcPr>
            <w:tcW w:w="2551" w:type="dxa"/>
            <w:vAlign w:val="center"/>
          </w:tcPr>
          <w:p>
            <w:pPr>
              <w:pStyle w:val="10"/>
            </w:pPr>
            <w:r>
              <w:t>99.76</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1191" w:type="dxa"/>
            <w:vAlign w:val="center"/>
          </w:tcPr>
          <w:p>
            <w:pPr>
              <w:pStyle w:val="11"/>
            </w:pPr>
            <w:r>
              <w:t>302</w:t>
            </w:r>
          </w:p>
        </w:tc>
        <w:tc>
          <w:tcPr>
            <w:tcW w:w="4535" w:type="dxa"/>
            <w:vAlign w:val="center"/>
          </w:tcPr>
          <w:p>
            <w:pPr>
              <w:pStyle w:val="11"/>
            </w:pPr>
            <w:r>
              <w:t>商品和服务支出</w:t>
            </w:r>
          </w:p>
        </w:tc>
        <w:tc>
          <w:tcPr>
            <w:tcW w:w="2551" w:type="dxa"/>
            <w:vAlign w:val="center"/>
          </w:tcPr>
          <w:p>
            <w:pPr>
              <w:pStyle w:val="10"/>
            </w:pPr>
            <w:r>
              <w:t>145.65</w:t>
            </w:r>
          </w:p>
        </w:tc>
        <w:tc>
          <w:tcPr>
            <w:tcW w:w="2551" w:type="dxa"/>
            <w:vAlign w:val="center"/>
          </w:tcPr>
          <w:p>
            <w:pPr>
              <w:pStyle w:val="10"/>
            </w:pPr>
          </w:p>
        </w:tc>
        <w:tc>
          <w:tcPr>
            <w:tcW w:w="2552" w:type="dxa"/>
            <w:vAlign w:val="center"/>
          </w:tcPr>
          <w:p>
            <w:pPr>
              <w:pStyle w:val="10"/>
            </w:pPr>
            <w:r>
              <w:t>145.65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1191" w:type="dxa"/>
            <w:vAlign w:val="center"/>
          </w:tcPr>
          <w:p>
            <w:pPr>
              <w:pStyle w:val="11"/>
            </w:pPr>
            <w:r>
              <w:t>30201</w:t>
            </w:r>
          </w:p>
        </w:tc>
        <w:tc>
          <w:tcPr>
            <w:tcW w:w="4535" w:type="dxa"/>
            <w:vAlign w:val="center"/>
          </w:tcPr>
          <w:p>
            <w:pPr>
              <w:pStyle w:val="11"/>
            </w:pPr>
            <w:r>
              <w:t>办公费</w:t>
            </w:r>
          </w:p>
        </w:tc>
        <w:tc>
          <w:tcPr>
            <w:tcW w:w="2551" w:type="dxa"/>
            <w:vAlign w:val="center"/>
          </w:tcPr>
          <w:p>
            <w:pPr>
              <w:pStyle w:val="10"/>
            </w:pPr>
            <w:r>
              <w:t>6.20</w:t>
            </w:r>
          </w:p>
        </w:tc>
        <w:tc>
          <w:tcPr>
            <w:tcW w:w="2551" w:type="dxa"/>
            <w:vAlign w:val="center"/>
          </w:tcPr>
          <w:p>
            <w:pPr>
              <w:pStyle w:val="10"/>
            </w:pPr>
          </w:p>
        </w:tc>
        <w:tc>
          <w:tcPr>
            <w:tcW w:w="2552" w:type="dxa"/>
            <w:vAlign w:val="center"/>
          </w:tcPr>
          <w:p>
            <w:pPr>
              <w:pStyle w:val="10"/>
            </w:pPr>
            <w:r>
              <w:t>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1191" w:type="dxa"/>
            <w:vAlign w:val="center"/>
          </w:tcPr>
          <w:p>
            <w:pPr>
              <w:pStyle w:val="11"/>
            </w:pPr>
            <w:r>
              <w:t>30205</w:t>
            </w:r>
          </w:p>
        </w:tc>
        <w:tc>
          <w:tcPr>
            <w:tcW w:w="4535" w:type="dxa"/>
            <w:vAlign w:val="center"/>
          </w:tcPr>
          <w:p>
            <w:pPr>
              <w:pStyle w:val="11"/>
            </w:pPr>
            <w:r>
              <w:t>水费</w:t>
            </w:r>
          </w:p>
        </w:tc>
        <w:tc>
          <w:tcPr>
            <w:tcW w:w="2551" w:type="dxa"/>
            <w:vAlign w:val="center"/>
          </w:tcPr>
          <w:p>
            <w:pPr>
              <w:pStyle w:val="10"/>
            </w:pPr>
            <w:r>
              <w:t>1.50</w:t>
            </w:r>
          </w:p>
        </w:tc>
        <w:tc>
          <w:tcPr>
            <w:tcW w:w="2551" w:type="dxa"/>
            <w:vAlign w:val="center"/>
          </w:tcPr>
          <w:p>
            <w:pPr>
              <w:pStyle w:val="10"/>
            </w:pPr>
          </w:p>
        </w:tc>
        <w:tc>
          <w:tcPr>
            <w:tcW w:w="2552" w:type="dxa"/>
            <w:vAlign w:val="center"/>
          </w:tcPr>
          <w:p>
            <w:pPr>
              <w:pStyle w:val="10"/>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1191" w:type="dxa"/>
            <w:vAlign w:val="center"/>
          </w:tcPr>
          <w:p>
            <w:pPr>
              <w:pStyle w:val="11"/>
            </w:pPr>
            <w:r>
              <w:t>30206</w:t>
            </w:r>
          </w:p>
        </w:tc>
        <w:tc>
          <w:tcPr>
            <w:tcW w:w="4535" w:type="dxa"/>
            <w:vAlign w:val="center"/>
          </w:tcPr>
          <w:p>
            <w:pPr>
              <w:pStyle w:val="11"/>
            </w:pPr>
            <w:r>
              <w:t>电费</w:t>
            </w:r>
          </w:p>
        </w:tc>
        <w:tc>
          <w:tcPr>
            <w:tcW w:w="2551" w:type="dxa"/>
            <w:vAlign w:val="center"/>
          </w:tcPr>
          <w:p>
            <w:pPr>
              <w:pStyle w:val="10"/>
            </w:pPr>
            <w:r>
              <w:t>6.00</w:t>
            </w:r>
          </w:p>
        </w:tc>
        <w:tc>
          <w:tcPr>
            <w:tcW w:w="2551" w:type="dxa"/>
            <w:vAlign w:val="center"/>
          </w:tcPr>
          <w:p>
            <w:pPr>
              <w:pStyle w:val="10"/>
            </w:pPr>
          </w:p>
        </w:tc>
        <w:tc>
          <w:tcPr>
            <w:tcW w:w="2552" w:type="dxa"/>
            <w:vAlign w:val="center"/>
          </w:tcPr>
          <w:p>
            <w:pPr>
              <w:pStyle w:val="10"/>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1191" w:type="dxa"/>
            <w:vAlign w:val="center"/>
          </w:tcPr>
          <w:p>
            <w:pPr>
              <w:pStyle w:val="11"/>
            </w:pPr>
            <w:r>
              <w:t>30207</w:t>
            </w:r>
          </w:p>
        </w:tc>
        <w:tc>
          <w:tcPr>
            <w:tcW w:w="4535" w:type="dxa"/>
            <w:vAlign w:val="center"/>
          </w:tcPr>
          <w:p>
            <w:pPr>
              <w:pStyle w:val="11"/>
            </w:pPr>
            <w:r>
              <w:t>邮电费</w:t>
            </w:r>
          </w:p>
        </w:tc>
        <w:tc>
          <w:tcPr>
            <w:tcW w:w="2551" w:type="dxa"/>
            <w:vAlign w:val="center"/>
          </w:tcPr>
          <w:p>
            <w:pPr>
              <w:pStyle w:val="10"/>
            </w:pPr>
            <w:r>
              <w:t>1.50</w:t>
            </w:r>
          </w:p>
        </w:tc>
        <w:tc>
          <w:tcPr>
            <w:tcW w:w="2551" w:type="dxa"/>
            <w:vAlign w:val="center"/>
          </w:tcPr>
          <w:p>
            <w:pPr>
              <w:pStyle w:val="10"/>
            </w:pPr>
          </w:p>
        </w:tc>
        <w:tc>
          <w:tcPr>
            <w:tcW w:w="2552" w:type="dxa"/>
            <w:vAlign w:val="center"/>
          </w:tcPr>
          <w:p>
            <w:pPr>
              <w:pStyle w:val="10"/>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1191" w:type="dxa"/>
            <w:vAlign w:val="center"/>
          </w:tcPr>
          <w:p>
            <w:pPr>
              <w:pStyle w:val="11"/>
            </w:pPr>
            <w:r>
              <w:t>30208</w:t>
            </w:r>
          </w:p>
        </w:tc>
        <w:tc>
          <w:tcPr>
            <w:tcW w:w="4535" w:type="dxa"/>
            <w:vAlign w:val="center"/>
          </w:tcPr>
          <w:p>
            <w:pPr>
              <w:pStyle w:val="11"/>
            </w:pPr>
            <w:r>
              <w:t>取暖费</w:t>
            </w:r>
          </w:p>
        </w:tc>
        <w:tc>
          <w:tcPr>
            <w:tcW w:w="2551" w:type="dxa"/>
            <w:vAlign w:val="center"/>
          </w:tcPr>
          <w:p>
            <w:pPr>
              <w:pStyle w:val="10"/>
            </w:pPr>
            <w:r>
              <w:t>7.70</w:t>
            </w:r>
          </w:p>
        </w:tc>
        <w:tc>
          <w:tcPr>
            <w:tcW w:w="2551" w:type="dxa"/>
            <w:vAlign w:val="center"/>
          </w:tcPr>
          <w:p>
            <w:pPr>
              <w:pStyle w:val="10"/>
            </w:pPr>
          </w:p>
        </w:tc>
        <w:tc>
          <w:tcPr>
            <w:tcW w:w="2552" w:type="dxa"/>
            <w:vAlign w:val="center"/>
          </w:tcPr>
          <w:p>
            <w:pPr>
              <w:pStyle w:val="10"/>
            </w:pPr>
            <w:r>
              <w:t>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1191" w:type="dxa"/>
            <w:vAlign w:val="center"/>
          </w:tcPr>
          <w:p>
            <w:pPr>
              <w:pStyle w:val="11"/>
            </w:pPr>
            <w:r>
              <w:t>30209</w:t>
            </w:r>
          </w:p>
        </w:tc>
        <w:tc>
          <w:tcPr>
            <w:tcW w:w="4535" w:type="dxa"/>
            <w:vAlign w:val="center"/>
          </w:tcPr>
          <w:p>
            <w:pPr>
              <w:pStyle w:val="11"/>
            </w:pPr>
            <w:r>
              <w:t>物业管理费</w:t>
            </w:r>
          </w:p>
        </w:tc>
        <w:tc>
          <w:tcPr>
            <w:tcW w:w="2551" w:type="dxa"/>
            <w:vAlign w:val="center"/>
          </w:tcPr>
          <w:p>
            <w:pPr>
              <w:pStyle w:val="10"/>
            </w:pPr>
            <w:r>
              <w:t>1.20</w:t>
            </w:r>
          </w:p>
        </w:tc>
        <w:tc>
          <w:tcPr>
            <w:tcW w:w="2551" w:type="dxa"/>
            <w:vAlign w:val="center"/>
          </w:tcPr>
          <w:p>
            <w:pPr>
              <w:pStyle w:val="10"/>
            </w:pPr>
          </w:p>
        </w:tc>
        <w:tc>
          <w:tcPr>
            <w:tcW w:w="2552" w:type="dxa"/>
            <w:vAlign w:val="center"/>
          </w:tcPr>
          <w:p>
            <w:pPr>
              <w:pStyle w:val="10"/>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1191" w:type="dxa"/>
            <w:vAlign w:val="center"/>
          </w:tcPr>
          <w:p>
            <w:pPr>
              <w:pStyle w:val="11"/>
            </w:pPr>
            <w:r>
              <w:t>30213</w:t>
            </w:r>
          </w:p>
        </w:tc>
        <w:tc>
          <w:tcPr>
            <w:tcW w:w="4535" w:type="dxa"/>
            <w:vAlign w:val="center"/>
          </w:tcPr>
          <w:p>
            <w:pPr>
              <w:pStyle w:val="11"/>
            </w:pPr>
            <w:r>
              <w:t>维修(护)费</w:t>
            </w:r>
          </w:p>
        </w:tc>
        <w:tc>
          <w:tcPr>
            <w:tcW w:w="2551" w:type="dxa"/>
            <w:vAlign w:val="center"/>
          </w:tcPr>
          <w:p>
            <w:pPr>
              <w:pStyle w:val="10"/>
            </w:pPr>
            <w:r>
              <w:t>1.00</w:t>
            </w:r>
          </w:p>
        </w:tc>
        <w:tc>
          <w:tcPr>
            <w:tcW w:w="2551" w:type="dxa"/>
            <w:vAlign w:val="center"/>
          </w:tcPr>
          <w:p>
            <w:pPr>
              <w:pStyle w:val="10"/>
            </w:pPr>
          </w:p>
        </w:tc>
        <w:tc>
          <w:tcPr>
            <w:tcW w:w="2552" w:type="dxa"/>
            <w:vAlign w:val="center"/>
          </w:tcPr>
          <w:p>
            <w:pPr>
              <w:pStyle w:val="10"/>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21</w:t>
            </w:r>
          </w:p>
        </w:tc>
        <w:tc>
          <w:tcPr>
            <w:tcW w:w="1191" w:type="dxa"/>
            <w:vAlign w:val="center"/>
          </w:tcPr>
          <w:p>
            <w:pPr>
              <w:pStyle w:val="11"/>
            </w:pPr>
            <w:r>
              <w:t>30227</w:t>
            </w:r>
          </w:p>
        </w:tc>
        <w:tc>
          <w:tcPr>
            <w:tcW w:w="4535" w:type="dxa"/>
            <w:vAlign w:val="center"/>
          </w:tcPr>
          <w:p>
            <w:pPr>
              <w:pStyle w:val="11"/>
            </w:pPr>
            <w:r>
              <w:t>委托业务费</w:t>
            </w:r>
          </w:p>
        </w:tc>
        <w:tc>
          <w:tcPr>
            <w:tcW w:w="2551" w:type="dxa"/>
            <w:vAlign w:val="center"/>
          </w:tcPr>
          <w:p>
            <w:pPr>
              <w:pStyle w:val="10"/>
            </w:pPr>
            <w:r>
              <w:t>107.28</w:t>
            </w:r>
          </w:p>
        </w:tc>
        <w:tc>
          <w:tcPr>
            <w:tcW w:w="2551" w:type="dxa"/>
            <w:vAlign w:val="center"/>
          </w:tcPr>
          <w:p>
            <w:pPr>
              <w:pStyle w:val="10"/>
            </w:pPr>
          </w:p>
        </w:tc>
        <w:tc>
          <w:tcPr>
            <w:tcW w:w="2552" w:type="dxa"/>
            <w:vAlign w:val="center"/>
          </w:tcPr>
          <w:p>
            <w:pPr>
              <w:pStyle w:val="10"/>
            </w:pPr>
            <w:r>
              <w:t>107.28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22</w:t>
            </w:r>
          </w:p>
        </w:tc>
        <w:tc>
          <w:tcPr>
            <w:tcW w:w="1191" w:type="dxa"/>
            <w:vAlign w:val="center"/>
          </w:tcPr>
          <w:p>
            <w:pPr>
              <w:pStyle w:val="11"/>
            </w:pPr>
            <w:r>
              <w:t>30228</w:t>
            </w:r>
          </w:p>
        </w:tc>
        <w:tc>
          <w:tcPr>
            <w:tcW w:w="4535" w:type="dxa"/>
            <w:vAlign w:val="center"/>
          </w:tcPr>
          <w:p>
            <w:pPr>
              <w:pStyle w:val="11"/>
            </w:pPr>
            <w:r>
              <w:t>工会经费</w:t>
            </w:r>
          </w:p>
        </w:tc>
        <w:tc>
          <w:tcPr>
            <w:tcW w:w="2551" w:type="dxa"/>
            <w:vAlign w:val="center"/>
          </w:tcPr>
          <w:p>
            <w:pPr>
              <w:pStyle w:val="10"/>
            </w:pPr>
            <w:r>
              <w:t>2.38</w:t>
            </w:r>
          </w:p>
        </w:tc>
        <w:tc>
          <w:tcPr>
            <w:tcW w:w="2551" w:type="dxa"/>
            <w:vAlign w:val="center"/>
          </w:tcPr>
          <w:p>
            <w:pPr>
              <w:pStyle w:val="10"/>
            </w:pPr>
          </w:p>
        </w:tc>
        <w:tc>
          <w:tcPr>
            <w:tcW w:w="2552" w:type="dxa"/>
            <w:vAlign w:val="center"/>
          </w:tcPr>
          <w:p>
            <w:pPr>
              <w:pStyle w:val="10"/>
            </w:pPr>
            <w:r>
              <w:t>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23</w:t>
            </w:r>
          </w:p>
        </w:tc>
        <w:tc>
          <w:tcPr>
            <w:tcW w:w="1191" w:type="dxa"/>
            <w:vAlign w:val="center"/>
          </w:tcPr>
          <w:p>
            <w:pPr>
              <w:pStyle w:val="11"/>
            </w:pPr>
            <w:r>
              <w:t>30229</w:t>
            </w:r>
          </w:p>
        </w:tc>
        <w:tc>
          <w:tcPr>
            <w:tcW w:w="4535" w:type="dxa"/>
            <w:vAlign w:val="center"/>
          </w:tcPr>
          <w:p>
            <w:pPr>
              <w:pStyle w:val="11"/>
            </w:pPr>
            <w:r>
              <w:t>福利费</w:t>
            </w:r>
          </w:p>
        </w:tc>
        <w:tc>
          <w:tcPr>
            <w:tcW w:w="2551" w:type="dxa"/>
            <w:vAlign w:val="center"/>
          </w:tcPr>
          <w:p>
            <w:pPr>
              <w:pStyle w:val="10"/>
            </w:pPr>
            <w:r>
              <w:t>2.66</w:t>
            </w:r>
          </w:p>
        </w:tc>
        <w:tc>
          <w:tcPr>
            <w:tcW w:w="2551" w:type="dxa"/>
            <w:vAlign w:val="center"/>
          </w:tcPr>
          <w:p>
            <w:pPr>
              <w:pStyle w:val="10"/>
            </w:pPr>
          </w:p>
        </w:tc>
        <w:tc>
          <w:tcPr>
            <w:tcW w:w="2552" w:type="dxa"/>
            <w:vAlign w:val="center"/>
          </w:tcPr>
          <w:p>
            <w:pPr>
              <w:pStyle w:val="10"/>
            </w:pPr>
            <w:r>
              <w:t>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24</w:t>
            </w:r>
          </w:p>
        </w:tc>
        <w:tc>
          <w:tcPr>
            <w:tcW w:w="1191" w:type="dxa"/>
            <w:vAlign w:val="center"/>
          </w:tcPr>
          <w:p>
            <w:pPr>
              <w:pStyle w:val="11"/>
            </w:pPr>
            <w:r>
              <w:t>30231</w:t>
            </w:r>
          </w:p>
        </w:tc>
        <w:tc>
          <w:tcPr>
            <w:tcW w:w="4535" w:type="dxa"/>
            <w:vAlign w:val="center"/>
          </w:tcPr>
          <w:p>
            <w:pPr>
              <w:pStyle w:val="11"/>
            </w:pPr>
            <w:r>
              <w:t>公务用车运行维护费</w:t>
            </w:r>
          </w:p>
        </w:tc>
        <w:tc>
          <w:tcPr>
            <w:tcW w:w="2551" w:type="dxa"/>
            <w:vAlign w:val="center"/>
          </w:tcPr>
          <w:p>
            <w:pPr>
              <w:pStyle w:val="10"/>
            </w:pPr>
            <w:r>
              <w:t>5.40</w:t>
            </w:r>
          </w:p>
        </w:tc>
        <w:tc>
          <w:tcPr>
            <w:tcW w:w="2551" w:type="dxa"/>
            <w:vAlign w:val="center"/>
          </w:tcPr>
          <w:p>
            <w:pPr>
              <w:pStyle w:val="10"/>
            </w:pPr>
          </w:p>
        </w:tc>
        <w:tc>
          <w:tcPr>
            <w:tcW w:w="2552" w:type="dxa"/>
            <w:vAlign w:val="center"/>
          </w:tcPr>
          <w:p>
            <w:pPr>
              <w:pStyle w:val="10"/>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25</w:t>
            </w:r>
          </w:p>
        </w:tc>
        <w:tc>
          <w:tcPr>
            <w:tcW w:w="1191" w:type="dxa"/>
            <w:vAlign w:val="center"/>
          </w:tcPr>
          <w:p>
            <w:pPr>
              <w:pStyle w:val="11"/>
            </w:pPr>
            <w:r>
              <w:t>30299</w:t>
            </w:r>
          </w:p>
        </w:tc>
        <w:tc>
          <w:tcPr>
            <w:tcW w:w="4535" w:type="dxa"/>
            <w:vAlign w:val="center"/>
          </w:tcPr>
          <w:p>
            <w:pPr>
              <w:pStyle w:val="11"/>
            </w:pPr>
            <w:r>
              <w:t>其他商品和服务支出</w:t>
            </w:r>
          </w:p>
        </w:tc>
        <w:tc>
          <w:tcPr>
            <w:tcW w:w="2551" w:type="dxa"/>
            <w:vAlign w:val="center"/>
          </w:tcPr>
          <w:p>
            <w:pPr>
              <w:pStyle w:val="10"/>
            </w:pPr>
            <w:r>
              <w:t>2.83</w:t>
            </w:r>
          </w:p>
        </w:tc>
        <w:tc>
          <w:tcPr>
            <w:tcW w:w="2551" w:type="dxa"/>
            <w:vAlign w:val="center"/>
          </w:tcPr>
          <w:p>
            <w:pPr>
              <w:pStyle w:val="10"/>
            </w:pPr>
          </w:p>
        </w:tc>
        <w:tc>
          <w:tcPr>
            <w:tcW w:w="2552" w:type="dxa"/>
            <w:vAlign w:val="center"/>
          </w:tcPr>
          <w:p>
            <w:pPr>
              <w:pStyle w:val="10"/>
            </w:pPr>
            <w:r>
              <w:t>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26</w:t>
            </w:r>
          </w:p>
        </w:tc>
        <w:tc>
          <w:tcPr>
            <w:tcW w:w="1191" w:type="dxa"/>
            <w:vAlign w:val="center"/>
          </w:tcPr>
          <w:p>
            <w:pPr>
              <w:pStyle w:val="11"/>
            </w:pPr>
            <w:r>
              <w:t>303</w:t>
            </w:r>
          </w:p>
        </w:tc>
        <w:tc>
          <w:tcPr>
            <w:tcW w:w="4535" w:type="dxa"/>
            <w:vAlign w:val="center"/>
          </w:tcPr>
          <w:p>
            <w:pPr>
              <w:pStyle w:val="11"/>
            </w:pPr>
            <w:r>
              <w:t>对个人和家庭的补助</w:t>
            </w:r>
          </w:p>
        </w:tc>
        <w:tc>
          <w:tcPr>
            <w:tcW w:w="2551" w:type="dxa"/>
            <w:vAlign w:val="center"/>
          </w:tcPr>
          <w:p>
            <w:pPr>
              <w:pStyle w:val="10"/>
            </w:pPr>
            <w:r>
              <w:t>82.65</w:t>
            </w:r>
          </w:p>
        </w:tc>
        <w:tc>
          <w:tcPr>
            <w:tcW w:w="2551" w:type="dxa"/>
            <w:vAlign w:val="center"/>
          </w:tcPr>
          <w:p>
            <w:pPr>
              <w:pStyle w:val="10"/>
            </w:pPr>
            <w:r>
              <w:t>82.65</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27</w:t>
            </w:r>
          </w:p>
        </w:tc>
        <w:tc>
          <w:tcPr>
            <w:tcW w:w="1191" w:type="dxa"/>
            <w:vAlign w:val="center"/>
          </w:tcPr>
          <w:p>
            <w:pPr>
              <w:pStyle w:val="11"/>
            </w:pPr>
            <w:r>
              <w:t>30302</w:t>
            </w:r>
          </w:p>
        </w:tc>
        <w:tc>
          <w:tcPr>
            <w:tcW w:w="4535" w:type="dxa"/>
            <w:vAlign w:val="center"/>
          </w:tcPr>
          <w:p>
            <w:pPr>
              <w:pStyle w:val="11"/>
            </w:pPr>
            <w:r>
              <w:t>退休费</w:t>
            </w:r>
          </w:p>
        </w:tc>
        <w:tc>
          <w:tcPr>
            <w:tcW w:w="2551" w:type="dxa"/>
            <w:vAlign w:val="center"/>
          </w:tcPr>
          <w:p>
            <w:pPr>
              <w:pStyle w:val="10"/>
            </w:pPr>
            <w:r>
              <w:t>18.40</w:t>
            </w:r>
          </w:p>
        </w:tc>
        <w:tc>
          <w:tcPr>
            <w:tcW w:w="2551" w:type="dxa"/>
            <w:vAlign w:val="center"/>
          </w:tcPr>
          <w:p>
            <w:pPr>
              <w:pStyle w:val="10"/>
            </w:pPr>
            <w:r>
              <w:t>18.40</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28</w:t>
            </w:r>
          </w:p>
        </w:tc>
        <w:tc>
          <w:tcPr>
            <w:tcW w:w="1191" w:type="dxa"/>
            <w:vAlign w:val="center"/>
          </w:tcPr>
          <w:p>
            <w:pPr>
              <w:pStyle w:val="11"/>
            </w:pPr>
            <w:r>
              <w:t>30305</w:t>
            </w:r>
          </w:p>
        </w:tc>
        <w:tc>
          <w:tcPr>
            <w:tcW w:w="4535" w:type="dxa"/>
            <w:vAlign w:val="center"/>
          </w:tcPr>
          <w:p>
            <w:pPr>
              <w:pStyle w:val="11"/>
            </w:pPr>
            <w:r>
              <w:t>生活补助</w:t>
            </w:r>
          </w:p>
        </w:tc>
        <w:tc>
          <w:tcPr>
            <w:tcW w:w="2551" w:type="dxa"/>
            <w:vAlign w:val="center"/>
          </w:tcPr>
          <w:p>
            <w:pPr>
              <w:pStyle w:val="10"/>
            </w:pPr>
            <w:r>
              <w:t>2.30</w:t>
            </w:r>
          </w:p>
        </w:tc>
        <w:tc>
          <w:tcPr>
            <w:tcW w:w="2551" w:type="dxa"/>
            <w:vAlign w:val="center"/>
          </w:tcPr>
          <w:p>
            <w:pPr>
              <w:pStyle w:val="10"/>
            </w:pPr>
            <w:r>
              <w:t>2.30</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29</w:t>
            </w:r>
          </w:p>
        </w:tc>
        <w:tc>
          <w:tcPr>
            <w:tcW w:w="1191" w:type="dxa"/>
            <w:vAlign w:val="center"/>
          </w:tcPr>
          <w:p>
            <w:pPr>
              <w:pStyle w:val="11"/>
            </w:pPr>
            <w:r>
              <w:t>30309</w:t>
            </w:r>
          </w:p>
        </w:tc>
        <w:tc>
          <w:tcPr>
            <w:tcW w:w="4535" w:type="dxa"/>
            <w:vAlign w:val="center"/>
          </w:tcPr>
          <w:p>
            <w:pPr>
              <w:pStyle w:val="11"/>
            </w:pPr>
            <w:r>
              <w:t>奖励金</w:t>
            </w:r>
          </w:p>
        </w:tc>
        <w:tc>
          <w:tcPr>
            <w:tcW w:w="2551" w:type="dxa"/>
            <w:vAlign w:val="center"/>
          </w:tcPr>
          <w:p>
            <w:pPr>
              <w:pStyle w:val="10"/>
            </w:pPr>
            <w:r>
              <w:t>0.04</w:t>
            </w:r>
          </w:p>
        </w:tc>
        <w:tc>
          <w:tcPr>
            <w:tcW w:w="2551" w:type="dxa"/>
            <w:vAlign w:val="center"/>
          </w:tcPr>
          <w:p>
            <w:pPr>
              <w:pStyle w:val="10"/>
            </w:pPr>
            <w:r>
              <w:t>0.04</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30</w:t>
            </w:r>
          </w:p>
        </w:tc>
        <w:tc>
          <w:tcPr>
            <w:tcW w:w="1191" w:type="dxa"/>
            <w:vAlign w:val="center"/>
          </w:tcPr>
          <w:p>
            <w:pPr>
              <w:pStyle w:val="11"/>
            </w:pPr>
            <w:r>
              <w:t>30399</w:t>
            </w:r>
          </w:p>
        </w:tc>
        <w:tc>
          <w:tcPr>
            <w:tcW w:w="4535" w:type="dxa"/>
            <w:vAlign w:val="center"/>
          </w:tcPr>
          <w:p>
            <w:pPr>
              <w:pStyle w:val="11"/>
            </w:pPr>
            <w:r>
              <w:t>其他对个人和家庭的补助</w:t>
            </w:r>
          </w:p>
        </w:tc>
        <w:tc>
          <w:tcPr>
            <w:tcW w:w="2551" w:type="dxa"/>
            <w:vAlign w:val="center"/>
          </w:tcPr>
          <w:p>
            <w:pPr>
              <w:pStyle w:val="10"/>
            </w:pPr>
            <w:r>
              <w:t>61.92</w:t>
            </w:r>
          </w:p>
        </w:tc>
        <w:tc>
          <w:tcPr>
            <w:tcW w:w="2551" w:type="dxa"/>
            <w:vAlign w:val="center"/>
          </w:tcPr>
          <w:p>
            <w:pPr>
              <w:pStyle w:val="10"/>
            </w:pPr>
            <w:r>
              <w:t>61.92</w:t>
            </w:r>
          </w:p>
        </w:tc>
        <w:tc>
          <w:tcPr>
            <w:tcW w:w="2552" w:type="dxa"/>
            <w:vAlign w:val="center"/>
          </w:tcPr>
          <w:p>
            <w:pPr>
              <w:pStyle w:val="10"/>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333008石家庄市鹿泉区住房保障和房地产服务中心</w:t>
            </w:r>
          </w:p>
        </w:tc>
        <w:tc>
          <w:tcPr>
            <w:tcW w:w="2551" w:type="dxa"/>
            <w:tcBorders>
              <w:top w:val="single" w:color="FFFFFF" w:sz="6" w:space="0"/>
              <w:left w:val="single" w:color="FFFFFF" w:sz="6" w:space="0"/>
              <w:right w:val="single" w:color="FFFFFF" w:sz="6" w:space="0"/>
            </w:tcBorders>
            <w:vAlign w:val="center"/>
          </w:tcPr>
          <w:p>
            <w:pPr>
              <w:pStyle w:val="7"/>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p>
        </w:tc>
        <w:tc>
          <w:tcPr>
            <w:tcW w:w="1191" w:type="dxa"/>
            <w:vAlign w:val="center"/>
          </w:tcPr>
          <w:p>
            <w:pPr>
              <w:pStyle w:val="11"/>
            </w:pPr>
          </w:p>
        </w:tc>
        <w:tc>
          <w:tcPr>
            <w:tcW w:w="4535" w:type="dxa"/>
            <w:vAlign w:val="center"/>
          </w:tcPr>
          <w:p>
            <w:pPr>
              <w:pStyle w:val="11"/>
            </w:pPr>
          </w:p>
        </w:tc>
        <w:tc>
          <w:tcPr>
            <w:tcW w:w="2551" w:type="dxa"/>
            <w:vAlign w:val="center"/>
          </w:tcPr>
          <w:p>
            <w:pPr>
              <w:pStyle w:val="10"/>
            </w:pPr>
          </w:p>
        </w:tc>
        <w:tc>
          <w:tcPr>
            <w:tcW w:w="2551" w:type="dxa"/>
            <w:vAlign w:val="center"/>
          </w:tcPr>
          <w:p>
            <w:pPr>
              <w:pStyle w:val="10"/>
            </w:pPr>
          </w:p>
        </w:tc>
        <w:tc>
          <w:tcPr>
            <w:tcW w:w="2551" w:type="dxa"/>
            <w:vAlign w:val="center"/>
          </w:tcPr>
          <w:p>
            <w:pPr>
              <w:pStyle w:val="10"/>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333008石家庄市鹿泉区住房保障和房地产服务中心</w:t>
            </w:r>
          </w:p>
        </w:tc>
        <w:tc>
          <w:tcPr>
            <w:tcW w:w="2551" w:type="dxa"/>
            <w:tcBorders>
              <w:top w:val="single" w:color="FFFFFF" w:sz="6" w:space="0"/>
              <w:left w:val="single" w:color="FFFFFF" w:sz="6" w:space="0"/>
              <w:right w:val="single" w:color="FFFFFF" w:sz="6" w:space="0"/>
            </w:tcBorders>
            <w:vAlign w:val="center"/>
          </w:tcPr>
          <w:p>
            <w:pPr>
              <w:pStyle w:val="7"/>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p>
        </w:tc>
        <w:tc>
          <w:tcPr>
            <w:tcW w:w="1191" w:type="dxa"/>
            <w:vAlign w:val="center"/>
          </w:tcPr>
          <w:p>
            <w:pPr>
              <w:pStyle w:val="11"/>
            </w:pPr>
          </w:p>
        </w:tc>
        <w:tc>
          <w:tcPr>
            <w:tcW w:w="4535" w:type="dxa"/>
            <w:vAlign w:val="center"/>
          </w:tcPr>
          <w:p>
            <w:pPr>
              <w:pStyle w:val="11"/>
            </w:pPr>
          </w:p>
        </w:tc>
        <w:tc>
          <w:tcPr>
            <w:tcW w:w="2551" w:type="dxa"/>
            <w:vAlign w:val="center"/>
          </w:tcPr>
          <w:p>
            <w:pPr>
              <w:pStyle w:val="10"/>
            </w:pPr>
          </w:p>
        </w:tc>
        <w:tc>
          <w:tcPr>
            <w:tcW w:w="2551" w:type="dxa"/>
            <w:vAlign w:val="center"/>
          </w:tcPr>
          <w:p>
            <w:pPr>
              <w:pStyle w:val="10"/>
            </w:pPr>
          </w:p>
        </w:tc>
        <w:tc>
          <w:tcPr>
            <w:tcW w:w="2551" w:type="dxa"/>
            <w:vAlign w:val="center"/>
          </w:tcPr>
          <w:p>
            <w:pPr>
              <w:pStyle w:val="10"/>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8"/>
            </w:pPr>
            <w:r>
              <w:t>333008石家庄市鹿泉区住房保障和房地产服务中心</w:t>
            </w:r>
          </w:p>
        </w:tc>
        <w:tc>
          <w:tcPr>
            <w:tcW w:w="2381" w:type="dxa"/>
            <w:tcBorders>
              <w:top w:val="single" w:color="FFFFFF" w:sz="6" w:space="0"/>
              <w:left w:val="single" w:color="FFFFFF" w:sz="6" w:space="0"/>
              <w:right w:val="single" w:color="FFFFFF" w:sz="6" w:space="0"/>
            </w:tcBorders>
            <w:vAlign w:val="center"/>
          </w:tcPr>
          <w:p>
            <w:pPr>
              <w:pStyle w:val="7"/>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3798" w:type="dxa"/>
            <w:vMerge w:val="restart"/>
            <w:vAlign w:val="center"/>
          </w:tcPr>
          <w:p>
            <w:pPr>
              <w:pStyle w:val="9"/>
            </w:pPr>
            <w:r>
              <w:t>项  目</w:t>
            </w:r>
          </w:p>
        </w:tc>
        <w:tc>
          <w:tcPr>
            <w:tcW w:w="9525" w:type="dxa"/>
            <w:gridSpan w:val="4"/>
            <w:vAlign w:val="center"/>
          </w:tcPr>
          <w:p>
            <w:pPr>
              <w:pStyle w:val="9"/>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9"/>
            </w:pPr>
            <w:r>
              <w:t>合计</w:t>
            </w:r>
          </w:p>
        </w:tc>
        <w:tc>
          <w:tcPr>
            <w:tcW w:w="2381" w:type="dxa"/>
            <w:vAlign w:val="center"/>
          </w:tcPr>
          <w:p>
            <w:pPr>
              <w:pStyle w:val="9"/>
            </w:pPr>
            <w:r>
              <w:t>一般公共预算              财政拨款</w:t>
            </w:r>
          </w:p>
        </w:tc>
        <w:tc>
          <w:tcPr>
            <w:tcW w:w="2381" w:type="dxa"/>
            <w:vAlign w:val="center"/>
          </w:tcPr>
          <w:p>
            <w:pPr>
              <w:pStyle w:val="9"/>
            </w:pPr>
            <w:r>
              <w:t>政府性基金                  预算拨款</w:t>
            </w:r>
          </w:p>
        </w:tc>
        <w:tc>
          <w:tcPr>
            <w:tcW w:w="2381" w:type="dxa"/>
            <w:vAlign w:val="center"/>
          </w:tcPr>
          <w:p>
            <w:pPr>
              <w:pStyle w:val="9"/>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9"/>
            </w:pPr>
            <w:r>
              <w:t>栏次</w:t>
            </w:r>
          </w:p>
        </w:tc>
        <w:tc>
          <w:tcPr>
            <w:tcW w:w="3798" w:type="dxa"/>
            <w:vAlign w:val="center"/>
          </w:tcPr>
          <w:p>
            <w:pPr>
              <w:pStyle w:val="9"/>
            </w:pPr>
            <w:r>
              <w:t>1</w:t>
            </w:r>
          </w:p>
        </w:tc>
        <w:tc>
          <w:tcPr>
            <w:tcW w:w="2382" w:type="dxa"/>
            <w:vAlign w:val="center"/>
          </w:tcPr>
          <w:p>
            <w:pPr>
              <w:pStyle w:val="9"/>
            </w:pPr>
            <w:r>
              <w:t>2</w:t>
            </w:r>
          </w:p>
        </w:tc>
        <w:tc>
          <w:tcPr>
            <w:tcW w:w="2381" w:type="dxa"/>
            <w:vAlign w:val="center"/>
          </w:tcPr>
          <w:p>
            <w:pPr>
              <w:pStyle w:val="9"/>
            </w:pPr>
            <w:r>
              <w:t>3</w:t>
            </w:r>
          </w:p>
        </w:tc>
        <w:tc>
          <w:tcPr>
            <w:tcW w:w="2381" w:type="dxa"/>
            <w:vAlign w:val="center"/>
          </w:tcPr>
          <w:p>
            <w:pPr>
              <w:pStyle w:val="9"/>
            </w:pPr>
            <w:r>
              <w:t>4</w:t>
            </w:r>
          </w:p>
        </w:tc>
        <w:tc>
          <w:tcPr>
            <w:tcW w:w="238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1</w:t>
            </w:r>
          </w:p>
        </w:tc>
        <w:tc>
          <w:tcPr>
            <w:tcW w:w="3798" w:type="dxa"/>
            <w:vAlign w:val="center"/>
          </w:tcPr>
          <w:p>
            <w:pPr>
              <w:pStyle w:val="13"/>
            </w:pPr>
            <w:r>
              <w:t>合计</w:t>
            </w:r>
          </w:p>
        </w:tc>
        <w:tc>
          <w:tcPr>
            <w:tcW w:w="2382" w:type="dxa"/>
            <w:vAlign w:val="center"/>
          </w:tcPr>
          <w:p>
            <w:pPr>
              <w:pStyle w:val="14"/>
            </w:pPr>
            <w:r>
              <w:t>5.40</w:t>
            </w:r>
          </w:p>
        </w:tc>
        <w:tc>
          <w:tcPr>
            <w:tcW w:w="2381" w:type="dxa"/>
            <w:vAlign w:val="center"/>
          </w:tcPr>
          <w:p>
            <w:pPr>
              <w:pStyle w:val="14"/>
            </w:pPr>
            <w:r>
              <w:t>5.40</w:t>
            </w: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2</w:t>
            </w:r>
          </w:p>
        </w:tc>
        <w:tc>
          <w:tcPr>
            <w:tcW w:w="3798" w:type="dxa"/>
            <w:vAlign w:val="center"/>
          </w:tcPr>
          <w:p>
            <w:pPr>
              <w:pStyle w:val="11"/>
            </w:pPr>
            <w:r>
              <w:t>“三公”经费小计</w:t>
            </w:r>
          </w:p>
        </w:tc>
        <w:tc>
          <w:tcPr>
            <w:tcW w:w="2382" w:type="dxa"/>
            <w:vAlign w:val="center"/>
          </w:tcPr>
          <w:p>
            <w:pPr>
              <w:pStyle w:val="10"/>
            </w:pPr>
            <w:r>
              <w:t>5.40</w:t>
            </w:r>
          </w:p>
        </w:tc>
        <w:tc>
          <w:tcPr>
            <w:tcW w:w="2381" w:type="dxa"/>
            <w:vAlign w:val="center"/>
          </w:tcPr>
          <w:p>
            <w:pPr>
              <w:pStyle w:val="10"/>
            </w:pPr>
            <w:r>
              <w:t>5.40</w:t>
            </w: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3</w:t>
            </w:r>
          </w:p>
        </w:tc>
        <w:tc>
          <w:tcPr>
            <w:tcW w:w="3798" w:type="dxa"/>
            <w:vAlign w:val="center"/>
          </w:tcPr>
          <w:p>
            <w:pPr>
              <w:pStyle w:val="11"/>
            </w:pPr>
            <w:r>
              <w:t>一、因公出国（境）费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4</w:t>
            </w:r>
          </w:p>
        </w:tc>
        <w:tc>
          <w:tcPr>
            <w:tcW w:w="3798" w:type="dxa"/>
            <w:vAlign w:val="center"/>
          </w:tcPr>
          <w:p>
            <w:pPr>
              <w:pStyle w:val="11"/>
            </w:pPr>
            <w:r>
              <w:t xml:space="preserve">    其中：教学科研人员因公出国（境）费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5</w:t>
            </w:r>
          </w:p>
        </w:tc>
        <w:tc>
          <w:tcPr>
            <w:tcW w:w="3798" w:type="dxa"/>
            <w:vAlign w:val="center"/>
          </w:tcPr>
          <w:p>
            <w:pPr>
              <w:pStyle w:val="11"/>
            </w:pPr>
            <w:r>
              <w:t xml:space="preserve">          其他因公出国（境）费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6</w:t>
            </w:r>
          </w:p>
        </w:tc>
        <w:tc>
          <w:tcPr>
            <w:tcW w:w="3798" w:type="dxa"/>
            <w:vAlign w:val="center"/>
          </w:tcPr>
          <w:p>
            <w:pPr>
              <w:pStyle w:val="11"/>
            </w:pPr>
            <w:r>
              <w:t>二、公务用车购置及运维费</w:t>
            </w:r>
          </w:p>
        </w:tc>
        <w:tc>
          <w:tcPr>
            <w:tcW w:w="2382" w:type="dxa"/>
            <w:vAlign w:val="center"/>
          </w:tcPr>
          <w:p>
            <w:pPr>
              <w:pStyle w:val="10"/>
            </w:pPr>
            <w:r>
              <w:t>5.40</w:t>
            </w:r>
          </w:p>
        </w:tc>
        <w:tc>
          <w:tcPr>
            <w:tcW w:w="2381" w:type="dxa"/>
            <w:vAlign w:val="center"/>
          </w:tcPr>
          <w:p>
            <w:pPr>
              <w:pStyle w:val="10"/>
            </w:pPr>
            <w:r>
              <w:t>5.40</w:t>
            </w: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7</w:t>
            </w:r>
          </w:p>
        </w:tc>
        <w:tc>
          <w:tcPr>
            <w:tcW w:w="3798" w:type="dxa"/>
            <w:vAlign w:val="center"/>
          </w:tcPr>
          <w:p>
            <w:pPr>
              <w:pStyle w:val="11"/>
            </w:pPr>
            <w:r>
              <w:t xml:space="preserve">    其中：公务用车购置费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8</w:t>
            </w:r>
          </w:p>
        </w:tc>
        <w:tc>
          <w:tcPr>
            <w:tcW w:w="3798" w:type="dxa"/>
            <w:vAlign w:val="center"/>
          </w:tcPr>
          <w:p>
            <w:pPr>
              <w:pStyle w:val="11"/>
            </w:pPr>
            <w:r>
              <w:t xml:space="preserve">          公务用车运行维护费</w:t>
            </w:r>
          </w:p>
        </w:tc>
        <w:tc>
          <w:tcPr>
            <w:tcW w:w="2382" w:type="dxa"/>
            <w:vAlign w:val="center"/>
          </w:tcPr>
          <w:p>
            <w:pPr>
              <w:pStyle w:val="10"/>
            </w:pPr>
            <w:r>
              <w:t>5.40</w:t>
            </w:r>
          </w:p>
        </w:tc>
        <w:tc>
          <w:tcPr>
            <w:tcW w:w="2381" w:type="dxa"/>
            <w:vAlign w:val="center"/>
          </w:tcPr>
          <w:p>
            <w:pPr>
              <w:pStyle w:val="10"/>
            </w:pPr>
            <w:r>
              <w:t>5.40</w:t>
            </w: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9</w:t>
            </w:r>
          </w:p>
        </w:tc>
        <w:tc>
          <w:tcPr>
            <w:tcW w:w="3798" w:type="dxa"/>
            <w:vAlign w:val="center"/>
          </w:tcPr>
          <w:p>
            <w:pPr>
              <w:pStyle w:val="11"/>
            </w:pPr>
            <w:r>
              <w:t>三、公务接待费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10</w:t>
            </w:r>
          </w:p>
        </w:tc>
        <w:tc>
          <w:tcPr>
            <w:tcW w:w="3798" w:type="dxa"/>
            <w:vAlign w:val="center"/>
          </w:tcPr>
          <w:p>
            <w:pPr>
              <w:pStyle w:val="11"/>
            </w:pPr>
            <w:r>
              <w:t>四、会议费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11</w:t>
            </w:r>
          </w:p>
        </w:tc>
        <w:tc>
          <w:tcPr>
            <w:tcW w:w="3798" w:type="dxa"/>
            <w:vAlign w:val="center"/>
          </w:tcPr>
          <w:p>
            <w:pPr>
              <w:pStyle w:val="11"/>
            </w:pPr>
            <w:r>
              <w:t>五、培训费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石家庄市鹿泉区住房保障和房地产服务中心2022年单位预算信息公开情况说明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、《地方预决算公开操作规程》和《关于进一步推进预算公开工作的实施意见》规定，现将石家庄市鹿泉区住房保障和房地产服务中心2022年单位预算公开如下：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4"/>
      </w:pPr>
      <w:r>
        <w:t>提供房管及房地产交易中介服务，提供确权发证服务。房屋登记备案、转让过户审核、抵押登记、房地产咨询、评估、置换、拍卖、信息、收集发布、房地产权总登记。</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3"/>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9"/>
            </w:pPr>
            <w:r>
              <w:t>单位名称</w:t>
            </w:r>
          </w:p>
        </w:tc>
        <w:tc>
          <w:tcPr>
            <w:tcW w:w="1843" w:type="dxa"/>
            <w:vAlign w:val="center"/>
          </w:tcPr>
          <w:p>
            <w:pPr>
              <w:pStyle w:val="9"/>
            </w:pPr>
            <w:r>
              <w:t>单位性质</w:t>
            </w:r>
          </w:p>
        </w:tc>
        <w:tc>
          <w:tcPr>
            <w:tcW w:w="2126" w:type="dxa"/>
            <w:vAlign w:val="center"/>
          </w:tcPr>
          <w:p>
            <w:pPr>
              <w:pStyle w:val="9"/>
            </w:pPr>
            <w:r>
              <w:t>单位规格</w:t>
            </w:r>
          </w:p>
        </w:tc>
        <w:tc>
          <w:tcPr>
            <w:tcW w:w="3827" w:type="dxa"/>
            <w:vAlign w:val="center"/>
          </w:tcPr>
          <w:p>
            <w:pPr>
              <w:pStyle w:val="9"/>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1"/>
            </w:pPr>
            <w:r>
              <w:t>石家庄市鹿泉区住房保障和房地产服务中心</w:t>
            </w:r>
          </w:p>
        </w:tc>
        <w:tc>
          <w:tcPr>
            <w:tcW w:w="1843" w:type="dxa"/>
            <w:vAlign w:val="center"/>
          </w:tcPr>
          <w:p>
            <w:pPr>
              <w:pStyle w:val="12"/>
            </w:pPr>
            <w:r>
              <w:t>事业</w:t>
            </w:r>
          </w:p>
        </w:tc>
        <w:tc>
          <w:tcPr>
            <w:tcW w:w="2126" w:type="dxa"/>
            <w:vAlign w:val="center"/>
          </w:tcPr>
          <w:p>
            <w:pPr>
              <w:pStyle w:val="12"/>
            </w:pPr>
            <w:r>
              <w:t>股级</w:t>
            </w:r>
          </w:p>
        </w:tc>
        <w:tc>
          <w:tcPr>
            <w:tcW w:w="3827" w:type="dxa"/>
            <w:vAlign w:val="center"/>
          </w:tcPr>
          <w:p>
            <w:pPr>
              <w:pStyle w:val="12"/>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pStyle w:val="25"/>
      </w:pPr>
      <w:r>
        <w:t>1、收入说明</w:t>
      </w:r>
    </w:p>
    <w:p>
      <w:pPr>
        <w:pStyle w:val="25"/>
      </w:pPr>
      <w:r>
        <w:t>反映本单位当年全部收入。2022年预算收入734.07万元，其中：公共预算收入734.07万元，基金预算收入0万元，上年结转0万元。</w:t>
      </w:r>
    </w:p>
    <w:p>
      <w:pPr>
        <w:pStyle w:val="25"/>
      </w:pPr>
      <w:r>
        <w:t>2、支出说明</w:t>
      </w:r>
    </w:p>
    <w:p>
      <w:pPr>
        <w:pStyle w:val="25"/>
      </w:pPr>
      <w:r>
        <w:t>收支预算总表支出栏、基本支出表、项目支出表按经济分类和支出功能分类科目编制，反映本单位年度单位预算中支出预算的总体情况。2022年支出预算734.07万元，其中基本支出670.58万元，包括人员经费524.93万元和日常公用经费145.65万元；项目支出63.49万元，主要为维修资金窗口人员工资及办公费、军队退役人员公益岗位工资等。</w:t>
      </w:r>
    </w:p>
    <w:p>
      <w:pPr>
        <w:pStyle w:val="25"/>
      </w:pPr>
      <w:r>
        <w:t>3、比上年增减情况</w:t>
      </w:r>
    </w:p>
    <w:p>
      <w:pPr>
        <w:pStyle w:val="25"/>
      </w:pPr>
      <w:r>
        <w:t>2022年预算收支安排734.07万元，较2021年预算减少8.81万元，其中：基本支出增加59.4万元，主要为人员经费支出增加；项目减少68.21万元，主要为项目实施计划安排资金减少。</w:t>
      </w:r>
    </w:p>
    <w:p>
      <w:pPr>
        <w:spacing w:before="10" w:after="10"/>
        <w:ind w:firstLine="640"/>
        <w:outlineLvl w:val="5"/>
      </w:pPr>
      <w:r>
        <w:rPr>
          <w:rFonts w:ascii="黑体" w:hAnsi="黑体" w:eastAsia="黑体" w:cs="黑体"/>
          <w:color w:val="000000"/>
          <w:sz w:val="32"/>
        </w:rPr>
        <w:t>三、机关运行经费安排情况</w:t>
      </w:r>
    </w:p>
    <w:p>
      <w:pPr>
        <w:pStyle w:val="26"/>
      </w:pPr>
      <w:r>
        <w:t>2022年，我单位运行经费共计145.65万元，主要用于日常维修、办公用房水电费、办公用房取暖费、办公用房物业管理费等日常运行支出。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7"/>
      </w:pPr>
      <w:r>
        <w:t>2022年，我单位本级财政拨款“三公”经费预算安排5.4万元，其中因公出国（境）费0万元；公务用车购置及运维费5.4万元（其中：公务用车购置费0万元，运维费5.4万元）；公务接待费0万元。与2021年持平</w:t>
      </w:r>
      <w:r>
        <w:rPr>
          <w:rFonts w:hint="eastAsia"/>
          <w:lang w:eastAsia="zh-CN"/>
        </w:rPr>
        <w:t>，无增减变化。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1、军队退役人员公益岗位工资绩效目标表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1.对符合政府安排工作条件的退役士兵，因下岗失业，生活困难的帮扶救助到位，加大就业援助工作力度，通过公益岗位予以托管安置。</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质量指标</w:t>
            </w:r>
          </w:p>
        </w:tc>
        <w:tc>
          <w:tcPr>
            <w:tcW w:w="2835" w:type="dxa"/>
            <w:vAlign w:val="center"/>
          </w:tcPr>
          <w:p>
            <w:pPr>
              <w:pStyle w:val="11"/>
            </w:pPr>
            <w:r>
              <w:t>退役军人公益岗位工资资金发放到位率</w:t>
            </w:r>
          </w:p>
        </w:tc>
        <w:tc>
          <w:tcPr>
            <w:tcW w:w="2835" w:type="dxa"/>
            <w:vAlign w:val="center"/>
          </w:tcPr>
          <w:p>
            <w:pPr>
              <w:pStyle w:val="11"/>
            </w:pPr>
            <w:r>
              <w:t>保障退役军人公益岗位工资按时足额发放人数占实际发放人数的比例</w:t>
            </w:r>
          </w:p>
        </w:tc>
        <w:tc>
          <w:tcPr>
            <w:tcW w:w="2551" w:type="dxa"/>
            <w:vAlign w:val="center"/>
          </w:tcPr>
          <w:p>
            <w:pPr>
              <w:pStyle w:val="11"/>
            </w:pPr>
            <w:r>
              <w:t>100%</w:t>
            </w:r>
          </w:p>
        </w:tc>
        <w:tc>
          <w:tcPr>
            <w:tcW w:w="2268" w:type="dxa"/>
            <w:vAlign w:val="center"/>
          </w:tcPr>
          <w:p>
            <w:pPr>
              <w:pStyle w:val="11"/>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安置退役军人公益岗位人数</w:t>
            </w:r>
          </w:p>
        </w:tc>
        <w:tc>
          <w:tcPr>
            <w:tcW w:w="2835" w:type="dxa"/>
            <w:vAlign w:val="center"/>
          </w:tcPr>
          <w:p>
            <w:pPr>
              <w:pStyle w:val="11"/>
            </w:pPr>
            <w:r>
              <w:t>单位安置退役军人公益岗位的实际人数</w:t>
            </w:r>
          </w:p>
        </w:tc>
        <w:tc>
          <w:tcPr>
            <w:tcW w:w="2551" w:type="dxa"/>
            <w:vAlign w:val="center"/>
          </w:tcPr>
          <w:p>
            <w:pPr>
              <w:pStyle w:val="11"/>
            </w:pPr>
            <w:r>
              <w:t>4个</w:t>
            </w:r>
          </w:p>
        </w:tc>
        <w:tc>
          <w:tcPr>
            <w:tcW w:w="2268" w:type="dxa"/>
            <w:vAlign w:val="center"/>
          </w:tcPr>
          <w:p>
            <w:pPr>
              <w:pStyle w:val="11"/>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退役军人公益岗位工资发放及时率</w:t>
            </w:r>
          </w:p>
        </w:tc>
        <w:tc>
          <w:tcPr>
            <w:tcW w:w="2835" w:type="dxa"/>
            <w:vAlign w:val="center"/>
          </w:tcPr>
          <w:p>
            <w:pPr>
              <w:pStyle w:val="11"/>
            </w:pPr>
            <w:r>
              <w:t>保障退役军人公益岗位工资发放及时的人数占应发放总人数的比率</w:t>
            </w:r>
          </w:p>
        </w:tc>
        <w:tc>
          <w:tcPr>
            <w:tcW w:w="2551" w:type="dxa"/>
            <w:vAlign w:val="center"/>
          </w:tcPr>
          <w:p>
            <w:pPr>
              <w:pStyle w:val="11"/>
            </w:pPr>
            <w:r>
              <w:t>100%</w:t>
            </w:r>
          </w:p>
        </w:tc>
        <w:tc>
          <w:tcPr>
            <w:tcW w:w="2268" w:type="dxa"/>
            <w:vAlign w:val="center"/>
          </w:tcPr>
          <w:p>
            <w:pPr>
              <w:pStyle w:val="11"/>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退役军人公益岗位资金发放标准</w:t>
            </w:r>
          </w:p>
        </w:tc>
        <w:tc>
          <w:tcPr>
            <w:tcW w:w="2835" w:type="dxa"/>
            <w:vAlign w:val="center"/>
          </w:tcPr>
          <w:p>
            <w:pPr>
              <w:pStyle w:val="11"/>
            </w:pPr>
            <w:r>
              <w:t>对符合条件的退役军人公益岗位发放的工资金额</w:t>
            </w:r>
          </w:p>
        </w:tc>
        <w:tc>
          <w:tcPr>
            <w:tcW w:w="2551" w:type="dxa"/>
            <w:vAlign w:val="center"/>
          </w:tcPr>
          <w:p>
            <w:pPr>
              <w:pStyle w:val="11"/>
            </w:pPr>
            <w:r>
              <w:t>21.61万元</w:t>
            </w:r>
          </w:p>
        </w:tc>
        <w:tc>
          <w:tcPr>
            <w:tcW w:w="2268" w:type="dxa"/>
            <w:vAlign w:val="center"/>
          </w:tcPr>
          <w:p>
            <w:pPr>
              <w:pStyle w:val="11"/>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托管安置帮扶到位率</w:t>
            </w:r>
          </w:p>
        </w:tc>
        <w:tc>
          <w:tcPr>
            <w:tcW w:w="2835" w:type="dxa"/>
            <w:vAlign w:val="center"/>
          </w:tcPr>
          <w:p>
            <w:pPr>
              <w:pStyle w:val="11"/>
            </w:pPr>
            <w:r>
              <w:t>对退役托管安置帮扶到位人数比率</w:t>
            </w:r>
          </w:p>
        </w:tc>
        <w:tc>
          <w:tcPr>
            <w:tcW w:w="2551" w:type="dxa"/>
            <w:vAlign w:val="center"/>
          </w:tcPr>
          <w:p>
            <w:pPr>
              <w:pStyle w:val="11"/>
            </w:pPr>
            <w:r>
              <w:t>100%</w:t>
            </w:r>
          </w:p>
        </w:tc>
        <w:tc>
          <w:tcPr>
            <w:tcW w:w="2268" w:type="dxa"/>
            <w:vAlign w:val="center"/>
          </w:tcPr>
          <w:p>
            <w:pPr>
              <w:pStyle w:val="11"/>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退役军人安置满意度</w:t>
            </w:r>
          </w:p>
        </w:tc>
        <w:tc>
          <w:tcPr>
            <w:tcW w:w="2835" w:type="dxa"/>
            <w:vAlign w:val="center"/>
          </w:tcPr>
          <w:p>
            <w:pPr>
              <w:pStyle w:val="11"/>
            </w:pPr>
            <w:r>
              <w:t>对退役军人安置满意和较满意的人数占总人数的比率</w:t>
            </w:r>
          </w:p>
        </w:tc>
        <w:tc>
          <w:tcPr>
            <w:tcW w:w="2551" w:type="dxa"/>
            <w:vAlign w:val="center"/>
          </w:tcPr>
          <w:p>
            <w:pPr>
              <w:pStyle w:val="11"/>
            </w:pPr>
            <w:r>
              <w:t>100%</w:t>
            </w:r>
          </w:p>
        </w:tc>
        <w:tc>
          <w:tcPr>
            <w:tcW w:w="2268" w:type="dxa"/>
            <w:vAlign w:val="center"/>
          </w:tcPr>
          <w:p>
            <w:pPr>
              <w:pStyle w:val="11"/>
            </w:pPr>
            <w:r>
              <w:t>鹿办文【2017】31号文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2、维修资金窗口人员工资及办公经费绩效目标表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1.主要用于保障维修资金窗口6名工作人员工资支出，保证业务顺利开展；</w:t>
            </w:r>
          </w:p>
          <w:p>
            <w:pPr>
              <w:pStyle w:val="11"/>
            </w:pPr>
            <w:r>
              <w:t>2.做好维修资金窗口经费保障工作，保障办公正常运转。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保障办公人数</w:t>
            </w:r>
          </w:p>
        </w:tc>
        <w:tc>
          <w:tcPr>
            <w:tcW w:w="2835" w:type="dxa"/>
            <w:vAlign w:val="center"/>
          </w:tcPr>
          <w:p>
            <w:pPr>
              <w:pStyle w:val="11"/>
            </w:pPr>
            <w:r>
              <w:t>保障办公人数</w:t>
            </w:r>
          </w:p>
        </w:tc>
        <w:tc>
          <w:tcPr>
            <w:tcW w:w="2551" w:type="dxa"/>
            <w:vAlign w:val="center"/>
          </w:tcPr>
          <w:p>
            <w:pPr>
              <w:pStyle w:val="11"/>
            </w:pPr>
            <w:r>
              <w:t>6人</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运转保障率</w:t>
            </w:r>
          </w:p>
        </w:tc>
        <w:tc>
          <w:tcPr>
            <w:tcW w:w="2835" w:type="dxa"/>
            <w:vAlign w:val="center"/>
          </w:tcPr>
          <w:p>
            <w:pPr>
              <w:pStyle w:val="11"/>
            </w:pPr>
            <w:r>
              <w:t>各项日常工作保障率</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工资发放精准性</w:t>
            </w:r>
          </w:p>
        </w:tc>
        <w:tc>
          <w:tcPr>
            <w:tcW w:w="2835" w:type="dxa"/>
            <w:vAlign w:val="center"/>
          </w:tcPr>
          <w:p>
            <w:pPr>
              <w:pStyle w:val="11"/>
            </w:pPr>
            <w:r>
              <w:t>工资发放人员范围的精准性和发放数据的准确性</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日常公用经费支出</w:t>
            </w:r>
          </w:p>
        </w:tc>
        <w:tc>
          <w:tcPr>
            <w:tcW w:w="2835" w:type="dxa"/>
            <w:vAlign w:val="center"/>
          </w:tcPr>
          <w:p>
            <w:pPr>
              <w:pStyle w:val="11"/>
            </w:pPr>
            <w:r>
              <w:t>办公费及其他公用经费的支出</w:t>
            </w:r>
          </w:p>
        </w:tc>
        <w:tc>
          <w:tcPr>
            <w:tcW w:w="2551" w:type="dxa"/>
            <w:vAlign w:val="center"/>
          </w:tcPr>
          <w:p>
            <w:pPr>
              <w:pStyle w:val="11"/>
            </w:pPr>
            <w:r>
              <w:t>按统一规定执行</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工资发放标准</w:t>
            </w:r>
          </w:p>
        </w:tc>
        <w:tc>
          <w:tcPr>
            <w:tcW w:w="2835" w:type="dxa"/>
            <w:vAlign w:val="center"/>
          </w:tcPr>
          <w:p>
            <w:pPr>
              <w:pStyle w:val="11"/>
            </w:pPr>
            <w:r>
              <w:t>工资发放标准</w:t>
            </w:r>
          </w:p>
        </w:tc>
        <w:tc>
          <w:tcPr>
            <w:tcW w:w="2551" w:type="dxa"/>
            <w:vAlign w:val="center"/>
          </w:tcPr>
          <w:p>
            <w:pPr>
              <w:pStyle w:val="11"/>
            </w:pPr>
            <w:r>
              <w:t>按规定执行</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经费保障及时性</w:t>
            </w:r>
          </w:p>
        </w:tc>
        <w:tc>
          <w:tcPr>
            <w:tcW w:w="2835" w:type="dxa"/>
            <w:vAlign w:val="center"/>
          </w:tcPr>
          <w:p>
            <w:pPr>
              <w:pStyle w:val="11"/>
            </w:pPr>
            <w:r>
              <w:t>及时保障各项日常办公需要</w:t>
            </w:r>
          </w:p>
        </w:tc>
        <w:tc>
          <w:tcPr>
            <w:tcW w:w="2551" w:type="dxa"/>
            <w:vAlign w:val="center"/>
          </w:tcPr>
          <w:p>
            <w:pPr>
              <w:pStyle w:val="11"/>
            </w:pPr>
            <w:r>
              <w:t>及时保障</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工资发放及时性</w:t>
            </w:r>
          </w:p>
        </w:tc>
        <w:tc>
          <w:tcPr>
            <w:tcW w:w="2835" w:type="dxa"/>
            <w:vAlign w:val="center"/>
          </w:tcPr>
          <w:p>
            <w:pPr>
              <w:pStyle w:val="11"/>
            </w:pPr>
            <w:r>
              <w:t>工资发放的时效情况</w:t>
            </w:r>
          </w:p>
        </w:tc>
        <w:tc>
          <w:tcPr>
            <w:tcW w:w="2551" w:type="dxa"/>
            <w:vAlign w:val="center"/>
          </w:tcPr>
          <w:p>
            <w:pPr>
              <w:pStyle w:val="11"/>
            </w:pPr>
            <w:r>
              <w:t>按规定时间发放</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保障办公需要，维持单位运转</w:t>
            </w:r>
          </w:p>
        </w:tc>
        <w:tc>
          <w:tcPr>
            <w:tcW w:w="2835" w:type="dxa"/>
            <w:vAlign w:val="center"/>
          </w:tcPr>
          <w:p>
            <w:pPr>
              <w:pStyle w:val="11"/>
            </w:pPr>
            <w:r>
              <w:t>保障日常办公需要，维持单位正常运转</w:t>
            </w:r>
          </w:p>
        </w:tc>
        <w:tc>
          <w:tcPr>
            <w:tcW w:w="2551" w:type="dxa"/>
            <w:vAlign w:val="center"/>
          </w:tcPr>
          <w:p>
            <w:pPr>
              <w:pStyle w:val="11"/>
            </w:pPr>
            <w:r>
              <w:t>维持业务正常进行</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加强工作人员归属感，保持干部队伍稳定</w:t>
            </w:r>
          </w:p>
        </w:tc>
        <w:tc>
          <w:tcPr>
            <w:tcW w:w="2835" w:type="dxa"/>
            <w:vAlign w:val="center"/>
          </w:tcPr>
          <w:p>
            <w:pPr>
              <w:pStyle w:val="11"/>
            </w:pPr>
            <w:r>
              <w:t>通过按时按标准发放工资进一步增强工作人员归属感，保持干部队伍相对稳定，保障办公正常运转。</w:t>
            </w:r>
          </w:p>
        </w:tc>
        <w:tc>
          <w:tcPr>
            <w:tcW w:w="2551" w:type="dxa"/>
            <w:vAlign w:val="center"/>
          </w:tcPr>
          <w:p>
            <w:pPr>
              <w:pStyle w:val="11"/>
            </w:pPr>
            <w:r>
              <w:t>保持干部队伍相对稳定</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使用人的满意度</w:t>
            </w:r>
          </w:p>
        </w:tc>
        <w:tc>
          <w:tcPr>
            <w:tcW w:w="2835" w:type="dxa"/>
            <w:vAlign w:val="center"/>
          </w:tcPr>
          <w:p>
            <w:pPr>
              <w:pStyle w:val="11"/>
            </w:pPr>
            <w:r>
              <w:t>使用人的满意度</w:t>
            </w:r>
          </w:p>
        </w:tc>
        <w:tc>
          <w:tcPr>
            <w:tcW w:w="2551" w:type="dxa"/>
            <w:vAlign w:val="center"/>
          </w:tcPr>
          <w:p>
            <w:pPr>
              <w:pStyle w:val="11"/>
            </w:pPr>
            <w:r>
              <w:t>100%</w:t>
            </w:r>
          </w:p>
        </w:tc>
        <w:tc>
          <w:tcPr>
            <w:tcW w:w="2268" w:type="dxa"/>
            <w:vAlign w:val="center"/>
          </w:tcPr>
          <w:p>
            <w:pPr>
              <w:pStyle w:val="11"/>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3、维修资金信息专网绩效目标表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1.维修资金窗口每年受理案件数14余万件，此项费用是为了确保维修资金2个模块的正常运行，保持网络稳定，保障业务正常办理、工作正常运转。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成本指标</w:t>
            </w:r>
          </w:p>
        </w:tc>
        <w:tc>
          <w:tcPr>
            <w:tcW w:w="2835" w:type="dxa"/>
            <w:vAlign w:val="center"/>
          </w:tcPr>
          <w:p>
            <w:pPr>
              <w:pStyle w:val="11"/>
            </w:pPr>
            <w:r>
              <w:t>维修资金系统信息维护费用</w:t>
            </w:r>
          </w:p>
        </w:tc>
        <w:tc>
          <w:tcPr>
            <w:tcW w:w="2835" w:type="dxa"/>
            <w:vAlign w:val="center"/>
          </w:tcPr>
          <w:p>
            <w:pPr>
              <w:pStyle w:val="11"/>
            </w:pPr>
            <w:r>
              <w:t>维修资金信息系统维护费</w:t>
            </w:r>
          </w:p>
        </w:tc>
        <w:tc>
          <w:tcPr>
            <w:tcW w:w="2551" w:type="dxa"/>
            <w:vAlign w:val="center"/>
          </w:tcPr>
          <w:p>
            <w:pPr>
              <w:pStyle w:val="11"/>
            </w:pPr>
            <w:r>
              <w:t>2万元/年</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维修资金系统网络专线费用</w:t>
            </w:r>
          </w:p>
        </w:tc>
        <w:tc>
          <w:tcPr>
            <w:tcW w:w="2835" w:type="dxa"/>
            <w:vAlign w:val="center"/>
          </w:tcPr>
          <w:p>
            <w:pPr>
              <w:pStyle w:val="11"/>
            </w:pPr>
            <w:r>
              <w:t>维修资金系统网络专线费用</w:t>
            </w:r>
          </w:p>
        </w:tc>
        <w:tc>
          <w:tcPr>
            <w:tcW w:w="2551" w:type="dxa"/>
            <w:vAlign w:val="center"/>
          </w:tcPr>
          <w:p>
            <w:pPr>
              <w:pStyle w:val="11"/>
            </w:pPr>
            <w:r>
              <w:t>1.2万元/年</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涉及业务模块数量</w:t>
            </w:r>
          </w:p>
        </w:tc>
        <w:tc>
          <w:tcPr>
            <w:tcW w:w="2835" w:type="dxa"/>
            <w:vAlign w:val="center"/>
          </w:tcPr>
          <w:p>
            <w:pPr>
              <w:pStyle w:val="11"/>
            </w:pPr>
            <w:r>
              <w:t>网络模块和系统模块</w:t>
            </w:r>
          </w:p>
        </w:tc>
        <w:tc>
          <w:tcPr>
            <w:tcW w:w="2551" w:type="dxa"/>
            <w:vAlign w:val="center"/>
          </w:tcPr>
          <w:p>
            <w:pPr>
              <w:pStyle w:val="11"/>
            </w:pPr>
            <w:r>
              <w:t>2个</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维修资金业务处理及时性</w:t>
            </w:r>
          </w:p>
        </w:tc>
        <w:tc>
          <w:tcPr>
            <w:tcW w:w="2835" w:type="dxa"/>
            <w:vAlign w:val="center"/>
          </w:tcPr>
          <w:p>
            <w:pPr>
              <w:pStyle w:val="11"/>
            </w:pPr>
            <w:r>
              <w:t>及时处理业务数占总处理数的比率</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系统使用合格率</w:t>
            </w:r>
          </w:p>
        </w:tc>
        <w:tc>
          <w:tcPr>
            <w:tcW w:w="2835" w:type="dxa"/>
            <w:vAlign w:val="center"/>
          </w:tcPr>
          <w:p>
            <w:pPr>
              <w:pStyle w:val="11"/>
            </w:pPr>
            <w:r>
              <w:t>系统模块维护按时完成的数量占需要维护系统模块的比例</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硬件设备和系统均可正常使用</w:t>
            </w:r>
          </w:p>
        </w:tc>
        <w:tc>
          <w:tcPr>
            <w:tcW w:w="2835" w:type="dxa"/>
            <w:vAlign w:val="center"/>
          </w:tcPr>
          <w:p>
            <w:pPr>
              <w:pStyle w:val="11"/>
            </w:pPr>
            <w:r>
              <w:t>保障维修资金缴存相关业务全天24小时正常进行</w:t>
            </w:r>
          </w:p>
        </w:tc>
        <w:tc>
          <w:tcPr>
            <w:tcW w:w="2551" w:type="dxa"/>
            <w:vAlign w:val="center"/>
          </w:tcPr>
          <w:p>
            <w:pPr>
              <w:pStyle w:val="11"/>
            </w:pPr>
            <w:r>
              <w:t>24小时/天</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长期使用性</w:t>
            </w:r>
          </w:p>
        </w:tc>
        <w:tc>
          <w:tcPr>
            <w:tcW w:w="2835" w:type="dxa"/>
            <w:vAlign w:val="center"/>
          </w:tcPr>
          <w:p>
            <w:pPr>
              <w:pStyle w:val="11"/>
            </w:pPr>
            <w:r>
              <w:t>保障网络和数据安全的时间</w:t>
            </w:r>
          </w:p>
        </w:tc>
        <w:tc>
          <w:tcPr>
            <w:tcW w:w="2551" w:type="dxa"/>
            <w:vAlign w:val="center"/>
          </w:tcPr>
          <w:p>
            <w:pPr>
              <w:pStyle w:val="11"/>
            </w:pPr>
            <w:r>
              <w:t>长期</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服务对象满意度</w:t>
            </w:r>
          </w:p>
        </w:tc>
        <w:tc>
          <w:tcPr>
            <w:tcW w:w="2835" w:type="dxa"/>
            <w:vAlign w:val="center"/>
          </w:tcPr>
          <w:p>
            <w:pPr>
              <w:pStyle w:val="11"/>
            </w:pPr>
            <w:r>
              <w:t>提高业务办事效率，让群众等待时间短、跑腿次数少</w:t>
            </w:r>
          </w:p>
        </w:tc>
        <w:tc>
          <w:tcPr>
            <w:tcW w:w="2551" w:type="dxa"/>
            <w:vAlign w:val="center"/>
          </w:tcPr>
          <w:p>
            <w:pPr>
              <w:pStyle w:val="11"/>
            </w:pPr>
            <w:r>
              <w:t>100%</w:t>
            </w:r>
          </w:p>
        </w:tc>
        <w:tc>
          <w:tcPr>
            <w:tcW w:w="2268" w:type="dxa"/>
            <w:vAlign w:val="center"/>
          </w:tcPr>
          <w:p>
            <w:pPr>
              <w:pStyle w:val="11"/>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4、信息维护费绩效目标表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1.为了网络和房产信息数据安全，确保信息畅通，对数字房产系统等5个业务软件模块进行日常维护，保障业务正常办理，工作正常运转。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质量指标</w:t>
            </w:r>
          </w:p>
        </w:tc>
        <w:tc>
          <w:tcPr>
            <w:tcW w:w="2835" w:type="dxa"/>
            <w:vAlign w:val="center"/>
          </w:tcPr>
          <w:p>
            <w:pPr>
              <w:pStyle w:val="11"/>
            </w:pPr>
            <w:r>
              <w:t>专线线路达标标准</w:t>
            </w:r>
          </w:p>
        </w:tc>
        <w:tc>
          <w:tcPr>
            <w:tcW w:w="2835" w:type="dxa"/>
            <w:vAlign w:val="center"/>
          </w:tcPr>
          <w:p>
            <w:pPr>
              <w:pStyle w:val="11"/>
            </w:pPr>
            <w:r>
              <w:t>符合相关技术标准和规范，控制维护进度和质量</w:t>
            </w:r>
          </w:p>
        </w:tc>
        <w:tc>
          <w:tcPr>
            <w:tcW w:w="2551" w:type="dxa"/>
            <w:vAlign w:val="center"/>
          </w:tcPr>
          <w:p>
            <w:pPr>
              <w:pStyle w:val="11"/>
            </w:pPr>
            <w:r>
              <w:t>达到《电信服务质量标准》</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系统维护模块的数量</w:t>
            </w:r>
          </w:p>
        </w:tc>
        <w:tc>
          <w:tcPr>
            <w:tcW w:w="2835" w:type="dxa"/>
            <w:vAlign w:val="center"/>
          </w:tcPr>
          <w:p>
            <w:pPr>
              <w:pStyle w:val="11"/>
            </w:pPr>
            <w:r>
              <w:t>系统维护模块的数量</w:t>
            </w:r>
          </w:p>
        </w:tc>
        <w:tc>
          <w:tcPr>
            <w:tcW w:w="2551" w:type="dxa"/>
            <w:vAlign w:val="center"/>
          </w:tcPr>
          <w:p>
            <w:pPr>
              <w:pStyle w:val="11"/>
            </w:pPr>
            <w:r>
              <w:t>5个</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系统维护按时完成率</w:t>
            </w:r>
          </w:p>
        </w:tc>
        <w:tc>
          <w:tcPr>
            <w:tcW w:w="2835" w:type="dxa"/>
            <w:vAlign w:val="center"/>
          </w:tcPr>
          <w:p>
            <w:pPr>
              <w:pStyle w:val="11"/>
            </w:pPr>
            <w:r>
              <w:t>系统模块维护按时完成的数量占需要维护系统模块的比例</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系统维护成本</w:t>
            </w:r>
          </w:p>
        </w:tc>
        <w:tc>
          <w:tcPr>
            <w:tcW w:w="2835" w:type="dxa"/>
            <w:vAlign w:val="center"/>
          </w:tcPr>
          <w:p>
            <w:pPr>
              <w:pStyle w:val="11"/>
            </w:pPr>
            <w:r>
              <w:t>系统维护费用</w:t>
            </w:r>
          </w:p>
        </w:tc>
        <w:tc>
          <w:tcPr>
            <w:tcW w:w="2551" w:type="dxa"/>
            <w:vAlign w:val="center"/>
          </w:tcPr>
          <w:p>
            <w:pPr>
              <w:pStyle w:val="11"/>
            </w:pPr>
            <w:r>
              <w:t>3.84万元/年</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业务正常进行时间</w:t>
            </w:r>
          </w:p>
        </w:tc>
        <w:tc>
          <w:tcPr>
            <w:tcW w:w="2835" w:type="dxa"/>
            <w:vAlign w:val="center"/>
          </w:tcPr>
          <w:p>
            <w:pPr>
              <w:pStyle w:val="11"/>
            </w:pPr>
            <w:r>
              <w:t>保障存量房过户、房产抵押业务、房产交易备案等相关业务全天24小时正常进行</w:t>
            </w:r>
          </w:p>
        </w:tc>
        <w:tc>
          <w:tcPr>
            <w:tcW w:w="2551" w:type="dxa"/>
            <w:vAlign w:val="center"/>
          </w:tcPr>
          <w:p>
            <w:pPr>
              <w:pStyle w:val="11"/>
            </w:pPr>
            <w:r>
              <w:t>24小时/天</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系统故障恢复时限</w:t>
            </w:r>
          </w:p>
        </w:tc>
        <w:tc>
          <w:tcPr>
            <w:tcW w:w="2835" w:type="dxa"/>
            <w:vAlign w:val="center"/>
          </w:tcPr>
          <w:p>
            <w:pPr>
              <w:pStyle w:val="11"/>
            </w:pPr>
            <w:r>
              <w:t>系统出现故障后及时修复的时间</w:t>
            </w:r>
          </w:p>
        </w:tc>
        <w:tc>
          <w:tcPr>
            <w:tcW w:w="2551" w:type="dxa"/>
            <w:vAlign w:val="center"/>
          </w:tcPr>
          <w:p>
            <w:pPr>
              <w:pStyle w:val="11"/>
            </w:pPr>
            <w:r>
              <w:t>≤24小时</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长期使用性</w:t>
            </w:r>
          </w:p>
        </w:tc>
        <w:tc>
          <w:tcPr>
            <w:tcW w:w="2835" w:type="dxa"/>
            <w:vAlign w:val="center"/>
          </w:tcPr>
          <w:p>
            <w:pPr>
              <w:pStyle w:val="11"/>
            </w:pPr>
            <w:r>
              <w:t>保障网络和数据安全的时间</w:t>
            </w:r>
          </w:p>
        </w:tc>
        <w:tc>
          <w:tcPr>
            <w:tcW w:w="2551" w:type="dxa"/>
            <w:vAlign w:val="center"/>
          </w:tcPr>
          <w:p>
            <w:pPr>
              <w:pStyle w:val="11"/>
            </w:pPr>
            <w:r>
              <w:t>长期</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服务对象满意度</w:t>
            </w:r>
          </w:p>
        </w:tc>
        <w:tc>
          <w:tcPr>
            <w:tcW w:w="2835" w:type="dxa"/>
            <w:vAlign w:val="center"/>
          </w:tcPr>
          <w:p>
            <w:pPr>
              <w:pStyle w:val="11"/>
            </w:pPr>
            <w:r>
              <w:t>提高业务办事效率，让群众等待时间短、跑腿次数少</w:t>
            </w:r>
          </w:p>
        </w:tc>
        <w:tc>
          <w:tcPr>
            <w:tcW w:w="2551" w:type="dxa"/>
            <w:vAlign w:val="center"/>
          </w:tcPr>
          <w:p>
            <w:pPr>
              <w:pStyle w:val="11"/>
            </w:pPr>
            <w:r>
              <w:t>100%</w:t>
            </w:r>
          </w:p>
        </w:tc>
        <w:tc>
          <w:tcPr>
            <w:tcW w:w="2268" w:type="dxa"/>
            <w:vAlign w:val="center"/>
          </w:tcPr>
          <w:p>
            <w:pPr>
              <w:pStyle w:val="11"/>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5、租赁中心办公经费绩效目标表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1.保障15人办公经费正常运转，对租赁房源日常监管、抽查、普及试点政策，促进租赁市场正常开展工作，保证工作有效进行。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成本指标</w:t>
            </w:r>
          </w:p>
        </w:tc>
        <w:tc>
          <w:tcPr>
            <w:tcW w:w="2835" w:type="dxa"/>
            <w:vAlign w:val="center"/>
          </w:tcPr>
          <w:p>
            <w:pPr>
              <w:pStyle w:val="11"/>
            </w:pPr>
            <w:r>
              <w:t>日常公用经费支出</w:t>
            </w:r>
          </w:p>
        </w:tc>
        <w:tc>
          <w:tcPr>
            <w:tcW w:w="2835" w:type="dxa"/>
            <w:vAlign w:val="center"/>
          </w:tcPr>
          <w:p>
            <w:pPr>
              <w:pStyle w:val="11"/>
            </w:pPr>
            <w:r>
              <w:t>办公费、水电费、交通费、会议费、工会经费、招待费及其他公用经费的支出</w:t>
            </w:r>
          </w:p>
        </w:tc>
        <w:tc>
          <w:tcPr>
            <w:tcW w:w="2551" w:type="dxa"/>
            <w:vAlign w:val="center"/>
          </w:tcPr>
          <w:p>
            <w:pPr>
              <w:pStyle w:val="11"/>
            </w:pPr>
            <w:r>
              <w:t>15万元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保障办公人数</w:t>
            </w:r>
          </w:p>
        </w:tc>
        <w:tc>
          <w:tcPr>
            <w:tcW w:w="2835" w:type="dxa"/>
            <w:vAlign w:val="center"/>
          </w:tcPr>
          <w:p>
            <w:pPr>
              <w:pStyle w:val="11"/>
            </w:pPr>
            <w:r>
              <w:t>保障办公人数</w:t>
            </w:r>
          </w:p>
        </w:tc>
        <w:tc>
          <w:tcPr>
            <w:tcW w:w="2551" w:type="dxa"/>
            <w:vAlign w:val="center"/>
          </w:tcPr>
          <w:p>
            <w:pPr>
              <w:pStyle w:val="11"/>
            </w:pPr>
            <w:r>
              <w:t>15人</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运转保障率</w:t>
            </w:r>
          </w:p>
        </w:tc>
        <w:tc>
          <w:tcPr>
            <w:tcW w:w="2835" w:type="dxa"/>
            <w:vAlign w:val="center"/>
          </w:tcPr>
          <w:p>
            <w:pPr>
              <w:pStyle w:val="11"/>
            </w:pPr>
            <w:r>
              <w:t>各项日常工作保障率</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经费保障及时</w:t>
            </w:r>
          </w:p>
        </w:tc>
        <w:tc>
          <w:tcPr>
            <w:tcW w:w="2835" w:type="dxa"/>
            <w:vAlign w:val="center"/>
          </w:tcPr>
          <w:p>
            <w:pPr>
              <w:pStyle w:val="11"/>
            </w:pPr>
            <w:r>
              <w:t>及时保障各项日常办公需要</w:t>
            </w:r>
          </w:p>
        </w:tc>
        <w:tc>
          <w:tcPr>
            <w:tcW w:w="2551" w:type="dxa"/>
            <w:vAlign w:val="center"/>
          </w:tcPr>
          <w:p>
            <w:pPr>
              <w:pStyle w:val="11"/>
            </w:pPr>
            <w:r>
              <w:t>及时保障</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保障日常办公需要，维持单位正常运啊转</w:t>
            </w:r>
          </w:p>
        </w:tc>
        <w:tc>
          <w:tcPr>
            <w:tcW w:w="2835" w:type="dxa"/>
            <w:vAlign w:val="center"/>
          </w:tcPr>
          <w:p>
            <w:pPr>
              <w:pStyle w:val="11"/>
            </w:pPr>
            <w:r>
              <w:t>保障日常办公需要，维持单位正常运转</w:t>
            </w:r>
          </w:p>
        </w:tc>
        <w:tc>
          <w:tcPr>
            <w:tcW w:w="2551" w:type="dxa"/>
            <w:vAlign w:val="center"/>
          </w:tcPr>
          <w:p>
            <w:pPr>
              <w:pStyle w:val="11"/>
            </w:pPr>
            <w:r>
              <w:t>维持单位正常运转</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使用和服务对象满意度</w:t>
            </w:r>
          </w:p>
        </w:tc>
        <w:tc>
          <w:tcPr>
            <w:tcW w:w="2835" w:type="dxa"/>
            <w:vAlign w:val="center"/>
          </w:tcPr>
          <w:p>
            <w:pPr>
              <w:pStyle w:val="11"/>
            </w:pPr>
            <w:r>
              <w:t>使用和服务对象满意度</w:t>
            </w:r>
          </w:p>
        </w:tc>
        <w:tc>
          <w:tcPr>
            <w:tcW w:w="2551" w:type="dxa"/>
            <w:vAlign w:val="center"/>
          </w:tcPr>
          <w:p>
            <w:pPr>
              <w:pStyle w:val="11"/>
            </w:pPr>
            <w:r>
              <w:t>≥95%</w:t>
            </w:r>
          </w:p>
        </w:tc>
        <w:tc>
          <w:tcPr>
            <w:tcW w:w="2268" w:type="dxa"/>
            <w:vAlign w:val="center"/>
          </w:tcPr>
          <w:p>
            <w:pPr>
              <w:pStyle w:val="11"/>
            </w:pPr>
            <w:r>
              <w:t>历史数据</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2022年，石家庄市鹿泉区住房保障和房地产服务中心安排政府采购预算0.00万元。具体内容见下表。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3"/>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8"/>
            </w:pPr>
            <w:r>
              <w:t>333008石家庄市鹿泉区住房保障和房地产服务中心</w:t>
            </w:r>
          </w:p>
        </w:tc>
        <w:tc>
          <w:tcPr>
            <w:tcW w:w="8676" w:type="dxa"/>
            <w:gridSpan w:val="9"/>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9"/>
            </w:pPr>
            <w:r>
              <w:t>政府采购项目来源</w:t>
            </w:r>
          </w:p>
        </w:tc>
        <w:tc>
          <w:tcPr>
            <w:tcW w:w="1134" w:type="dxa"/>
            <w:vMerge w:val="restart"/>
            <w:vAlign w:val="center"/>
          </w:tcPr>
          <w:p>
            <w:pPr>
              <w:pStyle w:val="9"/>
            </w:pPr>
            <w:r>
              <w:t>采购物品名称</w:t>
            </w:r>
          </w:p>
        </w:tc>
        <w:tc>
          <w:tcPr>
            <w:tcW w:w="1134" w:type="dxa"/>
            <w:vMerge w:val="restart"/>
            <w:vAlign w:val="center"/>
          </w:tcPr>
          <w:p>
            <w:pPr>
              <w:pStyle w:val="9"/>
            </w:pPr>
            <w:r>
              <w:t>政府采购目录序号</w:t>
            </w:r>
          </w:p>
        </w:tc>
        <w:tc>
          <w:tcPr>
            <w:tcW w:w="709" w:type="dxa"/>
            <w:vMerge w:val="restart"/>
            <w:vAlign w:val="center"/>
          </w:tcPr>
          <w:p>
            <w:pPr>
              <w:pStyle w:val="9"/>
            </w:pPr>
            <w:r>
              <w:t>计量  单位</w:t>
            </w:r>
          </w:p>
        </w:tc>
        <w:tc>
          <w:tcPr>
            <w:tcW w:w="850" w:type="dxa"/>
            <w:vMerge w:val="restart"/>
            <w:vAlign w:val="center"/>
          </w:tcPr>
          <w:p>
            <w:pPr>
              <w:pStyle w:val="9"/>
            </w:pPr>
            <w:r>
              <w:t>数量</w:t>
            </w:r>
          </w:p>
        </w:tc>
        <w:tc>
          <w:tcPr>
            <w:tcW w:w="850" w:type="dxa"/>
            <w:vMerge w:val="restart"/>
            <w:vAlign w:val="center"/>
          </w:tcPr>
          <w:p>
            <w:pPr>
              <w:pStyle w:val="9"/>
            </w:pPr>
            <w:r>
              <w:t>单价</w:t>
            </w:r>
          </w:p>
        </w:tc>
        <w:tc>
          <w:tcPr>
            <w:tcW w:w="7712" w:type="dxa"/>
            <w:gridSpan w:val="8"/>
            <w:vAlign w:val="center"/>
          </w:tcPr>
          <w:p>
            <w:pPr>
              <w:pStyle w:val="9"/>
            </w:pPr>
            <w:r>
              <w:t>政府采购金额（当年部门预算安排资金）</w:t>
            </w:r>
          </w:p>
        </w:tc>
        <w:tc>
          <w:tcPr>
            <w:tcW w:w="964" w:type="dxa"/>
            <w:vMerge w:val="restart"/>
            <w:vAlign w:val="center"/>
          </w:tcPr>
          <w:p>
            <w:pPr>
              <w:pStyle w:val="9"/>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9"/>
            </w:pPr>
            <w:r>
              <w:t>项目名称</w:t>
            </w:r>
          </w:p>
        </w:tc>
        <w:tc>
          <w:tcPr>
            <w:tcW w:w="964" w:type="dxa"/>
            <w:vAlign w:val="center"/>
          </w:tcPr>
          <w:p>
            <w:pPr>
              <w:pStyle w:val="9"/>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9"/>
            </w:pPr>
            <w:r>
              <w:t>合计</w:t>
            </w:r>
          </w:p>
        </w:tc>
        <w:tc>
          <w:tcPr>
            <w:tcW w:w="964" w:type="dxa"/>
            <w:vAlign w:val="center"/>
          </w:tcPr>
          <w:p>
            <w:pPr>
              <w:pStyle w:val="9"/>
            </w:pPr>
            <w:r>
              <w:t>一般公共预算拨款</w:t>
            </w:r>
          </w:p>
        </w:tc>
        <w:tc>
          <w:tcPr>
            <w:tcW w:w="964" w:type="dxa"/>
            <w:vAlign w:val="center"/>
          </w:tcPr>
          <w:p>
            <w:pPr>
              <w:pStyle w:val="9"/>
            </w:pPr>
            <w:r>
              <w:t>基金预算拨款</w:t>
            </w:r>
          </w:p>
        </w:tc>
        <w:tc>
          <w:tcPr>
            <w:tcW w:w="964" w:type="dxa"/>
            <w:vAlign w:val="center"/>
          </w:tcPr>
          <w:p>
            <w:pPr>
              <w:pStyle w:val="9"/>
            </w:pPr>
            <w:r>
              <w:t>国有资本经营预算拨款</w:t>
            </w:r>
          </w:p>
        </w:tc>
        <w:tc>
          <w:tcPr>
            <w:tcW w:w="964" w:type="dxa"/>
            <w:vAlign w:val="center"/>
          </w:tcPr>
          <w:p>
            <w:pPr>
              <w:pStyle w:val="9"/>
            </w:pPr>
            <w:r>
              <w:t>财政专户核拨</w:t>
            </w:r>
          </w:p>
        </w:tc>
        <w:tc>
          <w:tcPr>
            <w:tcW w:w="964" w:type="dxa"/>
            <w:vAlign w:val="center"/>
          </w:tcPr>
          <w:p>
            <w:pPr>
              <w:pStyle w:val="9"/>
            </w:pPr>
            <w:r>
              <w:t>单位    资金</w:t>
            </w:r>
          </w:p>
        </w:tc>
        <w:tc>
          <w:tcPr>
            <w:tcW w:w="964" w:type="dxa"/>
            <w:vAlign w:val="center"/>
          </w:tcPr>
          <w:p>
            <w:pPr>
              <w:pStyle w:val="9"/>
            </w:pPr>
            <w:r>
              <w:t>财政拨    款结转</w:t>
            </w:r>
          </w:p>
        </w:tc>
        <w:tc>
          <w:tcPr>
            <w:tcW w:w="964" w:type="dxa"/>
            <w:vAlign w:val="center"/>
          </w:tcPr>
          <w:p>
            <w:pPr>
              <w:pStyle w:val="9"/>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1"/>
            </w:pPr>
          </w:p>
        </w:tc>
        <w:tc>
          <w:tcPr>
            <w:tcW w:w="964" w:type="dxa"/>
            <w:vAlign w:val="center"/>
          </w:tcPr>
          <w:p>
            <w:pPr>
              <w:pStyle w:val="10"/>
            </w:pPr>
          </w:p>
        </w:tc>
        <w:tc>
          <w:tcPr>
            <w:tcW w:w="1134" w:type="dxa"/>
            <w:vAlign w:val="center"/>
          </w:tcPr>
          <w:p>
            <w:pPr>
              <w:pStyle w:val="11"/>
            </w:pPr>
          </w:p>
        </w:tc>
        <w:tc>
          <w:tcPr>
            <w:tcW w:w="1134" w:type="dxa"/>
            <w:vAlign w:val="center"/>
          </w:tcPr>
          <w:p>
            <w:pPr>
              <w:pStyle w:val="11"/>
            </w:pPr>
          </w:p>
        </w:tc>
        <w:tc>
          <w:tcPr>
            <w:tcW w:w="709" w:type="dxa"/>
            <w:vAlign w:val="center"/>
          </w:tcPr>
          <w:p>
            <w:pPr>
              <w:pStyle w:val="12"/>
            </w:pPr>
          </w:p>
        </w:tc>
        <w:tc>
          <w:tcPr>
            <w:tcW w:w="850" w:type="dxa"/>
            <w:vAlign w:val="center"/>
          </w:tcPr>
          <w:p>
            <w:pPr>
              <w:pStyle w:val="10"/>
            </w:pPr>
          </w:p>
        </w:tc>
        <w:tc>
          <w:tcPr>
            <w:tcW w:w="850"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石家庄市鹿泉区住房保障和房地产服务中心上年末固定资产金额为582.81万元（详见下表）。本年度拟购置固定资产总额为1.15万元，已按要求列入政府采购预算，详见政府采购预算表。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3"/>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8"/>
            </w:pPr>
            <w:r>
              <w:t>333008石家庄市鹿泉区住房保障和房地产服务中心</w:t>
            </w:r>
          </w:p>
        </w:tc>
        <w:tc>
          <w:tcPr>
            <w:tcW w:w="5670" w:type="dxa"/>
            <w:gridSpan w:val="2"/>
            <w:tcBorders>
              <w:top w:val="single" w:color="FFFFFF" w:sz="6" w:space="0"/>
              <w:left w:val="single" w:color="FFFFFF" w:sz="6" w:space="0"/>
              <w:right w:val="single" w:color="FFFFFF" w:sz="6" w:space="0"/>
            </w:tcBorders>
            <w:vAlign w:val="center"/>
          </w:tcPr>
          <w:p>
            <w:pPr>
              <w:pStyle w:val="6"/>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9"/>
            </w:pPr>
            <w:r>
              <w:t>项   目</w:t>
            </w:r>
          </w:p>
        </w:tc>
        <w:tc>
          <w:tcPr>
            <w:tcW w:w="2835" w:type="dxa"/>
            <w:vAlign w:val="center"/>
          </w:tcPr>
          <w:p>
            <w:pPr>
              <w:pStyle w:val="9"/>
            </w:pPr>
            <w:r>
              <w:t>数量</w:t>
            </w:r>
          </w:p>
        </w:tc>
        <w:tc>
          <w:tcPr>
            <w:tcW w:w="2835" w:type="dxa"/>
            <w:vAlign w:val="center"/>
          </w:tcPr>
          <w:p>
            <w:pPr>
              <w:pStyle w:val="9"/>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1"/>
            </w:pPr>
            <w:r>
              <w:t>资产总额</w:t>
            </w:r>
          </w:p>
        </w:tc>
        <w:tc>
          <w:tcPr>
            <w:tcW w:w="2835" w:type="dxa"/>
            <w:vAlign w:val="center"/>
          </w:tcPr>
          <w:p>
            <w:pPr>
              <w:pStyle w:val="12"/>
            </w:pPr>
          </w:p>
        </w:tc>
        <w:tc>
          <w:tcPr>
            <w:tcW w:w="2835" w:type="dxa"/>
            <w:vAlign w:val="center"/>
          </w:tcPr>
          <w:p>
            <w:pPr>
              <w:pStyle w:val="10"/>
            </w:pPr>
            <w:r>
              <w:t>582.81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1"/>
            </w:pPr>
            <w:r>
              <w:t>1、房屋（平方米）</w:t>
            </w:r>
          </w:p>
        </w:tc>
        <w:tc>
          <w:tcPr>
            <w:tcW w:w="2835" w:type="dxa"/>
            <w:vAlign w:val="center"/>
          </w:tcPr>
          <w:p>
            <w:pPr>
              <w:pStyle w:val="12"/>
            </w:pPr>
            <w:r>
              <w:t>2568</w:t>
            </w:r>
          </w:p>
        </w:tc>
        <w:tc>
          <w:tcPr>
            <w:tcW w:w="2835" w:type="dxa"/>
            <w:vAlign w:val="center"/>
          </w:tcPr>
          <w:p>
            <w:pPr>
              <w:pStyle w:val="10"/>
            </w:pPr>
            <w:r>
              <w:t>447.76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1"/>
            </w:pPr>
            <w:r>
              <w:t>　　其中：办公用房（平方米）</w:t>
            </w:r>
          </w:p>
        </w:tc>
        <w:tc>
          <w:tcPr>
            <w:tcW w:w="2835" w:type="dxa"/>
            <w:vAlign w:val="center"/>
          </w:tcPr>
          <w:p>
            <w:pPr>
              <w:pStyle w:val="12"/>
            </w:pPr>
            <w:r>
              <w:t>2568</w:t>
            </w:r>
          </w:p>
        </w:tc>
        <w:tc>
          <w:tcPr>
            <w:tcW w:w="2835" w:type="dxa"/>
            <w:vAlign w:val="center"/>
          </w:tcPr>
          <w:p>
            <w:pPr>
              <w:pStyle w:val="10"/>
            </w:pPr>
            <w:r>
              <w:t>447.76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1"/>
            </w:pPr>
            <w:r>
              <w:t>2、车辆（台、辆）</w:t>
            </w:r>
          </w:p>
        </w:tc>
        <w:tc>
          <w:tcPr>
            <w:tcW w:w="2835" w:type="dxa"/>
            <w:vAlign w:val="center"/>
          </w:tcPr>
          <w:p>
            <w:pPr>
              <w:pStyle w:val="12"/>
            </w:pPr>
            <w:r>
              <w:t>2</w:t>
            </w:r>
          </w:p>
        </w:tc>
        <w:tc>
          <w:tcPr>
            <w:tcW w:w="2835" w:type="dxa"/>
            <w:vAlign w:val="center"/>
          </w:tcPr>
          <w:p>
            <w:pPr>
              <w:pStyle w:val="10"/>
            </w:pPr>
            <w:r>
              <w:t>17.84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1"/>
            </w:pPr>
            <w:r>
              <w:t>3、单价在20万元以上的设备</w:t>
            </w:r>
          </w:p>
        </w:tc>
        <w:tc>
          <w:tcPr>
            <w:tcW w:w="2835" w:type="dxa"/>
            <w:vAlign w:val="center"/>
          </w:tcPr>
          <w:p>
            <w:pPr>
              <w:pStyle w:val="12"/>
            </w:pPr>
          </w:p>
        </w:tc>
        <w:tc>
          <w:tcPr>
            <w:tcW w:w="283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1"/>
            </w:pPr>
            <w:r>
              <w:t>4、其他固定资产</w:t>
            </w:r>
          </w:p>
        </w:tc>
        <w:tc>
          <w:tcPr>
            <w:tcW w:w="2835" w:type="dxa"/>
            <w:vAlign w:val="center"/>
          </w:tcPr>
          <w:p>
            <w:pPr>
              <w:pStyle w:val="12"/>
            </w:pPr>
          </w:p>
        </w:tc>
        <w:tc>
          <w:tcPr>
            <w:tcW w:w="2835" w:type="dxa"/>
            <w:vAlign w:val="center"/>
          </w:tcPr>
          <w:p>
            <w:pPr>
              <w:pStyle w:val="10"/>
            </w:pPr>
            <w:r>
              <w:t>118.36</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w:t>
      </w:r>
      <w:r>
        <w:rPr>
          <w:rFonts w:hint="eastAsia" w:eastAsia="方正仿宋_GBK"/>
          <w:color w:val="000000"/>
          <w:sz w:val="28"/>
          <w:lang w:eastAsia="zh-CN"/>
        </w:rPr>
        <w:t>区</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r>
        <w:rPr>
          <w:rFonts w:ascii="黑体" w:hAnsi="黑体" w:eastAsia="黑体" w:cs="黑体"/>
          <w:color w:val="000000"/>
          <w:sz w:val="32"/>
        </w:rPr>
        <w:t>九、其他需要说明的事项</w:t>
      </w:r>
    </w:p>
    <w:p>
      <w:pPr>
        <w:spacing w:before="10" w:after="10"/>
        <w:ind w:firstLine="640"/>
        <w:outlineLvl w:val="5"/>
      </w:pP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6" w:name="_Toc_4_4_0000000026"/>
      <w:r>
        <w:rPr>
          <w:rFonts w:hint="eastAsia" w:ascii="方正小标宋_GBK" w:hAnsi="方正小标宋_GBK" w:eastAsia="方正小标宋_GBK" w:cs="方正小标宋_GBK"/>
          <w:color w:val="000000"/>
          <w:sz w:val="44"/>
          <w:lang w:eastAsia="zh-CN"/>
        </w:rPr>
        <w:t>七</w:t>
      </w:r>
      <w:r>
        <w:rPr>
          <w:rFonts w:ascii="方正小标宋_GBK" w:hAnsi="方正小标宋_GBK" w:eastAsia="方正小标宋_GBK" w:cs="方正小标宋_GBK"/>
          <w:color w:val="000000"/>
          <w:sz w:val="44"/>
        </w:rPr>
        <w:t>、石家庄市鹿泉区廉租住房和经济适用住房管理中心收支预算</w:t>
      </w:r>
      <w:bookmarkEnd w:id="6"/>
    </w:p>
    <w:p>
      <w:pPr>
        <w:jc w:val="center"/>
        <w:outlineLvl w:val="4"/>
      </w:pPr>
      <w:r>
        <w:rPr>
          <w:rFonts w:ascii="方正小标宋_GBK" w:hAnsi="方正小标宋_GBK" w:eastAsia="方正小标宋_GBK" w:cs="方正小标宋_GBK"/>
          <w:color w:val="000000"/>
          <w:sz w:val="36"/>
        </w:rPr>
        <w:t>单位预算收支总表</w:t>
      </w:r>
    </w:p>
    <w:tbl>
      <w:tblPr>
        <w:tblStyle w:val="3"/>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8"/>
            </w:pPr>
            <w:r>
              <w:t>333009石家庄市鹿泉区廉租住房和经济适用住房管理中心</w:t>
            </w:r>
          </w:p>
        </w:tc>
        <w:tc>
          <w:tcPr>
            <w:tcW w:w="2126" w:type="dxa"/>
            <w:tcBorders>
              <w:top w:val="single" w:color="FFFFFF" w:sz="6" w:space="0"/>
              <w:left w:val="single" w:color="FFFFFF" w:sz="6" w:space="0"/>
              <w:right w:val="single" w:color="FFFFFF" w:sz="6" w:space="0"/>
            </w:tcBorders>
            <w:vAlign w:val="center"/>
          </w:tcPr>
          <w:p>
            <w:pPr>
              <w:pStyle w:val="7"/>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6662" w:type="dxa"/>
            <w:gridSpan w:val="2"/>
            <w:vAlign w:val="center"/>
          </w:tcPr>
          <w:p>
            <w:pPr>
              <w:pStyle w:val="9"/>
            </w:pPr>
            <w:r>
              <w:t>收入</w:t>
            </w:r>
          </w:p>
        </w:tc>
        <w:tc>
          <w:tcPr>
            <w:tcW w:w="6661" w:type="dxa"/>
            <w:gridSpan w:val="2"/>
            <w:vAlign w:val="center"/>
          </w:tcPr>
          <w:p>
            <w:pPr>
              <w:pStyle w:val="9"/>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9"/>
            </w:pPr>
            <w:r>
              <w:t>项  目</w:t>
            </w:r>
          </w:p>
        </w:tc>
        <w:tc>
          <w:tcPr>
            <w:tcW w:w="2126" w:type="dxa"/>
            <w:vAlign w:val="center"/>
          </w:tcPr>
          <w:p>
            <w:pPr>
              <w:pStyle w:val="9"/>
            </w:pPr>
            <w:r>
              <w:t>预算数</w:t>
            </w:r>
          </w:p>
        </w:tc>
        <w:tc>
          <w:tcPr>
            <w:tcW w:w="4535" w:type="dxa"/>
            <w:vAlign w:val="center"/>
          </w:tcPr>
          <w:p>
            <w:pPr>
              <w:pStyle w:val="9"/>
            </w:pPr>
            <w:r>
              <w:t>项  目</w:t>
            </w:r>
          </w:p>
        </w:tc>
        <w:tc>
          <w:tcPr>
            <w:tcW w:w="2126" w:type="dxa"/>
            <w:vAlign w:val="center"/>
          </w:tcPr>
          <w:p>
            <w:pPr>
              <w:pStyle w:val="9"/>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4536" w:type="dxa"/>
            <w:vAlign w:val="center"/>
          </w:tcPr>
          <w:p>
            <w:pPr>
              <w:pStyle w:val="9"/>
            </w:pPr>
            <w:r>
              <w:t>1</w:t>
            </w:r>
          </w:p>
        </w:tc>
        <w:tc>
          <w:tcPr>
            <w:tcW w:w="2126" w:type="dxa"/>
            <w:vAlign w:val="center"/>
          </w:tcPr>
          <w:p>
            <w:pPr>
              <w:pStyle w:val="9"/>
            </w:pPr>
            <w:r>
              <w:t>2</w:t>
            </w:r>
          </w:p>
        </w:tc>
        <w:tc>
          <w:tcPr>
            <w:tcW w:w="4535" w:type="dxa"/>
            <w:vAlign w:val="center"/>
          </w:tcPr>
          <w:p>
            <w:pPr>
              <w:pStyle w:val="9"/>
            </w:pPr>
            <w:r>
              <w:t>3</w:t>
            </w:r>
          </w:p>
        </w:tc>
        <w:tc>
          <w:tcPr>
            <w:tcW w:w="2126" w:type="dxa"/>
            <w:vAlign w:val="center"/>
          </w:tcPr>
          <w:p>
            <w:pPr>
              <w:pStyle w:val="9"/>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4536" w:type="dxa"/>
            <w:vAlign w:val="center"/>
          </w:tcPr>
          <w:p>
            <w:pPr>
              <w:pStyle w:val="11"/>
            </w:pPr>
            <w:r>
              <w:t>一、一般公共预算拨款收入</w:t>
            </w:r>
          </w:p>
        </w:tc>
        <w:tc>
          <w:tcPr>
            <w:tcW w:w="2126" w:type="dxa"/>
            <w:vAlign w:val="center"/>
          </w:tcPr>
          <w:p>
            <w:pPr>
              <w:pStyle w:val="10"/>
            </w:pPr>
            <w:r>
              <w:t>266.57</w:t>
            </w:r>
          </w:p>
        </w:tc>
        <w:tc>
          <w:tcPr>
            <w:tcW w:w="4535" w:type="dxa"/>
            <w:vAlign w:val="center"/>
          </w:tcPr>
          <w:p>
            <w:pPr>
              <w:pStyle w:val="11"/>
            </w:pPr>
            <w:r>
              <w:t>一、一般公共服务支出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4536" w:type="dxa"/>
            <w:vAlign w:val="center"/>
          </w:tcPr>
          <w:p>
            <w:pPr>
              <w:pStyle w:val="11"/>
            </w:pPr>
            <w:r>
              <w:t>二、政府性基金预算拨款收入</w:t>
            </w:r>
          </w:p>
        </w:tc>
        <w:tc>
          <w:tcPr>
            <w:tcW w:w="2126" w:type="dxa"/>
            <w:vAlign w:val="center"/>
          </w:tcPr>
          <w:p>
            <w:pPr>
              <w:pStyle w:val="10"/>
            </w:pPr>
            <w:r>
              <w:t>3000.00</w:t>
            </w:r>
          </w:p>
        </w:tc>
        <w:tc>
          <w:tcPr>
            <w:tcW w:w="4535" w:type="dxa"/>
            <w:vAlign w:val="center"/>
          </w:tcPr>
          <w:p>
            <w:pPr>
              <w:pStyle w:val="11"/>
            </w:pPr>
            <w:r>
              <w:t>二、外交支出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4536" w:type="dxa"/>
            <w:vAlign w:val="center"/>
          </w:tcPr>
          <w:p>
            <w:pPr>
              <w:pStyle w:val="11"/>
            </w:pPr>
            <w:r>
              <w:t>三、国有资本经营预算拨款收入</w:t>
            </w:r>
          </w:p>
        </w:tc>
        <w:tc>
          <w:tcPr>
            <w:tcW w:w="2126" w:type="dxa"/>
            <w:vAlign w:val="center"/>
          </w:tcPr>
          <w:p>
            <w:pPr>
              <w:pStyle w:val="10"/>
            </w:pPr>
          </w:p>
        </w:tc>
        <w:tc>
          <w:tcPr>
            <w:tcW w:w="4535" w:type="dxa"/>
            <w:vAlign w:val="center"/>
          </w:tcPr>
          <w:p>
            <w:pPr>
              <w:pStyle w:val="11"/>
            </w:pPr>
            <w:r>
              <w:t>三、国防支出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4536" w:type="dxa"/>
            <w:vAlign w:val="center"/>
          </w:tcPr>
          <w:p>
            <w:pPr>
              <w:pStyle w:val="11"/>
            </w:pPr>
            <w:r>
              <w:t>四、财政专户管理资金收入</w:t>
            </w:r>
          </w:p>
        </w:tc>
        <w:tc>
          <w:tcPr>
            <w:tcW w:w="2126" w:type="dxa"/>
            <w:vAlign w:val="center"/>
          </w:tcPr>
          <w:p>
            <w:pPr>
              <w:pStyle w:val="10"/>
            </w:pPr>
          </w:p>
        </w:tc>
        <w:tc>
          <w:tcPr>
            <w:tcW w:w="4535" w:type="dxa"/>
            <w:vAlign w:val="center"/>
          </w:tcPr>
          <w:p>
            <w:pPr>
              <w:pStyle w:val="11"/>
            </w:pPr>
            <w:r>
              <w:t>四、公共安全支出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4536" w:type="dxa"/>
            <w:vAlign w:val="center"/>
          </w:tcPr>
          <w:p>
            <w:pPr>
              <w:pStyle w:val="11"/>
            </w:pPr>
            <w:r>
              <w:t>五、事业收入</w:t>
            </w:r>
          </w:p>
        </w:tc>
        <w:tc>
          <w:tcPr>
            <w:tcW w:w="2126" w:type="dxa"/>
            <w:vAlign w:val="center"/>
          </w:tcPr>
          <w:p>
            <w:pPr>
              <w:pStyle w:val="10"/>
            </w:pPr>
          </w:p>
        </w:tc>
        <w:tc>
          <w:tcPr>
            <w:tcW w:w="4535" w:type="dxa"/>
            <w:vAlign w:val="center"/>
          </w:tcPr>
          <w:p>
            <w:pPr>
              <w:pStyle w:val="11"/>
            </w:pPr>
            <w:r>
              <w:t>五、教育支出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4536" w:type="dxa"/>
            <w:vAlign w:val="center"/>
          </w:tcPr>
          <w:p>
            <w:pPr>
              <w:pStyle w:val="11"/>
            </w:pPr>
            <w:r>
              <w:t>六、事业单位经营收入</w:t>
            </w:r>
          </w:p>
        </w:tc>
        <w:tc>
          <w:tcPr>
            <w:tcW w:w="2126" w:type="dxa"/>
            <w:vAlign w:val="center"/>
          </w:tcPr>
          <w:p>
            <w:pPr>
              <w:pStyle w:val="10"/>
            </w:pPr>
          </w:p>
        </w:tc>
        <w:tc>
          <w:tcPr>
            <w:tcW w:w="4535" w:type="dxa"/>
            <w:vAlign w:val="center"/>
          </w:tcPr>
          <w:p>
            <w:pPr>
              <w:pStyle w:val="11"/>
            </w:pPr>
            <w:r>
              <w:t>六、科学技术支出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4536" w:type="dxa"/>
            <w:vAlign w:val="center"/>
          </w:tcPr>
          <w:p>
            <w:pPr>
              <w:pStyle w:val="11"/>
            </w:pPr>
            <w:r>
              <w:t>七、上级补助收入</w:t>
            </w:r>
          </w:p>
        </w:tc>
        <w:tc>
          <w:tcPr>
            <w:tcW w:w="2126" w:type="dxa"/>
            <w:vAlign w:val="center"/>
          </w:tcPr>
          <w:p>
            <w:pPr>
              <w:pStyle w:val="10"/>
            </w:pPr>
          </w:p>
        </w:tc>
        <w:tc>
          <w:tcPr>
            <w:tcW w:w="4535" w:type="dxa"/>
            <w:vAlign w:val="center"/>
          </w:tcPr>
          <w:p>
            <w:pPr>
              <w:pStyle w:val="11"/>
            </w:pPr>
            <w:r>
              <w:t>七、文化旅游体育与传媒支出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4536" w:type="dxa"/>
            <w:vAlign w:val="center"/>
          </w:tcPr>
          <w:p>
            <w:pPr>
              <w:pStyle w:val="11"/>
            </w:pPr>
            <w:r>
              <w:t>八、附属单位上缴收入</w:t>
            </w:r>
          </w:p>
        </w:tc>
        <w:tc>
          <w:tcPr>
            <w:tcW w:w="2126" w:type="dxa"/>
            <w:vAlign w:val="center"/>
          </w:tcPr>
          <w:p>
            <w:pPr>
              <w:pStyle w:val="10"/>
            </w:pPr>
          </w:p>
        </w:tc>
        <w:tc>
          <w:tcPr>
            <w:tcW w:w="4535" w:type="dxa"/>
            <w:vAlign w:val="center"/>
          </w:tcPr>
          <w:p>
            <w:pPr>
              <w:pStyle w:val="11"/>
            </w:pPr>
            <w:r>
              <w:t>八、社会保障和就业支出</w:t>
            </w:r>
          </w:p>
        </w:tc>
        <w:tc>
          <w:tcPr>
            <w:tcW w:w="2126" w:type="dxa"/>
            <w:vAlign w:val="center"/>
          </w:tcPr>
          <w:p>
            <w:pPr>
              <w:pStyle w:val="10"/>
            </w:pPr>
            <w:r>
              <w:t>42.14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4536" w:type="dxa"/>
            <w:vAlign w:val="center"/>
          </w:tcPr>
          <w:p>
            <w:pPr>
              <w:pStyle w:val="11"/>
            </w:pPr>
            <w:r>
              <w:t>九、其他收入</w:t>
            </w:r>
          </w:p>
        </w:tc>
        <w:tc>
          <w:tcPr>
            <w:tcW w:w="2126" w:type="dxa"/>
            <w:vAlign w:val="center"/>
          </w:tcPr>
          <w:p>
            <w:pPr>
              <w:pStyle w:val="10"/>
            </w:pPr>
          </w:p>
        </w:tc>
        <w:tc>
          <w:tcPr>
            <w:tcW w:w="4535" w:type="dxa"/>
            <w:vAlign w:val="center"/>
          </w:tcPr>
          <w:p>
            <w:pPr>
              <w:pStyle w:val="11"/>
            </w:pPr>
            <w:r>
              <w:t>九、社会保险基金支出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十、卫生健康支出</w:t>
            </w:r>
          </w:p>
        </w:tc>
        <w:tc>
          <w:tcPr>
            <w:tcW w:w="2126" w:type="dxa"/>
            <w:vAlign w:val="center"/>
          </w:tcPr>
          <w:p>
            <w:pPr>
              <w:pStyle w:val="10"/>
            </w:pPr>
            <w:r>
              <w:t>13.02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十一、节能环保支出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十二、城乡社区支出</w:t>
            </w:r>
          </w:p>
        </w:tc>
        <w:tc>
          <w:tcPr>
            <w:tcW w:w="2126" w:type="dxa"/>
            <w:vAlign w:val="center"/>
          </w:tcPr>
          <w:p>
            <w:pPr>
              <w:pStyle w:val="10"/>
            </w:pPr>
            <w:r>
              <w:t>3170.26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十三、农林水支出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十四、交通运输支出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十五、资源勘探工业信息等支出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十六、商业服务业等支出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十七、金融支出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十八、援助其他地区支出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十九、自然资源海洋气象等支出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二十、住房保障支出</w:t>
            </w:r>
          </w:p>
        </w:tc>
        <w:tc>
          <w:tcPr>
            <w:tcW w:w="2126" w:type="dxa"/>
            <w:vAlign w:val="center"/>
          </w:tcPr>
          <w:p>
            <w:pPr>
              <w:pStyle w:val="10"/>
            </w:pPr>
            <w:r>
              <w:t>41.15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21</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二十一、粮油物资储备支出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22</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二十二、国有资本经营预算支出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23</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二十三、灾害防治及应急管理支出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24</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二十四、预备费</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25</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二十五、其他支出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26</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二十六、转移性支出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27</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二十七、债务还本支出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28</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二十八、债务付息支出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29</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二十九、债务发行费用支出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30</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三十、抗疫特别国债安排的支出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31</w:t>
            </w:r>
          </w:p>
        </w:tc>
        <w:tc>
          <w:tcPr>
            <w:tcW w:w="4536" w:type="dxa"/>
            <w:vAlign w:val="center"/>
          </w:tcPr>
          <w:p>
            <w:pPr>
              <w:pStyle w:val="13"/>
            </w:pPr>
            <w:r>
              <w:t>本年收入合计</w:t>
            </w:r>
          </w:p>
        </w:tc>
        <w:tc>
          <w:tcPr>
            <w:tcW w:w="2126" w:type="dxa"/>
            <w:vAlign w:val="center"/>
          </w:tcPr>
          <w:p>
            <w:pPr>
              <w:pStyle w:val="14"/>
            </w:pPr>
            <w:r>
              <w:rPr>
                <w:rFonts w:hint="eastAsia" w:eastAsiaTheme="minorEastAsia"/>
                <w:lang w:eastAsia="zh-CN"/>
              </w:rPr>
              <w:t>3</w:t>
            </w:r>
            <w:r>
              <w:t>266.57</w:t>
            </w:r>
          </w:p>
        </w:tc>
        <w:tc>
          <w:tcPr>
            <w:tcW w:w="4535" w:type="dxa"/>
            <w:vAlign w:val="center"/>
          </w:tcPr>
          <w:p>
            <w:pPr>
              <w:pStyle w:val="13"/>
            </w:pPr>
            <w:r>
              <w:t>本年支出合计</w:t>
            </w:r>
          </w:p>
        </w:tc>
        <w:tc>
          <w:tcPr>
            <w:tcW w:w="2126" w:type="dxa"/>
            <w:vAlign w:val="center"/>
          </w:tcPr>
          <w:p>
            <w:pPr>
              <w:pStyle w:val="14"/>
            </w:pPr>
            <w:r>
              <w:t>3266.57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32</w:t>
            </w:r>
          </w:p>
        </w:tc>
        <w:tc>
          <w:tcPr>
            <w:tcW w:w="4536" w:type="dxa"/>
            <w:vAlign w:val="center"/>
          </w:tcPr>
          <w:p>
            <w:pPr>
              <w:pStyle w:val="11"/>
            </w:pPr>
            <w:r>
              <w:t>上年结转结余</w:t>
            </w:r>
          </w:p>
        </w:tc>
        <w:tc>
          <w:tcPr>
            <w:tcW w:w="2126" w:type="dxa"/>
            <w:vAlign w:val="center"/>
          </w:tcPr>
          <w:p>
            <w:pPr>
              <w:pStyle w:val="10"/>
              <w:rPr>
                <w:rFonts w:hint="eastAsia" w:eastAsiaTheme="minorEastAsia"/>
                <w:lang w:eastAsia="zh-CN"/>
              </w:rPr>
            </w:pPr>
            <w:r>
              <w:rPr>
                <w:rFonts w:hint="eastAsia" w:eastAsiaTheme="minorEastAsia"/>
                <w:lang w:eastAsia="zh-CN"/>
              </w:rPr>
              <w:t>3000.00</w:t>
            </w:r>
          </w:p>
        </w:tc>
        <w:tc>
          <w:tcPr>
            <w:tcW w:w="4535" w:type="dxa"/>
            <w:vAlign w:val="center"/>
          </w:tcPr>
          <w:p>
            <w:pPr>
              <w:pStyle w:val="11"/>
            </w:pPr>
            <w:r>
              <w:t>年终结转结余</w:t>
            </w:r>
          </w:p>
        </w:tc>
        <w:tc>
          <w:tcPr>
            <w:tcW w:w="2126" w:type="dxa"/>
            <w:vAlign w:val="center"/>
          </w:tcPr>
          <w:p>
            <w:pPr>
              <w:pStyle w:val="10"/>
              <w:rPr>
                <w:rFonts w:hint="eastAsia" w:eastAsiaTheme="minorEastAsia"/>
                <w:lang w:eastAsia="zh-CN"/>
              </w:rPr>
            </w:pPr>
            <w:r>
              <w:rPr>
                <w:rFonts w:hint="eastAsia" w:eastAsiaTheme="minorEastAsia"/>
                <w:lang w:eastAsia="zh-CN"/>
              </w:rP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33</w:t>
            </w:r>
          </w:p>
        </w:tc>
        <w:tc>
          <w:tcPr>
            <w:tcW w:w="4536" w:type="dxa"/>
            <w:vAlign w:val="center"/>
          </w:tcPr>
          <w:p>
            <w:pPr>
              <w:pStyle w:val="13"/>
            </w:pPr>
            <w:r>
              <w:t>收入总计</w:t>
            </w:r>
          </w:p>
        </w:tc>
        <w:tc>
          <w:tcPr>
            <w:tcW w:w="2126" w:type="dxa"/>
            <w:vAlign w:val="center"/>
          </w:tcPr>
          <w:p>
            <w:pPr>
              <w:pStyle w:val="14"/>
            </w:pPr>
            <w:r>
              <w:rPr>
                <w:rFonts w:hint="eastAsia" w:eastAsiaTheme="minorEastAsia"/>
                <w:lang w:eastAsia="zh-CN"/>
              </w:rPr>
              <w:t>6</w:t>
            </w:r>
            <w:r>
              <w:t>266.57</w:t>
            </w:r>
          </w:p>
        </w:tc>
        <w:tc>
          <w:tcPr>
            <w:tcW w:w="4535" w:type="dxa"/>
            <w:vAlign w:val="center"/>
          </w:tcPr>
          <w:p>
            <w:pPr>
              <w:pStyle w:val="13"/>
            </w:pPr>
            <w:r>
              <w:t>支出总计</w:t>
            </w:r>
          </w:p>
        </w:tc>
        <w:tc>
          <w:tcPr>
            <w:tcW w:w="2126" w:type="dxa"/>
            <w:vAlign w:val="center"/>
          </w:tcPr>
          <w:p>
            <w:pPr>
              <w:pStyle w:val="14"/>
            </w:pPr>
            <w:r>
              <w:rPr>
                <w:rFonts w:hint="eastAsia" w:eastAsiaTheme="minorEastAsia"/>
                <w:lang w:eastAsia="zh-CN"/>
              </w:rPr>
              <w:t>6</w:t>
            </w:r>
            <w:r>
              <w:t>266.57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3"/>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8"/>
            </w:pPr>
            <w:r>
              <w:t>333009石家庄市鹿泉区廉租住房和经济适用住房管理中心</w:t>
            </w:r>
          </w:p>
        </w:tc>
        <w:tc>
          <w:tcPr>
            <w:tcW w:w="3402" w:type="dxa"/>
            <w:gridSpan w:val="3"/>
            <w:tcBorders>
              <w:top w:val="single" w:color="FFFFFF" w:sz="6" w:space="0"/>
              <w:left w:val="single" w:color="FFFFFF" w:sz="6" w:space="0"/>
              <w:right w:val="single" w:color="FFFFFF" w:sz="6" w:space="0"/>
            </w:tcBorders>
            <w:vAlign w:val="center"/>
          </w:tcPr>
          <w:p>
            <w:pPr>
              <w:pStyle w:val="7"/>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9"/>
            </w:pPr>
            <w:r>
              <w:t>序号</w:t>
            </w:r>
          </w:p>
        </w:tc>
        <w:tc>
          <w:tcPr>
            <w:tcW w:w="2551" w:type="dxa"/>
            <w:gridSpan w:val="2"/>
            <w:vAlign w:val="center"/>
          </w:tcPr>
          <w:p>
            <w:pPr>
              <w:pStyle w:val="9"/>
            </w:pPr>
            <w:r>
              <w:t>功能分类科目</w:t>
            </w:r>
          </w:p>
        </w:tc>
        <w:tc>
          <w:tcPr>
            <w:tcW w:w="1134" w:type="dxa"/>
            <w:vMerge w:val="restart"/>
            <w:vAlign w:val="center"/>
          </w:tcPr>
          <w:p>
            <w:pPr>
              <w:pStyle w:val="9"/>
            </w:pPr>
            <w:r>
              <w:t>合计</w:t>
            </w:r>
          </w:p>
        </w:tc>
        <w:tc>
          <w:tcPr>
            <w:tcW w:w="9072" w:type="dxa"/>
            <w:gridSpan w:val="8"/>
            <w:vAlign w:val="center"/>
          </w:tcPr>
          <w:p>
            <w:pPr>
              <w:pStyle w:val="9"/>
            </w:pPr>
            <w:r>
              <w:t>本年收入</w:t>
            </w:r>
          </w:p>
        </w:tc>
        <w:tc>
          <w:tcPr>
            <w:tcW w:w="1134" w:type="dxa"/>
            <w:vMerge w:val="restart"/>
            <w:vAlign w:val="center"/>
          </w:tcPr>
          <w:p>
            <w:pPr>
              <w:pStyle w:val="9"/>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9"/>
            </w:pPr>
            <w:r>
              <w:t>科目    编码</w:t>
            </w:r>
          </w:p>
        </w:tc>
        <w:tc>
          <w:tcPr>
            <w:tcW w:w="1559" w:type="dxa"/>
            <w:vAlign w:val="center"/>
          </w:tcPr>
          <w:p>
            <w:pPr>
              <w:pStyle w:val="9"/>
            </w:pPr>
            <w:r>
              <w:t>科目名称</w:t>
            </w:r>
          </w:p>
        </w:tc>
        <w:tc>
          <w:tcPr>
            <w:tcW w:w="1134" w:type="dxa"/>
            <w:vMerge w:val="continue"/>
          </w:tcPr>
          <w:p/>
        </w:tc>
        <w:tc>
          <w:tcPr>
            <w:tcW w:w="1134" w:type="dxa"/>
            <w:vAlign w:val="center"/>
          </w:tcPr>
          <w:p>
            <w:pPr>
              <w:pStyle w:val="9"/>
            </w:pPr>
            <w:r>
              <w:t>小计</w:t>
            </w:r>
          </w:p>
        </w:tc>
        <w:tc>
          <w:tcPr>
            <w:tcW w:w="1134" w:type="dxa"/>
            <w:vAlign w:val="center"/>
          </w:tcPr>
          <w:p>
            <w:pPr>
              <w:pStyle w:val="9"/>
            </w:pPr>
            <w:r>
              <w:t>财政拨款 收入</w:t>
            </w:r>
          </w:p>
        </w:tc>
        <w:tc>
          <w:tcPr>
            <w:tcW w:w="1134" w:type="dxa"/>
            <w:vAlign w:val="center"/>
          </w:tcPr>
          <w:p>
            <w:pPr>
              <w:pStyle w:val="9"/>
            </w:pPr>
            <w:r>
              <w:t>财政专户 收入</w:t>
            </w:r>
          </w:p>
        </w:tc>
        <w:tc>
          <w:tcPr>
            <w:tcW w:w="1134" w:type="dxa"/>
            <w:vAlign w:val="center"/>
          </w:tcPr>
          <w:p>
            <w:pPr>
              <w:pStyle w:val="9"/>
            </w:pPr>
            <w:r>
              <w:t>事业收入</w:t>
            </w:r>
          </w:p>
        </w:tc>
        <w:tc>
          <w:tcPr>
            <w:tcW w:w="1134" w:type="dxa"/>
            <w:vAlign w:val="center"/>
          </w:tcPr>
          <w:p>
            <w:pPr>
              <w:pStyle w:val="9"/>
            </w:pPr>
            <w:r>
              <w:t>经营收入</w:t>
            </w:r>
          </w:p>
        </w:tc>
        <w:tc>
          <w:tcPr>
            <w:tcW w:w="1134" w:type="dxa"/>
            <w:vAlign w:val="center"/>
          </w:tcPr>
          <w:p>
            <w:pPr>
              <w:pStyle w:val="9"/>
            </w:pPr>
            <w:r>
              <w:t>上级补助收入</w:t>
            </w:r>
          </w:p>
        </w:tc>
        <w:tc>
          <w:tcPr>
            <w:tcW w:w="1134" w:type="dxa"/>
            <w:vAlign w:val="center"/>
          </w:tcPr>
          <w:p>
            <w:pPr>
              <w:pStyle w:val="9"/>
            </w:pPr>
            <w:r>
              <w:t>附属单位上缴收入</w:t>
            </w:r>
          </w:p>
        </w:tc>
        <w:tc>
          <w:tcPr>
            <w:tcW w:w="1134" w:type="dxa"/>
            <w:vAlign w:val="center"/>
          </w:tcPr>
          <w:p>
            <w:pPr>
              <w:pStyle w:val="9"/>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9"/>
            </w:pPr>
            <w:r>
              <w:t>栏次</w:t>
            </w:r>
          </w:p>
        </w:tc>
        <w:tc>
          <w:tcPr>
            <w:tcW w:w="992" w:type="dxa"/>
            <w:vAlign w:val="center"/>
          </w:tcPr>
          <w:p>
            <w:pPr>
              <w:pStyle w:val="9"/>
            </w:pPr>
            <w:r>
              <w:t>1</w:t>
            </w:r>
          </w:p>
        </w:tc>
        <w:tc>
          <w:tcPr>
            <w:tcW w:w="1559" w:type="dxa"/>
            <w:vAlign w:val="center"/>
          </w:tcPr>
          <w:p>
            <w:pPr>
              <w:pStyle w:val="9"/>
            </w:pPr>
            <w:r>
              <w:t>2</w:t>
            </w:r>
          </w:p>
        </w:tc>
        <w:tc>
          <w:tcPr>
            <w:tcW w:w="1134" w:type="dxa"/>
            <w:vAlign w:val="center"/>
          </w:tcPr>
          <w:p>
            <w:pPr>
              <w:pStyle w:val="9"/>
            </w:pPr>
            <w:r>
              <w:t>3</w:t>
            </w:r>
          </w:p>
        </w:tc>
        <w:tc>
          <w:tcPr>
            <w:tcW w:w="1134" w:type="dxa"/>
            <w:vAlign w:val="center"/>
          </w:tcPr>
          <w:p>
            <w:pPr>
              <w:pStyle w:val="9"/>
            </w:pPr>
            <w:r>
              <w:t>4</w:t>
            </w:r>
          </w:p>
        </w:tc>
        <w:tc>
          <w:tcPr>
            <w:tcW w:w="1134" w:type="dxa"/>
            <w:vAlign w:val="center"/>
          </w:tcPr>
          <w:p>
            <w:pPr>
              <w:pStyle w:val="9"/>
            </w:pPr>
            <w:r>
              <w:t>5</w:t>
            </w:r>
          </w:p>
        </w:tc>
        <w:tc>
          <w:tcPr>
            <w:tcW w:w="1134" w:type="dxa"/>
            <w:vAlign w:val="center"/>
          </w:tcPr>
          <w:p>
            <w:pPr>
              <w:pStyle w:val="9"/>
            </w:pPr>
            <w:r>
              <w:t>6</w:t>
            </w:r>
          </w:p>
        </w:tc>
        <w:tc>
          <w:tcPr>
            <w:tcW w:w="1134" w:type="dxa"/>
            <w:vAlign w:val="center"/>
          </w:tcPr>
          <w:p>
            <w:pPr>
              <w:pStyle w:val="9"/>
            </w:pPr>
            <w:r>
              <w:t>7</w:t>
            </w:r>
          </w:p>
        </w:tc>
        <w:tc>
          <w:tcPr>
            <w:tcW w:w="1134" w:type="dxa"/>
            <w:vAlign w:val="center"/>
          </w:tcPr>
          <w:p>
            <w:pPr>
              <w:pStyle w:val="9"/>
            </w:pPr>
            <w:r>
              <w:t>8</w:t>
            </w:r>
          </w:p>
        </w:tc>
        <w:tc>
          <w:tcPr>
            <w:tcW w:w="1134" w:type="dxa"/>
            <w:vAlign w:val="center"/>
          </w:tcPr>
          <w:p>
            <w:pPr>
              <w:pStyle w:val="9"/>
            </w:pPr>
            <w:r>
              <w:t>9</w:t>
            </w:r>
          </w:p>
        </w:tc>
        <w:tc>
          <w:tcPr>
            <w:tcW w:w="1134" w:type="dxa"/>
            <w:vAlign w:val="center"/>
          </w:tcPr>
          <w:p>
            <w:pPr>
              <w:pStyle w:val="9"/>
            </w:pPr>
            <w:r>
              <w:t>10</w:t>
            </w:r>
          </w:p>
        </w:tc>
        <w:tc>
          <w:tcPr>
            <w:tcW w:w="1134" w:type="dxa"/>
            <w:vAlign w:val="center"/>
          </w:tcPr>
          <w:p>
            <w:pPr>
              <w:pStyle w:val="9"/>
            </w:pPr>
            <w:r>
              <w:t>11</w:t>
            </w:r>
          </w:p>
        </w:tc>
        <w:tc>
          <w:tcPr>
            <w:tcW w:w="1134" w:type="dxa"/>
            <w:vAlign w:val="center"/>
          </w:tcPr>
          <w:p>
            <w:pPr>
              <w:pStyle w:val="9"/>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w:t>
            </w:r>
          </w:p>
        </w:tc>
        <w:tc>
          <w:tcPr>
            <w:tcW w:w="992" w:type="dxa"/>
            <w:vAlign w:val="center"/>
          </w:tcPr>
          <w:p>
            <w:pPr>
              <w:pStyle w:val="15"/>
            </w:pPr>
          </w:p>
        </w:tc>
        <w:tc>
          <w:tcPr>
            <w:tcW w:w="1559" w:type="dxa"/>
            <w:vAlign w:val="center"/>
          </w:tcPr>
          <w:p>
            <w:pPr>
              <w:pStyle w:val="13"/>
            </w:pPr>
            <w:r>
              <w:t>合计</w:t>
            </w:r>
          </w:p>
        </w:tc>
        <w:tc>
          <w:tcPr>
            <w:tcW w:w="1134" w:type="dxa"/>
            <w:vAlign w:val="center"/>
          </w:tcPr>
          <w:p>
            <w:pPr>
              <w:pStyle w:val="14"/>
            </w:pPr>
            <w:r>
              <w:rPr>
                <w:rFonts w:hint="eastAsia" w:eastAsiaTheme="minorEastAsia"/>
                <w:lang w:eastAsia="zh-CN"/>
              </w:rPr>
              <w:t>6</w:t>
            </w:r>
            <w:r>
              <w:t>266.57</w:t>
            </w:r>
          </w:p>
        </w:tc>
        <w:tc>
          <w:tcPr>
            <w:tcW w:w="1134" w:type="dxa"/>
            <w:vAlign w:val="center"/>
          </w:tcPr>
          <w:p>
            <w:pPr>
              <w:pStyle w:val="14"/>
            </w:pPr>
            <w:r>
              <w:t>3266.57</w:t>
            </w:r>
          </w:p>
        </w:tc>
        <w:tc>
          <w:tcPr>
            <w:tcW w:w="1134" w:type="dxa"/>
            <w:vAlign w:val="center"/>
          </w:tcPr>
          <w:p>
            <w:pPr>
              <w:pStyle w:val="14"/>
            </w:pPr>
            <w:r>
              <w:t>3266.57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rPr>
                <w:rFonts w:hint="eastAsia" w:eastAsiaTheme="minorEastAsia"/>
                <w:lang w:eastAsia="zh-CN"/>
              </w:rPr>
            </w:pPr>
            <w:r>
              <w:rPr>
                <w:rFonts w:hint="eastAsia" w:eastAsiaTheme="minorEastAsia"/>
                <w:lang w:eastAsia="zh-CN"/>
              </w:rP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2</w:t>
            </w:r>
          </w:p>
        </w:tc>
        <w:tc>
          <w:tcPr>
            <w:tcW w:w="992" w:type="dxa"/>
            <w:vAlign w:val="center"/>
          </w:tcPr>
          <w:p>
            <w:pPr>
              <w:pStyle w:val="11"/>
            </w:pPr>
            <w:r>
              <w:t>208</w:t>
            </w:r>
          </w:p>
        </w:tc>
        <w:tc>
          <w:tcPr>
            <w:tcW w:w="1559" w:type="dxa"/>
            <w:vAlign w:val="center"/>
          </w:tcPr>
          <w:p>
            <w:pPr>
              <w:pStyle w:val="11"/>
            </w:pPr>
            <w:r>
              <w:t>社会保障和就业支出</w:t>
            </w:r>
          </w:p>
        </w:tc>
        <w:tc>
          <w:tcPr>
            <w:tcW w:w="1134" w:type="dxa"/>
            <w:vAlign w:val="center"/>
          </w:tcPr>
          <w:p>
            <w:pPr>
              <w:pStyle w:val="10"/>
            </w:pPr>
            <w:r>
              <w:t>42.14</w:t>
            </w:r>
          </w:p>
        </w:tc>
        <w:tc>
          <w:tcPr>
            <w:tcW w:w="1134" w:type="dxa"/>
            <w:vAlign w:val="center"/>
          </w:tcPr>
          <w:p>
            <w:pPr>
              <w:pStyle w:val="10"/>
            </w:pPr>
            <w:r>
              <w:t>42.14</w:t>
            </w:r>
          </w:p>
        </w:tc>
        <w:tc>
          <w:tcPr>
            <w:tcW w:w="1134" w:type="dxa"/>
            <w:vAlign w:val="center"/>
          </w:tcPr>
          <w:p>
            <w:pPr>
              <w:pStyle w:val="10"/>
            </w:pPr>
            <w:r>
              <w:t>42.14</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3</w:t>
            </w:r>
          </w:p>
        </w:tc>
        <w:tc>
          <w:tcPr>
            <w:tcW w:w="992" w:type="dxa"/>
            <w:vAlign w:val="center"/>
          </w:tcPr>
          <w:p>
            <w:pPr>
              <w:pStyle w:val="11"/>
            </w:pPr>
            <w:r>
              <w:t>20805</w:t>
            </w:r>
          </w:p>
        </w:tc>
        <w:tc>
          <w:tcPr>
            <w:tcW w:w="1559" w:type="dxa"/>
            <w:vAlign w:val="center"/>
          </w:tcPr>
          <w:p>
            <w:pPr>
              <w:pStyle w:val="11"/>
            </w:pPr>
            <w:r>
              <w:t>行政事业单位养老支出</w:t>
            </w:r>
          </w:p>
        </w:tc>
        <w:tc>
          <w:tcPr>
            <w:tcW w:w="1134" w:type="dxa"/>
            <w:vAlign w:val="center"/>
          </w:tcPr>
          <w:p>
            <w:pPr>
              <w:pStyle w:val="10"/>
            </w:pPr>
            <w:r>
              <w:t>42.14</w:t>
            </w:r>
          </w:p>
        </w:tc>
        <w:tc>
          <w:tcPr>
            <w:tcW w:w="1134" w:type="dxa"/>
            <w:vAlign w:val="center"/>
          </w:tcPr>
          <w:p>
            <w:pPr>
              <w:pStyle w:val="10"/>
            </w:pPr>
            <w:r>
              <w:t>42.14</w:t>
            </w:r>
          </w:p>
        </w:tc>
        <w:tc>
          <w:tcPr>
            <w:tcW w:w="1134" w:type="dxa"/>
            <w:vAlign w:val="center"/>
          </w:tcPr>
          <w:p>
            <w:pPr>
              <w:pStyle w:val="10"/>
            </w:pPr>
            <w:r>
              <w:t>42.14</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4</w:t>
            </w:r>
          </w:p>
        </w:tc>
        <w:tc>
          <w:tcPr>
            <w:tcW w:w="992" w:type="dxa"/>
            <w:vAlign w:val="center"/>
          </w:tcPr>
          <w:p>
            <w:pPr>
              <w:pStyle w:val="11"/>
            </w:pPr>
            <w:r>
              <w:t>2080502</w:t>
            </w:r>
          </w:p>
        </w:tc>
        <w:tc>
          <w:tcPr>
            <w:tcW w:w="1559" w:type="dxa"/>
            <w:vAlign w:val="center"/>
          </w:tcPr>
          <w:p>
            <w:pPr>
              <w:pStyle w:val="11"/>
            </w:pPr>
            <w:r>
              <w:t>事业单位离退休</w:t>
            </w:r>
          </w:p>
        </w:tc>
        <w:tc>
          <w:tcPr>
            <w:tcW w:w="1134" w:type="dxa"/>
            <w:vAlign w:val="center"/>
          </w:tcPr>
          <w:p>
            <w:pPr>
              <w:pStyle w:val="10"/>
            </w:pPr>
            <w:r>
              <w:t>23.13</w:t>
            </w:r>
          </w:p>
        </w:tc>
        <w:tc>
          <w:tcPr>
            <w:tcW w:w="1134" w:type="dxa"/>
            <w:vAlign w:val="center"/>
          </w:tcPr>
          <w:p>
            <w:pPr>
              <w:pStyle w:val="10"/>
            </w:pPr>
            <w:r>
              <w:t>23.13</w:t>
            </w:r>
          </w:p>
        </w:tc>
        <w:tc>
          <w:tcPr>
            <w:tcW w:w="1134" w:type="dxa"/>
            <w:vAlign w:val="center"/>
          </w:tcPr>
          <w:p>
            <w:pPr>
              <w:pStyle w:val="10"/>
            </w:pPr>
            <w:r>
              <w:t>23.13</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5</w:t>
            </w:r>
          </w:p>
        </w:tc>
        <w:tc>
          <w:tcPr>
            <w:tcW w:w="992" w:type="dxa"/>
            <w:vAlign w:val="center"/>
          </w:tcPr>
          <w:p>
            <w:pPr>
              <w:pStyle w:val="11"/>
            </w:pPr>
            <w:r>
              <w:t>2080505</w:t>
            </w:r>
          </w:p>
        </w:tc>
        <w:tc>
          <w:tcPr>
            <w:tcW w:w="1559" w:type="dxa"/>
            <w:vAlign w:val="center"/>
          </w:tcPr>
          <w:p>
            <w:pPr>
              <w:pStyle w:val="11"/>
            </w:pPr>
            <w:r>
              <w:t>机关事业单位基本养老保险缴费支出</w:t>
            </w:r>
          </w:p>
        </w:tc>
        <w:tc>
          <w:tcPr>
            <w:tcW w:w="1134" w:type="dxa"/>
            <w:vAlign w:val="center"/>
          </w:tcPr>
          <w:p>
            <w:pPr>
              <w:pStyle w:val="10"/>
            </w:pPr>
            <w:r>
              <w:t>12.67</w:t>
            </w:r>
          </w:p>
        </w:tc>
        <w:tc>
          <w:tcPr>
            <w:tcW w:w="1134" w:type="dxa"/>
            <w:vAlign w:val="center"/>
          </w:tcPr>
          <w:p>
            <w:pPr>
              <w:pStyle w:val="10"/>
            </w:pPr>
            <w:r>
              <w:t>12.67</w:t>
            </w:r>
          </w:p>
        </w:tc>
        <w:tc>
          <w:tcPr>
            <w:tcW w:w="1134" w:type="dxa"/>
            <w:vAlign w:val="center"/>
          </w:tcPr>
          <w:p>
            <w:pPr>
              <w:pStyle w:val="10"/>
            </w:pPr>
            <w:r>
              <w:t>12.67</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6</w:t>
            </w:r>
          </w:p>
        </w:tc>
        <w:tc>
          <w:tcPr>
            <w:tcW w:w="992" w:type="dxa"/>
            <w:vAlign w:val="center"/>
          </w:tcPr>
          <w:p>
            <w:pPr>
              <w:pStyle w:val="11"/>
            </w:pPr>
            <w:r>
              <w:t>2080506</w:t>
            </w:r>
          </w:p>
        </w:tc>
        <w:tc>
          <w:tcPr>
            <w:tcW w:w="1559" w:type="dxa"/>
            <w:vAlign w:val="center"/>
          </w:tcPr>
          <w:p>
            <w:pPr>
              <w:pStyle w:val="11"/>
            </w:pPr>
            <w:r>
              <w:t>机关事业单位职业年金缴费支出</w:t>
            </w:r>
          </w:p>
        </w:tc>
        <w:tc>
          <w:tcPr>
            <w:tcW w:w="1134" w:type="dxa"/>
            <w:vAlign w:val="center"/>
          </w:tcPr>
          <w:p>
            <w:pPr>
              <w:pStyle w:val="10"/>
            </w:pPr>
            <w:r>
              <w:t>6.33</w:t>
            </w:r>
          </w:p>
        </w:tc>
        <w:tc>
          <w:tcPr>
            <w:tcW w:w="1134" w:type="dxa"/>
            <w:vAlign w:val="center"/>
          </w:tcPr>
          <w:p>
            <w:pPr>
              <w:pStyle w:val="10"/>
            </w:pPr>
            <w:r>
              <w:t>6.33</w:t>
            </w:r>
          </w:p>
        </w:tc>
        <w:tc>
          <w:tcPr>
            <w:tcW w:w="1134" w:type="dxa"/>
            <w:vAlign w:val="center"/>
          </w:tcPr>
          <w:p>
            <w:pPr>
              <w:pStyle w:val="10"/>
            </w:pPr>
            <w:r>
              <w:t>6.33</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7</w:t>
            </w:r>
          </w:p>
        </w:tc>
        <w:tc>
          <w:tcPr>
            <w:tcW w:w="992" w:type="dxa"/>
            <w:vAlign w:val="center"/>
          </w:tcPr>
          <w:p>
            <w:pPr>
              <w:pStyle w:val="11"/>
            </w:pPr>
            <w:r>
              <w:t>210</w:t>
            </w:r>
          </w:p>
        </w:tc>
        <w:tc>
          <w:tcPr>
            <w:tcW w:w="1559" w:type="dxa"/>
            <w:vAlign w:val="center"/>
          </w:tcPr>
          <w:p>
            <w:pPr>
              <w:pStyle w:val="11"/>
            </w:pPr>
            <w:r>
              <w:t>卫生健康支出</w:t>
            </w:r>
          </w:p>
        </w:tc>
        <w:tc>
          <w:tcPr>
            <w:tcW w:w="1134" w:type="dxa"/>
            <w:vAlign w:val="center"/>
          </w:tcPr>
          <w:p>
            <w:pPr>
              <w:pStyle w:val="10"/>
            </w:pPr>
            <w:r>
              <w:t>13.02</w:t>
            </w:r>
          </w:p>
        </w:tc>
        <w:tc>
          <w:tcPr>
            <w:tcW w:w="1134" w:type="dxa"/>
            <w:vAlign w:val="center"/>
          </w:tcPr>
          <w:p>
            <w:pPr>
              <w:pStyle w:val="10"/>
            </w:pPr>
            <w:r>
              <w:t>13.02</w:t>
            </w:r>
          </w:p>
        </w:tc>
        <w:tc>
          <w:tcPr>
            <w:tcW w:w="1134" w:type="dxa"/>
            <w:vAlign w:val="center"/>
          </w:tcPr>
          <w:p>
            <w:pPr>
              <w:pStyle w:val="10"/>
            </w:pPr>
            <w:r>
              <w:t>13.02</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8</w:t>
            </w:r>
          </w:p>
        </w:tc>
        <w:tc>
          <w:tcPr>
            <w:tcW w:w="992" w:type="dxa"/>
            <w:vAlign w:val="center"/>
          </w:tcPr>
          <w:p>
            <w:pPr>
              <w:pStyle w:val="11"/>
            </w:pPr>
            <w:r>
              <w:t>21011</w:t>
            </w:r>
          </w:p>
        </w:tc>
        <w:tc>
          <w:tcPr>
            <w:tcW w:w="1559" w:type="dxa"/>
            <w:vAlign w:val="center"/>
          </w:tcPr>
          <w:p>
            <w:pPr>
              <w:pStyle w:val="11"/>
            </w:pPr>
            <w:r>
              <w:t>行政事业单位医疗</w:t>
            </w:r>
          </w:p>
        </w:tc>
        <w:tc>
          <w:tcPr>
            <w:tcW w:w="1134" w:type="dxa"/>
            <w:vAlign w:val="center"/>
          </w:tcPr>
          <w:p>
            <w:pPr>
              <w:pStyle w:val="10"/>
            </w:pPr>
            <w:r>
              <w:t>13.02</w:t>
            </w:r>
          </w:p>
        </w:tc>
        <w:tc>
          <w:tcPr>
            <w:tcW w:w="1134" w:type="dxa"/>
            <w:vAlign w:val="center"/>
          </w:tcPr>
          <w:p>
            <w:pPr>
              <w:pStyle w:val="10"/>
            </w:pPr>
            <w:r>
              <w:t>13.02</w:t>
            </w:r>
          </w:p>
        </w:tc>
        <w:tc>
          <w:tcPr>
            <w:tcW w:w="1134" w:type="dxa"/>
            <w:vAlign w:val="center"/>
          </w:tcPr>
          <w:p>
            <w:pPr>
              <w:pStyle w:val="10"/>
            </w:pPr>
            <w:r>
              <w:t>13.02</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9</w:t>
            </w:r>
          </w:p>
        </w:tc>
        <w:tc>
          <w:tcPr>
            <w:tcW w:w="992" w:type="dxa"/>
            <w:vAlign w:val="center"/>
          </w:tcPr>
          <w:p>
            <w:pPr>
              <w:pStyle w:val="11"/>
            </w:pPr>
            <w:r>
              <w:t>2101102</w:t>
            </w:r>
          </w:p>
        </w:tc>
        <w:tc>
          <w:tcPr>
            <w:tcW w:w="1559" w:type="dxa"/>
            <w:vAlign w:val="center"/>
          </w:tcPr>
          <w:p>
            <w:pPr>
              <w:pStyle w:val="11"/>
            </w:pPr>
            <w:r>
              <w:t>事业单位医疗</w:t>
            </w:r>
          </w:p>
        </w:tc>
        <w:tc>
          <w:tcPr>
            <w:tcW w:w="1134" w:type="dxa"/>
            <w:vAlign w:val="center"/>
          </w:tcPr>
          <w:p>
            <w:pPr>
              <w:pStyle w:val="10"/>
            </w:pPr>
            <w:r>
              <w:t>13.02</w:t>
            </w:r>
          </w:p>
        </w:tc>
        <w:tc>
          <w:tcPr>
            <w:tcW w:w="1134" w:type="dxa"/>
            <w:vAlign w:val="center"/>
          </w:tcPr>
          <w:p>
            <w:pPr>
              <w:pStyle w:val="10"/>
            </w:pPr>
            <w:r>
              <w:t>13.02</w:t>
            </w:r>
          </w:p>
        </w:tc>
        <w:tc>
          <w:tcPr>
            <w:tcW w:w="1134" w:type="dxa"/>
            <w:vAlign w:val="center"/>
          </w:tcPr>
          <w:p>
            <w:pPr>
              <w:pStyle w:val="10"/>
            </w:pPr>
            <w:r>
              <w:t>13.02</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10</w:t>
            </w:r>
          </w:p>
        </w:tc>
        <w:tc>
          <w:tcPr>
            <w:tcW w:w="992" w:type="dxa"/>
            <w:vAlign w:val="center"/>
          </w:tcPr>
          <w:p>
            <w:pPr>
              <w:pStyle w:val="11"/>
            </w:pPr>
            <w:r>
              <w:t>212</w:t>
            </w:r>
          </w:p>
        </w:tc>
        <w:tc>
          <w:tcPr>
            <w:tcW w:w="1559" w:type="dxa"/>
            <w:vAlign w:val="center"/>
          </w:tcPr>
          <w:p>
            <w:pPr>
              <w:pStyle w:val="11"/>
            </w:pPr>
            <w:r>
              <w:t>城乡社区支出</w:t>
            </w:r>
          </w:p>
        </w:tc>
        <w:tc>
          <w:tcPr>
            <w:tcW w:w="1134" w:type="dxa"/>
            <w:vAlign w:val="center"/>
          </w:tcPr>
          <w:p>
            <w:pPr>
              <w:pStyle w:val="10"/>
            </w:pPr>
            <w:r>
              <w:rPr>
                <w:rFonts w:hint="eastAsia" w:eastAsiaTheme="minorEastAsia"/>
                <w:lang w:eastAsia="zh-CN"/>
              </w:rPr>
              <w:t>6</w:t>
            </w:r>
            <w:r>
              <w:t>170.26</w:t>
            </w:r>
          </w:p>
        </w:tc>
        <w:tc>
          <w:tcPr>
            <w:tcW w:w="1134" w:type="dxa"/>
            <w:vAlign w:val="center"/>
          </w:tcPr>
          <w:p>
            <w:pPr>
              <w:pStyle w:val="10"/>
            </w:pPr>
            <w:r>
              <w:t>3170.26</w:t>
            </w:r>
          </w:p>
        </w:tc>
        <w:tc>
          <w:tcPr>
            <w:tcW w:w="1134" w:type="dxa"/>
            <w:vAlign w:val="center"/>
          </w:tcPr>
          <w:p>
            <w:pPr>
              <w:pStyle w:val="10"/>
            </w:pPr>
            <w:r>
              <w:rPr>
                <w:rFonts w:hint="eastAsia" w:eastAsiaTheme="minorEastAsia"/>
                <w:lang w:eastAsia="zh-CN"/>
              </w:rPr>
              <w:t>3</w:t>
            </w:r>
            <w:r>
              <w:t>170.26</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rPr>
                <w:rFonts w:hint="eastAsia" w:eastAsiaTheme="minorEastAsia"/>
                <w:lang w:eastAsia="zh-CN"/>
              </w:rPr>
            </w:pPr>
            <w:r>
              <w:rPr>
                <w:rFonts w:hint="eastAsia" w:eastAsiaTheme="minorEastAsia"/>
                <w:lang w:eastAsia="zh-CN"/>
              </w:rP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11</w:t>
            </w:r>
          </w:p>
        </w:tc>
        <w:tc>
          <w:tcPr>
            <w:tcW w:w="992" w:type="dxa"/>
            <w:vAlign w:val="center"/>
          </w:tcPr>
          <w:p>
            <w:pPr>
              <w:pStyle w:val="11"/>
            </w:pPr>
            <w:r>
              <w:t>21201</w:t>
            </w:r>
          </w:p>
        </w:tc>
        <w:tc>
          <w:tcPr>
            <w:tcW w:w="1559" w:type="dxa"/>
            <w:vAlign w:val="center"/>
          </w:tcPr>
          <w:p>
            <w:pPr>
              <w:pStyle w:val="11"/>
            </w:pPr>
            <w:r>
              <w:t>城乡社区管理事务</w:t>
            </w:r>
          </w:p>
        </w:tc>
        <w:tc>
          <w:tcPr>
            <w:tcW w:w="1134" w:type="dxa"/>
            <w:vAlign w:val="center"/>
          </w:tcPr>
          <w:p>
            <w:pPr>
              <w:pStyle w:val="10"/>
            </w:pPr>
            <w:r>
              <w:t>170.26</w:t>
            </w:r>
          </w:p>
        </w:tc>
        <w:tc>
          <w:tcPr>
            <w:tcW w:w="1134" w:type="dxa"/>
            <w:vAlign w:val="center"/>
          </w:tcPr>
          <w:p>
            <w:pPr>
              <w:pStyle w:val="10"/>
            </w:pPr>
            <w:r>
              <w:t>170.26</w:t>
            </w:r>
          </w:p>
        </w:tc>
        <w:tc>
          <w:tcPr>
            <w:tcW w:w="1134" w:type="dxa"/>
            <w:vAlign w:val="center"/>
          </w:tcPr>
          <w:p>
            <w:pPr>
              <w:pStyle w:val="10"/>
            </w:pPr>
            <w:r>
              <w:t>170.26</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12</w:t>
            </w:r>
          </w:p>
        </w:tc>
        <w:tc>
          <w:tcPr>
            <w:tcW w:w="992" w:type="dxa"/>
            <w:vAlign w:val="center"/>
          </w:tcPr>
          <w:p>
            <w:pPr>
              <w:pStyle w:val="11"/>
            </w:pPr>
            <w:r>
              <w:t>2120101</w:t>
            </w:r>
          </w:p>
        </w:tc>
        <w:tc>
          <w:tcPr>
            <w:tcW w:w="1559" w:type="dxa"/>
            <w:vAlign w:val="center"/>
          </w:tcPr>
          <w:p>
            <w:pPr>
              <w:pStyle w:val="11"/>
            </w:pPr>
            <w:r>
              <w:t>行政运行</w:t>
            </w:r>
          </w:p>
        </w:tc>
        <w:tc>
          <w:tcPr>
            <w:tcW w:w="1134" w:type="dxa"/>
            <w:vAlign w:val="center"/>
          </w:tcPr>
          <w:p>
            <w:pPr>
              <w:pStyle w:val="10"/>
            </w:pPr>
            <w:r>
              <w:t>147.71</w:t>
            </w:r>
          </w:p>
        </w:tc>
        <w:tc>
          <w:tcPr>
            <w:tcW w:w="1134" w:type="dxa"/>
            <w:vAlign w:val="center"/>
          </w:tcPr>
          <w:p>
            <w:pPr>
              <w:pStyle w:val="10"/>
            </w:pPr>
            <w:r>
              <w:t>147.71</w:t>
            </w:r>
          </w:p>
        </w:tc>
        <w:tc>
          <w:tcPr>
            <w:tcW w:w="1134" w:type="dxa"/>
            <w:vAlign w:val="center"/>
          </w:tcPr>
          <w:p>
            <w:pPr>
              <w:pStyle w:val="10"/>
            </w:pPr>
            <w:r>
              <w:t>147.71</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13</w:t>
            </w:r>
          </w:p>
        </w:tc>
        <w:tc>
          <w:tcPr>
            <w:tcW w:w="992" w:type="dxa"/>
            <w:vAlign w:val="center"/>
          </w:tcPr>
          <w:p>
            <w:pPr>
              <w:pStyle w:val="11"/>
            </w:pPr>
            <w:r>
              <w:t>2120102</w:t>
            </w:r>
          </w:p>
        </w:tc>
        <w:tc>
          <w:tcPr>
            <w:tcW w:w="1559" w:type="dxa"/>
            <w:vAlign w:val="center"/>
          </w:tcPr>
          <w:p>
            <w:pPr>
              <w:pStyle w:val="11"/>
            </w:pPr>
            <w:r>
              <w:t>一般行政管理事务</w:t>
            </w:r>
          </w:p>
        </w:tc>
        <w:tc>
          <w:tcPr>
            <w:tcW w:w="1134" w:type="dxa"/>
            <w:vAlign w:val="center"/>
          </w:tcPr>
          <w:p>
            <w:pPr>
              <w:pStyle w:val="10"/>
            </w:pPr>
            <w:r>
              <w:t>22.55</w:t>
            </w:r>
          </w:p>
        </w:tc>
        <w:tc>
          <w:tcPr>
            <w:tcW w:w="1134" w:type="dxa"/>
            <w:vAlign w:val="center"/>
          </w:tcPr>
          <w:p>
            <w:pPr>
              <w:pStyle w:val="10"/>
            </w:pPr>
            <w:r>
              <w:t>22.55</w:t>
            </w:r>
          </w:p>
        </w:tc>
        <w:tc>
          <w:tcPr>
            <w:tcW w:w="1134" w:type="dxa"/>
            <w:vAlign w:val="center"/>
          </w:tcPr>
          <w:p>
            <w:pPr>
              <w:pStyle w:val="10"/>
            </w:pPr>
            <w:r>
              <w:t>22.55</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14</w:t>
            </w:r>
          </w:p>
        </w:tc>
        <w:tc>
          <w:tcPr>
            <w:tcW w:w="992" w:type="dxa"/>
            <w:vAlign w:val="center"/>
          </w:tcPr>
          <w:p>
            <w:pPr>
              <w:pStyle w:val="11"/>
            </w:pPr>
            <w:r>
              <w:t>21208</w:t>
            </w:r>
          </w:p>
        </w:tc>
        <w:tc>
          <w:tcPr>
            <w:tcW w:w="1559" w:type="dxa"/>
            <w:vAlign w:val="center"/>
          </w:tcPr>
          <w:p>
            <w:pPr>
              <w:pStyle w:val="11"/>
            </w:pPr>
            <w:r>
              <w:t>国有土地使用权出让收入安排的支出</w:t>
            </w:r>
          </w:p>
        </w:tc>
        <w:tc>
          <w:tcPr>
            <w:tcW w:w="1134" w:type="dxa"/>
            <w:vAlign w:val="center"/>
          </w:tcPr>
          <w:p>
            <w:pPr>
              <w:pStyle w:val="10"/>
            </w:pPr>
            <w:r>
              <w:rPr>
                <w:rFonts w:hint="eastAsia" w:eastAsiaTheme="minorEastAsia"/>
                <w:lang w:eastAsia="zh-CN"/>
              </w:rPr>
              <w:t>6</w:t>
            </w:r>
            <w:r>
              <w:t>000.00</w:t>
            </w:r>
          </w:p>
        </w:tc>
        <w:tc>
          <w:tcPr>
            <w:tcW w:w="1134" w:type="dxa"/>
            <w:vAlign w:val="center"/>
          </w:tcPr>
          <w:p>
            <w:pPr>
              <w:pStyle w:val="10"/>
            </w:pPr>
            <w:r>
              <w:t>3000.00</w:t>
            </w:r>
          </w:p>
        </w:tc>
        <w:tc>
          <w:tcPr>
            <w:tcW w:w="1134" w:type="dxa"/>
            <w:vAlign w:val="center"/>
          </w:tcPr>
          <w:p>
            <w:pPr>
              <w:pStyle w:val="10"/>
            </w:pPr>
            <w:r>
              <w:t>3000.00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rPr>
                <w:rFonts w:hint="eastAsia" w:eastAsiaTheme="minorEastAsia"/>
                <w:lang w:eastAsia="zh-CN"/>
              </w:rPr>
            </w:pPr>
            <w:r>
              <w:rPr>
                <w:rFonts w:hint="eastAsia" w:eastAsiaTheme="minorEastAsia"/>
                <w:lang w:eastAsia="zh-CN"/>
              </w:rP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15</w:t>
            </w:r>
          </w:p>
        </w:tc>
        <w:tc>
          <w:tcPr>
            <w:tcW w:w="992" w:type="dxa"/>
            <w:vAlign w:val="center"/>
          </w:tcPr>
          <w:p>
            <w:pPr>
              <w:pStyle w:val="11"/>
            </w:pPr>
            <w:r>
              <w:t>2120807</w:t>
            </w:r>
          </w:p>
        </w:tc>
        <w:tc>
          <w:tcPr>
            <w:tcW w:w="1559" w:type="dxa"/>
            <w:vAlign w:val="center"/>
          </w:tcPr>
          <w:p>
            <w:pPr>
              <w:pStyle w:val="11"/>
            </w:pPr>
            <w:r>
              <w:t>廉租住房支出</w:t>
            </w:r>
          </w:p>
        </w:tc>
        <w:tc>
          <w:tcPr>
            <w:tcW w:w="1134" w:type="dxa"/>
            <w:vAlign w:val="center"/>
          </w:tcPr>
          <w:p>
            <w:pPr>
              <w:pStyle w:val="10"/>
            </w:pPr>
            <w:r>
              <w:rPr>
                <w:rFonts w:hint="eastAsia" w:eastAsiaTheme="minorEastAsia"/>
                <w:lang w:eastAsia="zh-CN"/>
              </w:rPr>
              <w:t>6</w:t>
            </w:r>
            <w:r>
              <w:t>000.00</w:t>
            </w:r>
          </w:p>
        </w:tc>
        <w:tc>
          <w:tcPr>
            <w:tcW w:w="1134" w:type="dxa"/>
            <w:vAlign w:val="center"/>
          </w:tcPr>
          <w:p>
            <w:pPr>
              <w:pStyle w:val="10"/>
            </w:pPr>
            <w:r>
              <w:t>3000.00</w:t>
            </w:r>
          </w:p>
        </w:tc>
        <w:tc>
          <w:tcPr>
            <w:tcW w:w="1134" w:type="dxa"/>
            <w:vAlign w:val="center"/>
          </w:tcPr>
          <w:p>
            <w:pPr>
              <w:pStyle w:val="10"/>
            </w:pPr>
            <w:r>
              <w:t>3000.00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rPr>
                <w:rFonts w:hint="eastAsia" w:eastAsiaTheme="minorEastAsia"/>
                <w:lang w:eastAsia="zh-CN"/>
              </w:rPr>
            </w:pPr>
            <w:r>
              <w:rPr>
                <w:rFonts w:hint="eastAsia" w:eastAsiaTheme="minorEastAsia"/>
                <w:lang w:eastAsia="zh-CN"/>
              </w:rP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16</w:t>
            </w:r>
          </w:p>
        </w:tc>
        <w:tc>
          <w:tcPr>
            <w:tcW w:w="992" w:type="dxa"/>
            <w:vAlign w:val="center"/>
          </w:tcPr>
          <w:p>
            <w:pPr>
              <w:pStyle w:val="11"/>
            </w:pPr>
            <w:r>
              <w:t>221</w:t>
            </w:r>
          </w:p>
        </w:tc>
        <w:tc>
          <w:tcPr>
            <w:tcW w:w="1559" w:type="dxa"/>
            <w:vAlign w:val="center"/>
          </w:tcPr>
          <w:p>
            <w:pPr>
              <w:pStyle w:val="11"/>
            </w:pPr>
            <w:r>
              <w:t>住房保障支出</w:t>
            </w:r>
          </w:p>
        </w:tc>
        <w:tc>
          <w:tcPr>
            <w:tcW w:w="1134" w:type="dxa"/>
            <w:vAlign w:val="center"/>
          </w:tcPr>
          <w:p>
            <w:pPr>
              <w:pStyle w:val="10"/>
            </w:pPr>
            <w:r>
              <w:t>41.15</w:t>
            </w:r>
          </w:p>
        </w:tc>
        <w:tc>
          <w:tcPr>
            <w:tcW w:w="1134" w:type="dxa"/>
            <w:vAlign w:val="center"/>
          </w:tcPr>
          <w:p>
            <w:pPr>
              <w:pStyle w:val="10"/>
            </w:pPr>
            <w:r>
              <w:t>41.15</w:t>
            </w:r>
          </w:p>
        </w:tc>
        <w:tc>
          <w:tcPr>
            <w:tcW w:w="1134" w:type="dxa"/>
            <w:vAlign w:val="center"/>
          </w:tcPr>
          <w:p>
            <w:pPr>
              <w:pStyle w:val="10"/>
            </w:pPr>
            <w:r>
              <w:t>41.15</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17</w:t>
            </w:r>
          </w:p>
        </w:tc>
        <w:tc>
          <w:tcPr>
            <w:tcW w:w="992" w:type="dxa"/>
            <w:vAlign w:val="center"/>
          </w:tcPr>
          <w:p>
            <w:pPr>
              <w:pStyle w:val="11"/>
            </w:pPr>
            <w:r>
              <w:t>22101</w:t>
            </w:r>
          </w:p>
        </w:tc>
        <w:tc>
          <w:tcPr>
            <w:tcW w:w="1559" w:type="dxa"/>
            <w:vAlign w:val="center"/>
          </w:tcPr>
          <w:p>
            <w:pPr>
              <w:pStyle w:val="11"/>
            </w:pPr>
            <w:r>
              <w:t>保障性安居工程支出</w:t>
            </w:r>
          </w:p>
        </w:tc>
        <w:tc>
          <w:tcPr>
            <w:tcW w:w="1134" w:type="dxa"/>
            <w:vAlign w:val="center"/>
          </w:tcPr>
          <w:p>
            <w:pPr>
              <w:pStyle w:val="10"/>
            </w:pPr>
            <w:r>
              <w:t>25.00</w:t>
            </w:r>
          </w:p>
        </w:tc>
        <w:tc>
          <w:tcPr>
            <w:tcW w:w="1134" w:type="dxa"/>
            <w:vAlign w:val="center"/>
          </w:tcPr>
          <w:p>
            <w:pPr>
              <w:pStyle w:val="10"/>
            </w:pPr>
            <w:r>
              <w:t>25.00</w:t>
            </w:r>
          </w:p>
        </w:tc>
        <w:tc>
          <w:tcPr>
            <w:tcW w:w="1134" w:type="dxa"/>
            <w:vAlign w:val="center"/>
          </w:tcPr>
          <w:p>
            <w:pPr>
              <w:pStyle w:val="10"/>
            </w:pPr>
            <w:r>
              <w:t>25.00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18</w:t>
            </w:r>
          </w:p>
        </w:tc>
        <w:tc>
          <w:tcPr>
            <w:tcW w:w="992" w:type="dxa"/>
            <w:vAlign w:val="center"/>
          </w:tcPr>
          <w:p>
            <w:pPr>
              <w:pStyle w:val="11"/>
            </w:pPr>
            <w:r>
              <w:t>2210107</w:t>
            </w:r>
          </w:p>
        </w:tc>
        <w:tc>
          <w:tcPr>
            <w:tcW w:w="1559" w:type="dxa"/>
            <w:vAlign w:val="center"/>
          </w:tcPr>
          <w:p>
            <w:pPr>
              <w:pStyle w:val="11"/>
            </w:pPr>
            <w:r>
              <w:t>保障性住房租金补贴</w:t>
            </w:r>
          </w:p>
        </w:tc>
        <w:tc>
          <w:tcPr>
            <w:tcW w:w="1134" w:type="dxa"/>
            <w:vAlign w:val="center"/>
          </w:tcPr>
          <w:p>
            <w:pPr>
              <w:pStyle w:val="10"/>
            </w:pPr>
            <w:r>
              <w:t>25.00</w:t>
            </w:r>
          </w:p>
        </w:tc>
        <w:tc>
          <w:tcPr>
            <w:tcW w:w="1134" w:type="dxa"/>
            <w:vAlign w:val="center"/>
          </w:tcPr>
          <w:p>
            <w:pPr>
              <w:pStyle w:val="10"/>
            </w:pPr>
            <w:r>
              <w:t>25.00</w:t>
            </w:r>
          </w:p>
        </w:tc>
        <w:tc>
          <w:tcPr>
            <w:tcW w:w="1134" w:type="dxa"/>
            <w:vAlign w:val="center"/>
          </w:tcPr>
          <w:p>
            <w:pPr>
              <w:pStyle w:val="10"/>
            </w:pPr>
            <w:r>
              <w:t>25.00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19</w:t>
            </w:r>
          </w:p>
        </w:tc>
        <w:tc>
          <w:tcPr>
            <w:tcW w:w="992" w:type="dxa"/>
            <w:vAlign w:val="center"/>
          </w:tcPr>
          <w:p>
            <w:pPr>
              <w:pStyle w:val="11"/>
            </w:pPr>
            <w:r>
              <w:t>22102</w:t>
            </w:r>
          </w:p>
        </w:tc>
        <w:tc>
          <w:tcPr>
            <w:tcW w:w="1559" w:type="dxa"/>
            <w:vAlign w:val="center"/>
          </w:tcPr>
          <w:p>
            <w:pPr>
              <w:pStyle w:val="11"/>
            </w:pPr>
            <w:r>
              <w:t>住房改革支出</w:t>
            </w:r>
          </w:p>
        </w:tc>
        <w:tc>
          <w:tcPr>
            <w:tcW w:w="1134" w:type="dxa"/>
            <w:vAlign w:val="center"/>
          </w:tcPr>
          <w:p>
            <w:pPr>
              <w:pStyle w:val="10"/>
            </w:pPr>
            <w:r>
              <w:t>16.15</w:t>
            </w:r>
          </w:p>
        </w:tc>
        <w:tc>
          <w:tcPr>
            <w:tcW w:w="1134" w:type="dxa"/>
            <w:vAlign w:val="center"/>
          </w:tcPr>
          <w:p>
            <w:pPr>
              <w:pStyle w:val="10"/>
            </w:pPr>
            <w:r>
              <w:t>16.15</w:t>
            </w:r>
          </w:p>
        </w:tc>
        <w:tc>
          <w:tcPr>
            <w:tcW w:w="1134" w:type="dxa"/>
            <w:vAlign w:val="center"/>
          </w:tcPr>
          <w:p>
            <w:pPr>
              <w:pStyle w:val="10"/>
            </w:pPr>
            <w:r>
              <w:t>16.15</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20</w:t>
            </w:r>
          </w:p>
        </w:tc>
        <w:tc>
          <w:tcPr>
            <w:tcW w:w="992" w:type="dxa"/>
            <w:vAlign w:val="center"/>
          </w:tcPr>
          <w:p>
            <w:pPr>
              <w:pStyle w:val="11"/>
            </w:pPr>
            <w:r>
              <w:t>2210201</w:t>
            </w:r>
          </w:p>
        </w:tc>
        <w:tc>
          <w:tcPr>
            <w:tcW w:w="1559" w:type="dxa"/>
            <w:vAlign w:val="center"/>
          </w:tcPr>
          <w:p>
            <w:pPr>
              <w:pStyle w:val="11"/>
            </w:pPr>
            <w:r>
              <w:t>住房公积金</w:t>
            </w:r>
          </w:p>
        </w:tc>
        <w:tc>
          <w:tcPr>
            <w:tcW w:w="1134" w:type="dxa"/>
            <w:vAlign w:val="center"/>
          </w:tcPr>
          <w:p>
            <w:pPr>
              <w:pStyle w:val="10"/>
            </w:pPr>
            <w:r>
              <w:t>16.15</w:t>
            </w:r>
          </w:p>
        </w:tc>
        <w:tc>
          <w:tcPr>
            <w:tcW w:w="1134" w:type="dxa"/>
            <w:vAlign w:val="center"/>
          </w:tcPr>
          <w:p>
            <w:pPr>
              <w:pStyle w:val="10"/>
            </w:pPr>
            <w:r>
              <w:t>16.15</w:t>
            </w:r>
          </w:p>
        </w:tc>
        <w:tc>
          <w:tcPr>
            <w:tcW w:w="1134" w:type="dxa"/>
            <w:vAlign w:val="center"/>
          </w:tcPr>
          <w:p>
            <w:pPr>
              <w:pStyle w:val="10"/>
            </w:pPr>
            <w:r>
              <w:t>16.15</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3"/>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8"/>
            </w:pPr>
            <w:r>
              <w:t>333009石家庄市鹿泉区廉租住房和经济适用住房管理中心</w:t>
            </w:r>
          </w:p>
        </w:tc>
        <w:tc>
          <w:tcPr>
            <w:tcW w:w="2722" w:type="dxa"/>
            <w:gridSpan w:val="2"/>
            <w:tcBorders>
              <w:top w:val="single" w:color="FFFFFF" w:sz="6" w:space="0"/>
              <w:left w:val="single" w:color="FFFFFF" w:sz="6" w:space="0"/>
              <w:right w:val="single" w:color="FFFFFF" w:sz="6" w:space="0"/>
            </w:tcBorders>
            <w:vAlign w:val="center"/>
          </w:tcPr>
          <w:p>
            <w:pPr>
              <w:pStyle w:val="7"/>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528" w:type="dxa"/>
            <w:gridSpan w:val="2"/>
            <w:vAlign w:val="center"/>
          </w:tcPr>
          <w:p>
            <w:pPr>
              <w:pStyle w:val="9"/>
            </w:pPr>
            <w:r>
              <w:t>功能分类科目</w:t>
            </w:r>
          </w:p>
        </w:tc>
        <w:tc>
          <w:tcPr>
            <w:tcW w:w="1361" w:type="dxa"/>
            <w:vMerge w:val="restart"/>
            <w:vAlign w:val="center"/>
          </w:tcPr>
          <w:p>
            <w:pPr>
              <w:pStyle w:val="9"/>
            </w:pPr>
            <w:r>
              <w:t>合计</w:t>
            </w:r>
          </w:p>
        </w:tc>
        <w:tc>
          <w:tcPr>
            <w:tcW w:w="1361" w:type="dxa"/>
            <w:vMerge w:val="restart"/>
            <w:vAlign w:val="center"/>
          </w:tcPr>
          <w:p>
            <w:pPr>
              <w:pStyle w:val="9"/>
            </w:pPr>
            <w:r>
              <w:t>基本支出</w:t>
            </w:r>
          </w:p>
        </w:tc>
        <w:tc>
          <w:tcPr>
            <w:tcW w:w="1361" w:type="dxa"/>
            <w:vMerge w:val="restart"/>
            <w:vAlign w:val="center"/>
          </w:tcPr>
          <w:p>
            <w:pPr>
              <w:pStyle w:val="9"/>
            </w:pPr>
            <w:r>
              <w:t>项目支出</w:t>
            </w:r>
          </w:p>
        </w:tc>
        <w:tc>
          <w:tcPr>
            <w:tcW w:w="1361" w:type="dxa"/>
            <w:vMerge w:val="restart"/>
            <w:vAlign w:val="center"/>
          </w:tcPr>
          <w:p>
            <w:pPr>
              <w:pStyle w:val="9"/>
            </w:pPr>
            <w:r>
              <w:t>经营支出</w:t>
            </w:r>
          </w:p>
        </w:tc>
        <w:tc>
          <w:tcPr>
            <w:tcW w:w="1361" w:type="dxa"/>
            <w:vMerge w:val="restart"/>
            <w:vAlign w:val="center"/>
          </w:tcPr>
          <w:p>
            <w:pPr>
              <w:pStyle w:val="9"/>
            </w:pPr>
            <w:r>
              <w:t>上解上级     支出</w:t>
            </w:r>
          </w:p>
        </w:tc>
        <w:tc>
          <w:tcPr>
            <w:tcW w:w="1361" w:type="dxa"/>
            <w:vMerge w:val="restart"/>
            <w:vAlign w:val="center"/>
          </w:tcPr>
          <w:p>
            <w:pPr>
              <w:pStyle w:val="9"/>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9"/>
            </w:pPr>
            <w:r>
              <w:t>科目    编码</w:t>
            </w:r>
          </w:p>
        </w:tc>
        <w:tc>
          <w:tcPr>
            <w:tcW w:w="4536" w:type="dxa"/>
            <w:vAlign w:val="center"/>
          </w:tcPr>
          <w:p>
            <w:pPr>
              <w:pStyle w:val="9"/>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992" w:type="dxa"/>
            <w:vAlign w:val="center"/>
          </w:tcPr>
          <w:p>
            <w:pPr>
              <w:pStyle w:val="9"/>
            </w:pPr>
            <w:r>
              <w:t>1</w:t>
            </w:r>
          </w:p>
        </w:tc>
        <w:tc>
          <w:tcPr>
            <w:tcW w:w="4536" w:type="dxa"/>
            <w:vAlign w:val="center"/>
          </w:tcPr>
          <w:p>
            <w:pPr>
              <w:pStyle w:val="9"/>
            </w:pPr>
            <w:r>
              <w:t>2</w:t>
            </w:r>
          </w:p>
        </w:tc>
        <w:tc>
          <w:tcPr>
            <w:tcW w:w="1361" w:type="dxa"/>
            <w:vAlign w:val="center"/>
          </w:tcPr>
          <w:p>
            <w:pPr>
              <w:pStyle w:val="9"/>
            </w:pPr>
            <w:r>
              <w:t>3</w:t>
            </w:r>
          </w:p>
        </w:tc>
        <w:tc>
          <w:tcPr>
            <w:tcW w:w="1361" w:type="dxa"/>
            <w:vAlign w:val="center"/>
          </w:tcPr>
          <w:p>
            <w:pPr>
              <w:pStyle w:val="9"/>
            </w:pPr>
            <w:r>
              <w:t>4</w:t>
            </w:r>
          </w:p>
        </w:tc>
        <w:tc>
          <w:tcPr>
            <w:tcW w:w="1361" w:type="dxa"/>
            <w:vAlign w:val="center"/>
          </w:tcPr>
          <w:p>
            <w:pPr>
              <w:pStyle w:val="9"/>
            </w:pPr>
            <w:r>
              <w:t>5</w:t>
            </w:r>
          </w:p>
        </w:tc>
        <w:tc>
          <w:tcPr>
            <w:tcW w:w="1361" w:type="dxa"/>
            <w:vAlign w:val="center"/>
          </w:tcPr>
          <w:p>
            <w:pPr>
              <w:pStyle w:val="9"/>
            </w:pPr>
            <w:r>
              <w:t>6</w:t>
            </w:r>
          </w:p>
        </w:tc>
        <w:tc>
          <w:tcPr>
            <w:tcW w:w="1361" w:type="dxa"/>
            <w:vAlign w:val="center"/>
          </w:tcPr>
          <w:p>
            <w:pPr>
              <w:pStyle w:val="9"/>
            </w:pPr>
            <w:r>
              <w:t>7</w:t>
            </w:r>
          </w:p>
        </w:tc>
        <w:tc>
          <w:tcPr>
            <w:tcW w:w="1361" w:type="dxa"/>
            <w:vAlign w:val="center"/>
          </w:tcPr>
          <w:p>
            <w:pPr>
              <w:pStyle w:val="9"/>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992" w:type="dxa"/>
            <w:vAlign w:val="center"/>
          </w:tcPr>
          <w:p>
            <w:pPr>
              <w:pStyle w:val="15"/>
            </w:pPr>
          </w:p>
        </w:tc>
        <w:tc>
          <w:tcPr>
            <w:tcW w:w="4536" w:type="dxa"/>
            <w:vAlign w:val="center"/>
          </w:tcPr>
          <w:p>
            <w:pPr>
              <w:pStyle w:val="13"/>
            </w:pPr>
            <w:r>
              <w:t>合计</w:t>
            </w:r>
          </w:p>
        </w:tc>
        <w:tc>
          <w:tcPr>
            <w:tcW w:w="1361" w:type="dxa"/>
            <w:vAlign w:val="center"/>
          </w:tcPr>
          <w:p>
            <w:pPr>
              <w:pStyle w:val="14"/>
            </w:pPr>
            <w:r>
              <w:rPr>
                <w:rFonts w:hint="eastAsia" w:eastAsiaTheme="minorEastAsia"/>
                <w:lang w:eastAsia="zh-CN"/>
              </w:rPr>
              <w:t>6</w:t>
            </w:r>
            <w:r>
              <w:t>266.57</w:t>
            </w:r>
          </w:p>
        </w:tc>
        <w:tc>
          <w:tcPr>
            <w:tcW w:w="1361" w:type="dxa"/>
            <w:vAlign w:val="center"/>
          </w:tcPr>
          <w:p>
            <w:pPr>
              <w:pStyle w:val="14"/>
            </w:pPr>
            <w:r>
              <w:t>219.02</w:t>
            </w:r>
          </w:p>
        </w:tc>
        <w:tc>
          <w:tcPr>
            <w:tcW w:w="1361" w:type="dxa"/>
            <w:vAlign w:val="center"/>
          </w:tcPr>
          <w:p>
            <w:pPr>
              <w:pStyle w:val="14"/>
            </w:pPr>
            <w:r>
              <w:rPr>
                <w:rFonts w:hint="eastAsia" w:eastAsiaTheme="minorEastAsia"/>
                <w:lang w:eastAsia="zh-CN"/>
              </w:rPr>
              <w:t>6</w:t>
            </w:r>
            <w:r>
              <w:t>047.55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992" w:type="dxa"/>
            <w:vAlign w:val="center"/>
          </w:tcPr>
          <w:p>
            <w:pPr>
              <w:pStyle w:val="11"/>
            </w:pPr>
            <w:r>
              <w:t>208</w:t>
            </w:r>
          </w:p>
        </w:tc>
        <w:tc>
          <w:tcPr>
            <w:tcW w:w="4536" w:type="dxa"/>
            <w:vAlign w:val="center"/>
          </w:tcPr>
          <w:p>
            <w:pPr>
              <w:pStyle w:val="11"/>
            </w:pPr>
            <w:r>
              <w:t>社会保障和就业支出</w:t>
            </w:r>
          </w:p>
        </w:tc>
        <w:tc>
          <w:tcPr>
            <w:tcW w:w="1361" w:type="dxa"/>
            <w:vAlign w:val="center"/>
          </w:tcPr>
          <w:p>
            <w:pPr>
              <w:pStyle w:val="10"/>
            </w:pPr>
            <w:r>
              <w:t>42.14</w:t>
            </w:r>
          </w:p>
        </w:tc>
        <w:tc>
          <w:tcPr>
            <w:tcW w:w="1361" w:type="dxa"/>
            <w:vAlign w:val="center"/>
          </w:tcPr>
          <w:p>
            <w:pPr>
              <w:pStyle w:val="10"/>
            </w:pPr>
            <w:r>
              <w:t>42.14</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992" w:type="dxa"/>
            <w:vAlign w:val="center"/>
          </w:tcPr>
          <w:p>
            <w:pPr>
              <w:pStyle w:val="11"/>
            </w:pPr>
            <w:r>
              <w:t>20805</w:t>
            </w:r>
          </w:p>
        </w:tc>
        <w:tc>
          <w:tcPr>
            <w:tcW w:w="4536" w:type="dxa"/>
            <w:vAlign w:val="center"/>
          </w:tcPr>
          <w:p>
            <w:pPr>
              <w:pStyle w:val="11"/>
            </w:pPr>
            <w:r>
              <w:t>行政事业单位养老支出</w:t>
            </w:r>
          </w:p>
        </w:tc>
        <w:tc>
          <w:tcPr>
            <w:tcW w:w="1361" w:type="dxa"/>
            <w:vAlign w:val="center"/>
          </w:tcPr>
          <w:p>
            <w:pPr>
              <w:pStyle w:val="10"/>
            </w:pPr>
            <w:r>
              <w:t>42.14</w:t>
            </w:r>
          </w:p>
        </w:tc>
        <w:tc>
          <w:tcPr>
            <w:tcW w:w="1361" w:type="dxa"/>
            <w:vAlign w:val="center"/>
          </w:tcPr>
          <w:p>
            <w:pPr>
              <w:pStyle w:val="10"/>
            </w:pPr>
            <w:r>
              <w:t>42.14</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992" w:type="dxa"/>
            <w:vAlign w:val="center"/>
          </w:tcPr>
          <w:p>
            <w:pPr>
              <w:pStyle w:val="11"/>
            </w:pPr>
            <w:r>
              <w:t>2080502</w:t>
            </w:r>
          </w:p>
        </w:tc>
        <w:tc>
          <w:tcPr>
            <w:tcW w:w="4536" w:type="dxa"/>
            <w:vAlign w:val="center"/>
          </w:tcPr>
          <w:p>
            <w:pPr>
              <w:pStyle w:val="11"/>
            </w:pPr>
            <w:r>
              <w:t>事业单位离退休</w:t>
            </w:r>
          </w:p>
        </w:tc>
        <w:tc>
          <w:tcPr>
            <w:tcW w:w="1361" w:type="dxa"/>
            <w:vAlign w:val="center"/>
          </w:tcPr>
          <w:p>
            <w:pPr>
              <w:pStyle w:val="10"/>
            </w:pPr>
            <w:r>
              <w:t>23.13</w:t>
            </w:r>
          </w:p>
        </w:tc>
        <w:tc>
          <w:tcPr>
            <w:tcW w:w="1361" w:type="dxa"/>
            <w:vAlign w:val="center"/>
          </w:tcPr>
          <w:p>
            <w:pPr>
              <w:pStyle w:val="10"/>
            </w:pPr>
            <w:r>
              <w:t>23.13</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992" w:type="dxa"/>
            <w:vAlign w:val="center"/>
          </w:tcPr>
          <w:p>
            <w:pPr>
              <w:pStyle w:val="11"/>
            </w:pPr>
            <w:r>
              <w:t>2080505</w:t>
            </w:r>
          </w:p>
        </w:tc>
        <w:tc>
          <w:tcPr>
            <w:tcW w:w="4536" w:type="dxa"/>
            <w:vAlign w:val="center"/>
          </w:tcPr>
          <w:p>
            <w:pPr>
              <w:pStyle w:val="11"/>
            </w:pPr>
            <w:r>
              <w:t>机关事业单位基本养老保险缴费支出</w:t>
            </w:r>
          </w:p>
        </w:tc>
        <w:tc>
          <w:tcPr>
            <w:tcW w:w="1361" w:type="dxa"/>
            <w:vAlign w:val="center"/>
          </w:tcPr>
          <w:p>
            <w:pPr>
              <w:pStyle w:val="10"/>
            </w:pPr>
            <w:r>
              <w:t>12.67</w:t>
            </w:r>
          </w:p>
        </w:tc>
        <w:tc>
          <w:tcPr>
            <w:tcW w:w="1361" w:type="dxa"/>
            <w:vAlign w:val="center"/>
          </w:tcPr>
          <w:p>
            <w:pPr>
              <w:pStyle w:val="10"/>
            </w:pPr>
            <w:r>
              <w:t>12.67</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992" w:type="dxa"/>
            <w:vAlign w:val="center"/>
          </w:tcPr>
          <w:p>
            <w:pPr>
              <w:pStyle w:val="11"/>
            </w:pPr>
            <w:r>
              <w:t>2080506</w:t>
            </w:r>
          </w:p>
        </w:tc>
        <w:tc>
          <w:tcPr>
            <w:tcW w:w="4536" w:type="dxa"/>
            <w:vAlign w:val="center"/>
          </w:tcPr>
          <w:p>
            <w:pPr>
              <w:pStyle w:val="11"/>
            </w:pPr>
            <w:r>
              <w:t>机关事业单位职业年金缴费支出</w:t>
            </w:r>
          </w:p>
        </w:tc>
        <w:tc>
          <w:tcPr>
            <w:tcW w:w="1361" w:type="dxa"/>
            <w:vAlign w:val="center"/>
          </w:tcPr>
          <w:p>
            <w:pPr>
              <w:pStyle w:val="10"/>
            </w:pPr>
            <w:r>
              <w:t>6.33</w:t>
            </w:r>
          </w:p>
        </w:tc>
        <w:tc>
          <w:tcPr>
            <w:tcW w:w="1361" w:type="dxa"/>
            <w:vAlign w:val="center"/>
          </w:tcPr>
          <w:p>
            <w:pPr>
              <w:pStyle w:val="10"/>
            </w:pPr>
            <w:r>
              <w:t>6.33</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992" w:type="dxa"/>
            <w:vAlign w:val="center"/>
          </w:tcPr>
          <w:p>
            <w:pPr>
              <w:pStyle w:val="11"/>
            </w:pPr>
            <w:r>
              <w:t>210</w:t>
            </w:r>
          </w:p>
        </w:tc>
        <w:tc>
          <w:tcPr>
            <w:tcW w:w="4536" w:type="dxa"/>
            <w:vAlign w:val="center"/>
          </w:tcPr>
          <w:p>
            <w:pPr>
              <w:pStyle w:val="11"/>
            </w:pPr>
            <w:r>
              <w:t>卫生健康支出</w:t>
            </w:r>
          </w:p>
        </w:tc>
        <w:tc>
          <w:tcPr>
            <w:tcW w:w="1361" w:type="dxa"/>
            <w:vAlign w:val="center"/>
          </w:tcPr>
          <w:p>
            <w:pPr>
              <w:pStyle w:val="10"/>
            </w:pPr>
            <w:r>
              <w:t>13.02</w:t>
            </w:r>
          </w:p>
        </w:tc>
        <w:tc>
          <w:tcPr>
            <w:tcW w:w="1361" w:type="dxa"/>
            <w:vAlign w:val="center"/>
          </w:tcPr>
          <w:p>
            <w:pPr>
              <w:pStyle w:val="10"/>
            </w:pPr>
            <w:r>
              <w:t>13.02</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992" w:type="dxa"/>
            <w:vAlign w:val="center"/>
          </w:tcPr>
          <w:p>
            <w:pPr>
              <w:pStyle w:val="11"/>
            </w:pPr>
            <w:r>
              <w:t>21011</w:t>
            </w:r>
          </w:p>
        </w:tc>
        <w:tc>
          <w:tcPr>
            <w:tcW w:w="4536" w:type="dxa"/>
            <w:vAlign w:val="center"/>
          </w:tcPr>
          <w:p>
            <w:pPr>
              <w:pStyle w:val="11"/>
            </w:pPr>
            <w:r>
              <w:t>行政事业单位医疗</w:t>
            </w:r>
          </w:p>
        </w:tc>
        <w:tc>
          <w:tcPr>
            <w:tcW w:w="1361" w:type="dxa"/>
            <w:vAlign w:val="center"/>
          </w:tcPr>
          <w:p>
            <w:pPr>
              <w:pStyle w:val="10"/>
            </w:pPr>
            <w:r>
              <w:t>13.02</w:t>
            </w:r>
          </w:p>
        </w:tc>
        <w:tc>
          <w:tcPr>
            <w:tcW w:w="1361" w:type="dxa"/>
            <w:vAlign w:val="center"/>
          </w:tcPr>
          <w:p>
            <w:pPr>
              <w:pStyle w:val="10"/>
            </w:pPr>
            <w:r>
              <w:t>13.02</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992" w:type="dxa"/>
            <w:vAlign w:val="center"/>
          </w:tcPr>
          <w:p>
            <w:pPr>
              <w:pStyle w:val="11"/>
            </w:pPr>
            <w:r>
              <w:t>2101102</w:t>
            </w:r>
          </w:p>
        </w:tc>
        <w:tc>
          <w:tcPr>
            <w:tcW w:w="4536" w:type="dxa"/>
            <w:vAlign w:val="center"/>
          </w:tcPr>
          <w:p>
            <w:pPr>
              <w:pStyle w:val="11"/>
            </w:pPr>
            <w:r>
              <w:t>事业单位医疗</w:t>
            </w:r>
          </w:p>
        </w:tc>
        <w:tc>
          <w:tcPr>
            <w:tcW w:w="1361" w:type="dxa"/>
            <w:vAlign w:val="center"/>
          </w:tcPr>
          <w:p>
            <w:pPr>
              <w:pStyle w:val="10"/>
            </w:pPr>
            <w:r>
              <w:t>13.02</w:t>
            </w:r>
          </w:p>
        </w:tc>
        <w:tc>
          <w:tcPr>
            <w:tcW w:w="1361" w:type="dxa"/>
            <w:vAlign w:val="center"/>
          </w:tcPr>
          <w:p>
            <w:pPr>
              <w:pStyle w:val="10"/>
            </w:pPr>
            <w:r>
              <w:t>13.02</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992" w:type="dxa"/>
            <w:vAlign w:val="center"/>
          </w:tcPr>
          <w:p>
            <w:pPr>
              <w:pStyle w:val="11"/>
            </w:pPr>
            <w:r>
              <w:t>212</w:t>
            </w:r>
          </w:p>
        </w:tc>
        <w:tc>
          <w:tcPr>
            <w:tcW w:w="4536" w:type="dxa"/>
            <w:vAlign w:val="center"/>
          </w:tcPr>
          <w:p>
            <w:pPr>
              <w:pStyle w:val="11"/>
            </w:pPr>
            <w:r>
              <w:t>城乡社区支出</w:t>
            </w:r>
          </w:p>
        </w:tc>
        <w:tc>
          <w:tcPr>
            <w:tcW w:w="1361" w:type="dxa"/>
            <w:vAlign w:val="center"/>
          </w:tcPr>
          <w:p>
            <w:pPr>
              <w:pStyle w:val="10"/>
            </w:pPr>
            <w:r>
              <w:t>3170.26</w:t>
            </w:r>
          </w:p>
        </w:tc>
        <w:tc>
          <w:tcPr>
            <w:tcW w:w="1361" w:type="dxa"/>
            <w:vAlign w:val="center"/>
          </w:tcPr>
          <w:p>
            <w:pPr>
              <w:pStyle w:val="10"/>
            </w:pPr>
            <w:r>
              <w:t>147.71</w:t>
            </w:r>
          </w:p>
        </w:tc>
        <w:tc>
          <w:tcPr>
            <w:tcW w:w="1361" w:type="dxa"/>
            <w:vAlign w:val="center"/>
          </w:tcPr>
          <w:p>
            <w:pPr>
              <w:pStyle w:val="10"/>
            </w:pPr>
            <w:r>
              <w:t>3022.55</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992" w:type="dxa"/>
            <w:vAlign w:val="center"/>
          </w:tcPr>
          <w:p>
            <w:pPr>
              <w:pStyle w:val="11"/>
            </w:pPr>
            <w:r>
              <w:t>21201</w:t>
            </w:r>
          </w:p>
        </w:tc>
        <w:tc>
          <w:tcPr>
            <w:tcW w:w="4536" w:type="dxa"/>
            <w:vAlign w:val="center"/>
          </w:tcPr>
          <w:p>
            <w:pPr>
              <w:pStyle w:val="11"/>
            </w:pPr>
            <w:r>
              <w:t>城乡社区管理事务</w:t>
            </w:r>
          </w:p>
        </w:tc>
        <w:tc>
          <w:tcPr>
            <w:tcW w:w="1361" w:type="dxa"/>
            <w:vAlign w:val="center"/>
          </w:tcPr>
          <w:p>
            <w:pPr>
              <w:pStyle w:val="10"/>
            </w:pPr>
            <w:r>
              <w:t>170.26</w:t>
            </w:r>
          </w:p>
        </w:tc>
        <w:tc>
          <w:tcPr>
            <w:tcW w:w="1361" w:type="dxa"/>
            <w:vAlign w:val="center"/>
          </w:tcPr>
          <w:p>
            <w:pPr>
              <w:pStyle w:val="10"/>
            </w:pPr>
            <w:r>
              <w:t>147.71</w:t>
            </w:r>
          </w:p>
        </w:tc>
        <w:tc>
          <w:tcPr>
            <w:tcW w:w="1361" w:type="dxa"/>
            <w:vAlign w:val="center"/>
          </w:tcPr>
          <w:p>
            <w:pPr>
              <w:pStyle w:val="10"/>
            </w:pPr>
            <w:r>
              <w:t>22.55</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992" w:type="dxa"/>
            <w:vAlign w:val="center"/>
          </w:tcPr>
          <w:p>
            <w:pPr>
              <w:pStyle w:val="11"/>
            </w:pPr>
            <w:r>
              <w:t>2120101</w:t>
            </w:r>
          </w:p>
        </w:tc>
        <w:tc>
          <w:tcPr>
            <w:tcW w:w="4536" w:type="dxa"/>
            <w:vAlign w:val="center"/>
          </w:tcPr>
          <w:p>
            <w:pPr>
              <w:pStyle w:val="11"/>
            </w:pPr>
            <w:r>
              <w:t>行政运行</w:t>
            </w:r>
          </w:p>
        </w:tc>
        <w:tc>
          <w:tcPr>
            <w:tcW w:w="1361" w:type="dxa"/>
            <w:vAlign w:val="center"/>
          </w:tcPr>
          <w:p>
            <w:pPr>
              <w:pStyle w:val="10"/>
            </w:pPr>
            <w:r>
              <w:t>147.71</w:t>
            </w:r>
          </w:p>
        </w:tc>
        <w:tc>
          <w:tcPr>
            <w:tcW w:w="1361" w:type="dxa"/>
            <w:vAlign w:val="center"/>
          </w:tcPr>
          <w:p>
            <w:pPr>
              <w:pStyle w:val="10"/>
            </w:pPr>
            <w:r>
              <w:t>147.71</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992" w:type="dxa"/>
            <w:vAlign w:val="center"/>
          </w:tcPr>
          <w:p>
            <w:pPr>
              <w:pStyle w:val="11"/>
            </w:pPr>
            <w:r>
              <w:t>2120102</w:t>
            </w:r>
          </w:p>
        </w:tc>
        <w:tc>
          <w:tcPr>
            <w:tcW w:w="4536" w:type="dxa"/>
            <w:vAlign w:val="center"/>
          </w:tcPr>
          <w:p>
            <w:pPr>
              <w:pStyle w:val="11"/>
            </w:pPr>
            <w:r>
              <w:t>一般行政管理事务</w:t>
            </w:r>
          </w:p>
        </w:tc>
        <w:tc>
          <w:tcPr>
            <w:tcW w:w="1361" w:type="dxa"/>
            <w:vAlign w:val="center"/>
          </w:tcPr>
          <w:p>
            <w:pPr>
              <w:pStyle w:val="10"/>
            </w:pPr>
            <w:r>
              <w:t>22.55</w:t>
            </w:r>
          </w:p>
        </w:tc>
        <w:tc>
          <w:tcPr>
            <w:tcW w:w="1361" w:type="dxa"/>
            <w:vAlign w:val="center"/>
          </w:tcPr>
          <w:p>
            <w:pPr>
              <w:pStyle w:val="10"/>
            </w:pPr>
          </w:p>
        </w:tc>
        <w:tc>
          <w:tcPr>
            <w:tcW w:w="1361" w:type="dxa"/>
            <w:vAlign w:val="center"/>
          </w:tcPr>
          <w:p>
            <w:pPr>
              <w:pStyle w:val="10"/>
            </w:pPr>
            <w:r>
              <w:t>22.55</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992" w:type="dxa"/>
            <w:vAlign w:val="center"/>
          </w:tcPr>
          <w:p>
            <w:pPr>
              <w:pStyle w:val="11"/>
            </w:pPr>
            <w:r>
              <w:t>21208</w:t>
            </w:r>
          </w:p>
        </w:tc>
        <w:tc>
          <w:tcPr>
            <w:tcW w:w="4536" w:type="dxa"/>
            <w:vAlign w:val="center"/>
          </w:tcPr>
          <w:p>
            <w:pPr>
              <w:pStyle w:val="11"/>
            </w:pPr>
            <w:r>
              <w:t>国有土地使用权出让收入安排的支出</w:t>
            </w:r>
          </w:p>
        </w:tc>
        <w:tc>
          <w:tcPr>
            <w:tcW w:w="1361" w:type="dxa"/>
            <w:vAlign w:val="center"/>
          </w:tcPr>
          <w:p>
            <w:pPr>
              <w:pStyle w:val="10"/>
            </w:pPr>
            <w:r>
              <w:rPr>
                <w:rFonts w:hint="eastAsia" w:eastAsiaTheme="minorEastAsia"/>
                <w:lang w:eastAsia="zh-CN"/>
              </w:rPr>
              <w:t>6</w:t>
            </w:r>
            <w:r>
              <w:t>000.00</w:t>
            </w:r>
          </w:p>
        </w:tc>
        <w:tc>
          <w:tcPr>
            <w:tcW w:w="1361" w:type="dxa"/>
            <w:vAlign w:val="center"/>
          </w:tcPr>
          <w:p>
            <w:pPr>
              <w:pStyle w:val="10"/>
            </w:pPr>
          </w:p>
        </w:tc>
        <w:tc>
          <w:tcPr>
            <w:tcW w:w="1361" w:type="dxa"/>
            <w:vAlign w:val="center"/>
          </w:tcPr>
          <w:p>
            <w:pPr>
              <w:pStyle w:val="10"/>
            </w:pPr>
            <w:r>
              <w:rPr>
                <w:rFonts w:hint="eastAsia" w:eastAsiaTheme="minorEastAsia"/>
                <w:lang w:eastAsia="zh-CN"/>
              </w:rPr>
              <w:t>6</w:t>
            </w:r>
            <w:r>
              <w:t>000.00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992" w:type="dxa"/>
            <w:vAlign w:val="center"/>
          </w:tcPr>
          <w:p>
            <w:pPr>
              <w:pStyle w:val="11"/>
            </w:pPr>
            <w:r>
              <w:t>2120807</w:t>
            </w:r>
          </w:p>
        </w:tc>
        <w:tc>
          <w:tcPr>
            <w:tcW w:w="4536" w:type="dxa"/>
            <w:vAlign w:val="center"/>
          </w:tcPr>
          <w:p>
            <w:pPr>
              <w:pStyle w:val="11"/>
            </w:pPr>
            <w:r>
              <w:t>廉租住房支出</w:t>
            </w:r>
          </w:p>
        </w:tc>
        <w:tc>
          <w:tcPr>
            <w:tcW w:w="1361" w:type="dxa"/>
            <w:vAlign w:val="center"/>
          </w:tcPr>
          <w:p>
            <w:pPr>
              <w:pStyle w:val="10"/>
            </w:pPr>
            <w:r>
              <w:rPr>
                <w:rFonts w:hint="eastAsia" w:eastAsiaTheme="minorEastAsia"/>
                <w:lang w:eastAsia="zh-CN"/>
              </w:rPr>
              <w:t>6</w:t>
            </w:r>
            <w:r>
              <w:t>000.00</w:t>
            </w:r>
          </w:p>
        </w:tc>
        <w:tc>
          <w:tcPr>
            <w:tcW w:w="1361" w:type="dxa"/>
            <w:vAlign w:val="center"/>
          </w:tcPr>
          <w:p>
            <w:pPr>
              <w:pStyle w:val="10"/>
            </w:pPr>
          </w:p>
        </w:tc>
        <w:tc>
          <w:tcPr>
            <w:tcW w:w="1361" w:type="dxa"/>
            <w:vAlign w:val="center"/>
          </w:tcPr>
          <w:p>
            <w:pPr>
              <w:pStyle w:val="10"/>
            </w:pPr>
            <w:r>
              <w:rPr>
                <w:rFonts w:hint="eastAsia" w:eastAsiaTheme="minorEastAsia"/>
                <w:lang w:eastAsia="zh-CN"/>
              </w:rPr>
              <w:t>6</w:t>
            </w:r>
            <w:r>
              <w:t>000.00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992" w:type="dxa"/>
            <w:vAlign w:val="center"/>
          </w:tcPr>
          <w:p>
            <w:pPr>
              <w:pStyle w:val="11"/>
            </w:pPr>
            <w:r>
              <w:t>221</w:t>
            </w:r>
          </w:p>
        </w:tc>
        <w:tc>
          <w:tcPr>
            <w:tcW w:w="4536" w:type="dxa"/>
            <w:vAlign w:val="center"/>
          </w:tcPr>
          <w:p>
            <w:pPr>
              <w:pStyle w:val="11"/>
            </w:pPr>
            <w:r>
              <w:t>住房保障支出</w:t>
            </w:r>
          </w:p>
        </w:tc>
        <w:tc>
          <w:tcPr>
            <w:tcW w:w="1361" w:type="dxa"/>
            <w:vAlign w:val="center"/>
          </w:tcPr>
          <w:p>
            <w:pPr>
              <w:pStyle w:val="10"/>
            </w:pPr>
            <w:r>
              <w:t>41.15</w:t>
            </w:r>
          </w:p>
        </w:tc>
        <w:tc>
          <w:tcPr>
            <w:tcW w:w="1361" w:type="dxa"/>
            <w:vAlign w:val="center"/>
          </w:tcPr>
          <w:p>
            <w:pPr>
              <w:pStyle w:val="10"/>
            </w:pPr>
            <w:r>
              <w:t>16.15</w:t>
            </w:r>
          </w:p>
        </w:tc>
        <w:tc>
          <w:tcPr>
            <w:tcW w:w="1361" w:type="dxa"/>
            <w:vAlign w:val="center"/>
          </w:tcPr>
          <w:p>
            <w:pPr>
              <w:pStyle w:val="10"/>
            </w:pPr>
            <w:r>
              <w:t>25.00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992" w:type="dxa"/>
            <w:vAlign w:val="center"/>
          </w:tcPr>
          <w:p>
            <w:pPr>
              <w:pStyle w:val="11"/>
            </w:pPr>
            <w:r>
              <w:t>22101</w:t>
            </w:r>
          </w:p>
        </w:tc>
        <w:tc>
          <w:tcPr>
            <w:tcW w:w="4536" w:type="dxa"/>
            <w:vAlign w:val="center"/>
          </w:tcPr>
          <w:p>
            <w:pPr>
              <w:pStyle w:val="11"/>
            </w:pPr>
            <w:r>
              <w:t>保障性安居工程支出</w:t>
            </w:r>
          </w:p>
        </w:tc>
        <w:tc>
          <w:tcPr>
            <w:tcW w:w="1361" w:type="dxa"/>
            <w:vAlign w:val="center"/>
          </w:tcPr>
          <w:p>
            <w:pPr>
              <w:pStyle w:val="10"/>
            </w:pPr>
            <w:r>
              <w:t>25.00</w:t>
            </w:r>
          </w:p>
        </w:tc>
        <w:tc>
          <w:tcPr>
            <w:tcW w:w="1361" w:type="dxa"/>
            <w:vAlign w:val="center"/>
          </w:tcPr>
          <w:p>
            <w:pPr>
              <w:pStyle w:val="10"/>
            </w:pPr>
          </w:p>
        </w:tc>
        <w:tc>
          <w:tcPr>
            <w:tcW w:w="1361" w:type="dxa"/>
            <w:vAlign w:val="center"/>
          </w:tcPr>
          <w:p>
            <w:pPr>
              <w:pStyle w:val="10"/>
            </w:pPr>
            <w:r>
              <w:t>25.00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992" w:type="dxa"/>
            <w:vAlign w:val="center"/>
          </w:tcPr>
          <w:p>
            <w:pPr>
              <w:pStyle w:val="11"/>
            </w:pPr>
            <w:r>
              <w:t>2210107</w:t>
            </w:r>
          </w:p>
        </w:tc>
        <w:tc>
          <w:tcPr>
            <w:tcW w:w="4536" w:type="dxa"/>
            <w:vAlign w:val="center"/>
          </w:tcPr>
          <w:p>
            <w:pPr>
              <w:pStyle w:val="11"/>
            </w:pPr>
            <w:r>
              <w:t>保障性住房租金补贴</w:t>
            </w:r>
          </w:p>
        </w:tc>
        <w:tc>
          <w:tcPr>
            <w:tcW w:w="1361" w:type="dxa"/>
            <w:vAlign w:val="center"/>
          </w:tcPr>
          <w:p>
            <w:pPr>
              <w:pStyle w:val="10"/>
            </w:pPr>
            <w:r>
              <w:t>25.00</w:t>
            </w:r>
          </w:p>
        </w:tc>
        <w:tc>
          <w:tcPr>
            <w:tcW w:w="1361" w:type="dxa"/>
            <w:vAlign w:val="center"/>
          </w:tcPr>
          <w:p>
            <w:pPr>
              <w:pStyle w:val="10"/>
            </w:pPr>
          </w:p>
        </w:tc>
        <w:tc>
          <w:tcPr>
            <w:tcW w:w="1361" w:type="dxa"/>
            <w:vAlign w:val="center"/>
          </w:tcPr>
          <w:p>
            <w:pPr>
              <w:pStyle w:val="10"/>
            </w:pPr>
            <w:r>
              <w:t>25.00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992" w:type="dxa"/>
            <w:vAlign w:val="center"/>
          </w:tcPr>
          <w:p>
            <w:pPr>
              <w:pStyle w:val="11"/>
            </w:pPr>
            <w:r>
              <w:t>22102</w:t>
            </w:r>
          </w:p>
        </w:tc>
        <w:tc>
          <w:tcPr>
            <w:tcW w:w="4536" w:type="dxa"/>
            <w:vAlign w:val="center"/>
          </w:tcPr>
          <w:p>
            <w:pPr>
              <w:pStyle w:val="11"/>
            </w:pPr>
            <w:r>
              <w:t>住房改革支出</w:t>
            </w:r>
          </w:p>
        </w:tc>
        <w:tc>
          <w:tcPr>
            <w:tcW w:w="1361" w:type="dxa"/>
            <w:vAlign w:val="center"/>
          </w:tcPr>
          <w:p>
            <w:pPr>
              <w:pStyle w:val="10"/>
            </w:pPr>
            <w:r>
              <w:t>16.15</w:t>
            </w:r>
          </w:p>
        </w:tc>
        <w:tc>
          <w:tcPr>
            <w:tcW w:w="1361" w:type="dxa"/>
            <w:vAlign w:val="center"/>
          </w:tcPr>
          <w:p>
            <w:pPr>
              <w:pStyle w:val="10"/>
            </w:pPr>
            <w:r>
              <w:t>16.15</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992" w:type="dxa"/>
            <w:vAlign w:val="center"/>
          </w:tcPr>
          <w:p>
            <w:pPr>
              <w:pStyle w:val="11"/>
            </w:pPr>
            <w:r>
              <w:t>2210201</w:t>
            </w:r>
          </w:p>
        </w:tc>
        <w:tc>
          <w:tcPr>
            <w:tcW w:w="4536" w:type="dxa"/>
            <w:vAlign w:val="center"/>
          </w:tcPr>
          <w:p>
            <w:pPr>
              <w:pStyle w:val="11"/>
            </w:pPr>
            <w:r>
              <w:t>住房公积金</w:t>
            </w:r>
          </w:p>
        </w:tc>
        <w:tc>
          <w:tcPr>
            <w:tcW w:w="1361" w:type="dxa"/>
            <w:vAlign w:val="center"/>
          </w:tcPr>
          <w:p>
            <w:pPr>
              <w:pStyle w:val="10"/>
            </w:pPr>
            <w:r>
              <w:t>16.15</w:t>
            </w:r>
          </w:p>
        </w:tc>
        <w:tc>
          <w:tcPr>
            <w:tcW w:w="1361" w:type="dxa"/>
            <w:vAlign w:val="center"/>
          </w:tcPr>
          <w:p>
            <w:pPr>
              <w:pStyle w:val="10"/>
            </w:pPr>
            <w:r>
              <w:t>16.15</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3"/>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8"/>
            </w:pPr>
            <w:r>
              <w:t>333009石家庄市鹿泉区廉租住房和经济适用住房管理中心</w:t>
            </w:r>
          </w:p>
        </w:tc>
        <w:tc>
          <w:tcPr>
            <w:tcW w:w="3402" w:type="dxa"/>
            <w:tcBorders>
              <w:top w:val="single" w:color="FFFFFF" w:sz="6" w:space="0"/>
              <w:left w:val="single" w:color="FFFFFF" w:sz="6" w:space="0"/>
              <w:right w:val="single" w:color="FFFFFF" w:sz="6" w:space="0"/>
            </w:tcBorders>
            <w:vAlign w:val="center"/>
          </w:tcPr>
          <w:p>
            <w:pPr>
              <w:pStyle w:val="7"/>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4876" w:type="dxa"/>
            <w:gridSpan w:val="2"/>
            <w:vAlign w:val="center"/>
          </w:tcPr>
          <w:p>
            <w:pPr>
              <w:pStyle w:val="9"/>
            </w:pPr>
            <w:r>
              <w:t>收入</w:t>
            </w:r>
          </w:p>
        </w:tc>
        <w:tc>
          <w:tcPr>
            <w:tcW w:w="9298" w:type="dxa"/>
            <w:gridSpan w:val="5"/>
            <w:vAlign w:val="center"/>
          </w:tcPr>
          <w:p>
            <w:pPr>
              <w:pStyle w:val="9"/>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9"/>
            </w:pPr>
            <w:r>
              <w:t>项  目</w:t>
            </w:r>
          </w:p>
        </w:tc>
        <w:tc>
          <w:tcPr>
            <w:tcW w:w="1474" w:type="dxa"/>
            <w:vAlign w:val="center"/>
          </w:tcPr>
          <w:p>
            <w:pPr>
              <w:pStyle w:val="9"/>
            </w:pPr>
            <w:r>
              <w:t>金额</w:t>
            </w:r>
          </w:p>
        </w:tc>
        <w:tc>
          <w:tcPr>
            <w:tcW w:w="3402" w:type="dxa"/>
            <w:vAlign w:val="center"/>
          </w:tcPr>
          <w:p>
            <w:pPr>
              <w:pStyle w:val="9"/>
            </w:pPr>
            <w:r>
              <w:t>项  目</w:t>
            </w:r>
          </w:p>
        </w:tc>
        <w:tc>
          <w:tcPr>
            <w:tcW w:w="1474" w:type="dxa"/>
            <w:vAlign w:val="center"/>
          </w:tcPr>
          <w:p>
            <w:pPr>
              <w:pStyle w:val="9"/>
            </w:pPr>
            <w:r>
              <w:t>合计</w:t>
            </w:r>
          </w:p>
        </w:tc>
        <w:tc>
          <w:tcPr>
            <w:tcW w:w="1474" w:type="dxa"/>
            <w:vAlign w:val="center"/>
          </w:tcPr>
          <w:p>
            <w:pPr>
              <w:pStyle w:val="9"/>
            </w:pPr>
            <w:r>
              <w:t>一般公共预算财政拨款</w:t>
            </w:r>
          </w:p>
        </w:tc>
        <w:tc>
          <w:tcPr>
            <w:tcW w:w="1474" w:type="dxa"/>
            <w:vAlign w:val="center"/>
          </w:tcPr>
          <w:p>
            <w:pPr>
              <w:pStyle w:val="9"/>
            </w:pPr>
            <w:r>
              <w:t>政府性基金预算财政    拨款</w:t>
            </w:r>
          </w:p>
        </w:tc>
        <w:tc>
          <w:tcPr>
            <w:tcW w:w="1474" w:type="dxa"/>
            <w:vAlign w:val="center"/>
          </w:tcPr>
          <w:p>
            <w:pPr>
              <w:pStyle w:val="9"/>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3402" w:type="dxa"/>
            <w:vAlign w:val="center"/>
          </w:tcPr>
          <w:p>
            <w:pPr>
              <w:pStyle w:val="9"/>
            </w:pPr>
            <w:r>
              <w:t>1</w:t>
            </w:r>
          </w:p>
        </w:tc>
        <w:tc>
          <w:tcPr>
            <w:tcW w:w="1474" w:type="dxa"/>
            <w:vAlign w:val="center"/>
          </w:tcPr>
          <w:p>
            <w:pPr>
              <w:pStyle w:val="9"/>
            </w:pPr>
            <w:r>
              <w:t>2</w:t>
            </w:r>
          </w:p>
        </w:tc>
        <w:tc>
          <w:tcPr>
            <w:tcW w:w="3402" w:type="dxa"/>
            <w:vAlign w:val="center"/>
          </w:tcPr>
          <w:p>
            <w:pPr>
              <w:pStyle w:val="9"/>
            </w:pPr>
            <w:r>
              <w:t>3</w:t>
            </w:r>
          </w:p>
        </w:tc>
        <w:tc>
          <w:tcPr>
            <w:tcW w:w="1474" w:type="dxa"/>
            <w:vAlign w:val="center"/>
          </w:tcPr>
          <w:p>
            <w:pPr>
              <w:pStyle w:val="9"/>
            </w:pPr>
            <w:r>
              <w:t>4</w:t>
            </w:r>
          </w:p>
        </w:tc>
        <w:tc>
          <w:tcPr>
            <w:tcW w:w="1474" w:type="dxa"/>
            <w:vAlign w:val="center"/>
          </w:tcPr>
          <w:p>
            <w:pPr>
              <w:pStyle w:val="9"/>
            </w:pPr>
            <w:r>
              <w:t>5</w:t>
            </w:r>
          </w:p>
        </w:tc>
        <w:tc>
          <w:tcPr>
            <w:tcW w:w="1474" w:type="dxa"/>
            <w:vAlign w:val="center"/>
          </w:tcPr>
          <w:p>
            <w:pPr>
              <w:pStyle w:val="9"/>
            </w:pPr>
            <w:r>
              <w:t>6</w:t>
            </w:r>
          </w:p>
        </w:tc>
        <w:tc>
          <w:tcPr>
            <w:tcW w:w="1474" w:type="dxa"/>
            <w:vAlign w:val="center"/>
          </w:tcPr>
          <w:p>
            <w:pPr>
              <w:pStyle w:val="9"/>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3402" w:type="dxa"/>
            <w:vAlign w:val="center"/>
          </w:tcPr>
          <w:p>
            <w:pPr>
              <w:pStyle w:val="11"/>
            </w:pPr>
            <w:r>
              <w:t>一、一般公共预算拨款</w:t>
            </w:r>
          </w:p>
        </w:tc>
        <w:tc>
          <w:tcPr>
            <w:tcW w:w="1474" w:type="dxa"/>
            <w:vAlign w:val="center"/>
          </w:tcPr>
          <w:p>
            <w:pPr>
              <w:pStyle w:val="10"/>
            </w:pPr>
            <w:r>
              <w:t>266.57</w:t>
            </w:r>
          </w:p>
        </w:tc>
        <w:tc>
          <w:tcPr>
            <w:tcW w:w="3402" w:type="dxa"/>
            <w:vAlign w:val="center"/>
          </w:tcPr>
          <w:p>
            <w:pPr>
              <w:pStyle w:val="11"/>
            </w:pPr>
            <w:r>
              <w:t>一、一般公共服务支出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3402" w:type="dxa"/>
            <w:vAlign w:val="center"/>
          </w:tcPr>
          <w:p>
            <w:pPr>
              <w:pStyle w:val="11"/>
            </w:pPr>
            <w:r>
              <w:t>二、政府性基金预算拨款</w:t>
            </w:r>
          </w:p>
        </w:tc>
        <w:tc>
          <w:tcPr>
            <w:tcW w:w="1474" w:type="dxa"/>
            <w:vAlign w:val="center"/>
          </w:tcPr>
          <w:p>
            <w:pPr>
              <w:pStyle w:val="10"/>
            </w:pPr>
            <w:r>
              <w:t>3000.00</w:t>
            </w:r>
          </w:p>
        </w:tc>
        <w:tc>
          <w:tcPr>
            <w:tcW w:w="3402" w:type="dxa"/>
            <w:vAlign w:val="center"/>
          </w:tcPr>
          <w:p>
            <w:pPr>
              <w:pStyle w:val="11"/>
            </w:pPr>
            <w:r>
              <w:t>二、外交支出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3402" w:type="dxa"/>
            <w:vAlign w:val="center"/>
          </w:tcPr>
          <w:p>
            <w:pPr>
              <w:pStyle w:val="11"/>
            </w:pPr>
            <w:r>
              <w:t>三、国有资本经营预算拨款</w:t>
            </w:r>
          </w:p>
        </w:tc>
        <w:tc>
          <w:tcPr>
            <w:tcW w:w="1474" w:type="dxa"/>
            <w:vAlign w:val="center"/>
          </w:tcPr>
          <w:p>
            <w:pPr>
              <w:pStyle w:val="10"/>
            </w:pPr>
          </w:p>
        </w:tc>
        <w:tc>
          <w:tcPr>
            <w:tcW w:w="3402" w:type="dxa"/>
            <w:vAlign w:val="center"/>
          </w:tcPr>
          <w:p>
            <w:pPr>
              <w:pStyle w:val="11"/>
            </w:pPr>
            <w:r>
              <w:t>三、国防支出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四、公共安全支出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五、教育支出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六、科学技术支出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七、文化旅游体育与传媒支出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八、社会保障和就业支出</w:t>
            </w:r>
          </w:p>
        </w:tc>
        <w:tc>
          <w:tcPr>
            <w:tcW w:w="1474" w:type="dxa"/>
            <w:vAlign w:val="center"/>
          </w:tcPr>
          <w:p>
            <w:pPr>
              <w:pStyle w:val="10"/>
            </w:pPr>
            <w:r>
              <w:t>42.14</w:t>
            </w:r>
          </w:p>
        </w:tc>
        <w:tc>
          <w:tcPr>
            <w:tcW w:w="1474" w:type="dxa"/>
            <w:vAlign w:val="center"/>
          </w:tcPr>
          <w:p>
            <w:pPr>
              <w:pStyle w:val="10"/>
            </w:pPr>
            <w:r>
              <w:t>42.14</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九、社会保险基金支出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十、卫生健康支出</w:t>
            </w:r>
          </w:p>
        </w:tc>
        <w:tc>
          <w:tcPr>
            <w:tcW w:w="1474" w:type="dxa"/>
            <w:vAlign w:val="center"/>
          </w:tcPr>
          <w:p>
            <w:pPr>
              <w:pStyle w:val="10"/>
            </w:pPr>
            <w:r>
              <w:t>13.02</w:t>
            </w:r>
          </w:p>
        </w:tc>
        <w:tc>
          <w:tcPr>
            <w:tcW w:w="1474" w:type="dxa"/>
            <w:vAlign w:val="center"/>
          </w:tcPr>
          <w:p>
            <w:pPr>
              <w:pStyle w:val="10"/>
            </w:pPr>
            <w:r>
              <w:t>13.02</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十一、节能环保支出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十二、城乡社区支出</w:t>
            </w:r>
          </w:p>
        </w:tc>
        <w:tc>
          <w:tcPr>
            <w:tcW w:w="1474" w:type="dxa"/>
            <w:vAlign w:val="center"/>
          </w:tcPr>
          <w:p>
            <w:pPr>
              <w:pStyle w:val="10"/>
            </w:pPr>
            <w:r>
              <w:t>3170.26</w:t>
            </w:r>
          </w:p>
        </w:tc>
        <w:tc>
          <w:tcPr>
            <w:tcW w:w="1474" w:type="dxa"/>
            <w:vAlign w:val="center"/>
          </w:tcPr>
          <w:p>
            <w:pPr>
              <w:pStyle w:val="10"/>
            </w:pPr>
            <w:r>
              <w:t>170.26</w:t>
            </w:r>
          </w:p>
        </w:tc>
        <w:tc>
          <w:tcPr>
            <w:tcW w:w="1474" w:type="dxa"/>
            <w:vAlign w:val="center"/>
          </w:tcPr>
          <w:p>
            <w:pPr>
              <w:pStyle w:val="10"/>
            </w:pPr>
            <w:r>
              <w:rPr>
                <w:rFonts w:hint="eastAsia" w:eastAsiaTheme="minorEastAsia"/>
                <w:lang w:eastAsia="zh-CN"/>
              </w:rPr>
              <w:t>6</w:t>
            </w:r>
            <w:r>
              <w:t>000.00</w:t>
            </w: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十三、农林水支出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十四、交通运输支出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十五、资源勘探工业信息等支出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十六、商业服务业等支出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十七、金融支出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十八、援助其他地区支出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十九、自然资源海洋气象等支出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二十、住房保障支出</w:t>
            </w:r>
          </w:p>
        </w:tc>
        <w:tc>
          <w:tcPr>
            <w:tcW w:w="1474" w:type="dxa"/>
            <w:vAlign w:val="center"/>
          </w:tcPr>
          <w:p>
            <w:pPr>
              <w:pStyle w:val="10"/>
            </w:pPr>
            <w:r>
              <w:t>41.15</w:t>
            </w:r>
          </w:p>
        </w:tc>
        <w:tc>
          <w:tcPr>
            <w:tcW w:w="1474" w:type="dxa"/>
            <w:vAlign w:val="center"/>
          </w:tcPr>
          <w:p>
            <w:pPr>
              <w:pStyle w:val="10"/>
            </w:pPr>
            <w:r>
              <w:t>41.15</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21</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二十一、粮油物资储备支出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22</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二十二、国有资本经营预算支出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23</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二十三、灾害防治及应急管理支出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24</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二十四、预备费</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25</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二十五、其他支出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26</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二十六、转移性支出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27</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二十七、债务还本支出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28</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二十八、债务付息支出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29</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二十九、债务发行费用支出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30</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三十、抗疫特别国债安排的支出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31</w:t>
            </w:r>
          </w:p>
        </w:tc>
        <w:tc>
          <w:tcPr>
            <w:tcW w:w="3402" w:type="dxa"/>
            <w:vAlign w:val="center"/>
          </w:tcPr>
          <w:p>
            <w:pPr>
              <w:pStyle w:val="13"/>
            </w:pPr>
            <w:r>
              <w:t>本年收入合计</w:t>
            </w:r>
          </w:p>
        </w:tc>
        <w:tc>
          <w:tcPr>
            <w:tcW w:w="1474" w:type="dxa"/>
            <w:vAlign w:val="center"/>
          </w:tcPr>
          <w:p>
            <w:pPr>
              <w:pStyle w:val="14"/>
            </w:pPr>
            <w:r>
              <w:t>3266.57</w:t>
            </w:r>
          </w:p>
        </w:tc>
        <w:tc>
          <w:tcPr>
            <w:tcW w:w="3402" w:type="dxa"/>
            <w:vAlign w:val="center"/>
          </w:tcPr>
          <w:p>
            <w:pPr>
              <w:pStyle w:val="13"/>
            </w:pPr>
            <w:r>
              <w:t>本年支出合计</w:t>
            </w:r>
          </w:p>
        </w:tc>
        <w:tc>
          <w:tcPr>
            <w:tcW w:w="1474" w:type="dxa"/>
            <w:vAlign w:val="center"/>
          </w:tcPr>
          <w:p>
            <w:pPr>
              <w:pStyle w:val="14"/>
            </w:pPr>
            <w:r>
              <w:t>3266.57</w:t>
            </w:r>
          </w:p>
        </w:tc>
        <w:tc>
          <w:tcPr>
            <w:tcW w:w="1474" w:type="dxa"/>
            <w:vAlign w:val="center"/>
          </w:tcPr>
          <w:p>
            <w:pPr>
              <w:pStyle w:val="14"/>
            </w:pPr>
            <w:r>
              <w:t>266.57</w:t>
            </w:r>
          </w:p>
        </w:tc>
        <w:tc>
          <w:tcPr>
            <w:tcW w:w="1474" w:type="dxa"/>
            <w:vAlign w:val="center"/>
          </w:tcPr>
          <w:p>
            <w:pPr>
              <w:pStyle w:val="14"/>
            </w:pPr>
            <w:r>
              <w:rPr>
                <w:rFonts w:hint="eastAsia" w:eastAsiaTheme="minorEastAsia"/>
                <w:lang w:eastAsia="zh-CN"/>
              </w:rPr>
              <w:t>6</w:t>
            </w:r>
            <w:r>
              <w:t>000.00</w:t>
            </w: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32</w:t>
            </w:r>
          </w:p>
        </w:tc>
        <w:tc>
          <w:tcPr>
            <w:tcW w:w="3402" w:type="dxa"/>
            <w:vAlign w:val="center"/>
          </w:tcPr>
          <w:p>
            <w:pPr>
              <w:pStyle w:val="11"/>
            </w:pPr>
            <w:r>
              <w:t>年初财政拨款结转和结余</w:t>
            </w:r>
          </w:p>
        </w:tc>
        <w:tc>
          <w:tcPr>
            <w:tcW w:w="1474" w:type="dxa"/>
            <w:vAlign w:val="center"/>
          </w:tcPr>
          <w:p>
            <w:pPr>
              <w:pStyle w:val="10"/>
            </w:pPr>
          </w:p>
        </w:tc>
        <w:tc>
          <w:tcPr>
            <w:tcW w:w="3402" w:type="dxa"/>
            <w:vAlign w:val="center"/>
          </w:tcPr>
          <w:p>
            <w:pPr>
              <w:pStyle w:val="11"/>
            </w:pPr>
            <w:r>
              <w:t>年末财政拨款结转和结余</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33</w:t>
            </w:r>
          </w:p>
        </w:tc>
        <w:tc>
          <w:tcPr>
            <w:tcW w:w="3402" w:type="dxa"/>
            <w:vAlign w:val="center"/>
          </w:tcPr>
          <w:p>
            <w:pPr>
              <w:pStyle w:val="11"/>
            </w:pPr>
            <w:r>
              <w:t>一、一般公共预算拨款</w:t>
            </w:r>
          </w:p>
        </w:tc>
        <w:tc>
          <w:tcPr>
            <w:tcW w:w="1474" w:type="dxa"/>
            <w:vAlign w:val="center"/>
          </w:tcPr>
          <w:p>
            <w:pPr>
              <w:pStyle w:val="10"/>
            </w:pPr>
          </w:p>
        </w:tc>
        <w:tc>
          <w:tcPr>
            <w:tcW w:w="3402" w:type="dxa"/>
            <w:vAlign w:val="center"/>
          </w:tcPr>
          <w:p>
            <w:pPr>
              <w:pStyle w:val="11"/>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34</w:t>
            </w:r>
          </w:p>
        </w:tc>
        <w:tc>
          <w:tcPr>
            <w:tcW w:w="3402" w:type="dxa"/>
            <w:vAlign w:val="center"/>
          </w:tcPr>
          <w:p>
            <w:pPr>
              <w:pStyle w:val="11"/>
            </w:pPr>
            <w:r>
              <w:t>二、政府性基金预算拨款</w:t>
            </w:r>
          </w:p>
        </w:tc>
        <w:tc>
          <w:tcPr>
            <w:tcW w:w="1474" w:type="dxa"/>
            <w:vAlign w:val="center"/>
          </w:tcPr>
          <w:p>
            <w:pPr>
              <w:pStyle w:val="10"/>
              <w:rPr>
                <w:rFonts w:hint="eastAsia" w:eastAsiaTheme="minorEastAsia"/>
                <w:lang w:eastAsia="zh-CN"/>
              </w:rPr>
            </w:pPr>
            <w:r>
              <w:rPr>
                <w:rFonts w:hint="eastAsia" w:eastAsiaTheme="minorEastAsia"/>
                <w:lang w:eastAsia="zh-CN"/>
              </w:rPr>
              <w:t>3000.00</w:t>
            </w:r>
          </w:p>
        </w:tc>
        <w:tc>
          <w:tcPr>
            <w:tcW w:w="3402" w:type="dxa"/>
            <w:vAlign w:val="center"/>
          </w:tcPr>
          <w:p>
            <w:pPr>
              <w:pStyle w:val="11"/>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35</w:t>
            </w:r>
          </w:p>
        </w:tc>
        <w:tc>
          <w:tcPr>
            <w:tcW w:w="3402" w:type="dxa"/>
            <w:vAlign w:val="center"/>
          </w:tcPr>
          <w:p>
            <w:pPr>
              <w:pStyle w:val="11"/>
            </w:pPr>
            <w:r>
              <w:t>三、国有资本经营预算拨款</w:t>
            </w:r>
          </w:p>
        </w:tc>
        <w:tc>
          <w:tcPr>
            <w:tcW w:w="1474" w:type="dxa"/>
            <w:vAlign w:val="center"/>
          </w:tcPr>
          <w:p>
            <w:pPr>
              <w:pStyle w:val="10"/>
            </w:pPr>
          </w:p>
        </w:tc>
        <w:tc>
          <w:tcPr>
            <w:tcW w:w="3402" w:type="dxa"/>
            <w:vAlign w:val="center"/>
          </w:tcPr>
          <w:p>
            <w:pPr>
              <w:pStyle w:val="11"/>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36</w:t>
            </w:r>
          </w:p>
        </w:tc>
        <w:tc>
          <w:tcPr>
            <w:tcW w:w="3402" w:type="dxa"/>
            <w:vAlign w:val="center"/>
          </w:tcPr>
          <w:p>
            <w:pPr>
              <w:pStyle w:val="13"/>
            </w:pPr>
            <w:r>
              <w:t>收入总计</w:t>
            </w:r>
          </w:p>
        </w:tc>
        <w:tc>
          <w:tcPr>
            <w:tcW w:w="1474" w:type="dxa"/>
            <w:vAlign w:val="center"/>
          </w:tcPr>
          <w:p>
            <w:pPr>
              <w:pStyle w:val="14"/>
            </w:pPr>
            <w:r>
              <w:rPr>
                <w:rFonts w:hint="eastAsia" w:eastAsiaTheme="minorEastAsia"/>
                <w:lang w:eastAsia="zh-CN"/>
              </w:rPr>
              <w:t>6</w:t>
            </w:r>
            <w:r>
              <w:t>266.57</w:t>
            </w:r>
          </w:p>
        </w:tc>
        <w:tc>
          <w:tcPr>
            <w:tcW w:w="3402" w:type="dxa"/>
            <w:vAlign w:val="center"/>
          </w:tcPr>
          <w:p>
            <w:pPr>
              <w:pStyle w:val="13"/>
            </w:pPr>
            <w:r>
              <w:t>支出总计</w:t>
            </w:r>
          </w:p>
        </w:tc>
        <w:tc>
          <w:tcPr>
            <w:tcW w:w="1474" w:type="dxa"/>
            <w:vAlign w:val="center"/>
          </w:tcPr>
          <w:p>
            <w:pPr>
              <w:pStyle w:val="14"/>
            </w:pPr>
            <w:r>
              <w:rPr>
                <w:rFonts w:hint="eastAsia" w:eastAsiaTheme="minorEastAsia"/>
                <w:lang w:eastAsia="zh-CN"/>
              </w:rPr>
              <w:t>6</w:t>
            </w:r>
            <w:r>
              <w:t>266.57</w:t>
            </w:r>
          </w:p>
        </w:tc>
        <w:tc>
          <w:tcPr>
            <w:tcW w:w="1474" w:type="dxa"/>
            <w:vAlign w:val="center"/>
          </w:tcPr>
          <w:p>
            <w:pPr>
              <w:pStyle w:val="14"/>
            </w:pPr>
            <w:r>
              <w:t>266.57</w:t>
            </w:r>
          </w:p>
        </w:tc>
        <w:tc>
          <w:tcPr>
            <w:tcW w:w="1474" w:type="dxa"/>
            <w:vAlign w:val="center"/>
          </w:tcPr>
          <w:p>
            <w:pPr>
              <w:pStyle w:val="14"/>
            </w:pPr>
            <w:r>
              <w:rPr>
                <w:rFonts w:hint="eastAsia" w:eastAsiaTheme="minorEastAsia"/>
                <w:lang w:eastAsia="zh-CN"/>
              </w:rPr>
              <w:t>6</w:t>
            </w:r>
            <w:r>
              <w:t>000.00</w:t>
            </w:r>
          </w:p>
        </w:tc>
        <w:tc>
          <w:tcPr>
            <w:tcW w:w="1474"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333009石家庄市鹿泉区廉租住房和经济适用住房管理中心</w:t>
            </w:r>
          </w:p>
        </w:tc>
        <w:tc>
          <w:tcPr>
            <w:tcW w:w="2551" w:type="dxa"/>
            <w:tcBorders>
              <w:top w:val="single" w:color="FFFFFF" w:sz="6" w:space="0"/>
              <w:left w:val="single" w:color="FFFFFF" w:sz="6" w:space="0"/>
              <w:right w:val="single" w:color="FFFFFF" w:sz="6" w:space="0"/>
            </w:tcBorders>
            <w:vAlign w:val="center"/>
          </w:tcPr>
          <w:p>
            <w:pPr>
              <w:pStyle w:val="7"/>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266.57</w:t>
            </w:r>
          </w:p>
        </w:tc>
        <w:tc>
          <w:tcPr>
            <w:tcW w:w="2551" w:type="dxa"/>
            <w:vAlign w:val="center"/>
          </w:tcPr>
          <w:p>
            <w:pPr>
              <w:pStyle w:val="14"/>
            </w:pPr>
            <w:r>
              <w:t>219.02</w:t>
            </w:r>
          </w:p>
        </w:tc>
        <w:tc>
          <w:tcPr>
            <w:tcW w:w="2551" w:type="dxa"/>
            <w:vAlign w:val="center"/>
          </w:tcPr>
          <w:p>
            <w:pPr>
              <w:pStyle w:val="14"/>
            </w:pPr>
            <w:r>
              <w:t>47.55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1191" w:type="dxa"/>
            <w:vAlign w:val="center"/>
          </w:tcPr>
          <w:p>
            <w:pPr>
              <w:pStyle w:val="11"/>
            </w:pPr>
            <w:r>
              <w:t>208</w:t>
            </w:r>
          </w:p>
        </w:tc>
        <w:tc>
          <w:tcPr>
            <w:tcW w:w="4535" w:type="dxa"/>
            <w:vAlign w:val="center"/>
          </w:tcPr>
          <w:p>
            <w:pPr>
              <w:pStyle w:val="11"/>
            </w:pPr>
            <w:r>
              <w:t>社会保障和就业支出</w:t>
            </w:r>
          </w:p>
        </w:tc>
        <w:tc>
          <w:tcPr>
            <w:tcW w:w="2551" w:type="dxa"/>
            <w:vAlign w:val="center"/>
          </w:tcPr>
          <w:p>
            <w:pPr>
              <w:pStyle w:val="10"/>
            </w:pPr>
            <w:r>
              <w:t>42.14</w:t>
            </w:r>
          </w:p>
        </w:tc>
        <w:tc>
          <w:tcPr>
            <w:tcW w:w="2551" w:type="dxa"/>
            <w:vAlign w:val="center"/>
          </w:tcPr>
          <w:p>
            <w:pPr>
              <w:pStyle w:val="10"/>
            </w:pPr>
            <w:r>
              <w:t>42.14</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1191" w:type="dxa"/>
            <w:vAlign w:val="center"/>
          </w:tcPr>
          <w:p>
            <w:pPr>
              <w:pStyle w:val="11"/>
            </w:pPr>
            <w:r>
              <w:t>20805</w:t>
            </w:r>
          </w:p>
        </w:tc>
        <w:tc>
          <w:tcPr>
            <w:tcW w:w="4535" w:type="dxa"/>
            <w:vAlign w:val="center"/>
          </w:tcPr>
          <w:p>
            <w:pPr>
              <w:pStyle w:val="11"/>
            </w:pPr>
            <w:r>
              <w:t>行政事业单位养老支出</w:t>
            </w:r>
          </w:p>
        </w:tc>
        <w:tc>
          <w:tcPr>
            <w:tcW w:w="2551" w:type="dxa"/>
            <w:vAlign w:val="center"/>
          </w:tcPr>
          <w:p>
            <w:pPr>
              <w:pStyle w:val="10"/>
            </w:pPr>
            <w:r>
              <w:t>42.14</w:t>
            </w:r>
          </w:p>
        </w:tc>
        <w:tc>
          <w:tcPr>
            <w:tcW w:w="2551" w:type="dxa"/>
            <w:vAlign w:val="center"/>
          </w:tcPr>
          <w:p>
            <w:pPr>
              <w:pStyle w:val="10"/>
            </w:pPr>
            <w:r>
              <w:t>42.14</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1191" w:type="dxa"/>
            <w:vAlign w:val="center"/>
          </w:tcPr>
          <w:p>
            <w:pPr>
              <w:pStyle w:val="11"/>
            </w:pPr>
            <w:r>
              <w:t>2080502</w:t>
            </w:r>
          </w:p>
        </w:tc>
        <w:tc>
          <w:tcPr>
            <w:tcW w:w="4535" w:type="dxa"/>
            <w:vAlign w:val="center"/>
          </w:tcPr>
          <w:p>
            <w:pPr>
              <w:pStyle w:val="11"/>
            </w:pPr>
            <w:r>
              <w:t>事业单位离退休</w:t>
            </w:r>
          </w:p>
        </w:tc>
        <w:tc>
          <w:tcPr>
            <w:tcW w:w="2551" w:type="dxa"/>
            <w:vAlign w:val="center"/>
          </w:tcPr>
          <w:p>
            <w:pPr>
              <w:pStyle w:val="10"/>
            </w:pPr>
            <w:r>
              <w:t>23.13</w:t>
            </w:r>
          </w:p>
        </w:tc>
        <w:tc>
          <w:tcPr>
            <w:tcW w:w="2551" w:type="dxa"/>
            <w:vAlign w:val="center"/>
          </w:tcPr>
          <w:p>
            <w:pPr>
              <w:pStyle w:val="10"/>
            </w:pPr>
            <w:r>
              <w:t>23.13</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1191" w:type="dxa"/>
            <w:vAlign w:val="center"/>
          </w:tcPr>
          <w:p>
            <w:pPr>
              <w:pStyle w:val="11"/>
            </w:pPr>
            <w:r>
              <w:t>2080505</w:t>
            </w:r>
          </w:p>
        </w:tc>
        <w:tc>
          <w:tcPr>
            <w:tcW w:w="4535" w:type="dxa"/>
            <w:vAlign w:val="center"/>
          </w:tcPr>
          <w:p>
            <w:pPr>
              <w:pStyle w:val="11"/>
            </w:pPr>
            <w:r>
              <w:t>机关事业单位基本养老保险缴费支出</w:t>
            </w:r>
          </w:p>
        </w:tc>
        <w:tc>
          <w:tcPr>
            <w:tcW w:w="2551" w:type="dxa"/>
            <w:vAlign w:val="center"/>
          </w:tcPr>
          <w:p>
            <w:pPr>
              <w:pStyle w:val="10"/>
            </w:pPr>
            <w:r>
              <w:t>12.67</w:t>
            </w:r>
          </w:p>
        </w:tc>
        <w:tc>
          <w:tcPr>
            <w:tcW w:w="2551" w:type="dxa"/>
            <w:vAlign w:val="center"/>
          </w:tcPr>
          <w:p>
            <w:pPr>
              <w:pStyle w:val="10"/>
            </w:pPr>
            <w:r>
              <w:t>12.67</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1191" w:type="dxa"/>
            <w:vAlign w:val="center"/>
          </w:tcPr>
          <w:p>
            <w:pPr>
              <w:pStyle w:val="11"/>
            </w:pPr>
            <w:r>
              <w:t>2080506</w:t>
            </w:r>
          </w:p>
        </w:tc>
        <w:tc>
          <w:tcPr>
            <w:tcW w:w="4535" w:type="dxa"/>
            <w:vAlign w:val="center"/>
          </w:tcPr>
          <w:p>
            <w:pPr>
              <w:pStyle w:val="11"/>
            </w:pPr>
            <w:r>
              <w:t>机关事业单位职业年金缴费支出</w:t>
            </w:r>
          </w:p>
        </w:tc>
        <w:tc>
          <w:tcPr>
            <w:tcW w:w="2551" w:type="dxa"/>
            <w:vAlign w:val="center"/>
          </w:tcPr>
          <w:p>
            <w:pPr>
              <w:pStyle w:val="10"/>
            </w:pPr>
            <w:r>
              <w:t>6.33</w:t>
            </w:r>
          </w:p>
        </w:tc>
        <w:tc>
          <w:tcPr>
            <w:tcW w:w="2551" w:type="dxa"/>
            <w:vAlign w:val="center"/>
          </w:tcPr>
          <w:p>
            <w:pPr>
              <w:pStyle w:val="10"/>
            </w:pPr>
            <w:r>
              <w:t>6.33</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1191" w:type="dxa"/>
            <w:vAlign w:val="center"/>
          </w:tcPr>
          <w:p>
            <w:pPr>
              <w:pStyle w:val="11"/>
            </w:pPr>
            <w:r>
              <w:t>210</w:t>
            </w:r>
          </w:p>
        </w:tc>
        <w:tc>
          <w:tcPr>
            <w:tcW w:w="4535" w:type="dxa"/>
            <w:vAlign w:val="center"/>
          </w:tcPr>
          <w:p>
            <w:pPr>
              <w:pStyle w:val="11"/>
            </w:pPr>
            <w:r>
              <w:t>卫生健康支出</w:t>
            </w:r>
          </w:p>
        </w:tc>
        <w:tc>
          <w:tcPr>
            <w:tcW w:w="2551" w:type="dxa"/>
            <w:vAlign w:val="center"/>
          </w:tcPr>
          <w:p>
            <w:pPr>
              <w:pStyle w:val="10"/>
            </w:pPr>
            <w:r>
              <w:t>13.02</w:t>
            </w:r>
          </w:p>
        </w:tc>
        <w:tc>
          <w:tcPr>
            <w:tcW w:w="2551" w:type="dxa"/>
            <w:vAlign w:val="center"/>
          </w:tcPr>
          <w:p>
            <w:pPr>
              <w:pStyle w:val="10"/>
            </w:pPr>
            <w:r>
              <w:t>13.02</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1191" w:type="dxa"/>
            <w:vAlign w:val="center"/>
          </w:tcPr>
          <w:p>
            <w:pPr>
              <w:pStyle w:val="11"/>
            </w:pPr>
            <w:r>
              <w:t>21011</w:t>
            </w:r>
          </w:p>
        </w:tc>
        <w:tc>
          <w:tcPr>
            <w:tcW w:w="4535" w:type="dxa"/>
            <w:vAlign w:val="center"/>
          </w:tcPr>
          <w:p>
            <w:pPr>
              <w:pStyle w:val="11"/>
            </w:pPr>
            <w:r>
              <w:t>行政事业单位医疗</w:t>
            </w:r>
          </w:p>
        </w:tc>
        <w:tc>
          <w:tcPr>
            <w:tcW w:w="2551" w:type="dxa"/>
            <w:vAlign w:val="center"/>
          </w:tcPr>
          <w:p>
            <w:pPr>
              <w:pStyle w:val="10"/>
            </w:pPr>
            <w:r>
              <w:t>13.02</w:t>
            </w:r>
          </w:p>
        </w:tc>
        <w:tc>
          <w:tcPr>
            <w:tcW w:w="2551" w:type="dxa"/>
            <w:vAlign w:val="center"/>
          </w:tcPr>
          <w:p>
            <w:pPr>
              <w:pStyle w:val="10"/>
            </w:pPr>
            <w:r>
              <w:t>13.02</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1191" w:type="dxa"/>
            <w:vAlign w:val="center"/>
          </w:tcPr>
          <w:p>
            <w:pPr>
              <w:pStyle w:val="11"/>
            </w:pPr>
            <w:r>
              <w:t>2101102</w:t>
            </w:r>
          </w:p>
        </w:tc>
        <w:tc>
          <w:tcPr>
            <w:tcW w:w="4535" w:type="dxa"/>
            <w:vAlign w:val="center"/>
          </w:tcPr>
          <w:p>
            <w:pPr>
              <w:pStyle w:val="11"/>
            </w:pPr>
            <w:r>
              <w:t>事业单位医疗</w:t>
            </w:r>
          </w:p>
        </w:tc>
        <w:tc>
          <w:tcPr>
            <w:tcW w:w="2551" w:type="dxa"/>
            <w:vAlign w:val="center"/>
          </w:tcPr>
          <w:p>
            <w:pPr>
              <w:pStyle w:val="10"/>
            </w:pPr>
            <w:r>
              <w:t>13.02</w:t>
            </w:r>
          </w:p>
        </w:tc>
        <w:tc>
          <w:tcPr>
            <w:tcW w:w="2551" w:type="dxa"/>
            <w:vAlign w:val="center"/>
          </w:tcPr>
          <w:p>
            <w:pPr>
              <w:pStyle w:val="10"/>
            </w:pPr>
            <w:r>
              <w:t>13.02</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1191" w:type="dxa"/>
            <w:vAlign w:val="center"/>
          </w:tcPr>
          <w:p>
            <w:pPr>
              <w:pStyle w:val="11"/>
            </w:pPr>
            <w:r>
              <w:t>212</w:t>
            </w:r>
          </w:p>
        </w:tc>
        <w:tc>
          <w:tcPr>
            <w:tcW w:w="4535" w:type="dxa"/>
            <w:vAlign w:val="center"/>
          </w:tcPr>
          <w:p>
            <w:pPr>
              <w:pStyle w:val="11"/>
            </w:pPr>
            <w:r>
              <w:t>城乡社区支出</w:t>
            </w:r>
          </w:p>
        </w:tc>
        <w:tc>
          <w:tcPr>
            <w:tcW w:w="2551" w:type="dxa"/>
            <w:vAlign w:val="center"/>
          </w:tcPr>
          <w:p>
            <w:pPr>
              <w:pStyle w:val="10"/>
            </w:pPr>
            <w:r>
              <w:t>170.26</w:t>
            </w:r>
          </w:p>
        </w:tc>
        <w:tc>
          <w:tcPr>
            <w:tcW w:w="2551" w:type="dxa"/>
            <w:vAlign w:val="center"/>
          </w:tcPr>
          <w:p>
            <w:pPr>
              <w:pStyle w:val="10"/>
            </w:pPr>
            <w:r>
              <w:t>147.71</w:t>
            </w:r>
          </w:p>
        </w:tc>
        <w:tc>
          <w:tcPr>
            <w:tcW w:w="2551" w:type="dxa"/>
            <w:vAlign w:val="center"/>
          </w:tcPr>
          <w:p>
            <w:pPr>
              <w:pStyle w:val="10"/>
            </w:pPr>
            <w:r>
              <w:t>22.55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1191" w:type="dxa"/>
            <w:vAlign w:val="center"/>
          </w:tcPr>
          <w:p>
            <w:pPr>
              <w:pStyle w:val="11"/>
            </w:pPr>
            <w:r>
              <w:t>21201</w:t>
            </w:r>
          </w:p>
        </w:tc>
        <w:tc>
          <w:tcPr>
            <w:tcW w:w="4535" w:type="dxa"/>
            <w:vAlign w:val="center"/>
          </w:tcPr>
          <w:p>
            <w:pPr>
              <w:pStyle w:val="11"/>
            </w:pPr>
            <w:r>
              <w:t>城乡社区管理事务</w:t>
            </w:r>
          </w:p>
        </w:tc>
        <w:tc>
          <w:tcPr>
            <w:tcW w:w="2551" w:type="dxa"/>
            <w:vAlign w:val="center"/>
          </w:tcPr>
          <w:p>
            <w:pPr>
              <w:pStyle w:val="10"/>
            </w:pPr>
            <w:r>
              <w:t>170.26</w:t>
            </w:r>
          </w:p>
        </w:tc>
        <w:tc>
          <w:tcPr>
            <w:tcW w:w="2551" w:type="dxa"/>
            <w:vAlign w:val="center"/>
          </w:tcPr>
          <w:p>
            <w:pPr>
              <w:pStyle w:val="10"/>
            </w:pPr>
            <w:r>
              <w:t>147.71</w:t>
            </w:r>
          </w:p>
        </w:tc>
        <w:tc>
          <w:tcPr>
            <w:tcW w:w="2551" w:type="dxa"/>
            <w:vAlign w:val="center"/>
          </w:tcPr>
          <w:p>
            <w:pPr>
              <w:pStyle w:val="10"/>
            </w:pPr>
            <w:r>
              <w:t>22.55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1191" w:type="dxa"/>
            <w:vAlign w:val="center"/>
          </w:tcPr>
          <w:p>
            <w:pPr>
              <w:pStyle w:val="11"/>
            </w:pPr>
            <w:r>
              <w:t>2120101</w:t>
            </w:r>
          </w:p>
        </w:tc>
        <w:tc>
          <w:tcPr>
            <w:tcW w:w="4535" w:type="dxa"/>
            <w:vAlign w:val="center"/>
          </w:tcPr>
          <w:p>
            <w:pPr>
              <w:pStyle w:val="11"/>
            </w:pPr>
            <w:r>
              <w:t>行政运行</w:t>
            </w:r>
          </w:p>
        </w:tc>
        <w:tc>
          <w:tcPr>
            <w:tcW w:w="2551" w:type="dxa"/>
            <w:vAlign w:val="center"/>
          </w:tcPr>
          <w:p>
            <w:pPr>
              <w:pStyle w:val="10"/>
            </w:pPr>
            <w:r>
              <w:t>147.71</w:t>
            </w:r>
          </w:p>
        </w:tc>
        <w:tc>
          <w:tcPr>
            <w:tcW w:w="2551" w:type="dxa"/>
            <w:vAlign w:val="center"/>
          </w:tcPr>
          <w:p>
            <w:pPr>
              <w:pStyle w:val="10"/>
            </w:pPr>
            <w:r>
              <w:t>147.71</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1191" w:type="dxa"/>
            <w:vAlign w:val="center"/>
          </w:tcPr>
          <w:p>
            <w:pPr>
              <w:pStyle w:val="11"/>
            </w:pPr>
            <w:r>
              <w:t>2120102</w:t>
            </w:r>
          </w:p>
        </w:tc>
        <w:tc>
          <w:tcPr>
            <w:tcW w:w="4535" w:type="dxa"/>
            <w:vAlign w:val="center"/>
          </w:tcPr>
          <w:p>
            <w:pPr>
              <w:pStyle w:val="11"/>
            </w:pPr>
            <w:r>
              <w:t>一般行政管理事务</w:t>
            </w:r>
          </w:p>
        </w:tc>
        <w:tc>
          <w:tcPr>
            <w:tcW w:w="2551" w:type="dxa"/>
            <w:vAlign w:val="center"/>
          </w:tcPr>
          <w:p>
            <w:pPr>
              <w:pStyle w:val="10"/>
            </w:pPr>
            <w:r>
              <w:t>22.55</w:t>
            </w:r>
          </w:p>
        </w:tc>
        <w:tc>
          <w:tcPr>
            <w:tcW w:w="2551" w:type="dxa"/>
            <w:vAlign w:val="center"/>
          </w:tcPr>
          <w:p>
            <w:pPr>
              <w:pStyle w:val="10"/>
            </w:pPr>
          </w:p>
        </w:tc>
        <w:tc>
          <w:tcPr>
            <w:tcW w:w="2551" w:type="dxa"/>
            <w:vAlign w:val="center"/>
          </w:tcPr>
          <w:p>
            <w:pPr>
              <w:pStyle w:val="10"/>
            </w:pPr>
            <w:r>
              <w:t>22.55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1191" w:type="dxa"/>
            <w:vAlign w:val="center"/>
          </w:tcPr>
          <w:p>
            <w:pPr>
              <w:pStyle w:val="11"/>
            </w:pPr>
            <w:r>
              <w:t>221</w:t>
            </w:r>
          </w:p>
        </w:tc>
        <w:tc>
          <w:tcPr>
            <w:tcW w:w="4535" w:type="dxa"/>
            <w:vAlign w:val="center"/>
          </w:tcPr>
          <w:p>
            <w:pPr>
              <w:pStyle w:val="11"/>
            </w:pPr>
            <w:r>
              <w:t>住房保障支出</w:t>
            </w:r>
          </w:p>
        </w:tc>
        <w:tc>
          <w:tcPr>
            <w:tcW w:w="2551" w:type="dxa"/>
            <w:vAlign w:val="center"/>
          </w:tcPr>
          <w:p>
            <w:pPr>
              <w:pStyle w:val="10"/>
            </w:pPr>
            <w:r>
              <w:t>41.15</w:t>
            </w:r>
          </w:p>
        </w:tc>
        <w:tc>
          <w:tcPr>
            <w:tcW w:w="2551" w:type="dxa"/>
            <w:vAlign w:val="center"/>
          </w:tcPr>
          <w:p>
            <w:pPr>
              <w:pStyle w:val="10"/>
            </w:pPr>
            <w:r>
              <w:t>16.15</w:t>
            </w:r>
          </w:p>
        </w:tc>
        <w:tc>
          <w:tcPr>
            <w:tcW w:w="2551" w:type="dxa"/>
            <w:vAlign w:val="center"/>
          </w:tcPr>
          <w:p>
            <w:pPr>
              <w:pStyle w:val="10"/>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1191" w:type="dxa"/>
            <w:vAlign w:val="center"/>
          </w:tcPr>
          <w:p>
            <w:pPr>
              <w:pStyle w:val="11"/>
            </w:pPr>
            <w:r>
              <w:t>22101</w:t>
            </w:r>
          </w:p>
        </w:tc>
        <w:tc>
          <w:tcPr>
            <w:tcW w:w="4535" w:type="dxa"/>
            <w:vAlign w:val="center"/>
          </w:tcPr>
          <w:p>
            <w:pPr>
              <w:pStyle w:val="11"/>
            </w:pPr>
            <w:r>
              <w:t>保障性安居工程支出</w:t>
            </w:r>
          </w:p>
        </w:tc>
        <w:tc>
          <w:tcPr>
            <w:tcW w:w="2551" w:type="dxa"/>
            <w:vAlign w:val="center"/>
          </w:tcPr>
          <w:p>
            <w:pPr>
              <w:pStyle w:val="10"/>
            </w:pPr>
            <w:r>
              <w:t>25.00</w:t>
            </w:r>
          </w:p>
        </w:tc>
        <w:tc>
          <w:tcPr>
            <w:tcW w:w="2551" w:type="dxa"/>
            <w:vAlign w:val="center"/>
          </w:tcPr>
          <w:p>
            <w:pPr>
              <w:pStyle w:val="10"/>
            </w:pPr>
          </w:p>
        </w:tc>
        <w:tc>
          <w:tcPr>
            <w:tcW w:w="2551" w:type="dxa"/>
            <w:vAlign w:val="center"/>
          </w:tcPr>
          <w:p>
            <w:pPr>
              <w:pStyle w:val="10"/>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1191" w:type="dxa"/>
            <w:vAlign w:val="center"/>
          </w:tcPr>
          <w:p>
            <w:pPr>
              <w:pStyle w:val="11"/>
            </w:pPr>
            <w:r>
              <w:t>2210107</w:t>
            </w:r>
          </w:p>
        </w:tc>
        <w:tc>
          <w:tcPr>
            <w:tcW w:w="4535" w:type="dxa"/>
            <w:vAlign w:val="center"/>
          </w:tcPr>
          <w:p>
            <w:pPr>
              <w:pStyle w:val="11"/>
            </w:pPr>
            <w:r>
              <w:t>保障性住房租金补贴</w:t>
            </w:r>
          </w:p>
        </w:tc>
        <w:tc>
          <w:tcPr>
            <w:tcW w:w="2551" w:type="dxa"/>
            <w:vAlign w:val="center"/>
          </w:tcPr>
          <w:p>
            <w:pPr>
              <w:pStyle w:val="10"/>
            </w:pPr>
            <w:r>
              <w:t>25.00</w:t>
            </w:r>
          </w:p>
        </w:tc>
        <w:tc>
          <w:tcPr>
            <w:tcW w:w="2551" w:type="dxa"/>
            <w:vAlign w:val="center"/>
          </w:tcPr>
          <w:p>
            <w:pPr>
              <w:pStyle w:val="10"/>
            </w:pPr>
          </w:p>
        </w:tc>
        <w:tc>
          <w:tcPr>
            <w:tcW w:w="2551" w:type="dxa"/>
            <w:vAlign w:val="center"/>
          </w:tcPr>
          <w:p>
            <w:pPr>
              <w:pStyle w:val="10"/>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1191" w:type="dxa"/>
            <w:vAlign w:val="center"/>
          </w:tcPr>
          <w:p>
            <w:pPr>
              <w:pStyle w:val="11"/>
            </w:pPr>
            <w:r>
              <w:t>22102</w:t>
            </w:r>
          </w:p>
        </w:tc>
        <w:tc>
          <w:tcPr>
            <w:tcW w:w="4535" w:type="dxa"/>
            <w:vAlign w:val="center"/>
          </w:tcPr>
          <w:p>
            <w:pPr>
              <w:pStyle w:val="11"/>
            </w:pPr>
            <w:r>
              <w:t>住房改革支出</w:t>
            </w:r>
          </w:p>
        </w:tc>
        <w:tc>
          <w:tcPr>
            <w:tcW w:w="2551" w:type="dxa"/>
            <w:vAlign w:val="center"/>
          </w:tcPr>
          <w:p>
            <w:pPr>
              <w:pStyle w:val="10"/>
            </w:pPr>
            <w:r>
              <w:t>16.15</w:t>
            </w:r>
          </w:p>
        </w:tc>
        <w:tc>
          <w:tcPr>
            <w:tcW w:w="2551" w:type="dxa"/>
            <w:vAlign w:val="center"/>
          </w:tcPr>
          <w:p>
            <w:pPr>
              <w:pStyle w:val="10"/>
            </w:pPr>
            <w:r>
              <w:t>16.15</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1191" w:type="dxa"/>
            <w:vAlign w:val="center"/>
          </w:tcPr>
          <w:p>
            <w:pPr>
              <w:pStyle w:val="11"/>
            </w:pPr>
            <w:r>
              <w:t>2210201</w:t>
            </w:r>
          </w:p>
        </w:tc>
        <w:tc>
          <w:tcPr>
            <w:tcW w:w="4535" w:type="dxa"/>
            <w:vAlign w:val="center"/>
          </w:tcPr>
          <w:p>
            <w:pPr>
              <w:pStyle w:val="11"/>
            </w:pPr>
            <w:r>
              <w:t>住房公积金</w:t>
            </w:r>
          </w:p>
        </w:tc>
        <w:tc>
          <w:tcPr>
            <w:tcW w:w="2551" w:type="dxa"/>
            <w:vAlign w:val="center"/>
          </w:tcPr>
          <w:p>
            <w:pPr>
              <w:pStyle w:val="10"/>
            </w:pPr>
            <w:r>
              <w:t>16.15</w:t>
            </w:r>
          </w:p>
        </w:tc>
        <w:tc>
          <w:tcPr>
            <w:tcW w:w="2551" w:type="dxa"/>
            <w:vAlign w:val="center"/>
          </w:tcPr>
          <w:p>
            <w:pPr>
              <w:pStyle w:val="10"/>
            </w:pPr>
            <w:r>
              <w:t>16.15</w:t>
            </w:r>
          </w:p>
        </w:tc>
        <w:tc>
          <w:tcPr>
            <w:tcW w:w="2551" w:type="dxa"/>
            <w:vAlign w:val="center"/>
          </w:tcPr>
          <w:p>
            <w:pPr>
              <w:pStyle w:val="10"/>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333009石家庄市鹿泉区廉租住房和经济适用住房管理中心</w:t>
            </w:r>
          </w:p>
        </w:tc>
        <w:tc>
          <w:tcPr>
            <w:tcW w:w="2551" w:type="dxa"/>
            <w:tcBorders>
              <w:top w:val="single" w:color="FFFFFF" w:sz="6" w:space="0"/>
              <w:left w:val="single" w:color="FFFFFF" w:sz="6" w:space="0"/>
              <w:right w:val="single" w:color="FFFFFF" w:sz="6" w:space="0"/>
            </w:tcBorders>
            <w:vAlign w:val="center"/>
          </w:tcPr>
          <w:p>
            <w:pPr>
              <w:pStyle w:val="7"/>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支出部门经济分类科目</w:t>
            </w:r>
          </w:p>
        </w:tc>
        <w:tc>
          <w:tcPr>
            <w:tcW w:w="7654" w:type="dxa"/>
            <w:gridSpan w:val="3"/>
            <w:vAlign w:val="center"/>
          </w:tcPr>
          <w:p>
            <w:pPr>
              <w:pStyle w:val="9"/>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Align w:val="center"/>
          </w:tcPr>
          <w:p>
            <w:pPr>
              <w:pStyle w:val="9"/>
            </w:pPr>
            <w:r>
              <w:t>合计</w:t>
            </w:r>
          </w:p>
        </w:tc>
        <w:tc>
          <w:tcPr>
            <w:tcW w:w="2551" w:type="dxa"/>
            <w:vAlign w:val="center"/>
          </w:tcPr>
          <w:p>
            <w:pPr>
              <w:pStyle w:val="9"/>
            </w:pPr>
            <w:r>
              <w:t>人员经费</w:t>
            </w:r>
          </w:p>
        </w:tc>
        <w:tc>
          <w:tcPr>
            <w:tcW w:w="2552" w:type="dxa"/>
            <w:vAlign w:val="center"/>
          </w:tcPr>
          <w:p>
            <w:pPr>
              <w:pStyle w:val="9"/>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2"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219.02</w:t>
            </w:r>
          </w:p>
        </w:tc>
        <w:tc>
          <w:tcPr>
            <w:tcW w:w="2551" w:type="dxa"/>
            <w:vAlign w:val="center"/>
          </w:tcPr>
          <w:p>
            <w:pPr>
              <w:pStyle w:val="14"/>
            </w:pPr>
            <w:r>
              <w:t>201.10</w:t>
            </w:r>
          </w:p>
        </w:tc>
        <w:tc>
          <w:tcPr>
            <w:tcW w:w="2552" w:type="dxa"/>
            <w:vAlign w:val="center"/>
          </w:tcPr>
          <w:p>
            <w:pPr>
              <w:pStyle w:val="14"/>
            </w:pPr>
            <w:r>
              <w:t>17.92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1191" w:type="dxa"/>
            <w:vAlign w:val="center"/>
          </w:tcPr>
          <w:p>
            <w:pPr>
              <w:pStyle w:val="11"/>
            </w:pPr>
            <w:r>
              <w:t>301</w:t>
            </w:r>
          </w:p>
        </w:tc>
        <w:tc>
          <w:tcPr>
            <w:tcW w:w="4535" w:type="dxa"/>
            <w:vAlign w:val="center"/>
          </w:tcPr>
          <w:p>
            <w:pPr>
              <w:pStyle w:val="11"/>
            </w:pPr>
            <w:r>
              <w:t>工资福利支出</w:t>
            </w:r>
          </w:p>
        </w:tc>
        <w:tc>
          <w:tcPr>
            <w:tcW w:w="2551" w:type="dxa"/>
            <w:vAlign w:val="center"/>
          </w:tcPr>
          <w:p>
            <w:pPr>
              <w:pStyle w:val="10"/>
            </w:pPr>
            <w:r>
              <w:t>178.62</w:t>
            </w:r>
          </w:p>
        </w:tc>
        <w:tc>
          <w:tcPr>
            <w:tcW w:w="2551" w:type="dxa"/>
            <w:vAlign w:val="center"/>
          </w:tcPr>
          <w:p>
            <w:pPr>
              <w:pStyle w:val="10"/>
            </w:pPr>
            <w:r>
              <w:t>178.62</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1191" w:type="dxa"/>
            <w:vAlign w:val="center"/>
          </w:tcPr>
          <w:p>
            <w:pPr>
              <w:pStyle w:val="11"/>
            </w:pPr>
            <w:r>
              <w:t>30101</w:t>
            </w:r>
          </w:p>
        </w:tc>
        <w:tc>
          <w:tcPr>
            <w:tcW w:w="4535" w:type="dxa"/>
            <w:vAlign w:val="center"/>
          </w:tcPr>
          <w:p>
            <w:pPr>
              <w:pStyle w:val="11"/>
            </w:pPr>
            <w:r>
              <w:t>基本工资</w:t>
            </w:r>
          </w:p>
        </w:tc>
        <w:tc>
          <w:tcPr>
            <w:tcW w:w="2551" w:type="dxa"/>
            <w:vAlign w:val="center"/>
          </w:tcPr>
          <w:p>
            <w:pPr>
              <w:pStyle w:val="10"/>
            </w:pPr>
            <w:r>
              <w:t>41.23</w:t>
            </w:r>
          </w:p>
        </w:tc>
        <w:tc>
          <w:tcPr>
            <w:tcW w:w="2551" w:type="dxa"/>
            <w:vAlign w:val="center"/>
          </w:tcPr>
          <w:p>
            <w:pPr>
              <w:pStyle w:val="10"/>
            </w:pPr>
            <w:r>
              <w:t>41.23</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1191" w:type="dxa"/>
            <w:vAlign w:val="center"/>
          </w:tcPr>
          <w:p>
            <w:pPr>
              <w:pStyle w:val="11"/>
            </w:pPr>
            <w:r>
              <w:t>30102</w:t>
            </w:r>
          </w:p>
        </w:tc>
        <w:tc>
          <w:tcPr>
            <w:tcW w:w="4535" w:type="dxa"/>
            <w:vAlign w:val="center"/>
          </w:tcPr>
          <w:p>
            <w:pPr>
              <w:pStyle w:val="11"/>
            </w:pPr>
            <w:r>
              <w:t>津贴补贴</w:t>
            </w:r>
          </w:p>
        </w:tc>
        <w:tc>
          <w:tcPr>
            <w:tcW w:w="2551" w:type="dxa"/>
            <w:vAlign w:val="center"/>
          </w:tcPr>
          <w:p>
            <w:pPr>
              <w:pStyle w:val="10"/>
            </w:pPr>
            <w:r>
              <w:t>9.03</w:t>
            </w:r>
          </w:p>
        </w:tc>
        <w:tc>
          <w:tcPr>
            <w:tcW w:w="2551" w:type="dxa"/>
            <w:vAlign w:val="center"/>
          </w:tcPr>
          <w:p>
            <w:pPr>
              <w:pStyle w:val="10"/>
            </w:pPr>
            <w:r>
              <w:t>9.03</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1191" w:type="dxa"/>
            <w:vAlign w:val="center"/>
          </w:tcPr>
          <w:p>
            <w:pPr>
              <w:pStyle w:val="11"/>
            </w:pPr>
            <w:r>
              <w:t>30107</w:t>
            </w:r>
          </w:p>
        </w:tc>
        <w:tc>
          <w:tcPr>
            <w:tcW w:w="4535" w:type="dxa"/>
            <w:vAlign w:val="center"/>
          </w:tcPr>
          <w:p>
            <w:pPr>
              <w:pStyle w:val="11"/>
            </w:pPr>
            <w:r>
              <w:t>绩效工资</w:t>
            </w:r>
          </w:p>
        </w:tc>
        <w:tc>
          <w:tcPr>
            <w:tcW w:w="2551" w:type="dxa"/>
            <w:vAlign w:val="center"/>
          </w:tcPr>
          <w:p>
            <w:pPr>
              <w:pStyle w:val="10"/>
            </w:pPr>
            <w:r>
              <w:t>37.96</w:t>
            </w:r>
          </w:p>
        </w:tc>
        <w:tc>
          <w:tcPr>
            <w:tcW w:w="2551" w:type="dxa"/>
            <w:vAlign w:val="center"/>
          </w:tcPr>
          <w:p>
            <w:pPr>
              <w:pStyle w:val="10"/>
            </w:pPr>
            <w:r>
              <w:t>37.96</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1191" w:type="dxa"/>
            <w:vAlign w:val="center"/>
          </w:tcPr>
          <w:p>
            <w:pPr>
              <w:pStyle w:val="11"/>
            </w:pPr>
            <w:r>
              <w:t>30108</w:t>
            </w:r>
          </w:p>
        </w:tc>
        <w:tc>
          <w:tcPr>
            <w:tcW w:w="4535" w:type="dxa"/>
            <w:vAlign w:val="center"/>
          </w:tcPr>
          <w:p>
            <w:pPr>
              <w:pStyle w:val="11"/>
            </w:pPr>
            <w:r>
              <w:t>机关事业单位基本养老保险缴费</w:t>
            </w:r>
          </w:p>
        </w:tc>
        <w:tc>
          <w:tcPr>
            <w:tcW w:w="2551" w:type="dxa"/>
            <w:vAlign w:val="center"/>
          </w:tcPr>
          <w:p>
            <w:pPr>
              <w:pStyle w:val="10"/>
            </w:pPr>
            <w:r>
              <w:t>12.67</w:t>
            </w:r>
          </w:p>
        </w:tc>
        <w:tc>
          <w:tcPr>
            <w:tcW w:w="2551" w:type="dxa"/>
            <w:vAlign w:val="center"/>
          </w:tcPr>
          <w:p>
            <w:pPr>
              <w:pStyle w:val="10"/>
            </w:pPr>
            <w:r>
              <w:t>12.67</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1191" w:type="dxa"/>
            <w:vAlign w:val="center"/>
          </w:tcPr>
          <w:p>
            <w:pPr>
              <w:pStyle w:val="11"/>
            </w:pPr>
            <w:r>
              <w:t>30109</w:t>
            </w:r>
          </w:p>
        </w:tc>
        <w:tc>
          <w:tcPr>
            <w:tcW w:w="4535" w:type="dxa"/>
            <w:vAlign w:val="center"/>
          </w:tcPr>
          <w:p>
            <w:pPr>
              <w:pStyle w:val="11"/>
            </w:pPr>
            <w:r>
              <w:t>职业年金缴费</w:t>
            </w:r>
          </w:p>
        </w:tc>
        <w:tc>
          <w:tcPr>
            <w:tcW w:w="2551" w:type="dxa"/>
            <w:vAlign w:val="center"/>
          </w:tcPr>
          <w:p>
            <w:pPr>
              <w:pStyle w:val="10"/>
            </w:pPr>
            <w:r>
              <w:t>6.33</w:t>
            </w:r>
          </w:p>
        </w:tc>
        <w:tc>
          <w:tcPr>
            <w:tcW w:w="2551" w:type="dxa"/>
            <w:vAlign w:val="center"/>
          </w:tcPr>
          <w:p>
            <w:pPr>
              <w:pStyle w:val="10"/>
            </w:pPr>
            <w:r>
              <w:t>6.33</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1191" w:type="dxa"/>
            <w:vAlign w:val="center"/>
          </w:tcPr>
          <w:p>
            <w:pPr>
              <w:pStyle w:val="11"/>
            </w:pPr>
            <w:r>
              <w:t>30110</w:t>
            </w:r>
          </w:p>
        </w:tc>
        <w:tc>
          <w:tcPr>
            <w:tcW w:w="4535" w:type="dxa"/>
            <w:vAlign w:val="center"/>
          </w:tcPr>
          <w:p>
            <w:pPr>
              <w:pStyle w:val="11"/>
            </w:pPr>
            <w:r>
              <w:t>职工基本医疗保险缴费</w:t>
            </w:r>
          </w:p>
        </w:tc>
        <w:tc>
          <w:tcPr>
            <w:tcW w:w="2551" w:type="dxa"/>
            <w:vAlign w:val="center"/>
          </w:tcPr>
          <w:p>
            <w:pPr>
              <w:pStyle w:val="10"/>
            </w:pPr>
            <w:r>
              <w:t>7.56</w:t>
            </w:r>
          </w:p>
        </w:tc>
        <w:tc>
          <w:tcPr>
            <w:tcW w:w="2551" w:type="dxa"/>
            <w:vAlign w:val="center"/>
          </w:tcPr>
          <w:p>
            <w:pPr>
              <w:pStyle w:val="10"/>
            </w:pPr>
            <w:r>
              <w:t>7.56</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1191" w:type="dxa"/>
            <w:vAlign w:val="center"/>
          </w:tcPr>
          <w:p>
            <w:pPr>
              <w:pStyle w:val="11"/>
            </w:pPr>
            <w:r>
              <w:t>30111</w:t>
            </w:r>
          </w:p>
        </w:tc>
        <w:tc>
          <w:tcPr>
            <w:tcW w:w="4535" w:type="dxa"/>
            <w:vAlign w:val="center"/>
          </w:tcPr>
          <w:p>
            <w:pPr>
              <w:pStyle w:val="11"/>
            </w:pPr>
            <w:r>
              <w:t>公务员医疗补助缴费</w:t>
            </w:r>
          </w:p>
        </w:tc>
        <w:tc>
          <w:tcPr>
            <w:tcW w:w="2551" w:type="dxa"/>
            <w:vAlign w:val="center"/>
          </w:tcPr>
          <w:p>
            <w:pPr>
              <w:pStyle w:val="10"/>
            </w:pPr>
            <w:r>
              <w:t>5.46</w:t>
            </w:r>
          </w:p>
        </w:tc>
        <w:tc>
          <w:tcPr>
            <w:tcW w:w="2551" w:type="dxa"/>
            <w:vAlign w:val="center"/>
          </w:tcPr>
          <w:p>
            <w:pPr>
              <w:pStyle w:val="10"/>
            </w:pPr>
            <w:r>
              <w:t>5.46</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1191" w:type="dxa"/>
            <w:vAlign w:val="center"/>
          </w:tcPr>
          <w:p>
            <w:pPr>
              <w:pStyle w:val="11"/>
            </w:pPr>
            <w:r>
              <w:t>30112</w:t>
            </w:r>
          </w:p>
        </w:tc>
        <w:tc>
          <w:tcPr>
            <w:tcW w:w="4535" w:type="dxa"/>
            <w:vAlign w:val="center"/>
          </w:tcPr>
          <w:p>
            <w:pPr>
              <w:pStyle w:val="11"/>
            </w:pPr>
            <w:r>
              <w:t>其他社会保障缴费</w:t>
            </w:r>
          </w:p>
        </w:tc>
        <w:tc>
          <w:tcPr>
            <w:tcW w:w="2551" w:type="dxa"/>
            <w:vAlign w:val="center"/>
          </w:tcPr>
          <w:p>
            <w:pPr>
              <w:pStyle w:val="10"/>
            </w:pPr>
            <w:r>
              <w:t>0.95</w:t>
            </w:r>
          </w:p>
        </w:tc>
        <w:tc>
          <w:tcPr>
            <w:tcW w:w="2551" w:type="dxa"/>
            <w:vAlign w:val="center"/>
          </w:tcPr>
          <w:p>
            <w:pPr>
              <w:pStyle w:val="10"/>
            </w:pPr>
            <w:r>
              <w:t>0.95</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1191" w:type="dxa"/>
            <w:vAlign w:val="center"/>
          </w:tcPr>
          <w:p>
            <w:pPr>
              <w:pStyle w:val="11"/>
            </w:pPr>
            <w:r>
              <w:t>30113</w:t>
            </w:r>
          </w:p>
        </w:tc>
        <w:tc>
          <w:tcPr>
            <w:tcW w:w="4535" w:type="dxa"/>
            <w:vAlign w:val="center"/>
          </w:tcPr>
          <w:p>
            <w:pPr>
              <w:pStyle w:val="11"/>
            </w:pPr>
            <w:r>
              <w:t>住房公积金</w:t>
            </w:r>
          </w:p>
        </w:tc>
        <w:tc>
          <w:tcPr>
            <w:tcW w:w="2551" w:type="dxa"/>
            <w:vAlign w:val="center"/>
          </w:tcPr>
          <w:p>
            <w:pPr>
              <w:pStyle w:val="10"/>
            </w:pPr>
            <w:r>
              <w:t>16.15</w:t>
            </w:r>
          </w:p>
        </w:tc>
        <w:tc>
          <w:tcPr>
            <w:tcW w:w="2551" w:type="dxa"/>
            <w:vAlign w:val="center"/>
          </w:tcPr>
          <w:p>
            <w:pPr>
              <w:pStyle w:val="10"/>
            </w:pPr>
            <w:r>
              <w:t>16.15</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1191" w:type="dxa"/>
            <w:vAlign w:val="center"/>
          </w:tcPr>
          <w:p>
            <w:pPr>
              <w:pStyle w:val="11"/>
            </w:pPr>
            <w:r>
              <w:t>30199</w:t>
            </w:r>
          </w:p>
        </w:tc>
        <w:tc>
          <w:tcPr>
            <w:tcW w:w="4535" w:type="dxa"/>
            <w:vAlign w:val="center"/>
          </w:tcPr>
          <w:p>
            <w:pPr>
              <w:pStyle w:val="11"/>
            </w:pPr>
            <w:r>
              <w:t>其他工资福利支出</w:t>
            </w:r>
          </w:p>
        </w:tc>
        <w:tc>
          <w:tcPr>
            <w:tcW w:w="2551" w:type="dxa"/>
            <w:vAlign w:val="center"/>
          </w:tcPr>
          <w:p>
            <w:pPr>
              <w:pStyle w:val="10"/>
            </w:pPr>
            <w:r>
              <w:t>41.28</w:t>
            </w:r>
          </w:p>
        </w:tc>
        <w:tc>
          <w:tcPr>
            <w:tcW w:w="2551" w:type="dxa"/>
            <w:vAlign w:val="center"/>
          </w:tcPr>
          <w:p>
            <w:pPr>
              <w:pStyle w:val="10"/>
            </w:pPr>
            <w:r>
              <w:t>41.28</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1191" w:type="dxa"/>
            <w:vAlign w:val="center"/>
          </w:tcPr>
          <w:p>
            <w:pPr>
              <w:pStyle w:val="11"/>
            </w:pPr>
            <w:r>
              <w:t>302</w:t>
            </w:r>
          </w:p>
        </w:tc>
        <w:tc>
          <w:tcPr>
            <w:tcW w:w="4535" w:type="dxa"/>
            <w:vAlign w:val="center"/>
          </w:tcPr>
          <w:p>
            <w:pPr>
              <w:pStyle w:val="11"/>
            </w:pPr>
            <w:r>
              <w:t>商品和服务支出</w:t>
            </w:r>
          </w:p>
        </w:tc>
        <w:tc>
          <w:tcPr>
            <w:tcW w:w="2551" w:type="dxa"/>
            <w:vAlign w:val="center"/>
          </w:tcPr>
          <w:p>
            <w:pPr>
              <w:pStyle w:val="10"/>
            </w:pPr>
            <w:r>
              <w:t>17.92</w:t>
            </w:r>
          </w:p>
        </w:tc>
        <w:tc>
          <w:tcPr>
            <w:tcW w:w="2551" w:type="dxa"/>
            <w:vAlign w:val="center"/>
          </w:tcPr>
          <w:p>
            <w:pPr>
              <w:pStyle w:val="10"/>
            </w:pPr>
          </w:p>
        </w:tc>
        <w:tc>
          <w:tcPr>
            <w:tcW w:w="2552" w:type="dxa"/>
            <w:vAlign w:val="center"/>
          </w:tcPr>
          <w:p>
            <w:pPr>
              <w:pStyle w:val="10"/>
            </w:pPr>
            <w:r>
              <w:t>17.92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1191" w:type="dxa"/>
            <w:vAlign w:val="center"/>
          </w:tcPr>
          <w:p>
            <w:pPr>
              <w:pStyle w:val="11"/>
            </w:pPr>
            <w:r>
              <w:t>30201</w:t>
            </w:r>
          </w:p>
        </w:tc>
        <w:tc>
          <w:tcPr>
            <w:tcW w:w="4535" w:type="dxa"/>
            <w:vAlign w:val="center"/>
          </w:tcPr>
          <w:p>
            <w:pPr>
              <w:pStyle w:val="11"/>
            </w:pPr>
            <w:r>
              <w:t>办公费</w:t>
            </w:r>
          </w:p>
        </w:tc>
        <w:tc>
          <w:tcPr>
            <w:tcW w:w="2551" w:type="dxa"/>
            <w:vAlign w:val="center"/>
          </w:tcPr>
          <w:p>
            <w:pPr>
              <w:pStyle w:val="10"/>
            </w:pPr>
            <w:r>
              <w:t>2.90</w:t>
            </w:r>
          </w:p>
        </w:tc>
        <w:tc>
          <w:tcPr>
            <w:tcW w:w="2551" w:type="dxa"/>
            <w:vAlign w:val="center"/>
          </w:tcPr>
          <w:p>
            <w:pPr>
              <w:pStyle w:val="10"/>
            </w:pPr>
          </w:p>
        </w:tc>
        <w:tc>
          <w:tcPr>
            <w:tcW w:w="2552" w:type="dxa"/>
            <w:vAlign w:val="center"/>
          </w:tcPr>
          <w:p>
            <w:pPr>
              <w:pStyle w:val="10"/>
            </w:pPr>
            <w:r>
              <w:t>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1191" w:type="dxa"/>
            <w:vAlign w:val="center"/>
          </w:tcPr>
          <w:p>
            <w:pPr>
              <w:pStyle w:val="11"/>
            </w:pPr>
            <w:r>
              <w:t>30208</w:t>
            </w:r>
          </w:p>
        </w:tc>
        <w:tc>
          <w:tcPr>
            <w:tcW w:w="4535" w:type="dxa"/>
            <w:vAlign w:val="center"/>
          </w:tcPr>
          <w:p>
            <w:pPr>
              <w:pStyle w:val="11"/>
            </w:pPr>
            <w:r>
              <w:t>取暖费</w:t>
            </w:r>
          </w:p>
        </w:tc>
        <w:tc>
          <w:tcPr>
            <w:tcW w:w="2551" w:type="dxa"/>
            <w:vAlign w:val="center"/>
          </w:tcPr>
          <w:p>
            <w:pPr>
              <w:pStyle w:val="10"/>
            </w:pPr>
            <w:r>
              <w:t>4.63</w:t>
            </w:r>
          </w:p>
        </w:tc>
        <w:tc>
          <w:tcPr>
            <w:tcW w:w="2551" w:type="dxa"/>
            <w:vAlign w:val="center"/>
          </w:tcPr>
          <w:p>
            <w:pPr>
              <w:pStyle w:val="10"/>
            </w:pPr>
          </w:p>
        </w:tc>
        <w:tc>
          <w:tcPr>
            <w:tcW w:w="2552" w:type="dxa"/>
            <w:vAlign w:val="center"/>
          </w:tcPr>
          <w:p>
            <w:pPr>
              <w:pStyle w:val="10"/>
            </w:pPr>
            <w:r>
              <w:t>4.63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1191" w:type="dxa"/>
            <w:vAlign w:val="center"/>
          </w:tcPr>
          <w:p>
            <w:pPr>
              <w:pStyle w:val="11"/>
            </w:pPr>
            <w:r>
              <w:t>30209</w:t>
            </w:r>
          </w:p>
        </w:tc>
        <w:tc>
          <w:tcPr>
            <w:tcW w:w="4535" w:type="dxa"/>
            <w:vAlign w:val="center"/>
          </w:tcPr>
          <w:p>
            <w:pPr>
              <w:pStyle w:val="11"/>
            </w:pPr>
            <w:r>
              <w:t>物业管理费</w:t>
            </w:r>
          </w:p>
        </w:tc>
        <w:tc>
          <w:tcPr>
            <w:tcW w:w="2551" w:type="dxa"/>
            <w:vAlign w:val="center"/>
          </w:tcPr>
          <w:p>
            <w:pPr>
              <w:pStyle w:val="10"/>
            </w:pPr>
            <w:r>
              <w:t>2.30</w:t>
            </w:r>
          </w:p>
        </w:tc>
        <w:tc>
          <w:tcPr>
            <w:tcW w:w="2551" w:type="dxa"/>
            <w:vAlign w:val="center"/>
          </w:tcPr>
          <w:p>
            <w:pPr>
              <w:pStyle w:val="10"/>
            </w:pPr>
          </w:p>
        </w:tc>
        <w:tc>
          <w:tcPr>
            <w:tcW w:w="2552" w:type="dxa"/>
            <w:vAlign w:val="center"/>
          </w:tcPr>
          <w:p>
            <w:pPr>
              <w:pStyle w:val="10"/>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1191" w:type="dxa"/>
            <w:vAlign w:val="center"/>
          </w:tcPr>
          <w:p>
            <w:pPr>
              <w:pStyle w:val="11"/>
            </w:pPr>
            <w:r>
              <w:t>30213</w:t>
            </w:r>
          </w:p>
        </w:tc>
        <w:tc>
          <w:tcPr>
            <w:tcW w:w="4535" w:type="dxa"/>
            <w:vAlign w:val="center"/>
          </w:tcPr>
          <w:p>
            <w:pPr>
              <w:pStyle w:val="11"/>
            </w:pPr>
            <w:r>
              <w:t>维修(护)费</w:t>
            </w:r>
          </w:p>
        </w:tc>
        <w:tc>
          <w:tcPr>
            <w:tcW w:w="2551" w:type="dxa"/>
            <w:vAlign w:val="center"/>
          </w:tcPr>
          <w:p>
            <w:pPr>
              <w:pStyle w:val="10"/>
            </w:pPr>
            <w:r>
              <w:t>2.00</w:t>
            </w:r>
          </w:p>
        </w:tc>
        <w:tc>
          <w:tcPr>
            <w:tcW w:w="2551" w:type="dxa"/>
            <w:vAlign w:val="center"/>
          </w:tcPr>
          <w:p>
            <w:pPr>
              <w:pStyle w:val="10"/>
            </w:pPr>
          </w:p>
        </w:tc>
        <w:tc>
          <w:tcPr>
            <w:tcW w:w="2552" w:type="dxa"/>
            <w:vAlign w:val="center"/>
          </w:tcPr>
          <w:p>
            <w:pPr>
              <w:pStyle w:val="10"/>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1191" w:type="dxa"/>
            <w:vAlign w:val="center"/>
          </w:tcPr>
          <w:p>
            <w:pPr>
              <w:pStyle w:val="11"/>
            </w:pPr>
            <w:r>
              <w:t>30228</w:t>
            </w:r>
          </w:p>
        </w:tc>
        <w:tc>
          <w:tcPr>
            <w:tcW w:w="4535" w:type="dxa"/>
            <w:vAlign w:val="center"/>
          </w:tcPr>
          <w:p>
            <w:pPr>
              <w:pStyle w:val="11"/>
            </w:pPr>
            <w:r>
              <w:t>工会经费</w:t>
            </w:r>
          </w:p>
        </w:tc>
        <w:tc>
          <w:tcPr>
            <w:tcW w:w="2551" w:type="dxa"/>
            <w:vAlign w:val="center"/>
          </w:tcPr>
          <w:p>
            <w:pPr>
              <w:pStyle w:val="10"/>
            </w:pPr>
            <w:r>
              <w:t>0.95</w:t>
            </w:r>
          </w:p>
        </w:tc>
        <w:tc>
          <w:tcPr>
            <w:tcW w:w="2551" w:type="dxa"/>
            <w:vAlign w:val="center"/>
          </w:tcPr>
          <w:p>
            <w:pPr>
              <w:pStyle w:val="10"/>
            </w:pPr>
          </w:p>
        </w:tc>
        <w:tc>
          <w:tcPr>
            <w:tcW w:w="2552" w:type="dxa"/>
            <w:vAlign w:val="center"/>
          </w:tcPr>
          <w:p>
            <w:pPr>
              <w:pStyle w:val="10"/>
            </w:pPr>
            <w:r>
              <w:t>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1191" w:type="dxa"/>
            <w:vAlign w:val="center"/>
          </w:tcPr>
          <w:p>
            <w:pPr>
              <w:pStyle w:val="11"/>
            </w:pPr>
            <w:r>
              <w:t>30229</w:t>
            </w:r>
          </w:p>
        </w:tc>
        <w:tc>
          <w:tcPr>
            <w:tcW w:w="4535" w:type="dxa"/>
            <w:vAlign w:val="center"/>
          </w:tcPr>
          <w:p>
            <w:pPr>
              <w:pStyle w:val="11"/>
            </w:pPr>
            <w:r>
              <w:t>福利费</w:t>
            </w:r>
          </w:p>
        </w:tc>
        <w:tc>
          <w:tcPr>
            <w:tcW w:w="2551" w:type="dxa"/>
            <w:vAlign w:val="center"/>
          </w:tcPr>
          <w:p>
            <w:pPr>
              <w:pStyle w:val="10"/>
            </w:pPr>
            <w:r>
              <w:t>1.03</w:t>
            </w:r>
          </w:p>
        </w:tc>
        <w:tc>
          <w:tcPr>
            <w:tcW w:w="2551" w:type="dxa"/>
            <w:vAlign w:val="center"/>
          </w:tcPr>
          <w:p>
            <w:pPr>
              <w:pStyle w:val="10"/>
            </w:pPr>
          </w:p>
        </w:tc>
        <w:tc>
          <w:tcPr>
            <w:tcW w:w="2552" w:type="dxa"/>
            <w:vAlign w:val="center"/>
          </w:tcPr>
          <w:p>
            <w:pPr>
              <w:pStyle w:val="10"/>
            </w:pPr>
            <w:r>
              <w:t>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1191" w:type="dxa"/>
            <w:vAlign w:val="center"/>
          </w:tcPr>
          <w:p>
            <w:pPr>
              <w:pStyle w:val="11"/>
            </w:pPr>
            <w:r>
              <w:t>30231</w:t>
            </w:r>
          </w:p>
        </w:tc>
        <w:tc>
          <w:tcPr>
            <w:tcW w:w="4535" w:type="dxa"/>
            <w:vAlign w:val="center"/>
          </w:tcPr>
          <w:p>
            <w:pPr>
              <w:pStyle w:val="11"/>
            </w:pPr>
            <w:r>
              <w:t>公务用车运行维护费</w:t>
            </w:r>
          </w:p>
        </w:tc>
        <w:tc>
          <w:tcPr>
            <w:tcW w:w="2551" w:type="dxa"/>
            <w:vAlign w:val="center"/>
          </w:tcPr>
          <w:p>
            <w:pPr>
              <w:pStyle w:val="10"/>
            </w:pPr>
            <w:r>
              <w:t>2.70</w:t>
            </w:r>
          </w:p>
        </w:tc>
        <w:tc>
          <w:tcPr>
            <w:tcW w:w="2551" w:type="dxa"/>
            <w:vAlign w:val="center"/>
          </w:tcPr>
          <w:p>
            <w:pPr>
              <w:pStyle w:val="10"/>
            </w:pPr>
          </w:p>
        </w:tc>
        <w:tc>
          <w:tcPr>
            <w:tcW w:w="2552" w:type="dxa"/>
            <w:vAlign w:val="center"/>
          </w:tcPr>
          <w:p>
            <w:pPr>
              <w:pStyle w:val="10"/>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21</w:t>
            </w:r>
          </w:p>
        </w:tc>
        <w:tc>
          <w:tcPr>
            <w:tcW w:w="1191" w:type="dxa"/>
            <w:vAlign w:val="center"/>
          </w:tcPr>
          <w:p>
            <w:pPr>
              <w:pStyle w:val="11"/>
            </w:pPr>
            <w:r>
              <w:t>30239</w:t>
            </w:r>
          </w:p>
        </w:tc>
        <w:tc>
          <w:tcPr>
            <w:tcW w:w="4535" w:type="dxa"/>
            <w:vAlign w:val="center"/>
          </w:tcPr>
          <w:p>
            <w:pPr>
              <w:pStyle w:val="11"/>
            </w:pPr>
            <w:r>
              <w:t>其他交通费用</w:t>
            </w:r>
          </w:p>
        </w:tc>
        <w:tc>
          <w:tcPr>
            <w:tcW w:w="2551" w:type="dxa"/>
            <w:vAlign w:val="center"/>
          </w:tcPr>
          <w:p>
            <w:pPr>
              <w:pStyle w:val="10"/>
            </w:pPr>
            <w:r>
              <w:t>0.60</w:t>
            </w:r>
          </w:p>
        </w:tc>
        <w:tc>
          <w:tcPr>
            <w:tcW w:w="2551" w:type="dxa"/>
            <w:vAlign w:val="center"/>
          </w:tcPr>
          <w:p>
            <w:pPr>
              <w:pStyle w:val="10"/>
            </w:pPr>
          </w:p>
        </w:tc>
        <w:tc>
          <w:tcPr>
            <w:tcW w:w="2552" w:type="dxa"/>
            <w:vAlign w:val="center"/>
          </w:tcPr>
          <w:p>
            <w:pPr>
              <w:pStyle w:val="10"/>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22</w:t>
            </w:r>
          </w:p>
        </w:tc>
        <w:tc>
          <w:tcPr>
            <w:tcW w:w="1191" w:type="dxa"/>
            <w:vAlign w:val="center"/>
          </w:tcPr>
          <w:p>
            <w:pPr>
              <w:pStyle w:val="11"/>
            </w:pPr>
            <w:r>
              <w:t>30299</w:t>
            </w:r>
          </w:p>
        </w:tc>
        <w:tc>
          <w:tcPr>
            <w:tcW w:w="4535" w:type="dxa"/>
            <w:vAlign w:val="center"/>
          </w:tcPr>
          <w:p>
            <w:pPr>
              <w:pStyle w:val="11"/>
            </w:pPr>
            <w:r>
              <w:t>其他商品和服务支出</w:t>
            </w:r>
          </w:p>
        </w:tc>
        <w:tc>
          <w:tcPr>
            <w:tcW w:w="2551" w:type="dxa"/>
            <w:vAlign w:val="center"/>
          </w:tcPr>
          <w:p>
            <w:pPr>
              <w:pStyle w:val="10"/>
            </w:pPr>
            <w:r>
              <w:t>0.82</w:t>
            </w:r>
          </w:p>
        </w:tc>
        <w:tc>
          <w:tcPr>
            <w:tcW w:w="2551" w:type="dxa"/>
            <w:vAlign w:val="center"/>
          </w:tcPr>
          <w:p>
            <w:pPr>
              <w:pStyle w:val="10"/>
            </w:pPr>
          </w:p>
        </w:tc>
        <w:tc>
          <w:tcPr>
            <w:tcW w:w="2552" w:type="dxa"/>
            <w:vAlign w:val="center"/>
          </w:tcPr>
          <w:p>
            <w:pPr>
              <w:pStyle w:val="10"/>
            </w:pPr>
            <w:r>
              <w:t>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23</w:t>
            </w:r>
          </w:p>
        </w:tc>
        <w:tc>
          <w:tcPr>
            <w:tcW w:w="1191" w:type="dxa"/>
            <w:vAlign w:val="center"/>
          </w:tcPr>
          <w:p>
            <w:pPr>
              <w:pStyle w:val="11"/>
            </w:pPr>
            <w:r>
              <w:t>303</w:t>
            </w:r>
          </w:p>
        </w:tc>
        <w:tc>
          <w:tcPr>
            <w:tcW w:w="4535" w:type="dxa"/>
            <w:vAlign w:val="center"/>
          </w:tcPr>
          <w:p>
            <w:pPr>
              <w:pStyle w:val="11"/>
            </w:pPr>
            <w:r>
              <w:t>对个人和家庭的补助</w:t>
            </w:r>
          </w:p>
        </w:tc>
        <w:tc>
          <w:tcPr>
            <w:tcW w:w="2551" w:type="dxa"/>
            <w:vAlign w:val="center"/>
          </w:tcPr>
          <w:p>
            <w:pPr>
              <w:pStyle w:val="10"/>
            </w:pPr>
            <w:r>
              <w:t>22.47</w:t>
            </w:r>
          </w:p>
        </w:tc>
        <w:tc>
          <w:tcPr>
            <w:tcW w:w="2551" w:type="dxa"/>
            <w:vAlign w:val="center"/>
          </w:tcPr>
          <w:p>
            <w:pPr>
              <w:pStyle w:val="10"/>
            </w:pPr>
            <w:r>
              <w:t>22.47</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24</w:t>
            </w:r>
          </w:p>
        </w:tc>
        <w:tc>
          <w:tcPr>
            <w:tcW w:w="1191" w:type="dxa"/>
            <w:vAlign w:val="center"/>
          </w:tcPr>
          <w:p>
            <w:pPr>
              <w:pStyle w:val="11"/>
            </w:pPr>
            <w:r>
              <w:t>30302</w:t>
            </w:r>
          </w:p>
        </w:tc>
        <w:tc>
          <w:tcPr>
            <w:tcW w:w="4535" w:type="dxa"/>
            <w:vAlign w:val="center"/>
          </w:tcPr>
          <w:p>
            <w:pPr>
              <w:pStyle w:val="11"/>
            </w:pPr>
            <w:r>
              <w:t>退休费</w:t>
            </w:r>
          </w:p>
        </w:tc>
        <w:tc>
          <w:tcPr>
            <w:tcW w:w="2551" w:type="dxa"/>
            <w:vAlign w:val="center"/>
          </w:tcPr>
          <w:p>
            <w:pPr>
              <w:pStyle w:val="10"/>
            </w:pPr>
            <w:r>
              <w:t>5.25</w:t>
            </w:r>
          </w:p>
        </w:tc>
        <w:tc>
          <w:tcPr>
            <w:tcW w:w="2551" w:type="dxa"/>
            <w:vAlign w:val="center"/>
          </w:tcPr>
          <w:p>
            <w:pPr>
              <w:pStyle w:val="10"/>
            </w:pPr>
            <w:r>
              <w:t>5.25</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25</w:t>
            </w:r>
          </w:p>
        </w:tc>
        <w:tc>
          <w:tcPr>
            <w:tcW w:w="1191" w:type="dxa"/>
            <w:vAlign w:val="center"/>
          </w:tcPr>
          <w:p>
            <w:pPr>
              <w:pStyle w:val="11"/>
            </w:pPr>
            <w:r>
              <w:t>30309</w:t>
            </w:r>
          </w:p>
        </w:tc>
        <w:tc>
          <w:tcPr>
            <w:tcW w:w="4535" w:type="dxa"/>
            <w:vAlign w:val="center"/>
          </w:tcPr>
          <w:p>
            <w:pPr>
              <w:pStyle w:val="11"/>
            </w:pPr>
            <w:r>
              <w:t>奖励金</w:t>
            </w:r>
          </w:p>
        </w:tc>
        <w:tc>
          <w:tcPr>
            <w:tcW w:w="2551" w:type="dxa"/>
            <w:vAlign w:val="center"/>
          </w:tcPr>
          <w:p>
            <w:pPr>
              <w:pStyle w:val="10"/>
            </w:pPr>
            <w:r>
              <w:t>0.02</w:t>
            </w:r>
          </w:p>
        </w:tc>
        <w:tc>
          <w:tcPr>
            <w:tcW w:w="2551" w:type="dxa"/>
            <w:vAlign w:val="center"/>
          </w:tcPr>
          <w:p>
            <w:pPr>
              <w:pStyle w:val="10"/>
            </w:pPr>
            <w:r>
              <w:t>0.02</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26</w:t>
            </w:r>
          </w:p>
        </w:tc>
        <w:tc>
          <w:tcPr>
            <w:tcW w:w="1191" w:type="dxa"/>
            <w:vAlign w:val="center"/>
          </w:tcPr>
          <w:p>
            <w:pPr>
              <w:pStyle w:val="11"/>
            </w:pPr>
            <w:r>
              <w:t>30399</w:t>
            </w:r>
          </w:p>
        </w:tc>
        <w:tc>
          <w:tcPr>
            <w:tcW w:w="4535" w:type="dxa"/>
            <w:vAlign w:val="center"/>
          </w:tcPr>
          <w:p>
            <w:pPr>
              <w:pStyle w:val="11"/>
            </w:pPr>
            <w:r>
              <w:t>其他对个人和家庭的补助</w:t>
            </w:r>
          </w:p>
        </w:tc>
        <w:tc>
          <w:tcPr>
            <w:tcW w:w="2551" w:type="dxa"/>
            <w:vAlign w:val="center"/>
          </w:tcPr>
          <w:p>
            <w:pPr>
              <w:pStyle w:val="10"/>
            </w:pPr>
            <w:r>
              <w:t>17.20</w:t>
            </w:r>
          </w:p>
        </w:tc>
        <w:tc>
          <w:tcPr>
            <w:tcW w:w="2551" w:type="dxa"/>
            <w:vAlign w:val="center"/>
          </w:tcPr>
          <w:p>
            <w:pPr>
              <w:pStyle w:val="10"/>
            </w:pPr>
            <w:r>
              <w:t>17.20</w:t>
            </w:r>
          </w:p>
        </w:tc>
        <w:tc>
          <w:tcPr>
            <w:tcW w:w="2552" w:type="dxa"/>
            <w:vAlign w:val="center"/>
          </w:tcPr>
          <w:p>
            <w:pPr>
              <w:pStyle w:val="10"/>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333009石家庄市鹿泉区廉租住房和经济适用住房管理中心</w:t>
            </w:r>
          </w:p>
        </w:tc>
        <w:tc>
          <w:tcPr>
            <w:tcW w:w="2551" w:type="dxa"/>
            <w:tcBorders>
              <w:top w:val="single" w:color="FFFFFF" w:sz="6" w:space="0"/>
              <w:left w:val="single" w:color="FFFFFF" w:sz="6" w:space="0"/>
              <w:right w:val="single" w:color="FFFFFF" w:sz="6" w:space="0"/>
            </w:tcBorders>
            <w:vAlign w:val="center"/>
          </w:tcPr>
          <w:p>
            <w:pPr>
              <w:pStyle w:val="7"/>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rPr>
                <w:rFonts w:hint="eastAsia" w:eastAsiaTheme="minorEastAsia"/>
                <w:lang w:eastAsia="zh-CN"/>
              </w:rPr>
              <w:t>6</w:t>
            </w:r>
            <w:r>
              <w:t>000.00</w:t>
            </w:r>
          </w:p>
        </w:tc>
        <w:tc>
          <w:tcPr>
            <w:tcW w:w="2551" w:type="dxa"/>
            <w:vAlign w:val="center"/>
          </w:tcPr>
          <w:p>
            <w:pPr>
              <w:pStyle w:val="14"/>
            </w:pPr>
          </w:p>
        </w:tc>
        <w:tc>
          <w:tcPr>
            <w:tcW w:w="2551" w:type="dxa"/>
            <w:vAlign w:val="center"/>
          </w:tcPr>
          <w:p>
            <w:pPr>
              <w:pStyle w:val="14"/>
            </w:pPr>
            <w:r>
              <w:rPr>
                <w:rFonts w:hint="eastAsia" w:eastAsiaTheme="minorEastAsia"/>
                <w:lang w:eastAsia="zh-CN"/>
              </w:rPr>
              <w:t>6</w:t>
            </w:r>
            <w:r>
              <w:t>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1191" w:type="dxa"/>
            <w:vAlign w:val="center"/>
          </w:tcPr>
          <w:p>
            <w:pPr>
              <w:pStyle w:val="11"/>
            </w:pPr>
            <w:r>
              <w:t>212</w:t>
            </w:r>
          </w:p>
        </w:tc>
        <w:tc>
          <w:tcPr>
            <w:tcW w:w="4535" w:type="dxa"/>
            <w:vAlign w:val="center"/>
          </w:tcPr>
          <w:p>
            <w:pPr>
              <w:pStyle w:val="11"/>
            </w:pPr>
            <w:r>
              <w:t>城乡社区支出</w:t>
            </w:r>
          </w:p>
        </w:tc>
        <w:tc>
          <w:tcPr>
            <w:tcW w:w="2551" w:type="dxa"/>
            <w:vAlign w:val="center"/>
          </w:tcPr>
          <w:p>
            <w:pPr>
              <w:pStyle w:val="10"/>
            </w:pPr>
            <w:r>
              <w:rPr>
                <w:rFonts w:hint="eastAsia" w:eastAsiaTheme="minorEastAsia"/>
                <w:lang w:eastAsia="zh-CN"/>
              </w:rPr>
              <w:t>6</w:t>
            </w:r>
            <w:r>
              <w:t>000.00</w:t>
            </w:r>
          </w:p>
        </w:tc>
        <w:tc>
          <w:tcPr>
            <w:tcW w:w="2551" w:type="dxa"/>
            <w:vAlign w:val="center"/>
          </w:tcPr>
          <w:p>
            <w:pPr>
              <w:pStyle w:val="10"/>
            </w:pPr>
          </w:p>
        </w:tc>
        <w:tc>
          <w:tcPr>
            <w:tcW w:w="2551" w:type="dxa"/>
            <w:vAlign w:val="center"/>
          </w:tcPr>
          <w:p>
            <w:pPr>
              <w:pStyle w:val="10"/>
            </w:pPr>
            <w:r>
              <w:rPr>
                <w:rFonts w:hint="eastAsia" w:eastAsiaTheme="minorEastAsia"/>
                <w:lang w:eastAsia="zh-CN"/>
              </w:rPr>
              <w:t>6</w:t>
            </w:r>
            <w:r>
              <w:t>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1191" w:type="dxa"/>
            <w:vAlign w:val="center"/>
          </w:tcPr>
          <w:p>
            <w:pPr>
              <w:pStyle w:val="11"/>
            </w:pPr>
            <w:r>
              <w:t>21208</w:t>
            </w:r>
          </w:p>
        </w:tc>
        <w:tc>
          <w:tcPr>
            <w:tcW w:w="4535" w:type="dxa"/>
            <w:vAlign w:val="center"/>
          </w:tcPr>
          <w:p>
            <w:pPr>
              <w:pStyle w:val="11"/>
            </w:pPr>
            <w:r>
              <w:t>国有土地使用权出让收入安排的支出</w:t>
            </w:r>
          </w:p>
        </w:tc>
        <w:tc>
          <w:tcPr>
            <w:tcW w:w="2551" w:type="dxa"/>
            <w:vAlign w:val="center"/>
          </w:tcPr>
          <w:p>
            <w:pPr>
              <w:pStyle w:val="10"/>
            </w:pPr>
            <w:r>
              <w:rPr>
                <w:rFonts w:hint="eastAsia" w:eastAsiaTheme="minorEastAsia"/>
                <w:lang w:eastAsia="zh-CN"/>
              </w:rPr>
              <w:t>6</w:t>
            </w:r>
            <w:r>
              <w:t>000.00</w:t>
            </w:r>
          </w:p>
        </w:tc>
        <w:tc>
          <w:tcPr>
            <w:tcW w:w="2551" w:type="dxa"/>
            <w:vAlign w:val="center"/>
          </w:tcPr>
          <w:p>
            <w:pPr>
              <w:pStyle w:val="10"/>
            </w:pPr>
          </w:p>
        </w:tc>
        <w:tc>
          <w:tcPr>
            <w:tcW w:w="2551" w:type="dxa"/>
            <w:vAlign w:val="center"/>
          </w:tcPr>
          <w:p>
            <w:pPr>
              <w:pStyle w:val="10"/>
            </w:pPr>
            <w:r>
              <w:rPr>
                <w:rFonts w:hint="eastAsia" w:eastAsiaTheme="minorEastAsia"/>
                <w:lang w:eastAsia="zh-CN"/>
              </w:rPr>
              <w:t>6</w:t>
            </w:r>
            <w:r>
              <w:t>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1191" w:type="dxa"/>
            <w:vAlign w:val="center"/>
          </w:tcPr>
          <w:p>
            <w:pPr>
              <w:pStyle w:val="11"/>
            </w:pPr>
            <w:r>
              <w:t>2120807</w:t>
            </w:r>
          </w:p>
        </w:tc>
        <w:tc>
          <w:tcPr>
            <w:tcW w:w="4535" w:type="dxa"/>
            <w:vAlign w:val="center"/>
          </w:tcPr>
          <w:p>
            <w:pPr>
              <w:pStyle w:val="11"/>
            </w:pPr>
            <w:r>
              <w:t>廉租住房支出</w:t>
            </w:r>
          </w:p>
        </w:tc>
        <w:tc>
          <w:tcPr>
            <w:tcW w:w="2551" w:type="dxa"/>
            <w:vAlign w:val="center"/>
          </w:tcPr>
          <w:p>
            <w:pPr>
              <w:pStyle w:val="10"/>
            </w:pPr>
            <w:r>
              <w:rPr>
                <w:rFonts w:hint="eastAsia" w:eastAsiaTheme="minorEastAsia"/>
                <w:lang w:eastAsia="zh-CN"/>
              </w:rPr>
              <w:t>6</w:t>
            </w:r>
            <w:r>
              <w:t>000.00</w:t>
            </w:r>
          </w:p>
        </w:tc>
        <w:tc>
          <w:tcPr>
            <w:tcW w:w="2551" w:type="dxa"/>
            <w:vAlign w:val="center"/>
          </w:tcPr>
          <w:p>
            <w:pPr>
              <w:pStyle w:val="10"/>
            </w:pPr>
          </w:p>
        </w:tc>
        <w:tc>
          <w:tcPr>
            <w:tcW w:w="2551" w:type="dxa"/>
            <w:vAlign w:val="center"/>
          </w:tcPr>
          <w:p>
            <w:pPr>
              <w:pStyle w:val="10"/>
            </w:pPr>
            <w:r>
              <w:rPr>
                <w:rFonts w:hint="eastAsia" w:eastAsiaTheme="minorEastAsia"/>
                <w:lang w:eastAsia="zh-CN"/>
              </w:rPr>
              <w:t>6</w:t>
            </w:r>
            <w:r>
              <w:t>000.00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333009石家庄市鹿泉区廉租住房和经济适用住房管理中心</w:t>
            </w:r>
          </w:p>
        </w:tc>
        <w:tc>
          <w:tcPr>
            <w:tcW w:w="2551" w:type="dxa"/>
            <w:tcBorders>
              <w:top w:val="single" w:color="FFFFFF" w:sz="6" w:space="0"/>
              <w:left w:val="single" w:color="FFFFFF" w:sz="6" w:space="0"/>
              <w:right w:val="single" w:color="FFFFFF" w:sz="6" w:space="0"/>
            </w:tcBorders>
            <w:vAlign w:val="center"/>
          </w:tcPr>
          <w:p>
            <w:pPr>
              <w:pStyle w:val="7"/>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p>
        </w:tc>
        <w:tc>
          <w:tcPr>
            <w:tcW w:w="1191" w:type="dxa"/>
            <w:vAlign w:val="center"/>
          </w:tcPr>
          <w:p>
            <w:pPr>
              <w:pStyle w:val="11"/>
            </w:pPr>
          </w:p>
        </w:tc>
        <w:tc>
          <w:tcPr>
            <w:tcW w:w="4535" w:type="dxa"/>
            <w:vAlign w:val="center"/>
          </w:tcPr>
          <w:p>
            <w:pPr>
              <w:pStyle w:val="11"/>
            </w:pPr>
          </w:p>
        </w:tc>
        <w:tc>
          <w:tcPr>
            <w:tcW w:w="2551" w:type="dxa"/>
            <w:vAlign w:val="center"/>
          </w:tcPr>
          <w:p>
            <w:pPr>
              <w:pStyle w:val="10"/>
            </w:pPr>
          </w:p>
        </w:tc>
        <w:tc>
          <w:tcPr>
            <w:tcW w:w="2551" w:type="dxa"/>
            <w:vAlign w:val="center"/>
          </w:tcPr>
          <w:p>
            <w:pPr>
              <w:pStyle w:val="10"/>
            </w:pPr>
          </w:p>
        </w:tc>
        <w:tc>
          <w:tcPr>
            <w:tcW w:w="2551" w:type="dxa"/>
            <w:vAlign w:val="center"/>
          </w:tcPr>
          <w:p>
            <w:pPr>
              <w:pStyle w:val="10"/>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8"/>
            </w:pPr>
            <w:r>
              <w:t>333009石家庄市鹿泉区廉租住房和经济适用住房管理中心</w:t>
            </w:r>
          </w:p>
        </w:tc>
        <w:tc>
          <w:tcPr>
            <w:tcW w:w="2381" w:type="dxa"/>
            <w:tcBorders>
              <w:top w:val="single" w:color="FFFFFF" w:sz="6" w:space="0"/>
              <w:left w:val="single" w:color="FFFFFF" w:sz="6" w:space="0"/>
              <w:right w:val="single" w:color="FFFFFF" w:sz="6" w:space="0"/>
            </w:tcBorders>
            <w:vAlign w:val="center"/>
          </w:tcPr>
          <w:p>
            <w:pPr>
              <w:pStyle w:val="7"/>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3798" w:type="dxa"/>
            <w:vMerge w:val="restart"/>
            <w:vAlign w:val="center"/>
          </w:tcPr>
          <w:p>
            <w:pPr>
              <w:pStyle w:val="9"/>
            </w:pPr>
            <w:r>
              <w:t>项  目</w:t>
            </w:r>
          </w:p>
        </w:tc>
        <w:tc>
          <w:tcPr>
            <w:tcW w:w="9525" w:type="dxa"/>
            <w:gridSpan w:val="4"/>
            <w:vAlign w:val="center"/>
          </w:tcPr>
          <w:p>
            <w:pPr>
              <w:pStyle w:val="9"/>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9"/>
            </w:pPr>
            <w:r>
              <w:t>合计</w:t>
            </w:r>
          </w:p>
        </w:tc>
        <w:tc>
          <w:tcPr>
            <w:tcW w:w="2381" w:type="dxa"/>
            <w:vAlign w:val="center"/>
          </w:tcPr>
          <w:p>
            <w:pPr>
              <w:pStyle w:val="9"/>
            </w:pPr>
            <w:r>
              <w:t>一般公共预算              财政拨款</w:t>
            </w:r>
          </w:p>
        </w:tc>
        <w:tc>
          <w:tcPr>
            <w:tcW w:w="2381" w:type="dxa"/>
            <w:vAlign w:val="center"/>
          </w:tcPr>
          <w:p>
            <w:pPr>
              <w:pStyle w:val="9"/>
            </w:pPr>
            <w:r>
              <w:t>政府性基金                  预算拨款</w:t>
            </w:r>
          </w:p>
        </w:tc>
        <w:tc>
          <w:tcPr>
            <w:tcW w:w="2381" w:type="dxa"/>
            <w:vAlign w:val="center"/>
          </w:tcPr>
          <w:p>
            <w:pPr>
              <w:pStyle w:val="9"/>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9"/>
            </w:pPr>
            <w:r>
              <w:t>栏次</w:t>
            </w:r>
          </w:p>
        </w:tc>
        <w:tc>
          <w:tcPr>
            <w:tcW w:w="3798" w:type="dxa"/>
            <w:vAlign w:val="center"/>
          </w:tcPr>
          <w:p>
            <w:pPr>
              <w:pStyle w:val="9"/>
            </w:pPr>
            <w:r>
              <w:t>1</w:t>
            </w:r>
          </w:p>
        </w:tc>
        <w:tc>
          <w:tcPr>
            <w:tcW w:w="2382" w:type="dxa"/>
            <w:vAlign w:val="center"/>
          </w:tcPr>
          <w:p>
            <w:pPr>
              <w:pStyle w:val="9"/>
            </w:pPr>
            <w:r>
              <w:t>2</w:t>
            </w:r>
          </w:p>
        </w:tc>
        <w:tc>
          <w:tcPr>
            <w:tcW w:w="2381" w:type="dxa"/>
            <w:vAlign w:val="center"/>
          </w:tcPr>
          <w:p>
            <w:pPr>
              <w:pStyle w:val="9"/>
            </w:pPr>
            <w:r>
              <w:t>3</w:t>
            </w:r>
          </w:p>
        </w:tc>
        <w:tc>
          <w:tcPr>
            <w:tcW w:w="2381" w:type="dxa"/>
            <w:vAlign w:val="center"/>
          </w:tcPr>
          <w:p>
            <w:pPr>
              <w:pStyle w:val="9"/>
            </w:pPr>
            <w:r>
              <w:t>4</w:t>
            </w:r>
          </w:p>
        </w:tc>
        <w:tc>
          <w:tcPr>
            <w:tcW w:w="238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1</w:t>
            </w:r>
          </w:p>
        </w:tc>
        <w:tc>
          <w:tcPr>
            <w:tcW w:w="3798" w:type="dxa"/>
            <w:vAlign w:val="center"/>
          </w:tcPr>
          <w:p>
            <w:pPr>
              <w:pStyle w:val="13"/>
            </w:pPr>
            <w:r>
              <w:t>合计</w:t>
            </w:r>
          </w:p>
        </w:tc>
        <w:tc>
          <w:tcPr>
            <w:tcW w:w="2382" w:type="dxa"/>
            <w:vAlign w:val="center"/>
          </w:tcPr>
          <w:p>
            <w:pPr>
              <w:pStyle w:val="14"/>
            </w:pPr>
            <w:r>
              <w:t>2.70</w:t>
            </w:r>
          </w:p>
        </w:tc>
        <w:tc>
          <w:tcPr>
            <w:tcW w:w="2381" w:type="dxa"/>
            <w:vAlign w:val="center"/>
          </w:tcPr>
          <w:p>
            <w:pPr>
              <w:pStyle w:val="14"/>
            </w:pPr>
            <w:r>
              <w:t>2.70</w:t>
            </w: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2</w:t>
            </w:r>
          </w:p>
        </w:tc>
        <w:tc>
          <w:tcPr>
            <w:tcW w:w="3798" w:type="dxa"/>
            <w:vAlign w:val="center"/>
          </w:tcPr>
          <w:p>
            <w:pPr>
              <w:pStyle w:val="11"/>
            </w:pPr>
            <w:r>
              <w:t>“三公”经费小计</w:t>
            </w:r>
          </w:p>
        </w:tc>
        <w:tc>
          <w:tcPr>
            <w:tcW w:w="2382" w:type="dxa"/>
            <w:vAlign w:val="center"/>
          </w:tcPr>
          <w:p>
            <w:pPr>
              <w:pStyle w:val="10"/>
            </w:pPr>
            <w:r>
              <w:t>2.70</w:t>
            </w:r>
          </w:p>
        </w:tc>
        <w:tc>
          <w:tcPr>
            <w:tcW w:w="2381" w:type="dxa"/>
            <w:vAlign w:val="center"/>
          </w:tcPr>
          <w:p>
            <w:pPr>
              <w:pStyle w:val="10"/>
            </w:pPr>
            <w:r>
              <w:t>2.70</w:t>
            </w: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3</w:t>
            </w:r>
          </w:p>
        </w:tc>
        <w:tc>
          <w:tcPr>
            <w:tcW w:w="3798" w:type="dxa"/>
            <w:vAlign w:val="center"/>
          </w:tcPr>
          <w:p>
            <w:pPr>
              <w:pStyle w:val="11"/>
            </w:pPr>
            <w:r>
              <w:t>一、因公出国（境）费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4</w:t>
            </w:r>
          </w:p>
        </w:tc>
        <w:tc>
          <w:tcPr>
            <w:tcW w:w="3798" w:type="dxa"/>
            <w:vAlign w:val="center"/>
          </w:tcPr>
          <w:p>
            <w:pPr>
              <w:pStyle w:val="11"/>
            </w:pPr>
            <w:r>
              <w:t xml:space="preserve">    其中：教学科研人员因公出国（境）费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5</w:t>
            </w:r>
          </w:p>
        </w:tc>
        <w:tc>
          <w:tcPr>
            <w:tcW w:w="3798" w:type="dxa"/>
            <w:vAlign w:val="center"/>
          </w:tcPr>
          <w:p>
            <w:pPr>
              <w:pStyle w:val="11"/>
            </w:pPr>
            <w:r>
              <w:t xml:space="preserve">          其他因公出国（境）费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6</w:t>
            </w:r>
          </w:p>
        </w:tc>
        <w:tc>
          <w:tcPr>
            <w:tcW w:w="3798" w:type="dxa"/>
            <w:vAlign w:val="center"/>
          </w:tcPr>
          <w:p>
            <w:pPr>
              <w:pStyle w:val="11"/>
            </w:pPr>
            <w:r>
              <w:t>二、公务用车购置及运维费</w:t>
            </w:r>
          </w:p>
        </w:tc>
        <w:tc>
          <w:tcPr>
            <w:tcW w:w="2382" w:type="dxa"/>
            <w:vAlign w:val="center"/>
          </w:tcPr>
          <w:p>
            <w:pPr>
              <w:pStyle w:val="10"/>
            </w:pPr>
            <w:r>
              <w:t>2.70</w:t>
            </w:r>
          </w:p>
        </w:tc>
        <w:tc>
          <w:tcPr>
            <w:tcW w:w="2381" w:type="dxa"/>
            <w:vAlign w:val="center"/>
          </w:tcPr>
          <w:p>
            <w:pPr>
              <w:pStyle w:val="10"/>
            </w:pPr>
            <w:r>
              <w:t>2.70</w:t>
            </w: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7</w:t>
            </w:r>
          </w:p>
        </w:tc>
        <w:tc>
          <w:tcPr>
            <w:tcW w:w="3798" w:type="dxa"/>
            <w:vAlign w:val="center"/>
          </w:tcPr>
          <w:p>
            <w:pPr>
              <w:pStyle w:val="11"/>
            </w:pPr>
            <w:r>
              <w:t xml:space="preserve">    其中：公务用车购置费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8</w:t>
            </w:r>
          </w:p>
        </w:tc>
        <w:tc>
          <w:tcPr>
            <w:tcW w:w="3798" w:type="dxa"/>
            <w:vAlign w:val="center"/>
          </w:tcPr>
          <w:p>
            <w:pPr>
              <w:pStyle w:val="11"/>
            </w:pPr>
            <w:r>
              <w:t xml:space="preserve">          公务用车运行维护费</w:t>
            </w:r>
          </w:p>
        </w:tc>
        <w:tc>
          <w:tcPr>
            <w:tcW w:w="2382" w:type="dxa"/>
            <w:vAlign w:val="center"/>
          </w:tcPr>
          <w:p>
            <w:pPr>
              <w:pStyle w:val="10"/>
            </w:pPr>
            <w:r>
              <w:t>2.70</w:t>
            </w:r>
          </w:p>
        </w:tc>
        <w:tc>
          <w:tcPr>
            <w:tcW w:w="2381" w:type="dxa"/>
            <w:vAlign w:val="center"/>
          </w:tcPr>
          <w:p>
            <w:pPr>
              <w:pStyle w:val="10"/>
            </w:pPr>
            <w:r>
              <w:t>2.70</w:t>
            </w: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9</w:t>
            </w:r>
          </w:p>
        </w:tc>
        <w:tc>
          <w:tcPr>
            <w:tcW w:w="3798" w:type="dxa"/>
            <w:vAlign w:val="center"/>
          </w:tcPr>
          <w:p>
            <w:pPr>
              <w:pStyle w:val="11"/>
            </w:pPr>
            <w:r>
              <w:t>三、公务接待费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10</w:t>
            </w:r>
          </w:p>
        </w:tc>
        <w:tc>
          <w:tcPr>
            <w:tcW w:w="3798" w:type="dxa"/>
            <w:vAlign w:val="center"/>
          </w:tcPr>
          <w:p>
            <w:pPr>
              <w:pStyle w:val="11"/>
            </w:pPr>
            <w:r>
              <w:t>四、会议费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r>
              <w:t>11</w:t>
            </w:r>
          </w:p>
        </w:tc>
        <w:tc>
          <w:tcPr>
            <w:tcW w:w="3798" w:type="dxa"/>
            <w:vAlign w:val="center"/>
          </w:tcPr>
          <w:p>
            <w:pPr>
              <w:pStyle w:val="11"/>
            </w:pPr>
            <w:r>
              <w:t>五、培训费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石家庄市鹿泉区廉租住房和经济适用住房管理中心2022年单位预算信息公开情况说明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、《地方预决算公开操作规程》和《关于进一步推进预算公开工作的实施意见》规定，现将石家庄市鹿泉区廉租住房和经济适用住房管理中心2022年单位预算公开如下：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4"/>
      </w:pPr>
      <w:r>
        <w:t>廉租住房的购建、维修管理，租赁住房补贴发放，经济适用住房项目前期准备和销售代理等。</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3"/>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9"/>
            </w:pPr>
            <w:r>
              <w:t>单位名称</w:t>
            </w:r>
          </w:p>
        </w:tc>
        <w:tc>
          <w:tcPr>
            <w:tcW w:w="1843" w:type="dxa"/>
            <w:vAlign w:val="center"/>
          </w:tcPr>
          <w:p>
            <w:pPr>
              <w:pStyle w:val="9"/>
            </w:pPr>
            <w:r>
              <w:t>单位性质</w:t>
            </w:r>
          </w:p>
        </w:tc>
        <w:tc>
          <w:tcPr>
            <w:tcW w:w="2126" w:type="dxa"/>
            <w:vAlign w:val="center"/>
          </w:tcPr>
          <w:p>
            <w:pPr>
              <w:pStyle w:val="9"/>
            </w:pPr>
            <w:r>
              <w:t>单位规格</w:t>
            </w:r>
          </w:p>
        </w:tc>
        <w:tc>
          <w:tcPr>
            <w:tcW w:w="3827" w:type="dxa"/>
            <w:vAlign w:val="center"/>
          </w:tcPr>
          <w:p>
            <w:pPr>
              <w:pStyle w:val="9"/>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1"/>
            </w:pPr>
            <w:r>
              <w:t>石家庄市鹿泉区廉租住房和经济适用住房管理中心</w:t>
            </w:r>
          </w:p>
        </w:tc>
        <w:tc>
          <w:tcPr>
            <w:tcW w:w="1843" w:type="dxa"/>
            <w:vAlign w:val="center"/>
          </w:tcPr>
          <w:p>
            <w:pPr>
              <w:pStyle w:val="12"/>
            </w:pPr>
            <w:r>
              <w:t>事业</w:t>
            </w:r>
          </w:p>
        </w:tc>
        <w:tc>
          <w:tcPr>
            <w:tcW w:w="2126" w:type="dxa"/>
            <w:vAlign w:val="center"/>
          </w:tcPr>
          <w:p>
            <w:pPr>
              <w:pStyle w:val="12"/>
            </w:pPr>
            <w:r>
              <w:t>正科级</w:t>
            </w:r>
          </w:p>
        </w:tc>
        <w:tc>
          <w:tcPr>
            <w:tcW w:w="3827" w:type="dxa"/>
            <w:vAlign w:val="center"/>
          </w:tcPr>
          <w:p>
            <w:pPr>
              <w:pStyle w:val="12"/>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pStyle w:val="25"/>
      </w:pPr>
      <w:r>
        <w:t>1、收入说明</w:t>
      </w:r>
    </w:p>
    <w:p>
      <w:pPr>
        <w:pStyle w:val="25"/>
      </w:pPr>
      <w:r>
        <w:t>反映本单位当年全部收入。2022年预算收入</w:t>
      </w:r>
      <w:r>
        <w:rPr>
          <w:rFonts w:hint="eastAsia" w:eastAsiaTheme="minorEastAsia"/>
          <w:lang w:eastAsia="zh-CN"/>
        </w:rPr>
        <w:t>6</w:t>
      </w:r>
      <w:r>
        <w:t>266.57万元，其中：公共预算收入266.57万元，基金预算收入</w:t>
      </w:r>
      <w:r>
        <w:rPr>
          <w:rFonts w:hint="eastAsia" w:eastAsiaTheme="minorEastAsia"/>
          <w:lang w:eastAsia="zh-CN"/>
        </w:rPr>
        <w:t>6</w:t>
      </w:r>
      <w:r>
        <w:t>000万元，上年结转0万元。</w:t>
      </w:r>
    </w:p>
    <w:p>
      <w:pPr>
        <w:pStyle w:val="25"/>
      </w:pPr>
      <w:r>
        <w:t>2、支出说明</w:t>
      </w:r>
    </w:p>
    <w:p>
      <w:pPr>
        <w:pStyle w:val="25"/>
      </w:pPr>
      <w:r>
        <w:t>收支预算总表支出栏、基本支出表、项目支出表按经济分类和支出功能分类科目编制，反映本单位年度单位预算中支出预算的总体情况。2022年支出预算</w:t>
      </w:r>
      <w:r>
        <w:rPr>
          <w:rFonts w:hint="eastAsia" w:eastAsiaTheme="minorEastAsia"/>
          <w:lang w:eastAsia="zh-CN"/>
        </w:rPr>
        <w:t>6</w:t>
      </w:r>
      <w:r>
        <w:t>266.57万元，其中基本支出219.02万元，包括人员经费201.1万元和日常公用经费17.92万元；项目支出</w:t>
      </w:r>
      <w:r>
        <w:rPr>
          <w:rFonts w:hint="eastAsia" w:eastAsiaTheme="minorEastAsia"/>
          <w:lang w:eastAsia="zh-CN"/>
        </w:rPr>
        <w:t>6</w:t>
      </w:r>
      <w:r>
        <w:t>047.55万元，主要为提取廉租住房保障资金、公共租赁住房租金补贴、恒大林溪郡人才公寓配套设施质保金。</w:t>
      </w:r>
    </w:p>
    <w:p>
      <w:pPr>
        <w:pStyle w:val="25"/>
      </w:pPr>
      <w:r>
        <w:t>3、比上年增减情况</w:t>
      </w:r>
    </w:p>
    <w:p>
      <w:pPr>
        <w:pStyle w:val="25"/>
      </w:pPr>
      <w:r>
        <w:t>2022年预算收支安排</w:t>
      </w:r>
      <w:r>
        <w:rPr>
          <w:rFonts w:hint="eastAsia" w:eastAsiaTheme="minorEastAsia"/>
          <w:lang w:eastAsia="zh-CN"/>
        </w:rPr>
        <w:t>6</w:t>
      </w:r>
      <w:r>
        <w:t>266.57万元，较2021年预算增加52.78万元，其中：基本支出增加30.23万元，主要为人员经费支出增加；项目增加22.551万元，主要为恒大林溪郡人才公寓配套设施质保金。</w:t>
      </w:r>
    </w:p>
    <w:p>
      <w:pPr>
        <w:spacing w:before="10" w:after="10"/>
        <w:ind w:firstLine="640"/>
        <w:outlineLvl w:val="5"/>
      </w:pPr>
      <w:r>
        <w:rPr>
          <w:rFonts w:ascii="黑体" w:hAnsi="黑体" w:eastAsia="黑体" w:cs="黑体"/>
          <w:color w:val="000000"/>
          <w:sz w:val="32"/>
        </w:rPr>
        <w:t>三、机关运行经费安排情况</w:t>
      </w:r>
    </w:p>
    <w:p>
      <w:pPr>
        <w:pStyle w:val="26"/>
      </w:pPr>
      <w:r>
        <w:t>2022年，我单位运行经费共计17.92万元，主要用于日常维修、办公用房水电费、办公用房取暖费、办公用房物业管理费等日常运行支出。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7"/>
      </w:pPr>
      <w:r>
        <w:t>2022年，我单位本级财政拨款“三公”经费预算安排5.4万元，其中因公出国（境）费0万元；公务用车购置及运维费5.4万元（其中：公务用车购置费0万元，运维费5.4万元）；公务接待费0万元。与2021年持平</w:t>
      </w:r>
      <w:r>
        <w:rPr>
          <w:rFonts w:hint="eastAsia"/>
          <w:lang w:eastAsia="zh-CN"/>
        </w:rPr>
        <w:t>，无增减变化。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1、公共租赁住房租金补贴、保障性住房维修绩效目标表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项目目标1160户，2022年预计发放保障家庭2021-2022年度租金补贴142万元，日常管理维修维护38万元。租金收缴采取“先缴后返”的办法，承租户按照市场平均租金交纳，扣除应收房租剩余部分，以政府补贴形式发放给承租户。发放租金补贴能够减轻城镇中等偏下、低保低收入、外来务工及新就业家庭生活负担并提高生活质量。</w:t>
            </w:r>
          </w:p>
          <w:p>
            <w:pPr>
              <w:pStyle w:val="11"/>
            </w:pP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数量指标</w:t>
            </w:r>
          </w:p>
        </w:tc>
        <w:tc>
          <w:tcPr>
            <w:tcW w:w="2835" w:type="dxa"/>
            <w:vAlign w:val="center"/>
          </w:tcPr>
          <w:p>
            <w:pPr>
              <w:pStyle w:val="11"/>
            </w:pPr>
            <w:r>
              <w:t>补贴户数及日常管理维修维护户数</w:t>
            </w:r>
          </w:p>
        </w:tc>
        <w:tc>
          <w:tcPr>
            <w:tcW w:w="2835" w:type="dxa"/>
            <w:vAlign w:val="center"/>
          </w:tcPr>
          <w:p>
            <w:pPr>
              <w:pStyle w:val="11"/>
            </w:pPr>
            <w:r>
              <w:t>发放租金补贴户数及日常管理维修维护户数</w:t>
            </w:r>
          </w:p>
        </w:tc>
        <w:tc>
          <w:tcPr>
            <w:tcW w:w="2551" w:type="dxa"/>
            <w:vAlign w:val="center"/>
          </w:tcPr>
          <w:p>
            <w:pPr>
              <w:pStyle w:val="11"/>
            </w:pPr>
            <w:r>
              <w:t>≥1095户</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补贴发放及维修维护覆盖率</w:t>
            </w:r>
          </w:p>
        </w:tc>
        <w:tc>
          <w:tcPr>
            <w:tcW w:w="2835" w:type="dxa"/>
            <w:vAlign w:val="center"/>
          </w:tcPr>
          <w:p>
            <w:pPr>
              <w:pStyle w:val="11"/>
            </w:pPr>
            <w:r>
              <w:t>补贴发放及维修维护覆盖率</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廉租住房和公共租赁住房补贴标准</w:t>
            </w:r>
          </w:p>
        </w:tc>
        <w:tc>
          <w:tcPr>
            <w:tcW w:w="2835" w:type="dxa"/>
            <w:vAlign w:val="center"/>
          </w:tcPr>
          <w:p>
            <w:pPr>
              <w:pStyle w:val="11"/>
            </w:pPr>
            <w:r>
              <w:t>补贴发放标准</w:t>
            </w:r>
          </w:p>
        </w:tc>
        <w:tc>
          <w:tcPr>
            <w:tcW w:w="2551" w:type="dxa"/>
            <w:vAlign w:val="center"/>
          </w:tcPr>
          <w:p>
            <w:pPr>
              <w:pStyle w:val="11"/>
            </w:pPr>
            <w:r>
              <w:t>廉租补助和公租补助发放标准</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补贴发放时间</w:t>
            </w:r>
          </w:p>
        </w:tc>
        <w:tc>
          <w:tcPr>
            <w:tcW w:w="2835" w:type="dxa"/>
            <w:vAlign w:val="center"/>
          </w:tcPr>
          <w:p>
            <w:pPr>
              <w:pStyle w:val="11"/>
            </w:pPr>
            <w:r>
              <w:t>补贴发放时间</w:t>
            </w:r>
          </w:p>
        </w:tc>
        <w:tc>
          <w:tcPr>
            <w:tcW w:w="2551" w:type="dxa"/>
            <w:vAlign w:val="center"/>
          </w:tcPr>
          <w:p>
            <w:pPr>
              <w:pStyle w:val="11"/>
            </w:pPr>
            <w:r>
              <w:t>按规定时间及时发放</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受补助人群生活水平提高程度</w:t>
            </w:r>
          </w:p>
        </w:tc>
        <w:tc>
          <w:tcPr>
            <w:tcW w:w="2835" w:type="dxa"/>
            <w:vAlign w:val="center"/>
          </w:tcPr>
          <w:p>
            <w:pPr>
              <w:pStyle w:val="11"/>
            </w:pPr>
            <w:r>
              <w:t>受补助人群生活水平提高程度</w:t>
            </w:r>
          </w:p>
        </w:tc>
        <w:tc>
          <w:tcPr>
            <w:tcW w:w="2551" w:type="dxa"/>
            <w:vAlign w:val="center"/>
          </w:tcPr>
          <w:p>
            <w:pPr>
              <w:pStyle w:val="11"/>
            </w:pPr>
            <w:r>
              <w:t>生活水平提高</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补贴人员满意度</w:t>
            </w:r>
          </w:p>
        </w:tc>
        <w:tc>
          <w:tcPr>
            <w:tcW w:w="2835" w:type="dxa"/>
            <w:vAlign w:val="center"/>
          </w:tcPr>
          <w:p>
            <w:pPr>
              <w:pStyle w:val="11"/>
            </w:pPr>
            <w:r>
              <w:t>补贴人员满意程度</w:t>
            </w:r>
          </w:p>
        </w:tc>
        <w:tc>
          <w:tcPr>
            <w:tcW w:w="2551" w:type="dxa"/>
            <w:vAlign w:val="center"/>
          </w:tcPr>
          <w:p>
            <w:pPr>
              <w:pStyle w:val="11"/>
            </w:pPr>
            <w:r>
              <w:t>100%</w:t>
            </w:r>
          </w:p>
        </w:tc>
        <w:tc>
          <w:tcPr>
            <w:tcW w:w="2268" w:type="dxa"/>
            <w:vAlign w:val="center"/>
          </w:tcPr>
          <w:p>
            <w:pPr>
              <w:pStyle w:val="11"/>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2、恒大林溪郡人才公寓配套设施质保金绩效目标表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1.恒大林溪郡人才公寓项目15号楼人才公寓配备家具、家电、智慧社区云平台服务、智能门锁等附属设施。根据合同要求，已先支付95%资金，剩余5%作为质保金，一年之后返还</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质量指标</w:t>
            </w:r>
          </w:p>
        </w:tc>
        <w:tc>
          <w:tcPr>
            <w:tcW w:w="2835" w:type="dxa"/>
            <w:vAlign w:val="center"/>
          </w:tcPr>
          <w:p>
            <w:pPr>
              <w:pStyle w:val="11"/>
            </w:pPr>
            <w:r>
              <w:t>人才公寓附属设备验收合格率</w:t>
            </w:r>
          </w:p>
        </w:tc>
        <w:tc>
          <w:tcPr>
            <w:tcW w:w="2835" w:type="dxa"/>
            <w:vAlign w:val="center"/>
          </w:tcPr>
          <w:p>
            <w:pPr>
              <w:pStyle w:val="11"/>
            </w:pPr>
            <w:r>
              <w:t>服务平台及人才公寓内部公共设施后期维修维护金额</w:t>
            </w:r>
          </w:p>
        </w:tc>
        <w:tc>
          <w:tcPr>
            <w:tcW w:w="2551" w:type="dxa"/>
            <w:vAlign w:val="center"/>
          </w:tcPr>
          <w:p>
            <w:pPr>
              <w:pStyle w:val="11"/>
            </w:pPr>
            <w:r>
              <w:t>≥95%</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附属设施数量</w:t>
            </w:r>
          </w:p>
        </w:tc>
        <w:tc>
          <w:tcPr>
            <w:tcW w:w="2835" w:type="dxa"/>
            <w:vAlign w:val="center"/>
          </w:tcPr>
          <w:p>
            <w:pPr>
              <w:pStyle w:val="11"/>
            </w:pPr>
            <w:r>
              <w:t>附属设施数量</w:t>
            </w:r>
          </w:p>
        </w:tc>
        <w:tc>
          <w:tcPr>
            <w:tcW w:w="2551" w:type="dxa"/>
            <w:vAlign w:val="center"/>
          </w:tcPr>
          <w:p>
            <w:pPr>
              <w:pStyle w:val="11"/>
            </w:pPr>
            <w:r>
              <w:t>126套</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恒大人才公寓附属设施成本金额的剩余成本</w:t>
            </w:r>
          </w:p>
        </w:tc>
        <w:tc>
          <w:tcPr>
            <w:tcW w:w="2835" w:type="dxa"/>
            <w:vAlign w:val="center"/>
          </w:tcPr>
          <w:p>
            <w:pPr>
              <w:pStyle w:val="11"/>
            </w:pPr>
            <w:r>
              <w:t>恒大人才公寓附属设施成本金额的剩余成本</w:t>
            </w:r>
          </w:p>
        </w:tc>
        <w:tc>
          <w:tcPr>
            <w:tcW w:w="2551" w:type="dxa"/>
            <w:vAlign w:val="center"/>
          </w:tcPr>
          <w:p>
            <w:pPr>
              <w:pStyle w:val="11"/>
            </w:pPr>
            <w:r>
              <w:t>22.55万元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配备附属设施完成时间</w:t>
            </w:r>
          </w:p>
        </w:tc>
        <w:tc>
          <w:tcPr>
            <w:tcW w:w="2835" w:type="dxa"/>
            <w:vAlign w:val="center"/>
          </w:tcPr>
          <w:p>
            <w:pPr>
              <w:pStyle w:val="11"/>
            </w:pPr>
            <w:r>
              <w:t>人才公寓配备附属设施完成时间</w:t>
            </w:r>
          </w:p>
        </w:tc>
        <w:tc>
          <w:tcPr>
            <w:tcW w:w="2551" w:type="dxa"/>
            <w:vAlign w:val="center"/>
          </w:tcPr>
          <w:p>
            <w:pPr>
              <w:pStyle w:val="11"/>
            </w:pPr>
            <w:r>
              <w:t>12月31日之前</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效益指标</w:t>
            </w:r>
          </w:p>
        </w:tc>
        <w:tc>
          <w:tcPr>
            <w:tcW w:w="2268" w:type="dxa"/>
            <w:vAlign w:val="center"/>
          </w:tcPr>
          <w:p>
            <w:pPr>
              <w:pStyle w:val="11"/>
            </w:pPr>
            <w:r>
              <w:t>社会效益指标</w:t>
            </w:r>
          </w:p>
        </w:tc>
        <w:tc>
          <w:tcPr>
            <w:tcW w:w="2835" w:type="dxa"/>
            <w:vAlign w:val="center"/>
          </w:tcPr>
          <w:p>
            <w:pPr>
              <w:pStyle w:val="11"/>
            </w:pPr>
            <w:r>
              <w:t>长期使用性</w:t>
            </w:r>
          </w:p>
        </w:tc>
        <w:tc>
          <w:tcPr>
            <w:tcW w:w="2835" w:type="dxa"/>
            <w:vAlign w:val="center"/>
          </w:tcPr>
          <w:p>
            <w:pPr>
              <w:pStyle w:val="11"/>
            </w:pPr>
            <w:r>
              <w:t>能够长期较好地满足人民群众的需求</w:t>
            </w:r>
          </w:p>
        </w:tc>
        <w:tc>
          <w:tcPr>
            <w:tcW w:w="2551" w:type="dxa"/>
            <w:vAlign w:val="center"/>
          </w:tcPr>
          <w:p>
            <w:pPr>
              <w:pStyle w:val="11"/>
            </w:pPr>
            <w:r>
              <w:t>≥30年</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改善公寓住房条件</w:t>
            </w:r>
          </w:p>
        </w:tc>
        <w:tc>
          <w:tcPr>
            <w:tcW w:w="2835" w:type="dxa"/>
            <w:vAlign w:val="center"/>
          </w:tcPr>
          <w:p>
            <w:pPr>
              <w:pStyle w:val="11"/>
            </w:pPr>
            <w:r>
              <w:t>改善住房条件</w:t>
            </w:r>
          </w:p>
        </w:tc>
        <w:tc>
          <w:tcPr>
            <w:tcW w:w="2551" w:type="dxa"/>
            <w:vAlign w:val="center"/>
          </w:tcPr>
          <w:p>
            <w:pPr>
              <w:pStyle w:val="11"/>
            </w:pPr>
            <w:r>
              <w:t>配备的设施达到住户的要求</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群众对各种配套实施设备器材的满意度</w:t>
            </w:r>
          </w:p>
        </w:tc>
        <w:tc>
          <w:tcPr>
            <w:tcW w:w="2835" w:type="dxa"/>
            <w:vAlign w:val="center"/>
          </w:tcPr>
          <w:p>
            <w:pPr>
              <w:pStyle w:val="11"/>
            </w:pPr>
            <w:r>
              <w:t>对附属设施及硬件设施的满意度</w:t>
            </w:r>
          </w:p>
        </w:tc>
        <w:tc>
          <w:tcPr>
            <w:tcW w:w="2551" w:type="dxa"/>
            <w:vAlign w:val="center"/>
          </w:tcPr>
          <w:p>
            <w:pPr>
              <w:pStyle w:val="11"/>
            </w:pPr>
            <w:r>
              <w:t>100%</w:t>
            </w:r>
          </w:p>
        </w:tc>
        <w:tc>
          <w:tcPr>
            <w:tcW w:w="2268" w:type="dxa"/>
            <w:vAlign w:val="center"/>
          </w:tcPr>
          <w:p>
            <w:pPr>
              <w:pStyle w:val="11"/>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3、提取廉租房住房保障资金绩效目标表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1.购买保障性租赁住房约35套，未解决新市民和新青年居住问题，减轻新市民及新青年生活负担，提高生活质量。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2"/>
            </w:pPr>
            <w:r>
              <w:t>产出指标</w:t>
            </w:r>
          </w:p>
        </w:tc>
        <w:tc>
          <w:tcPr>
            <w:tcW w:w="2268" w:type="dxa"/>
            <w:vAlign w:val="center"/>
          </w:tcPr>
          <w:p>
            <w:pPr>
              <w:pStyle w:val="11"/>
            </w:pPr>
            <w:r>
              <w:t>质量指标</w:t>
            </w:r>
          </w:p>
        </w:tc>
        <w:tc>
          <w:tcPr>
            <w:tcW w:w="2835" w:type="dxa"/>
            <w:vAlign w:val="center"/>
          </w:tcPr>
          <w:p>
            <w:pPr>
              <w:pStyle w:val="11"/>
            </w:pPr>
            <w:r>
              <w:t>房屋达到竣工验收合格</w:t>
            </w:r>
          </w:p>
        </w:tc>
        <w:tc>
          <w:tcPr>
            <w:tcW w:w="2835" w:type="dxa"/>
            <w:vAlign w:val="center"/>
          </w:tcPr>
          <w:p>
            <w:pPr>
              <w:pStyle w:val="11"/>
            </w:pPr>
            <w:r>
              <w:t>房屋达到竣工验收合格</w:t>
            </w:r>
          </w:p>
        </w:tc>
        <w:tc>
          <w:tcPr>
            <w:tcW w:w="2551" w:type="dxa"/>
            <w:vAlign w:val="center"/>
          </w:tcPr>
          <w:p>
            <w:pPr>
              <w:pStyle w:val="11"/>
            </w:pPr>
            <w:r>
              <w:t>≥95%</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保障性租赁住房套数</w:t>
            </w:r>
          </w:p>
        </w:tc>
        <w:tc>
          <w:tcPr>
            <w:tcW w:w="2835" w:type="dxa"/>
            <w:vAlign w:val="center"/>
          </w:tcPr>
          <w:p>
            <w:pPr>
              <w:pStyle w:val="11"/>
            </w:pPr>
            <w:r>
              <w:t>保障性租赁住房套数</w:t>
            </w:r>
          </w:p>
        </w:tc>
        <w:tc>
          <w:tcPr>
            <w:tcW w:w="2551" w:type="dxa"/>
            <w:vAlign w:val="center"/>
          </w:tcPr>
          <w:p>
            <w:pPr>
              <w:pStyle w:val="11"/>
            </w:pPr>
            <w:r>
              <w:t>≤35套</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购买保障性租赁住房标准</w:t>
            </w:r>
          </w:p>
        </w:tc>
        <w:tc>
          <w:tcPr>
            <w:tcW w:w="2835" w:type="dxa"/>
            <w:vAlign w:val="center"/>
          </w:tcPr>
          <w:p>
            <w:pPr>
              <w:pStyle w:val="11"/>
            </w:pPr>
            <w:r>
              <w:t>购买保障性租赁住房标准</w:t>
            </w:r>
          </w:p>
        </w:tc>
        <w:tc>
          <w:tcPr>
            <w:tcW w:w="2551" w:type="dxa"/>
            <w:vAlign w:val="center"/>
          </w:tcPr>
          <w:p>
            <w:pPr>
              <w:pStyle w:val="11"/>
            </w:pPr>
            <w:r>
              <w:t>≤</w:t>
            </w:r>
            <w:r>
              <w:rPr>
                <w:rFonts w:hint="eastAsia" w:eastAsiaTheme="minorEastAsia"/>
                <w:lang w:eastAsia="zh-CN"/>
              </w:rPr>
              <w:t>6</w:t>
            </w:r>
            <w:r>
              <w:t>000万元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购买资金拨付时间</w:t>
            </w:r>
          </w:p>
        </w:tc>
        <w:tc>
          <w:tcPr>
            <w:tcW w:w="2835" w:type="dxa"/>
            <w:vAlign w:val="center"/>
          </w:tcPr>
          <w:p>
            <w:pPr>
              <w:pStyle w:val="11"/>
            </w:pPr>
            <w:r>
              <w:t>购买资金拨付时间</w:t>
            </w:r>
          </w:p>
        </w:tc>
        <w:tc>
          <w:tcPr>
            <w:tcW w:w="2551" w:type="dxa"/>
            <w:vAlign w:val="center"/>
          </w:tcPr>
          <w:p>
            <w:pPr>
              <w:pStyle w:val="11"/>
            </w:pPr>
            <w:r>
              <w:t>按规定时间拨付</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效益指标</w:t>
            </w:r>
          </w:p>
        </w:tc>
        <w:tc>
          <w:tcPr>
            <w:tcW w:w="2268" w:type="dxa"/>
            <w:vAlign w:val="center"/>
          </w:tcPr>
          <w:p>
            <w:pPr>
              <w:pStyle w:val="11"/>
            </w:pPr>
            <w:r>
              <w:t>可持续影响指标</w:t>
            </w:r>
          </w:p>
        </w:tc>
        <w:tc>
          <w:tcPr>
            <w:tcW w:w="2835" w:type="dxa"/>
            <w:vAlign w:val="center"/>
          </w:tcPr>
          <w:p>
            <w:pPr>
              <w:pStyle w:val="11"/>
            </w:pPr>
            <w:r>
              <w:t>解决新市民新青年居住问题</w:t>
            </w:r>
          </w:p>
        </w:tc>
        <w:tc>
          <w:tcPr>
            <w:tcW w:w="2835" w:type="dxa"/>
            <w:vAlign w:val="center"/>
          </w:tcPr>
          <w:p>
            <w:pPr>
              <w:pStyle w:val="11"/>
            </w:pPr>
            <w:r>
              <w:t>解决新市民新青年居住问题</w:t>
            </w:r>
          </w:p>
        </w:tc>
        <w:tc>
          <w:tcPr>
            <w:tcW w:w="2551" w:type="dxa"/>
            <w:vAlign w:val="center"/>
          </w:tcPr>
          <w:p>
            <w:pPr>
              <w:pStyle w:val="11"/>
            </w:pPr>
            <w:r>
              <w:t>减轻生活负担，提高生活质量</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2"/>
            </w:pPr>
            <w:r>
              <w:t>满意度指标</w:t>
            </w:r>
          </w:p>
        </w:tc>
        <w:tc>
          <w:tcPr>
            <w:tcW w:w="2268" w:type="dxa"/>
            <w:vAlign w:val="center"/>
          </w:tcPr>
          <w:p>
            <w:pPr>
              <w:pStyle w:val="11"/>
            </w:pPr>
            <w:r>
              <w:t>服务对象满意度指标</w:t>
            </w:r>
          </w:p>
        </w:tc>
        <w:tc>
          <w:tcPr>
            <w:tcW w:w="2835" w:type="dxa"/>
            <w:vAlign w:val="center"/>
          </w:tcPr>
          <w:p>
            <w:pPr>
              <w:pStyle w:val="11"/>
            </w:pPr>
            <w:r>
              <w:t>租户满意度</w:t>
            </w:r>
          </w:p>
        </w:tc>
        <w:tc>
          <w:tcPr>
            <w:tcW w:w="2835" w:type="dxa"/>
            <w:vAlign w:val="center"/>
          </w:tcPr>
          <w:p>
            <w:pPr>
              <w:pStyle w:val="11"/>
            </w:pPr>
            <w:r>
              <w:t>租户对保障性租赁住房满意程度</w:t>
            </w:r>
          </w:p>
        </w:tc>
        <w:tc>
          <w:tcPr>
            <w:tcW w:w="2551" w:type="dxa"/>
            <w:vAlign w:val="center"/>
          </w:tcPr>
          <w:p>
            <w:pPr>
              <w:pStyle w:val="11"/>
            </w:pPr>
            <w:r>
              <w:t>≥95%</w:t>
            </w:r>
          </w:p>
        </w:tc>
        <w:tc>
          <w:tcPr>
            <w:tcW w:w="2268" w:type="dxa"/>
            <w:vAlign w:val="center"/>
          </w:tcPr>
          <w:p>
            <w:pPr>
              <w:pStyle w:val="11"/>
            </w:pPr>
            <w:r>
              <w:t>历史数据</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2022年，石家庄市鹿泉区廉租住房和经济适用住房管理中心安排政府采购预算0.00万元。具体内容见下表。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3"/>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8"/>
            </w:pPr>
            <w:r>
              <w:t>333009石家庄市鹿泉区廉租住房和经济适用住房管理中心</w:t>
            </w:r>
          </w:p>
        </w:tc>
        <w:tc>
          <w:tcPr>
            <w:tcW w:w="8676" w:type="dxa"/>
            <w:gridSpan w:val="9"/>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9"/>
            </w:pPr>
            <w:r>
              <w:t>政府采购项目来源</w:t>
            </w:r>
          </w:p>
        </w:tc>
        <w:tc>
          <w:tcPr>
            <w:tcW w:w="1134" w:type="dxa"/>
            <w:vMerge w:val="restart"/>
            <w:vAlign w:val="center"/>
          </w:tcPr>
          <w:p>
            <w:pPr>
              <w:pStyle w:val="9"/>
            </w:pPr>
            <w:r>
              <w:t>采购物品名称</w:t>
            </w:r>
          </w:p>
        </w:tc>
        <w:tc>
          <w:tcPr>
            <w:tcW w:w="1134" w:type="dxa"/>
            <w:vMerge w:val="restart"/>
            <w:vAlign w:val="center"/>
          </w:tcPr>
          <w:p>
            <w:pPr>
              <w:pStyle w:val="9"/>
            </w:pPr>
            <w:r>
              <w:t>政府采购目录序号</w:t>
            </w:r>
          </w:p>
        </w:tc>
        <w:tc>
          <w:tcPr>
            <w:tcW w:w="709" w:type="dxa"/>
            <w:vMerge w:val="restart"/>
            <w:vAlign w:val="center"/>
          </w:tcPr>
          <w:p>
            <w:pPr>
              <w:pStyle w:val="9"/>
            </w:pPr>
            <w:r>
              <w:t>计量  单位</w:t>
            </w:r>
          </w:p>
        </w:tc>
        <w:tc>
          <w:tcPr>
            <w:tcW w:w="850" w:type="dxa"/>
            <w:vMerge w:val="restart"/>
            <w:vAlign w:val="center"/>
          </w:tcPr>
          <w:p>
            <w:pPr>
              <w:pStyle w:val="9"/>
            </w:pPr>
            <w:r>
              <w:t>数量</w:t>
            </w:r>
          </w:p>
        </w:tc>
        <w:tc>
          <w:tcPr>
            <w:tcW w:w="850" w:type="dxa"/>
            <w:vMerge w:val="restart"/>
            <w:vAlign w:val="center"/>
          </w:tcPr>
          <w:p>
            <w:pPr>
              <w:pStyle w:val="9"/>
            </w:pPr>
            <w:r>
              <w:t>单价</w:t>
            </w:r>
          </w:p>
        </w:tc>
        <w:tc>
          <w:tcPr>
            <w:tcW w:w="7712" w:type="dxa"/>
            <w:gridSpan w:val="8"/>
            <w:vAlign w:val="center"/>
          </w:tcPr>
          <w:p>
            <w:pPr>
              <w:pStyle w:val="9"/>
            </w:pPr>
            <w:r>
              <w:t>政府采购金额（当年部门预算安排资金）</w:t>
            </w:r>
          </w:p>
        </w:tc>
        <w:tc>
          <w:tcPr>
            <w:tcW w:w="964" w:type="dxa"/>
            <w:vMerge w:val="restart"/>
            <w:vAlign w:val="center"/>
          </w:tcPr>
          <w:p>
            <w:pPr>
              <w:pStyle w:val="9"/>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9"/>
            </w:pPr>
            <w:r>
              <w:t>项目名称</w:t>
            </w:r>
          </w:p>
        </w:tc>
        <w:tc>
          <w:tcPr>
            <w:tcW w:w="964" w:type="dxa"/>
            <w:vAlign w:val="center"/>
          </w:tcPr>
          <w:p>
            <w:pPr>
              <w:pStyle w:val="9"/>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9"/>
            </w:pPr>
            <w:r>
              <w:t>合计</w:t>
            </w:r>
          </w:p>
        </w:tc>
        <w:tc>
          <w:tcPr>
            <w:tcW w:w="964" w:type="dxa"/>
            <w:vAlign w:val="center"/>
          </w:tcPr>
          <w:p>
            <w:pPr>
              <w:pStyle w:val="9"/>
            </w:pPr>
            <w:r>
              <w:t>一般公共预算拨款</w:t>
            </w:r>
          </w:p>
        </w:tc>
        <w:tc>
          <w:tcPr>
            <w:tcW w:w="964" w:type="dxa"/>
            <w:vAlign w:val="center"/>
          </w:tcPr>
          <w:p>
            <w:pPr>
              <w:pStyle w:val="9"/>
            </w:pPr>
            <w:r>
              <w:t>基金预算拨款</w:t>
            </w:r>
          </w:p>
        </w:tc>
        <w:tc>
          <w:tcPr>
            <w:tcW w:w="964" w:type="dxa"/>
            <w:vAlign w:val="center"/>
          </w:tcPr>
          <w:p>
            <w:pPr>
              <w:pStyle w:val="9"/>
            </w:pPr>
            <w:r>
              <w:t>国有资本经营预算拨款</w:t>
            </w:r>
          </w:p>
        </w:tc>
        <w:tc>
          <w:tcPr>
            <w:tcW w:w="964" w:type="dxa"/>
            <w:vAlign w:val="center"/>
          </w:tcPr>
          <w:p>
            <w:pPr>
              <w:pStyle w:val="9"/>
            </w:pPr>
            <w:r>
              <w:t>财政专户核拨</w:t>
            </w:r>
          </w:p>
        </w:tc>
        <w:tc>
          <w:tcPr>
            <w:tcW w:w="964" w:type="dxa"/>
            <w:vAlign w:val="center"/>
          </w:tcPr>
          <w:p>
            <w:pPr>
              <w:pStyle w:val="9"/>
            </w:pPr>
            <w:r>
              <w:t>单位    资金</w:t>
            </w:r>
          </w:p>
        </w:tc>
        <w:tc>
          <w:tcPr>
            <w:tcW w:w="964" w:type="dxa"/>
            <w:vAlign w:val="center"/>
          </w:tcPr>
          <w:p>
            <w:pPr>
              <w:pStyle w:val="9"/>
            </w:pPr>
            <w:r>
              <w:t>财政拨    款结转</w:t>
            </w:r>
          </w:p>
        </w:tc>
        <w:tc>
          <w:tcPr>
            <w:tcW w:w="964" w:type="dxa"/>
            <w:vAlign w:val="center"/>
          </w:tcPr>
          <w:p>
            <w:pPr>
              <w:pStyle w:val="9"/>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1"/>
            </w:pPr>
          </w:p>
        </w:tc>
        <w:tc>
          <w:tcPr>
            <w:tcW w:w="964" w:type="dxa"/>
            <w:vAlign w:val="center"/>
          </w:tcPr>
          <w:p>
            <w:pPr>
              <w:pStyle w:val="10"/>
            </w:pPr>
          </w:p>
        </w:tc>
        <w:tc>
          <w:tcPr>
            <w:tcW w:w="1134" w:type="dxa"/>
            <w:vAlign w:val="center"/>
          </w:tcPr>
          <w:p>
            <w:pPr>
              <w:pStyle w:val="11"/>
            </w:pPr>
          </w:p>
        </w:tc>
        <w:tc>
          <w:tcPr>
            <w:tcW w:w="1134" w:type="dxa"/>
            <w:vAlign w:val="center"/>
          </w:tcPr>
          <w:p>
            <w:pPr>
              <w:pStyle w:val="11"/>
            </w:pPr>
          </w:p>
        </w:tc>
        <w:tc>
          <w:tcPr>
            <w:tcW w:w="709" w:type="dxa"/>
            <w:vAlign w:val="center"/>
          </w:tcPr>
          <w:p>
            <w:pPr>
              <w:pStyle w:val="12"/>
            </w:pPr>
          </w:p>
        </w:tc>
        <w:tc>
          <w:tcPr>
            <w:tcW w:w="850" w:type="dxa"/>
            <w:vAlign w:val="center"/>
          </w:tcPr>
          <w:p>
            <w:pPr>
              <w:pStyle w:val="10"/>
            </w:pPr>
          </w:p>
        </w:tc>
        <w:tc>
          <w:tcPr>
            <w:tcW w:w="850"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石家庄市鹿泉区廉租住房和经济适用住房管理中心上年末固定资产金额为286.59万元（详见下表）。本年度拟购置固定资产总额为1.15万元，已按要求列入政府采购预算，详见政府采购预算表。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3"/>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8"/>
            </w:pPr>
            <w:r>
              <w:t>333009石家庄市鹿泉区廉租住房和经济适用住房管理中心</w:t>
            </w:r>
          </w:p>
        </w:tc>
        <w:tc>
          <w:tcPr>
            <w:tcW w:w="5670" w:type="dxa"/>
            <w:gridSpan w:val="2"/>
            <w:tcBorders>
              <w:top w:val="single" w:color="FFFFFF" w:sz="6" w:space="0"/>
              <w:left w:val="single" w:color="FFFFFF" w:sz="6" w:space="0"/>
              <w:right w:val="single" w:color="FFFFFF" w:sz="6" w:space="0"/>
            </w:tcBorders>
            <w:vAlign w:val="center"/>
          </w:tcPr>
          <w:p>
            <w:pPr>
              <w:pStyle w:val="6"/>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9"/>
            </w:pPr>
            <w:r>
              <w:t>项   目</w:t>
            </w:r>
          </w:p>
        </w:tc>
        <w:tc>
          <w:tcPr>
            <w:tcW w:w="2835" w:type="dxa"/>
            <w:vAlign w:val="center"/>
          </w:tcPr>
          <w:p>
            <w:pPr>
              <w:pStyle w:val="9"/>
            </w:pPr>
            <w:r>
              <w:t>数量</w:t>
            </w:r>
          </w:p>
        </w:tc>
        <w:tc>
          <w:tcPr>
            <w:tcW w:w="2835" w:type="dxa"/>
            <w:vAlign w:val="center"/>
          </w:tcPr>
          <w:p>
            <w:pPr>
              <w:pStyle w:val="9"/>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1"/>
            </w:pPr>
            <w:r>
              <w:t>资产总额</w:t>
            </w:r>
          </w:p>
        </w:tc>
        <w:tc>
          <w:tcPr>
            <w:tcW w:w="2835" w:type="dxa"/>
            <w:vAlign w:val="center"/>
          </w:tcPr>
          <w:p>
            <w:pPr>
              <w:pStyle w:val="12"/>
            </w:pPr>
          </w:p>
        </w:tc>
        <w:tc>
          <w:tcPr>
            <w:tcW w:w="2835" w:type="dxa"/>
            <w:vAlign w:val="center"/>
          </w:tcPr>
          <w:p>
            <w:pPr>
              <w:pStyle w:val="10"/>
            </w:pPr>
            <w:r>
              <w:t>286.59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1"/>
            </w:pPr>
            <w:r>
              <w:t>1、房屋（平方米）</w:t>
            </w:r>
          </w:p>
        </w:tc>
        <w:tc>
          <w:tcPr>
            <w:tcW w:w="2835" w:type="dxa"/>
            <w:vAlign w:val="center"/>
          </w:tcPr>
          <w:p>
            <w:pPr>
              <w:pStyle w:val="12"/>
            </w:pPr>
            <w:r>
              <w:t>1542</w:t>
            </w:r>
          </w:p>
        </w:tc>
        <w:tc>
          <w:tcPr>
            <w:tcW w:w="2835" w:type="dxa"/>
            <w:vAlign w:val="center"/>
          </w:tcPr>
          <w:p>
            <w:pPr>
              <w:pStyle w:val="10"/>
            </w:pPr>
            <w:r>
              <w:t>268.96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1"/>
            </w:pPr>
            <w:r>
              <w:t>　　其中：办公用房（平方米）</w:t>
            </w:r>
          </w:p>
        </w:tc>
        <w:tc>
          <w:tcPr>
            <w:tcW w:w="2835" w:type="dxa"/>
            <w:vAlign w:val="center"/>
          </w:tcPr>
          <w:p>
            <w:pPr>
              <w:pStyle w:val="12"/>
            </w:pPr>
            <w:r>
              <w:t>1542</w:t>
            </w:r>
          </w:p>
        </w:tc>
        <w:tc>
          <w:tcPr>
            <w:tcW w:w="2835" w:type="dxa"/>
            <w:vAlign w:val="center"/>
          </w:tcPr>
          <w:p>
            <w:pPr>
              <w:pStyle w:val="10"/>
            </w:pPr>
            <w:r>
              <w:t>268.96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1"/>
            </w:pPr>
            <w:r>
              <w:t>2、车辆（台、辆）</w:t>
            </w:r>
          </w:p>
        </w:tc>
        <w:tc>
          <w:tcPr>
            <w:tcW w:w="2835" w:type="dxa"/>
            <w:vAlign w:val="center"/>
          </w:tcPr>
          <w:p>
            <w:pPr>
              <w:pStyle w:val="12"/>
            </w:pPr>
            <w:r>
              <w:t>1</w:t>
            </w:r>
          </w:p>
        </w:tc>
        <w:tc>
          <w:tcPr>
            <w:tcW w:w="2835" w:type="dxa"/>
            <w:vAlign w:val="center"/>
          </w:tcPr>
          <w:p>
            <w:pPr>
              <w:pStyle w:val="10"/>
            </w:pPr>
            <w:r>
              <w:t>15.41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1"/>
            </w:pPr>
            <w:r>
              <w:t>3、单价在20万元以上的设备</w:t>
            </w:r>
          </w:p>
        </w:tc>
        <w:tc>
          <w:tcPr>
            <w:tcW w:w="2835" w:type="dxa"/>
            <w:vAlign w:val="center"/>
          </w:tcPr>
          <w:p>
            <w:pPr>
              <w:pStyle w:val="12"/>
            </w:pPr>
          </w:p>
        </w:tc>
        <w:tc>
          <w:tcPr>
            <w:tcW w:w="283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1"/>
            </w:pPr>
            <w:r>
              <w:t>4、其他固定资产</w:t>
            </w:r>
          </w:p>
        </w:tc>
        <w:tc>
          <w:tcPr>
            <w:tcW w:w="2835" w:type="dxa"/>
            <w:vAlign w:val="center"/>
          </w:tcPr>
          <w:p>
            <w:pPr>
              <w:pStyle w:val="12"/>
            </w:pPr>
          </w:p>
        </w:tc>
        <w:tc>
          <w:tcPr>
            <w:tcW w:w="2835" w:type="dxa"/>
            <w:vAlign w:val="center"/>
          </w:tcPr>
          <w:p>
            <w:pPr>
              <w:pStyle w:val="10"/>
            </w:pPr>
            <w:r>
              <w:t>3.37</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w:t>
      </w:r>
      <w:r>
        <w:rPr>
          <w:rFonts w:hint="eastAsia" w:eastAsia="方正仿宋_GBK"/>
          <w:color w:val="000000"/>
          <w:sz w:val="28"/>
          <w:lang w:eastAsia="zh-CN"/>
        </w:rPr>
        <w:t>区</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方正小标宋_GBK">
    <w:panose1 w:val="02000000000000000000"/>
    <w:charset w:val="86"/>
    <w:family w:val="roman"/>
    <w:pitch w:val="default"/>
    <w:sig w:usb0="00000001" w:usb1="08000000" w:usb2="00000000" w:usb3="00000000" w:csb0="00040000" w:csb1="00000000"/>
  </w:font>
  <w:font w:name="方正书宋_GBK">
    <w:panose1 w:val="02000000000000000000"/>
    <w:charset w:val="86"/>
    <w:family w:val="roman"/>
    <w:pitch w:val="default"/>
    <w:sig w:usb0="00000001" w:usb1="08000000" w:usb2="00000000" w:usb3="00000000" w:csb0="00040000" w:csb1="00000000"/>
  </w:font>
  <w:font w:name="方正仿宋_GBK">
    <w:panose1 w:val="02000000000000000000"/>
    <w:charset w:val="86"/>
    <w:family w:val="roman"/>
    <w:pitch w:val="default"/>
    <w:sig w:usb0="00000001" w:usb1="08000000" w:usb2="00000000" w:usb3="00000000" w:csb0="00040000" w:csb1="00000000"/>
  </w:font>
  <w:font w:name="方正楷体_GBK">
    <w:panose1 w:val="02000000000000000000"/>
    <w:charset w:val="86"/>
    <w:family w:val="roman"/>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E3Njk2YzU5MWFmMmZjYzgzN2Q3MWZjODk1ZGE2YWEifQ=="/>
  </w:docVars>
  <w:rsids>
    <w:rsidRoot w:val="00842C3A"/>
    <w:rsid w:val="000E4C4D"/>
    <w:rsid w:val="002B7C1C"/>
    <w:rsid w:val="003758E7"/>
    <w:rsid w:val="00433CA7"/>
    <w:rsid w:val="00476CD1"/>
    <w:rsid w:val="005C3B35"/>
    <w:rsid w:val="007C665B"/>
    <w:rsid w:val="007D3D32"/>
    <w:rsid w:val="00842C3A"/>
    <w:rsid w:val="008645DF"/>
    <w:rsid w:val="00897DB8"/>
    <w:rsid w:val="00AA69D6"/>
    <w:rsid w:val="00AC52B6"/>
    <w:rsid w:val="00DA357E"/>
    <w:rsid w:val="00F00EBF"/>
    <w:rsid w:val="00FA6BB5"/>
    <w:rsid w:val="03487C25"/>
    <w:rsid w:val="04490E53"/>
    <w:rsid w:val="0F0D4451"/>
    <w:rsid w:val="141D0DB0"/>
    <w:rsid w:val="1E5A4C06"/>
    <w:rsid w:val="26B4025C"/>
    <w:rsid w:val="27B91086"/>
    <w:rsid w:val="284D130D"/>
    <w:rsid w:val="29FB2289"/>
    <w:rsid w:val="2B09284B"/>
    <w:rsid w:val="2B9076DE"/>
    <w:rsid w:val="3DC75F80"/>
    <w:rsid w:val="3E3009C7"/>
    <w:rsid w:val="416628B8"/>
    <w:rsid w:val="42B532FF"/>
    <w:rsid w:val="4323344B"/>
    <w:rsid w:val="458F2940"/>
    <w:rsid w:val="45B55A9A"/>
    <w:rsid w:val="47987EEE"/>
    <w:rsid w:val="47A65CBF"/>
    <w:rsid w:val="523F3773"/>
    <w:rsid w:val="58555C2B"/>
    <w:rsid w:val="59B864ED"/>
    <w:rsid w:val="5EF06392"/>
    <w:rsid w:val="60C11867"/>
    <w:rsid w:val="62F76085"/>
    <w:rsid w:val="639D7626"/>
    <w:rsid w:val="64232797"/>
    <w:rsid w:val="690C34A0"/>
    <w:rsid w:val="6EFB5B0F"/>
    <w:rsid w:val="706F4E6A"/>
    <w:rsid w:val="7611335B"/>
    <w:rsid w:val="79DE2A19"/>
    <w:rsid w:val="B67D2D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imes New Roman"/>
      <w:sz w:val="24"/>
      <w:szCs w:val="24"/>
      <w:lang w:val="en-US" w:eastAsia="uk-UA" w:bidi="ar-SA"/>
    </w:rPr>
  </w:style>
  <w:style w:type="character" w:default="1" w:styleId="5">
    <w:name w:val="Default Paragraph Font"/>
    <w:unhideWhenUsed/>
    <w:qFormat/>
    <w:uiPriority w:val="1"/>
  </w:style>
  <w:style w:type="table" w:default="1" w:styleId="3">
    <w:name w:val="Normal Table"/>
    <w:unhideWhenUsed/>
    <w:qFormat/>
    <w:uiPriority w:val="99"/>
    <w:tblPr>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table" w:styleId="4">
    <w:name w:val="Table Grid"/>
    <w:basedOn w:val="3"/>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6">
    <w:name w:val="单元格样式22"/>
    <w:basedOn w:val="1"/>
    <w:qFormat/>
    <w:uiPriority w:val="0"/>
    <w:pPr>
      <w:jc w:val="right"/>
    </w:pPr>
    <w:rPr>
      <w:rFonts w:ascii="方正小标宋_GBK" w:hAnsi="方正小标宋_GBK" w:eastAsia="方正小标宋_GBK" w:cs="方正小标宋_GBK"/>
    </w:rPr>
  </w:style>
  <w:style w:type="paragraph" w:customStyle="1" w:styleId="7">
    <w:name w:val="单元格样式21"/>
    <w:basedOn w:val="1"/>
    <w:qFormat/>
    <w:uiPriority w:val="0"/>
    <w:pPr>
      <w:jc w:val="center"/>
    </w:pPr>
    <w:rPr>
      <w:rFonts w:ascii="方正小标宋_GBK" w:hAnsi="方正小标宋_GBK" w:eastAsia="方正小标宋_GBK" w:cs="方正小标宋_GBK"/>
    </w:rPr>
  </w:style>
  <w:style w:type="paragraph" w:customStyle="1" w:styleId="8">
    <w:name w:val="单元格样式20"/>
    <w:basedOn w:val="1"/>
    <w:qFormat/>
    <w:uiPriority w:val="0"/>
    <w:rPr>
      <w:rFonts w:ascii="方正小标宋_GBK" w:hAnsi="方正小标宋_GBK" w:eastAsia="方正小标宋_GBK" w:cs="方正小标宋_GBK"/>
    </w:rPr>
  </w:style>
  <w:style w:type="paragraph" w:customStyle="1" w:styleId="9">
    <w:name w:val="单元格样式1"/>
    <w:basedOn w:val="1"/>
    <w:qFormat/>
    <w:uiPriority w:val="0"/>
    <w:pPr>
      <w:jc w:val="center"/>
    </w:pPr>
    <w:rPr>
      <w:rFonts w:ascii="方正书宋_GBK" w:hAnsi="方正书宋_GBK" w:eastAsia="方正书宋_GBK" w:cs="方正书宋_GBK"/>
      <w:b/>
      <w:sz w:val="21"/>
    </w:rPr>
  </w:style>
  <w:style w:type="paragraph" w:customStyle="1" w:styleId="10">
    <w:name w:val="单元格样式4"/>
    <w:basedOn w:val="1"/>
    <w:qFormat/>
    <w:uiPriority w:val="0"/>
    <w:pPr>
      <w:jc w:val="right"/>
    </w:pPr>
    <w:rPr>
      <w:rFonts w:ascii="方正书宋_GBK" w:hAnsi="方正书宋_GBK" w:eastAsia="方正书宋_GBK" w:cs="方正书宋_GBK"/>
      <w:sz w:val="21"/>
    </w:rPr>
  </w:style>
  <w:style w:type="paragraph" w:customStyle="1" w:styleId="11">
    <w:name w:val="单元格样式2"/>
    <w:basedOn w:val="1"/>
    <w:qFormat/>
    <w:uiPriority w:val="0"/>
    <w:rPr>
      <w:rFonts w:ascii="方正书宋_GBK" w:hAnsi="方正书宋_GBK" w:eastAsia="方正书宋_GBK" w:cs="方正书宋_GBK"/>
      <w:sz w:val="21"/>
    </w:rPr>
  </w:style>
  <w:style w:type="paragraph" w:customStyle="1" w:styleId="12">
    <w:name w:val="单元格样式3"/>
    <w:basedOn w:val="1"/>
    <w:qFormat/>
    <w:uiPriority w:val="0"/>
    <w:pPr>
      <w:jc w:val="center"/>
    </w:pPr>
    <w:rPr>
      <w:rFonts w:ascii="方正书宋_GBK" w:hAnsi="方正书宋_GBK" w:eastAsia="方正书宋_GBK" w:cs="方正书宋_GBK"/>
      <w:sz w:val="21"/>
    </w:rPr>
  </w:style>
  <w:style w:type="paragraph" w:customStyle="1" w:styleId="13">
    <w:name w:val="单元格样式6"/>
    <w:basedOn w:val="1"/>
    <w:qFormat/>
    <w:uiPriority w:val="0"/>
    <w:pPr>
      <w:jc w:val="center"/>
    </w:pPr>
    <w:rPr>
      <w:rFonts w:ascii="方正书宋_GBK" w:hAnsi="方正书宋_GBK" w:eastAsia="方正书宋_GBK" w:cs="方正书宋_GBK"/>
      <w:b/>
      <w:sz w:val="21"/>
    </w:rPr>
  </w:style>
  <w:style w:type="paragraph" w:customStyle="1" w:styleId="14">
    <w:name w:val="单元格样式7"/>
    <w:basedOn w:val="1"/>
    <w:qFormat/>
    <w:uiPriority w:val="0"/>
    <w:pPr>
      <w:jc w:val="right"/>
    </w:pPr>
    <w:rPr>
      <w:rFonts w:ascii="方正书宋_GBK" w:hAnsi="方正书宋_GBK" w:eastAsia="方正书宋_GBK" w:cs="方正书宋_GBK"/>
      <w:b/>
      <w:sz w:val="21"/>
    </w:rPr>
  </w:style>
  <w:style w:type="paragraph" w:customStyle="1" w:styleId="15">
    <w:name w:val="单元格样式5"/>
    <w:basedOn w:val="1"/>
    <w:qFormat/>
    <w:uiPriority w:val="0"/>
    <w:rPr>
      <w:rFonts w:ascii="方正书宋_GBK" w:hAnsi="方正书宋_GBK" w:eastAsia="方正书宋_GBK" w:cs="方正书宋_GBK"/>
      <w:b/>
      <w:sz w:val="21"/>
    </w:rPr>
  </w:style>
  <w:style w:type="paragraph" w:customStyle="1" w:styleId="16">
    <w:name w:val="插入文本样式-插入部门职责文件"/>
    <w:basedOn w:val="1"/>
    <w:qFormat/>
    <w:uiPriority w:val="0"/>
    <w:pPr>
      <w:spacing w:line="500" w:lineRule="exact"/>
      <w:ind w:firstLine="560"/>
    </w:pPr>
    <w:rPr>
      <w:rFonts w:eastAsia="方正仿宋_GBK"/>
      <w:sz w:val="28"/>
    </w:rPr>
  </w:style>
  <w:style w:type="paragraph" w:customStyle="1" w:styleId="17">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8">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9">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0">
    <w:name w:val="插入文本样式-插入总体目标文件"/>
    <w:basedOn w:val="1"/>
    <w:qFormat/>
    <w:uiPriority w:val="0"/>
    <w:pPr>
      <w:spacing w:line="500" w:lineRule="exact"/>
      <w:ind w:firstLine="560"/>
    </w:pPr>
    <w:rPr>
      <w:rFonts w:eastAsia="方正仿宋_GBK"/>
      <w:sz w:val="28"/>
    </w:rPr>
  </w:style>
  <w:style w:type="paragraph" w:customStyle="1" w:styleId="21">
    <w:name w:val="插入文本样式-插入职责分类绩效目标文件"/>
    <w:basedOn w:val="1"/>
    <w:qFormat/>
    <w:uiPriority w:val="0"/>
    <w:pPr>
      <w:spacing w:line="500" w:lineRule="exact"/>
      <w:ind w:firstLine="560"/>
    </w:pPr>
    <w:rPr>
      <w:rFonts w:eastAsia="方正仿宋_GBK"/>
      <w:sz w:val="28"/>
    </w:rPr>
  </w:style>
  <w:style w:type="paragraph" w:customStyle="1" w:styleId="22">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3">
    <w:name w:val="单元格样式23"/>
    <w:basedOn w:val="1"/>
    <w:qFormat/>
    <w:uiPriority w:val="0"/>
    <w:pPr>
      <w:jc w:val="right"/>
    </w:pPr>
    <w:rPr>
      <w:rFonts w:ascii="方正书宋_GBK" w:hAnsi="方正书宋_GBK" w:eastAsia="方正书宋_GBK" w:cs="方正书宋_GBK"/>
    </w:rPr>
  </w:style>
  <w:style w:type="paragraph" w:customStyle="1" w:styleId="24">
    <w:name w:val="插入文本样式-插入单位职责文件"/>
    <w:basedOn w:val="1"/>
    <w:qFormat/>
    <w:uiPriority w:val="0"/>
    <w:pPr>
      <w:spacing w:line="500" w:lineRule="exact"/>
      <w:ind w:firstLine="560"/>
    </w:pPr>
    <w:rPr>
      <w:rFonts w:eastAsia="方正仿宋_GBK"/>
      <w:sz w:val="28"/>
    </w:rPr>
  </w:style>
  <w:style w:type="paragraph" w:customStyle="1" w:styleId="25">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6">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7">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8">
    <w:name w:val="TOC 2"/>
    <w:basedOn w:val="1"/>
    <w:qFormat/>
    <w:uiPriority w:val="0"/>
    <w:pPr>
      <w:ind w:left="240"/>
    </w:pPr>
  </w:style>
  <w:style w:type="paragraph" w:customStyle="1" w:styleId="29">
    <w:name w:val="TOC 3"/>
    <w:basedOn w:val="1"/>
    <w:qFormat/>
    <w:uiPriority w:val="0"/>
    <w:pPr>
      <w:ind w:left="480"/>
    </w:pPr>
  </w:style>
  <w:style w:type="paragraph" w:customStyle="1" w:styleId="30">
    <w:name w:val="TOC 4"/>
    <w:basedOn w:val="1"/>
    <w:qFormat/>
    <w:uiPriority w:val="0"/>
    <w:pPr>
      <w:ind w:left="720"/>
    </w:pPr>
  </w:style>
  <w:style w:type="paragraph" w:customStyle="1" w:styleId="31">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6" Type="http://schemas.openxmlformats.org/officeDocument/2006/relationships/fontTable" Target="fontTable.xml"/><Relationship Id="rId355" Type="http://schemas.openxmlformats.org/officeDocument/2006/relationships/customXml" Target="../customXml/item350.xml"/><Relationship Id="rId354" Type="http://schemas.openxmlformats.org/officeDocument/2006/relationships/customXml" Target="../customXml/item349.xml"/><Relationship Id="rId353" Type="http://schemas.openxmlformats.org/officeDocument/2006/relationships/customXml" Target="../customXml/item348.xml"/><Relationship Id="rId352" Type="http://schemas.openxmlformats.org/officeDocument/2006/relationships/customXml" Target="../customXml/item347.xml"/><Relationship Id="rId351" Type="http://schemas.openxmlformats.org/officeDocument/2006/relationships/customXml" Target="../customXml/item346.xml"/><Relationship Id="rId350" Type="http://schemas.openxmlformats.org/officeDocument/2006/relationships/customXml" Target="../customXml/item345.xml"/><Relationship Id="rId35" Type="http://schemas.openxmlformats.org/officeDocument/2006/relationships/customXml" Target="../customXml/item30.xml"/><Relationship Id="rId349" Type="http://schemas.openxmlformats.org/officeDocument/2006/relationships/customXml" Target="../customXml/item344.xml"/><Relationship Id="rId348" Type="http://schemas.openxmlformats.org/officeDocument/2006/relationships/customXml" Target="../customXml/item343.xml"/><Relationship Id="rId347" Type="http://schemas.openxmlformats.org/officeDocument/2006/relationships/customXml" Target="../customXml/item342.xml"/><Relationship Id="rId346" Type="http://schemas.openxmlformats.org/officeDocument/2006/relationships/customXml" Target="../customXml/item341.xml"/><Relationship Id="rId345" Type="http://schemas.openxmlformats.org/officeDocument/2006/relationships/customXml" Target="../customXml/item340.xml"/><Relationship Id="rId344" Type="http://schemas.openxmlformats.org/officeDocument/2006/relationships/customXml" Target="../customXml/item339.xml"/><Relationship Id="rId343" Type="http://schemas.openxmlformats.org/officeDocument/2006/relationships/customXml" Target="../customXml/item338.xml"/><Relationship Id="rId342" Type="http://schemas.openxmlformats.org/officeDocument/2006/relationships/customXml" Target="../customXml/item337.xml"/><Relationship Id="rId341" Type="http://schemas.openxmlformats.org/officeDocument/2006/relationships/customXml" Target="../customXml/item336.xml"/><Relationship Id="rId340" Type="http://schemas.openxmlformats.org/officeDocument/2006/relationships/customXml" Target="../customXml/item335.xml"/><Relationship Id="rId34" Type="http://schemas.openxmlformats.org/officeDocument/2006/relationships/customXml" Target="../customXml/item29.xml"/><Relationship Id="rId339" Type="http://schemas.openxmlformats.org/officeDocument/2006/relationships/customXml" Target="../customXml/item334.xml"/><Relationship Id="rId338" Type="http://schemas.openxmlformats.org/officeDocument/2006/relationships/customXml" Target="../customXml/item333.xml"/><Relationship Id="rId337" Type="http://schemas.openxmlformats.org/officeDocument/2006/relationships/customXml" Target="../customXml/item332.xml"/><Relationship Id="rId336" Type="http://schemas.openxmlformats.org/officeDocument/2006/relationships/customXml" Target="../customXml/item331.xml"/><Relationship Id="rId335" Type="http://schemas.openxmlformats.org/officeDocument/2006/relationships/customXml" Target="../customXml/item330.xml"/><Relationship Id="rId334" Type="http://schemas.openxmlformats.org/officeDocument/2006/relationships/customXml" Target="../customXml/item329.xml"/><Relationship Id="rId333" Type="http://schemas.openxmlformats.org/officeDocument/2006/relationships/customXml" Target="../customXml/item328.xml"/><Relationship Id="rId332" Type="http://schemas.openxmlformats.org/officeDocument/2006/relationships/customXml" Target="../customXml/item327.xml"/><Relationship Id="rId331" Type="http://schemas.openxmlformats.org/officeDocument/2006/relationships/customXml" Target="../customXml/item326.xml"/><Relationship Id="rId330" Type="http://schemas.openxmlformats.org/officeDocument/2006/relationships/customXml" Target="../customXml/item325.xml"/><Relationship Id="rId33" Type="http://schemas.openxmlformats.org/officeDocument/2006/relationships/customXml" Target="../customXml/item28.xml"/><Relationship Id="rId329" Type="http://schemas.openxmlformats.org/officeDocument/2006/relationships/customXml" Target="../customXml/item324.xml"/><Relationship Id="rId328" Type="http://schemas.openxmlformats.org/officeDocument/2006/relationships/customXml" Target="../customXml/item323.xml"/><Relationship Id="rId327" Type="http://schemas.openxmlformats.org/officeDocument/2006/relationships/customXml" Target="../customXml/item322.xml"/><Relationship Id="rId326" Type="http://schemas.openxmlformats.org/officeDocument/2006/relationships/customXml" Target="../customXml/item321.xml"/><Relationship Id="rId325" Type="http://schemas.openxmlformats.org/officeDocument/2006/relationships/customXml" Target="../customXml/item320.xml"/><Relationship Id="rId324" Type="http://schemas.openxmlformats.org/officeDocument/2006/relationships/customXml" Target="../customXml/item319.xml"/><Relationship Id="rId323" Type="http://schemas.openxmlformats.org/officeDocument/2006/relationships/customXml" Target="../customXml/item318.xml"/><Relationship Id="rId322" Type="http://schemas.openxmlformats.org/officeDocument/2006/relationships/customXml" Target="../customXml/item317.xml"/><Relationship Id="rId321" Type="http://schemas.openxmlformats.org/officeDocument/2006/relationships/customXml" Target="../customXml/item316.xml"/><Relationship Id="rId320" Type="http://schemas.openxmlformats.org/officeDocument/2006/relationships/customXml" Target="../customXml/item315.xml"/><Relationship Id="rId32" Type="http://schemas.openxmlformats.org/officeDocument/2006/relationships/customXml" Target="../customXml/item27.xml"/><Relationship Id="rId319" Type="http://schemas.openxmlformats.org/officeDocument/2006/relationships/customXml" Target="../customXml/item314.xml"/><Relationship Id="rId318" Type="http://schemas.openxmlformats.org/officeDocument/2006/relationships/customXml" Target="../customXml/item313.xml"/><Relationship Id="rId317" Type="http://schemas.openxmlformats.org/officeDocument/2006/relationships/customXml" Target="../customXml/item312.xml"/><Relationship Id="rId316" Type="http://schemas.openxmlformats.org/officeDocument/2006/relationships/customXml" Target="../customXml/item311.xml"/><Relationship Id="rId315" Type="http://schemas.openxmlformats.org/officeDocument/2006/relationships/customXml" Target="../customXml/item310.xml"/><Relationship Id="rId314" Type="http://schemas.openxmlformats.org/officeDocument/2006/relationships/customXml" Target="../customXml/item309.xml"/><Relationship Id="rId313" Type="http://schemas.openxmlformats.org/officeDocument/2006/relationships/customXml" Target="../customXml/item308.xml"/><Relationship Id="rId312" Type="http://schemas.openxmlformats.org/officeDocument/2006/relationships/customXml" Target="../customXml/item307.xml"/><Relationship Id="rId311" Type="http://schemas.openxmlformats.org/officeDocument/2006/relationships/customXml" Target="../customXml/item306.xml"/><Relationship Id="rId310" Type="http://schemas.openxmlformats.org/officeDocument/2006/relationships/customXml" Target="../customXml/item305.xml"/><Relationship Id="rId31" Type="http://schemas.openxmlformats.org/officeDocument/2006/relationships/customXml" Target="../customXml/item26.xml"/><Relationship Id="rId309" Type="http://schemas.openxmlformats.org/officeDocument/2006/relationships/customXml" Target="../customXml/item304.xml"/><Relationship Id="rId308" Type="http://schemas.openxmlformats.org/officeDocument/2006/relationships/customXml" Target="../customXml/item303.xml"/><Relationship Id="rId307" Type="http://schemas.openxmlformats.org/officeDocument/2006/relationships/customXml" Target="../customXml/item302.xml"/><Relationship Id="rId306" Type="http://schemas.openxmlformats.org/officeDocument/2006/relationships/customXml" Target="../customXml/item301.xml"/><Relationship Id="rId305" Type="http://schemas.openxmlformats.org/officeDocument/2006/relationships/customXml" Target="../customXml/item300.xml"/><Relationship Id="rId304" Type="http://schemas.openxmlformats.org/officeDocument/2006/relationships/customXml" Target="../customXml/item299.xml"/><Relationship Id="rId303" Type="http://schemas.openxmlformats.org/officeDocument/2006/relationships/customXml" Target="../customXml/item298.xml"/><Relationship Id="rId302" Type="http://schemas.openxmlformats.org/officeDocument/2006/relationships/customXml" Target="../customXml/item297.xml"/><Relationship Id="rId301" Type="http://schemas.openxmlformats.org/officeDocument/2006/relationships/customXml" Target="../customXml/item296.xml"/><Relationship Id="rId300" Type="http://schemas.openxmlformats.org/officeDocument/2006/relationships/customXml" Target="../customXml/item295.xml"/><Relationship Id="rId30" Type="http://schemas.openxmlformats.org/officeDocument/2006/relationships/customXml" Target="../customXml/item25.xml"/><Relationship Id="rId3" Type="http://schemas.openxmlformats.org/officeDocument/2006/relationships/footer" Target="footer1.xml"/><Relationship Id="rId299" Type="http://schemas.openxmlformats.org/officeDocument/2006/relationships/customXml" Target="../customXml/item294.xml"/><Relationship Id="rId298" Type="http://schemas.openxmlformats.org/officeDocument/2006/relationships/customXml" Target="../customXml/item293.xml"/><Relationship Id="rId297" Type="http://schemas.openxmlformats.org/officeDocument/2006/relationships/customXml" Target="../customXml/item292.xml"/><Relationship Id="rId296" Type="http://schemas.openxmlformats.org/officeDocument/2006/relationships/customXml" Target="../customXml/item291.xml"/><Relationship Id="rId295" Type="http://schemas.openxmlformats.org/officeDocument/2006/relationships/customXml" Target="../customXml/item290.xml"/><Relationship Id="rId294" Type="http://schemas.openxmlformats.org/officeDocument/2006/relationships/customXml" Target="../customXml/item289.xml"/><Relationship Id="rId293" Type="http://schemas.openxmlformats.org/officeDocument/2006/relationships/customXml" Target="../customXml/item288.xml"/><Relationship Id="rId292" Type="http://schemas.openxmlformats.org/officeDocument/2006/relationships/customXml" Target="../customXml/item287.xml"/><Relationship Id="rId291" Type="http://schemas.openxmlformats.org/officeDocument/2006/relationships/customXml" Target="../customXml/item286.xml"/><Relationship Id="rId290" Type="http://schemas.openxmlformats.org/officeDocument/2006/relationships/customXml" Target="../customXml/item285.xml"/><Relationship Id="rId29" Type="http://schemas.openxmlformats.org/officeDocument/2006/relationships/customXml" Target="../customXml/item24.xml"/><Relationship Id="rId289" Type="http://schemas.openxmlformats.org/officeDocument/2006/relationships/customXml" Target="../customXml/item284.xml"/><Relationship Id="rId288" Type="http://schemas.openxmlformats.org/officeDocument/2006/relationships/customXml" Target="../customXml/item283.xml"/><Relationship Id="rId287" Type="http://schemas.openxmlformats.org/officeDocument/2006/relationships/customXml" Target="../customXml/item282.xml"/><Relationship Id="rId286" Type="http://schemas.openxmlformats.org/officeDocument/2006/relationships/customXml" Target="../customXml/item281.xml"/><Relationship Id="rId285" Type="http://schemas.openxmlformats.org/officeDocument/2006/relationships/customXml" Target="../customXml/item280.xml"/><Relationship Id="rId284" Type="http://schemas.openxmlformats.org/officeDocument/2006/relationships/customXml" Target="../customXml/item279.xml"/><Relationship Id="rId283" Type="http://schemas.openxmlformats.org/officeDocument/2006/relationships/customXml" Target="../customXml/item278.xml"/><Relationship Id="rId282" Type="http://schemas.openxmlformats.org/officeDocument/2006/relationships/customXml" Target="../customXml/item277.xml"/><Relationship Id="rId281" Type="http://schemas.openxmlformats.org/officeDocument/2006/relationships/customXml" Target="../customXml/item276.xml"/><Relationship Id="rId280" Type="http://schemas.openxmlformats.org/officeDocument/2006/relationships/customXml" Target="../customXml/item275.xml"/><Relationship Id="rId28" Type="http://schemas.openxmlformats.org/officeDocument/2006/relationships/customXml" Target="../customXml/item23.xml"/><Relationship Id="rId279" Type="http://schemas.openxmlformats.org/officeDocument/2006/relationships/customXml" Target="../customXml/item274.xml"/><Relationship Id="rId278" Type="http://schemas.openxmlformats.org/officeDocument/2006/relationships/customXml" Target="../customXml/item273.xml"/><Relationship Id="rId277" Type="http://schemas.openxmlformats.org/officeDocument/2006/relationships/customXml" Target="../customXml/item272.xml"/><Relationship Id="rId276" Type="http://schemas.openxmlformats.org/officeDocument/2006/relationships/customXml" Target="../customXml/item271.xml"/><Relationship Id="rId275" Type="http://schemas.openxmlformats.org/officeDocument/2006/relationships/customXml" Target="../customXml/item270.xml"/><Relationship Id="rId274" Type="http://schemas.openxmlformats.org/officeDocument/2006/relationships/customXml" Target="../customXml/item269.xml"/><Relationship Id="rId273" Type="http://schemas.openxmlformats.org/officeDocument/2006/relationships/customXml" Target="../customXml/item268.xml"/><Relationship Id="rId272" Type="http://schemas.openxmlformats.org/officeDocument/2006/relationships/customXml" Target="../customXml/item267.xml"/><Relationship Id="rId271" Type="http://schemas.openxmlformats.org/officeDocument/2006/relationships/customXml" Target="../customXml/item266.xml"/><Relationship Id="rId270" Type="http://schemas.openxmlformats.org/officeDocument/2006/relationships/customXml" Target="../customXml/item265.xml"/><Relationship Id="rId27" Type="http://schemas.openxmlformats.org/officeDocument/2006/relationships/customXml" Target="../customXml/item22.xml"/><Relationship Id="rId269" Type="http://schemas.openxmlformats.org/officeDocument/2006/relationships/customXml" Target="../customXml/item264.xml"/><Relationship Id="rId268" Type="http://schemas.openxmlformats.org/officeDocument/2006/relationships/customXml" Target="../customXml/item263.xml"/><Relationship Id="rId267" Type="http://schemas.openxmlformats.org/officeDocument/2006/relationships/customXml" Target="../customXml/item262.xml"/><Relationship Id="rId266" Type="http://schemas.openxmlformats.org/officeDocument/2006/relationships/customXml" Target="../customXml/item261.xml"/><Relationship Id="rId265" Type="http://schemas.openxmlformats.org/officeDocument/2006/relationships/customXml" Target="../customXml/item260.xml"/><Relationship Id="rId264" Type="http://schemas.openxmlformats.org/officeDocument/2006/relationships/customXml" Target="../customXml/item259.xml"/><Relationship Id="rId263" Type="http://schemas.openxmlformats.org/officeDocument/2006/relationships/customXml" Target="../customXml/item258.xml"/><Relationship Id="rId262" Type="http://schemas.openxmlformats.org/officeDocument/2006/relationships/customXml" Target="../customXml/item257.xml"/><Relationship Id="rId261" Type="http://schemas.openxmlformats.org/officeDocument/2006/relationships/customXml" Target="../customXml/item256.xml"/><Relationship Id="rId260" Type="http://schemas.openxmlformats.org/officeDocument/2006/relationships/customXml" Target="../customXml/item255.xml"/><Relationship Id="rId26" Type="http://schemas.openxmlformats.org/officeDocument/2006/relationships/customXml" Target="../customXml/item21.xml"/><Relationship Id="rId259" Type="http://schemas.openxmlformats.org/officeDocument/2006/relationships/customXml" Target="../customXml/item254.xml"/><Relationship Id="rId258" Type="http://schemas.openxmlformats.org/officeDocument/2006/relationships/customXml" Target="../customXml/item253.xml"/><Relationship Id="rId257" Type="http://schemas.openxmlformats.org/officeDocument/2006/relationships/customXml" Target="../customXml/item252.xml"/><Relationship Id="rId256" Type="http://schemas.openxmlformats.org/officeDocument/2006/relationships/customXml" Target="../customXml/item251.xml"/><Relationship Id="rId255" Type="http://schemas.openxmlformats.org/officeDocument/2006/relationships/customXml" Target="../customXml/item250.xml"/><Relationship Id="rId254" Type="http://schemas.openxmlformats.org/officeDocument/2006/relationships/customXml" Target="../customXml/item249.xml"/><Relationship Id="rId253" Type="http://schemas.openxmlformats.org/officeDocument/2006/relationships/customXml" Target="../customXml/item248.xml"/><Relationship Id="rId252" Type="http://schemas.openxmlformats.org/officeDocument/2006/relationships/customXml" Target="../customXml/item247.xml"/><Relationship Id="rId251" Type="http://schemas.openxmlformats.org/officeDocument/2006/relationships/customXml" Target="../customXml/item246.xml"/><Relationship Id="rId250" Type="http://schemas.openxmlformats.org/officeDocument/2006/relationships/customXml" Target="../customXml/item245.xml"/><Relationship Id="rId25" Type="http://schemas.openxmlformats.org/officeDocument/2006/relationships/customXml" Target="../customXml/item20.xml"/><Relationship Id="rId249" Type="http://schemas.openxmlformats.org/officeDocument/2006/relationships/customXml" Target="../customXml/item244.xml"/><Relationship Id="rId248" Type="http://schemas.openxmlformats.org/officeDocument/2006/relationships/customXml" Target="../customXml/item243.xml"/><Relationship Id="rId247" Type="http://schemas.openxmlformats.org/officeDocument/2006/relationships/customXml" Target="../customXml/item242.xml"/><Relationship Id="rId246" Type="http://schemas.openxmlformats.org/officeDocument/2006/relationships/customXml" Target="../customXml/item241.xml"/><Relationship Id="rId245" Type="http://schemas.openxmlformats.org/officeDocument/2006/relationships/customXml" Target="../customXml/item240.xml"/><Relationship Id="rId244" Type="http://schemas.openxmlformats.org/officeDocument/2006/relationships/customXml" Target="../customXml/item239.xml"/><Relationship Id="rId243" Type="http://schemas.openxmlformats.org/officeDocument/2006/relationships/customXml" Target="../customXml/item238.xml"/><Relationship Id="rId242" Type="http://schemas.openxmlformats.org/officeDocument/2006/relationships/customXml" Target="../customXml/item237.xml"/><Relationship Id="rId241" Type="http://schemas.openxmlformats.org/officeDocument/2006/relationships/customXml" Target="../customXml/item236.xml"/><Relationship Id="rId240" Type="http://schemas.openxmlformats.org/officeDocument/2006/relationships/customXml" Target="../customXml/item235.xml"/><Relationship Id="rId24" Type="http://schemas.openxmlformats.org/officeDocument/2006/relationships/customXml" Target="../customXml/item19.xml"/><Relationship Id="rId239" Type="http://schemas.openxmlformats.org/officeDocument/2006/relationships/customXml" Target="../customXml/item234.xml"/><Relationship Id="rId238" Type="http://schemas.openxmlformats.org/officeDocument/2006/relationships/customXml" Target="../customXml/item233.xml"/><Relationship Id="rId237" Type="http://schemas.openxmlformats.org/officeDocument/2006/relationships/customXml" Target="../customXml/item232.xml"/><Relationship Id="rId236" Type="http://schemas.openxmlformats.org/officeDocument/2006/relationships/customXml" Target="../customXml/item231.xml"/><Relationship Id="rId235" Type="http://schemas.openxmlformats.org/officeDocument/2006/relationships/customXml" Target="../customXml/item230.xml"/><Relationship Id="rId234" Type="http://schemas.openxmlformats.org/officeDocument/2006/relationships/customXml" Target="../customXml/item229.xml"/><Relationship Id="rId233" Type="http://schemas.openxmlformats.org/officeDocument/2006/relationships/customXml" Target="../customXml/item228.xml"/><Relationship Id="rId232" Type="http://schemas.openxmlformats.org/officeDocument/2006/relationships/customXml" Target="../customXml/item227.xml"/><Relationship Id="rId231" Type="http://schemas.openxmlformats.org/officeDocument/2006/relationships/customXml" Target="../customXml/item226.xml"/><Relationship Id="rId230" Type="http://schemas.openxmlformats.org/officeDocument/2006/relationships/customXml" Target="../customXml/item225.xml"/><Relationship Id="rId23" Type="http://schemas.openxmlformats.org/officeDocument/2006/relationships/customXml" Target="../customXml/item18.xml"/><Relationship Id="rId229" Type="http://schemas.openxmlformats.org/officeDocument/2006/relationships/customXml" Target="../customXml/item224.xml"/><Relationship Id="rId228" Type="http://schemas.openxmlformats.org/officeDocument/2006/relationships/customXml" Target="../customXml/item223.xml"/><Relationship Id="rId227" Type="http://schemas.openxmlformats.org/officeDocument/2006/relationships/customXml" Target="../customXml/item222.xml"/><Relationship Id="rId226" Type="http://schemas.openxmlformats.org/officeDocument/2006/relationships/customXml" Target="../customXml/item221.xml"/><Relationship Id="rId225" Type="http://schemas.openxmlformats.org/officeDocument/2006/relationships/customXml" Target="../customXml/item220.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2022-02-28T14:30:07Z</dcterms:created>
  <dcterms:modified xmlns:dcterms="http://purl.org/dc/terms/" xmlns:xsi="http://www.w3.org/2001/XMLSchema-instance" xsi:type="dcterms:W3CDTF">2022-02-28T06:30:07Z</dcterms:modified>
</cp:coreProperties>
</file>

<file path=customXml/item10.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2022-02-28T14:29:55Z</dcterms:created>
  <dcterms:modified xmlns:dcterms="http://purl.org/dc/terms/" xmlns:xsi="http://www.w3.org/2001/XMLSchema-instance" xsi:type="dcterms:W3CDTF">2022-02-28T06:29:55Z</dcterms:modified>
</cp:coreProperties>
</file>

<file path=customXml/item10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0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0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03.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2022-02-28T14:33:16Z</dcterms:created>
  <dcterms:modified xmlns:dcterms="http://purl.org/dc/terms/" xmlns:xsi="http://www.w3.org/2001/XMLSchema-instance" xsi:type="dcterms:W3CDTF">2022-02-28T06:33:16Z</dcterms:modified>
</cp:coreProperties>
</file>

<file path=customXml/item10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0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06.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2022-02-28T14:32:04Z</dcterms:created>
  <dcterms:modified xmlns:dcterms="http://purl.org/dc/terms/" xmlns:xsi="http://www.w3.org/2001/XMLSchema-instance" xsi:type="dcterms:W3CDTF">2022-02-28T06:32:03Z</dcterms:modified>
</cp:coreProperties>
</file>

<file path=customXml/item10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08.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2022-02-28T14:32:54Z</dcterms:created>
  <dcterms:modified xmlns:dcterms="http://purl.org/dc/terms/" xmlns:xsi="http://www.w3.org/2001/XMLSchema-instance" xsi:type="dcterms:W3CDTF">2022-02-28T06:32:54Z</dcterms:modified>
</cp:coreProperties>
</file>

<file path=customXml/item109.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2022-02-28T14:29:49Z</dcterms:created>
  <dcterms:modified xmlns:dcterms="http://purl.org/dc/terms/" xmlns:xsi="http://www.w3.org/2001/XMLSchema-instance" xsi:type="dcterms:W3CDTF">2022-02-28T06:29:49Z</dcterms:modified>
</cp:coreProperties>
</file>

<file path=customXml/item1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1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11.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2022-02-28T14:27:17Z</dcterms:created>
  <dcterms:modified xmlns:dcterms="http://purl.org/dc/terms/" xmlns:xsi="http://www.w3.org/2001/XMLSchema-instance" xsi:type="dcterms:W3CDTF">2022-02-28T06:27:17Z</dcterms:modified>
</cp:coreProperties>
</file>

<file path=customXml/item11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13.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2022-02-28T14:28:23Z</dcterms:created>
  <dcterms:modified xmlns:dcterms="http://purl.org/dc/terms/" xmlns:xsi="http://www.w3.org/2001/XMLSchema-instance" xsi:type="dcterms:W3CDTF">2022-02-28T06:28:23Z</dcterms:modified>
</cp:coreProperties>
</file>

<file path=customXml/item114.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2022-02-28T14:27:20Z</dcterms:created>
  <dcterms:modified xmlns:dcterms="http://purl.org/dc/terms/" xmlns:xsi="http://www.w3.org/2001/XMLSchema-instance" xsi:type="dcterms:W3CDTF">2022-02-28T06:27:20Z</dcterms:modified>
</cp:coreProperties>
</file>

<file path=customXml/item11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1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17.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2022-02-28T14:28:14Z</dcterms:created>
  <dcterms:modified xmlns:dcterms="http://purl.org/dc/terms/" xmlns:xsi="http://www.w3.org/2001/XMLSchema-instance" xsi:type="dcterms:W3CDTF">2022-02-28T06:28:14Z</dcterms:modified>
</cp:coreProperties>
</file>

<file path=customXml/item11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19.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2022-02-28T14:30:41Z</dcterms:created>
  <dcterms:modified xmlns:dcterms="http://purl.org/dc/terms/" xmlns:xsi="http://www.w3.org/2001/XMLSchema-instance" xsi:type="dcterms:W3CDTF">2022-02-28T06:30:41Z</dcterms:modified>
</cp:coreProperties>
</file>

<file path=customXml/item12.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2022-02-28T14:27:33Z</dcterms:created>
  <dcterms:modified xmlns:dcterms="http://purl.org/dc/terms/" xmlns:xsi="http://www.w3.org/2001/XMLSchema-instance" xsi:type="dcterms:W3CDTF">2022-02-28T06:27:33Z</dcterms:modified>
</cp:coreProperties>
</file>

<file path=customXml/item12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21.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2022-02-28T14:31:58Z</dcterms:created>
  <dcterms:modified xmlns:dcterms="http://purl.org/dc/terms/" xmlns:xsi="http://www.w3.org/2001/XMLSchema-instance" xsi:type="dcterms:W3CDTF">2022-02-28T06:31:58Z</dcterms:modified>
</cp:coreProperties>
</file>

<file path=customXml/item12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23.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2022-02-28T14:27:59Z</dcterms:created>
  <dcterms:modified xmlns:dcterms="http://purl.org/dc/terms/" xmlns:xsi="http://www.w3.org/2001/XMLSchema-instance" xsi:type="dcterms:W3CDTF">2022-02-28T06:27:59Z</dcterms:modified>
</cp:coreProperties>
</file>

<file path=customXml/item12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2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2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2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28.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2022-02-28T14:30:37Z</dcterms:created>
  <dcterms:modified xmlns:dcterms="http://purl.org/dc/terms/" xmlns:xsi="http://www.w3.org/2001/XMLSchema-instance" xsi:type="dcterms:W3CDTF">2022-02-28T06:30:37Z</dcterms:modified>
</cp:coreProperties>
</file>

<file path=customXml/item129.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2022-02-28T14:33:30Z</dcterms:created>
  <dcterms:modified xmlns:dcterms="http://purl.org/dc/terms/" xmlns:xsi="http://www.w3.org/2001/XMLSchema-instance" xsi:type="dcterms:W3CDTF">2022-02-28T06:33:30Z</dcterms:modified>
</cp:coreProperties>
</file>

<file path=customXml/item1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3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3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32.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2022-02-28T14:26:03Z</dcterms:created>
  <dcterms:modified xmlns:dcterms="http://purl.org/dc/terms/" xmlns:xsi="http://www.w3.org/2001/XMLSchema-instance" xsi:type="dcterms:W3CDTF">2022-02-28T06:26:02Z</dcterms:modified>
</cp:coreProperties>
</file>

<file path=customXml/item133.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2022-02-28T14:27:54Z</dcterms:created>
  <dcterms:modified xmlns:dcterms="http://purl.org/dc/terms/" xmlns:xsi="http://www.w3.org/2001/XMLSchema-instance" xsi:type="dcterms:W3CDTF">2022-02-28T06:27:54Z</dcterms:modified>
</cp:coreProperties>
</file>

<file path=customXml/item13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35.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2022-02-28T14:33:23Z</dcterms:created>
  <dcterms:modified xmlns:dcterms="http://purl.org/dc/terms/" xmlns:xsi="http://www.w3.org/2001/XMLSchema-instance" xsi:type="dcterms:W3CDTF">2022-02-28T06:33:23Z</dcterms:modified>
</cp:coreProperties>
</file>

<file path=customXml/item136.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2022-02-28T14:29:59Z</dcterms:created>
  <dcterms:modified xmlns:dcterms="http://purl.org/dc/terms/" xmlns:xsi="http://www.w3.org/2001/XMLSchema-instance" xsi:type="dcterms:W3CDTF">2022-02-28T06:29:59Z</dcterms:modified>
</cp:coreProperties>
</file>

<file path=customXml/item137.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2022-02-28T14:27:22Z</dcterms:created>
  <dcterms:modified xmlns:dcterms="http://purl.org/dc/terms/" xmlns:xsi="http://www.w3.org/2001/XMLSchema-instance" xsi:type="dcterms:W3CDTF">2022-02-28T06:27:22Z</dcterms:modified>
</cp:coreProperties>
</file>

<file path=customXml/item13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39.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2022-02-28T14:27:14Z</dcterms:created>
  <dcterms:modified xmlns:dcterms="http://purl.org/dc/terms/" xmlns:xsi="http://www.w3.org/2001/XMLSchema-instance" xsi:type="dcterms:W3CDTF">2022-02-28T06:27:14Z</dcterms:modified>
</cp:coreProperties>
</file>

<file path=customXml/item14.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2022-02-28T14:33:31Z</dcterms:created>
  <dcterms:modified xmlns:dcterms="http://purl.org/dc/terms/" xmlns:xsi="http://www.w3.org/2001/XMLSchema-instance" xsi:type="dcterms:W3CDTF">2022-02-28T06:33:31Z</dcterms:modified>
</cp:coreProperties>
</file>

<file path=customXml/item14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41.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2022-02-28T14:28:27Z</dcterms:created>
  <dcterms:modified xmlns:dcterms="http://purl.org/dc/terms/" xmlns:xsi="http://www.w3.org/2001/XMLSchema-instance" xsi:type="dcterms:W3CDTF">2022-02-28T06:28:27Z</dcterms:modified>
</cp:coreProperties>
</file>

<file path=customXml/item14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4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4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45.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2022-02-28T14:28:33Z</dcterms:created>
  <dcterms:modified xmlns:dcterms="http://purl.org/dc/terms/" xmlns:xsi="http://www.w3.org/2001/XMLSchema-instance" xsi:type="dcterms:W3CDTF">2022-02-28T06:28:33Z</dcterms:modified>
</cp:coreProperties>
</file>

<file path=customXml/item146.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2022-02-28T14:27:25Z</dcterms:created>
  <dcterms:modified xmlns:dcterms="http://purl.org/dc/terms/" xmlns:xsi="http://www.w3.org/2001/XMLSchema-instance" xsi:type="dcterms:W3CDTF">2022-02-28T06:27:25Z</dcterms:modified>
</cp:coreProperties>
</file>

<file path=customXml/item14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4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49.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2022-02-28T14:27:04Z</dcterms:created>
  <dcterms:modified xmlns:dcterms="http://purl.org/dc/terms/" xmlns:xsi="http://www.w3.org/2001/XMLSchema-instance" xsi:type="dcterms:W3CDTF">2022-02-28T06:27:04Z</dcterms:modified>
</cp:coreProperties>
</file>

<file path=customXml/item15.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2022-02-28T14:30:14Z</dcterms:created>
  <dcterms:modified xmlns:dcterms="http://purl.org/dc/terms/" xmlns:xsi="http://www.w3.org/2001/XMLSchema-instance" xsi:type="dcterms:W3CDTF">2022-02-28T06:30:14Z</dcterms:modified>
</cp:coreProperties>
</file>

<file path=customXml/item15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5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52.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2022-02-28T14:28:39Z</dcterms:created>
  <dcterms:modified xmlns:dcterms="http://purl.org/dc/terms/" xmlns:xsi="http://www.w3.org/2001/XMLSchema-instance" xsi:type="dcterms:W3CDTF">2022-02-28T06:28:39Z</dcterms:modified>
</cp:coreProperties>
</file>

<file path=customXml/item153.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2022-02-28T14:28:05Z</dcterms:created>
  <dcterms:modified xmlns:dcterms="http://purl.org/dc/terms/" xmlns:xsi="http://www.w3.org/2001/XMLSchema-instance" xsi:type="dcterms:W3CDTF">2022-02-28T06:28:05Z</dcterms:modified>
</cp:coreProperties>
</file>

<file path=customXml/item154.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2022-02-28T14:28:16Z</dcterms:created>
  <dcterms:modified xmlns:dcterms="http://purl.org/dc/terms/" xmlns:xsi="http://www.w3.org/2001/XMLSchema-instance" xsi:type="dcterms:W3CDTF">2022-02-28T06:28:16Z</dcterms:modified>
</cp:coreProperties>
</file>

<file path=customXml/item155.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2022-02-28T14:32:07Z</dcterms:created>
  <dcterms:modified xmlns:dcterms="http://purl.org/dc/terms/" xmlns:xsi="http://www.w3.org/2001/XMLSchema-instance" xsi:type="dcterms:W3CDTF">2022-02-28T06:32:07Z</dcterms:modified>
</cp:coreProperties>
</file>

<file path=customXml/item156.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2022-02-28T14:33:22Z</dcterms:created>
  <dcterms:modified xmlns:dcterms="http://purl.org/dc/terms/" xmlns:xsi="http://www.w3.org/2001/XMLSchema-instance" xsi:type="dcterms:W3CDTF">2022-02-28T06:33:21Z</dcterms:modified>
</cp:coreProperties>
</file>

<file path=customXml/item15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5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59.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2022-02-28T14:33:23Z</dcterms:created>
  <dcterms:modified xmlns:dcterms="http://purl.org/dc/terms/" xmlns:xsi="http://www.w3.org/2001/XMLSchema-instance" xsi:type="dcterms:W3CDTF">2022-02-28T06:33:23Z</dcterms:modified>
</cp:coreProperties>
</file>

<file path=customXml/item1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60.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2022-02-28T14:27:02Z</dcterms:created>
  <dcterms:modified xmlns:dcterms="http://purl.org/dc/terms/" xmlns:xsi="http://www.w3.org/2001/XMLSchema-instance" xsi:type="dcterms:W3CDTF">2022-02-28T06:27:02Z</dcterms:modified>
</cp:coreProperties>
</file>

<file path=customXml/item161.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2022-02-28T14:30:47Z</dcterms:created>
  <dcterms:modified xmlns:dcterms="http://purl.org/dc/terms/" xmlns:xsi="http://www.w3.org/2001/XMLSchema-instance" xsi:type="dcterms:W3CDTF">2022-02-28T06:30:47Z</dcterms:modified>
</cp:coreProperties>
</file>

<file path=customXml/item16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63.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2022-02-28T14:30:39Z</dcterms:created>
  <dcterms:modified xmlns:dcterms="http://purl.org/dc/terms/" xmlns:xsi="http://www.w3.org/2001/XMLSchema-instance" xsi:type="dcterms:W3CDTF">2022-02-28T06:30:39Z</dcterms:modified>
</cp:coreProperties>
</file>

<file path=customXml/item164.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2022-02-28T14:30:13Z</dcterms:created>
  <dcterms:modified xmlns:dcterms="http://purl.org/dc/terms/" xmlns:xsi="http://www.w3.org/2001/XMLSchema-instance" xsi:type="dcterms:W3CDTF">2022-02-28T06:30:13Z</dcterms:modified>
</cp:coreProperties>
</file>

<file path=customXml/item165.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2022-02-28T14:28:33Z</dcterms:created>
  <dcterms:modified xmlns:dcterms="http://purl.org/dc/terms/" xmlns:xsi="http://www.w3.org/2001/XMLSchema-instance" xsi:type="dcterms:W3CDTF">2022-02-28T06:28:33Z</dcterms:modified>
</cp:coreProperties>
</file>

<file path=customXml/item166.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2022-02-28T14:27:42Z</dcterms:created>
  <dcterms:modified xmlns:dcterms="http://purl.org/dc/terms/" xmlns:xsi="http://www.w3.org/2001/XMLSchema-instance" xsi:type="dcterms:W3CDTF">2022-02-28T06:27:42Z</dcterms:modified>
</cp:coreProperties>
</file>

<file path=customXml/item16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68.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2022-02-28T14:33:29Z</dcterms:created>
  <dcterms:modified xmlns:dcterms="http://purl.org/dc/terms/" xmlns:xsi="http://www.w3.org/2001/XMLSchema-instance" xsi:type="dcterms:W3CDTF">2022-02-28T06:33:28Z</dcterms:modified>
</cp:coreProperties>
</file>

<file path=customXml/item169.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2022-02-28T14:30:09Z</dcterms:created>
  <dcterms:modified xmlns:dcterms="http://purl.org/dc/terms/" xmlns:xsi="http://www.w3.org/2001/XMLSchema-instance" xsi:type="dcterms:W3CDTF">2022-02-28T06:30:09Z</dcterms:modified>
</cp:coreProperties>
</file>

<file path=customXml/item1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7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7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72.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2022-02-28T14:29:51Z</dcterms:created>
  <dcterms:modified xmlns:dcterms="http://purl.org/dc/terms/" xmlns:xsi="http://www.w3.org/2001/XMLSchema-instance" xsi:type="dcterms:W3CDTF">2022-02-28T06:29:51Z</dcterms:modified>
</cp:coreProperties>
</file>

<file path=customXml/item173.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2022-02-28T14:28:38Z</dcterms:created>
  <dcterms:modified xmlns:dcterms="http://purl.org/dc/terms/" xmlns:xsi="http://www.w3.org/2001/XMLSchema-instance" xsi:type="dcterms:W3CDTF">2022-02-28T06:28:38Z</dcterms:modified>
</cp:coreProperties>
</file>

<file path=customXml/item17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75.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2022-02-28T14:27:34Z</dcterms:created>
  <dcterms:modified xmlns:dcterms="http://purl.org/dc/terms/" xmlns:xsi="http://www.w3.org/2001/XMLSchema-instance" xsi:type="dcterms:W3CDTF">2022-02-28T06:27:34Z</dcterms:modified>
</cp:coreProperties>
</file>

<file path=customXml/item17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77.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2022-02-28T14:28:11Z</dcterms:created>
  <dcterms:modified xmlns:dcterms="http://purl.org/dc/terms/" xmlns:xsi="http://www.w3.org/2001/XMLSchema-instance" xsi:type="dcterms:W3CDTF">2022-02-28T06:28:11Z</dcterms:modified>
</cp:coreProperties>
</file>

<file path=customXml/item178.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2022-02-28T14:30:03Z</dcterms:created>
  <dcterms:modified xmlns:dcterms="http://purl.org/dc/terms/" xmlns:xsi="http://www.w3.org/2001/XMLSchema-instance" xsi:type="dcterms:W3CDTF">2022-02-28T06:30:03Z</dcterms:modified>
</cp:coreProperties>
</file>

<file path=customXml/item17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8.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2022-02-28T14:33:04Z</dcterms:created>
  <dcterms:modified xmlns:dcterms="http://purl.org/dc/terms/" xmlns:xsi="http://www.w3.org/2001/XMLSchema-instance" xsi:type="dcterms:W3CDTF">2022-02-28T06:33:04Z</dcterms:modified>
</cp:coreProperties>
</file>

<file path=customXml/item18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8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82.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2022-02-28T14:27:07Z</dcterms:created>
  <dcterms:modified xmlns:dcterms="http://purl.org/dc/terms/" xmlns:xsi="http://www.w3.org/2001/XMLSchema-instance" xsi:type="dcterms:W3CDTF">2022-02-28T06:27:07Z</dcterms:modified>
</cp:coreProperties>
</file>

<file path=customXml/item18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8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8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86.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2022-02-28T14:28:13Z</dcterms:created>
  <dcterms:modified xmlns:dcterms="http://purl.org/dc/terms/" xmlns:xsi="http://www.w3.org/2001/XMLSchema-instance" xsi:type="dcterms:W3CDTF">2022-02-28T06:28:13Z</dcterms:modified>
</cp:coreProperties>
</file>

<file path=customXml/item187.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2022-02-28T14:33:05Z</dcterms:created>
  <dcterms:modified xmlns:dcterms="http://purl.org/dc/terms/" xmlns:xsi="http://www.w3.org/2001/XMLSchema-instance" xsi:type="dcterms:W3CDTF">2022-02-28T06:33:05Z</dcterms:modified>
</cp:coreProperties>
</file>

<file path=customXml/item18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89.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2022-02-28T14:32:53Z</dcterms:created>
  <dcterms:modified xmlns:dcterms="http://purl.org/dc/terms/" xmlns:xsi="http://www.w3.org/2001/XMLSchema-instance" xsi:type="dcterms:W3CDTF">2022-02-28T06:32:53Z</dcterms:modified>
</cp:coreProperties>
</file>

<file path=customXml/item19.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2022-02-28T14:32:52Z</dcterms:created>
  <dcterms:modified xmlns:dcterms="http://purl.org/dc/terms/" xmlns:xsi="http://www.w3.org/2001/XMLSchema-instance" xsi:type="dcterms:W3CDTF">2022-02-28T06:32:52Z</dcterms:modified>
</cp:coreProperties>
</file>

<file path=customXml/item19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9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9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93.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2022-02-28T14:30:56Z</dcterms:created>
  <dcterms:modified xmlns:dcterms="http://purl.org/dc/terms/" xmlns:xsi="http://www.w3.org/2001/XMLSchema-instance" xsi:type="dcterms:W3CDTF">2022-02-28T06:30:56Z</dcterms:modified>
</cp:coreProperties>
</file>

<file path=customXml/item19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95.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2022-02-28T14:30:53Z</dcterms:created>
  <dcterms:modified xmlns:dcterms="http://purl.org/dc/terms/" xmlns:xsi="http://www.w3.org/2001/XMLSchema-instance" xsi:type="dcterms:W3CDTF">2022-02-28T06:30:53Z</dcterms:modified>
</cp:coreProperties>
</file>

<file path=customXml/item196.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2022-02-28T14:28:13Z</dcterms:created>
  <dcterms:modified xmlns:dcterms="http://purl.org/dc/terms/" xmlns:xsi="http://www.w3.org/2001/XMLSchema-instance" xsi:type="dcterms:W3CDTF">2022-02-28T06:28:13Z</dcterms:modified>
</cp:coreProperties>
</file>

<file path=customXml/item197.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2022-02-28T14:30:17Z</dcterms:created>
  <dcterms:modified xmlns:dcterms="http://purl.org/dc/terms/" xmlns:xsi="http://www.w3.org/2001/XMLSchema-instance" xsi:type="dcterms:W3CDTF">2022-02-28T06:30:17Z</dcterms:modified>
</cp:coreProperties>
</file>

<file path=customXml/item19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99.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2022-02-28T14:28:19Z</dcterms:created>
  <dcterms:modified xmlns:dcterms="http://purl.org/dc/terms/" xmlns:xsi="http://www.w3.org/2001/XMLSchema-instance" xsi:type="dcterms:W3CDTF">2022-02-28T06:28:19Z</dcterms:modified>
</cp:coreProperties>
</file>

<file path=customXml/item2.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2022-02-28T14:27:27Z</dcterms:created>
  <dcterms:modified xmlns:dcterms="http://purl.org/dc/terms/" xmlns:xsi="http://www.w3.org/2001/XMLSchema-instance" xsi:type="dcterms:W3CDTF">2022-02-28T06:27:27Z</dcterms:modified>
</cp:coreProperties>
</file>

<file path=customXml/item2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0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0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0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03.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2022-02-28T14:29:38Z</dcterms:created>
  <dcterms:modified xmlns:dcterms="http://purl.org/dc/terms/" xmlns:xsi="http://www.w3.org/2001/XMLSchema-instance" xsi:type="dcterms:W3CDTF">2022-02-28T06:29:38Z</dcterms:modified>
</cp:coreProperties>
</file>

<file path=customXml/item204.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2022-02-28T14:33:17Z</dcterms:created>
  <dcterms:modified xmlns:dcterms="http://purl.org/dc/terms/" xmlns:xsi="http://www.w3.org/2001/XMLSchema-instance" xsi:type="dcterms:W3CDTF">2022-02-28T06:33:17Z</dcterms:modified>
</cp:coreProperties>
</file>

<file path=customXml/item205.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2022-02-28T14:28:07Z</dcterms:created>
  <dcterms:modified xmlns:dcterms="http://purl.org/dc/terms/" xmlns:xsi="http://www.w3.org/2001/XMLSchema-instance" xsi:type="dcterms:W3CDTF">2022-02-28T06:28:07Z</dcterms:modified>
</cp:coreProperties>
</file>

<file path=customXml/item206.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2022-02-28T14:27:43Z</dcterms:created>
  <dcterms:modified xmlns:dcterms="http://purl.org/dc/terms/" xmlns:xsi="http://www.w3.org/2001/XMLSchema-instance" xsi:type="dcterms:W3CDTF">2022-02-28T06:27:43Z</dcterms:modified>
</cp:coreProperties>
</file>

<file path=customXml/item207.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2022-02-28T14:32:53Z</dcterms:created>
  <dcterms:modified xmlns:dcterms="http://purl.org/dc/terms/" xmlns:xsi="http://www.w3.org/2001/XMLSchema-instance" xsi:type="dcterms:W3CDTF">2022-02-28T06:32:53Z</dcterms:modified>
</cp:coreProperties>
</file>

<file path=customXml/item20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09.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2022-02-28T14:27:11Z</dcterms:created>
  <dcterms:modified xmlns:dcterms="http://purl.org/dc/terms/" xmlns:xsi="http://www.w3.org/2001/XMLSchema-instance" xsi:type="dcterms:W3CDTF">2022-02-28T06:27:11Z</dcterms:modified>
</cp:coreProperties>
</file>

<file path=customXml/item21.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2022-02-28T14:27:06Z</dcterms:created>
  <dcterms:modified xmlns:dcterms="http://purl.org/dc/terms/" xmlns:xsi="http://www.w3.org/2001/XMLSchema-instance" xsi:type="dcterms:W3CDTF">2022-02-28T06:27:06Z</dcterms:modified>
</cp:coreProperties>
</file>

<file path=customXml/item21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1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1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1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14.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2022-02-28T14:27:10Z</dcterms:created>
  <dcterms:modified xmlns:dcterms="http://purl.org/dc/terms/" xmlns:xsi="http://www.w3.org/2001/XMLSchema-instance" xsi:type="dcterms:W3CDTF">2022-02-28T06:27:10Z</dcterms:modified>
</cp:coreProperties>
</file>

<file path=customXml/item215.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2022-02-28T14:28:16Z</dcterms:created>
  <dcterms:modified xmlns:dcterms="http://purl.org/dc/terms/" xmlns:xsi="http://www.w3.org/2001/XMLSchema-instance" xsi:type="dcterms:W3CDTF">2022-02-28T06:28:16Z</dcterms:modified>
</cp:coreProperties>
</file>

<file path=customXml/item21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17.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2022-02-28T14:28:34Z</dcterms:created>
  <dcterms:modified xmlns:dcterms="http://purl.org/dc/terms/" xmlns:xsi="http://www.w3.org/2001/XMLSchema-instance" xsi:type="dcterms:W3CDTF">2022-02-28T06:28:34Z</dcterms:modified>
</cp:coreProperties>
</file>

<file path=customXml/item218.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2022-02-28T14:27:08Z</dcterms:created>
  <dcterms:modified xmlns:dcterms="http://purl.org/dc/terms/" xmlns:xsi="http://www.w3.org/2001/XMLSchema-instance" xsi:type="dcterms:W3CDTF">2022-02-28T06:27:08Z</dcterms:modified>
</cp:coreProperties>
</file>

<file path=customXml/item219.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2022-02-28T14:32:15Z</dcterms:created>
  <dcterms:modified xmlns:dcterms="http://purl.org/dc/terms/" xmlns:xsi="http://www.w3.org/2001/XMLSchema-instance" xsi:type="dcterms:W3CDTF">2022-02-28T06:32:15Z</dcterms:modified>
</cp:coreProperties>
</file>

<file path=customXml/item22.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2022-02-28T14:30:18Z</dcterms:created>
  <dcterms:modified xmlns:dcterms="http://purl.org/dc/terms/" xmlns:xsi="http://www.w3.org/2001/XMLSchema-instance" xsi:type="dcterms:W3CDTF">2022-02-28T06:30:18Z</dcterms:modified>
</cp:coreProperties>
</file>

<file path=customXml/item220.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2022-02-28T14:33:16Z</dcterms:created>
  <dcterms:modified xmlns:dcterms="http://purl.org/dc/terms/" xmlns:xsi="http://www.w3.org/2001/XMLSchema-instance" xsi:type="dcterms:W3CDTF">2022-02-28T06:33:16Z</dcterms:modified>
</cp:coreProperties>
</file>

<file path=customXml/item22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2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23.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2022-02-28T14:31:07Z</dcterms:created>
  <dcterms:modified xmlns:dcterms="http://purl.org/dc/terms/" xmlns:xsi="http://www.w3.org/2001/XMLSchema-instance" xsi:type="dcterms:W3CDTF">2022-02-28T06:31:07Z</dcterms:modified>
</cp:coreProperties>
</file>

<file path=customXml/item22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25.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2022-02-28T14:30:23Z</dcterms:created>
  <dcterms:modified xmlns:dcterms="http://purl.org/dc/terms/" xmlns:xsi="http://www.w3.org/2001/XMLSchema-instance" xsi:type="dcterms:W3CDTF">2022-02-28T06:30:23Z</dcterms:modified>
</cp:coreProperties>
</file>

<file path=customXml/item22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2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2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2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3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31.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2022-02-28T14:30:16Z</dcterms:created>
  <dcterms:modified xmlns:dcterms="http://purl.org/dc/terms/" xmlns:xsi="http://www.w3.org/2001/XMLSchema-instance" xsi:type="dcterms:W3CDTF">2022-02-28T06:30:16Z</dcterms:modified>
</cp:coreProperties>
</file>

<file path=customXml/item23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3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34.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2022-02-28T14:27:52Z</dcterms:created>
  <dcterms:modified xmlns:dcterms="http://purl.org/dc/terms/" xmlns:xsi="http://www.w3.org/2001/XMLSchema-instance" xsi:type="dcterms:W3CDTF">2022-02-28T06:27:52Z</dcterms:modified>
</cp:coreProperties>
</file>

<file path=customXml/item23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3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3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38.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2022-02-28T14:33:16Z</dcterms:created>
  <dcterms:modified xmlns:dcterms="http://purl.org/dc/terms/" xmlns:xsi="http://www.w3.org/2001/XMLSchema-instance" xsi:type="dcterms:W3CDTF">2022-02-28T06:33:16Z</dcterms:modified>
</cp:coreProperties>
</file>

<file path=customXml/item239.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2022-02-28T14:27:18Z</dcterms:created>
  <dcterms:modified xmlns:dcterms="http://purl.org/dc/terms/" xmlns:xsi="http://www.w3.org/2001/XMLSchema-instance" xsi:type="dcterms:W3CDTF">2022-02-28T06:27:18Z</dcterms:modified>
</cp:coreProperties>
</file>

<file path=customXml/item24.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2022-02-28T14:27:06Z</dcterms:created>
  <dcterms:modified xmlns:dcterms="http://purl.org/dc/terms/" xmlns:xsi="http://www.w3.org/2001/XMLSchema-instance" xsi:type="dcterms:W3CDTF">2022-02-28T06:27:06Z</dcterms:modified>
</cp:coreProperties>
</file>

<file path=customXml/item24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4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42.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2022-02-28T14:29:47Z</dcterms:created>
  <dcterms:modified xmlns:dcterms="http://purl.org/dc/terms/" xmlns:xsi="http://www.w3.org/2001/XMLSchema-instance" xsi:type="dcterms:W3CDTF">2022-02-28T06:29:47Z</dcterms:modified>
</cp:coreProperties>
</file>

<file path=customXml/item24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4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4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46.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2022-02-28T14:28:21Z</dcterms:created>
  <dcterms:modified xmlns:dcterms="http://purl.org/dc/terms/" xmlns:xsi="http://www.w3.org/2001/XMLSchema-instance" xsi:type="dcterms:W3CDTF">2022-02-28T06:28:21Z</dcterms:modified>
</cp:coreProperties>
</file>

<file path=customXml/item24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48.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2022-02-28T14:30:05Z</dcterms:created>
  <dcterms:modified xmlns:dcterms="http://purl.org/dc/terms/" xmlns:xsi="http://www.w3.org/2001/XMLSchema-instance" xsi:type="dcterms:W3CDTF">2022-02-28T06:30:05Z</dcterms:modified>
</cp:coreProperties>
</file>

<file path=customXml/item249.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2022-02-28T14:33:23Z</dcterms:created>
  <dcterms:modified xmlns:dcterms="http://purl.org/dc/terms/" xmlns:xsi="http://www.w3.org/2001/XMLSchema-instance" xsi:type="dcterms:W3CDTF">2022-02-28T06:33:23Z</dcterms:modified>
</cp:coreProperties>
</file>

<file path=customXml/item25.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2022-02-28T14:27:29Z</dcterms:created>
  <dcterms:modified xmlns:dcterms="http://purl.org/dc/terms/" xmlns:xsi="http://www.w3.org/2001/XMLSchema-instance" xsi:type="dcterms:W3CDTF">2022-02-28T06:27:29Z</dcterms:modified>
</cp:coreProperties>
</file>

<file path=customXml/item25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5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5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53.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2022-02-28T14:28:25Z</dcterms:created>
  <dcterms:modified xmlns:dcterms="http://purl.org/dc/terms/" xmlns:xsi="http://www.w3.org/2001/XMLSchema-instance" xsi:type="dcterms:W3CDTF">2022-02-28T06:28:25Z</dcterms:modified>
</cp:coreProperties>
</file>

<file path=customXml/item25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55.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2022-02-28T14:31:51Z</dcterms:created>
  <dcterms:modified xmlns:dcterms="http://purl.org/dc/terms/" xmlns:xsi="http://www.w3.org/2001/XMLSchema-instance" xsi:type="dcterms:W3CDTF">2022-02-28T06:31:51Z</dcterms:modified>
</cp:coreProperties>
</file>

<file path=customXml/item256.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2022-02-28T14:27:01Z</dcterms:created>
  <dcterms:modified xmlns:dcterms="http://purl.org/dc/terms/" xmlns:xsi="http://www.w3.org/2001/XMLSchema-instance" xsi:type="dcterms:W3CDTF">2022-02-28T06:27:01Z</dcterms:modified>
</cp:coreProperties>
</file>

<file path=customXml/item257.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2022-02-28T14:31:22Z</dcterms:created>
  <dcterms:modified xmlns:dcterms="http://purl.org/dc/terms/" xmlns:xsi="http://www.w3.org/2001/XMLSchema-instance" xsi:type="dcterms:W3CDTF">2022-02-28T06:31:22Z</dcterms:modified>
</cp:coreProperties>
</file>

<file path=customXml/item258.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2022-02-28T14:30:49Z</dcterms:created>
  <dcterms:modified xmlns:dcterms="http://purl.org/dc/terms/" xmlns:xsi="http://www.w3.org/2001/XMLSchema-instance" xsi:type="dcterms:W3CDTF">2022-02-28T06:30:49Z</dcterms:modified>
</cp:coreProperties>
</file>

<file path=customXml/item259.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2022-02-28T14:32:53Z</dcterms:created>
  <dcterms:modified xmlns:dcterms="http://purl.org/dc/terms/" xmlns:xsi="http://www.w3.org/2001/XMLSchema-instance" xsi:type="dcterms:W3CDTF">2022-02-28T06:32:53Z</dcterms:modified>
</cp:coreProperties>
</file>

<file path=customXml/item26.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2022-02-28T14:30:16Z</dcterms:created>
  <dcterms:modified xmlns:dcterms="http://purl.org/dc/terms/" xmlns:xsi="http://www.w3.org/2001/XMLSchema-instance" xsi:type="dcterms:W3CDTF">2022-02-28T06:30:16Z</dcterms:modified>
</cp:coreProperties>
</file>

<file path=customXml/item26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6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62.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2022-02-28T14:30:59Z</dcterms:created>
  <dcterms:modified xmlns:dcterms="http://purl.org/dc/terms/" xmlns:xsi="http://www.w3.org/2001/XMLSchema-instance" xsi:type="dcterms:W3CDTF">2022-02-28T06:30:59Z</dcterms:modified>
</cp:coreProperties>
</file>

<file path=customXml/item26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64.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2022-02-28T14:30:35Z</dcterms:created>
  <dcterms:modified xmlns:dcterms="http://purl.org/dc/terms/" xmlns:xsi="http://www.w3.org/2001/XMLSchema-instance" xsi:type="dcterms:W3CDTF">2022-02-28T06:30:35Z</dcterms:modified>
</cp:coreProperties>
</file>

<file path=customXml/item265.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2022-02-28T14:27:00Z</dcterms:created>
  <dcterms:modified xmlns:dcterms="http://purl.org/dc/terms/" xmlns:xsi="http://www.w3.org/2001/XMLSchema-instance" xsi:type="dcterms:W3CDTF">2022-02-28T06:27:00Z</dcterms:modified>
</cp:coreProperties>
</file>

<file path=customXml/item26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6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6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6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7.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2022-02-28T14:30:55Z</dcterms:created>
  <dcterms:modified xmlns:dcterms="http://purl.org/dc/terms/" xmlns:xsi="http://www.w3.org/2001/XMLSchema-instance" xsi:type="dcterms:W3CDTF">2022-02-28T06:30:55Z</dcterms:modified>
</cp:coreProperties>
</file>

<file path=customXml/item270.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2022-02-28T14:31:02Z</dcterms:created>
  <dcterms:modified xmlns:dcterms="http://purl.org/dc/terms/" xmlns:xsi="http://www.w3.org/2001/XMLSchema-instance" xsi:type="dcterms:W3CDTF">2022-02-28T06:31:02Z</dcterms:modified>
</cp:coreProperties>
</file>

<file path=customXml/item271.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2022-02-28T14:26:59Z</dcterms:created>
  <dcterms:modified xmlns:dcterms="http://purl.org/dc/terms/" xmlns:xsi="http://www.w3.org/2001/XMLSchema-instance" xsi:type="dcterms:W3CDTF">2022-02-28T06:26:59Z</dcterms:modified>
</cp:coreProperties>
</file>

<file path=customXml/item272.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2022-02-28T14:32:47Z</dcterms:created>
  <dcterms:modified xmlns:dcterms="http://purl.org/dc/terms/" xmlns:xsi="http://www.w3.org/2001/XMLSchema-instance" xsi:type="dcterms:W3CDTF">2022-02-28T06:32:47Z</dcterms:modified>
</cp:coreProperties>
</file>

<file path=customXml/item27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7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75.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2022-02-28T14:33:29Z</dcterms:created>
  <dcterms:modified xmlns:dcterms="http://purl.org/dc/terms/" xmlns:xsi="http://www.w3.org/2001/XMLSchema-instance" xsi:type="dcterms:W3CDTF">2022-02-28T06:33:29Z</dcterms:modified>
</cp:coreProperties>
</file>

<file path=customXml/item276.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2022-02-28T14:30:18Z</dcterms:created>
  <dcterms:modified xmlns:dcterms="http://purl.org/dc/terms/" xmlns:xsi="http://www.w3.org/2001/XMLSchema-instance" xsi:type="dcterms:W3CDTF">2022-02-28T06:30:18Z</dcterms:modified>
</cp:coreProperties>
</file>

<file path=customXml/item27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78.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2022-02-28T14:32:45Z</dcterms:created>
  <dcterms:modified xmlns:dcterms="http://purl.org/dc/terms/" xmlns:xsi="http://www.w3.org/2001/XMLSchema-instance" xsi:type="dcterms:W3CDTF">2022-02-28T06:32:45Z</dcterms:modified>
</cp:coreProperties>
</file>

<file path=customXml/item27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8.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2022-02-28T14:30:11Z</dcterms:created>
  <dcterms:modified xmlns:dcterms="http://purl.org/dc/terms/" xmlns:xsi="http://www.w3.org/2001/XMLSchema-instance" xsi:type="dcterms:W3CDTF">2022-02-28T06:30:11Z</dcterms:modified>
</cp:coreProperties>
</file>

<file path=customXml/item280.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2022-02-28T14:28:01Z</dcterms:created>
  <dcterms:modified xmlns:dcterms="http://purl.org/dc/terms/" xmlns:xsi="http://www.w3.org/2001/XMLSchema-instance" xsi:type="dcterms:W3CDTF">2022-02-28T06:28:01Z</dcterms:modified>
</cp:coreProperties>
</file>

<file path=customXml/item28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8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8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8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8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8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8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8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89.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2022-02-28T14:27:37Z</dcterms:created>
  <dcterms:modified xmlns:dcterms="http://purl.org/dc/terms/" xmlns:xsi="http://www.w3.org/2001/XMLSchema-instance" xsi:type="dcterms:W3CDTF">2022-02-28T06:27:37Z</dcterms:modified>
</cp:coreProperties>
</file>

<file path=customXml/item29.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2022-02-28T14:28:15Z</dcterms:created>
  <dcterms:modified xmlns:dcterms="http://purl.org/dc/terms/" xmlns:xsi="http://www.w3.org/2001/XMLSchema-instance" xsi:type="dcterms:W3CDTF">2022-02-28T06:28:15Z</dcterms:modified>
</cp:coreProperties>
</file>

<file path=customXml/item29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9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9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93.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2022-02-28T14:27:09Z</dcterms:created>
  <dcterms:modified xmlns:dcterms="http://purl.org/dc/terms/" xmlns:xsi="http://www.w3.org/2001/XMLSchema-instance" xsi:type="dcterms:W3CDTF">2022-02-28T06:27:09Z</dcterms:modified>
</cp:coreProperties>
</file>

<file path=customXml/item294.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2022-02-28T14:29:57Z</dcterms:created>
  <dcterms:modified xmlns:dcterms="http://purl.org/dc/terms/" xmlns:xsi="http://www.w3.org/2001/XMLSchema-instance" xsi:type="dcterms:W3CDTF">2022-02-28T06:29:57Z</dcterms:modified>
</cp:coreProperties>
</file>

<file path=customXml/item29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9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97.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2022-02-28T14:29:41Z</dcterms:created>
  <dcterms:modified xmlns:dcterms="http://purl.org/dc/terms/" xmlns:xsi="http://www.w3.org/2001/XMLSchema-instance" xsi:type="dcterms:W3CDTF">2022-02-28T06:29:41Z</dcterms:modified>
</cp:coreProperties>
</file>

<file path=customXml/item29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9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0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0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02.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2022-02-28T14:27:21Z</dcterms:created>
  <dcterms:modified xmlns:dcterms="http://purl.org/dc/terms/" xmlns:xsi="http://www.w3.org/2001/XMLSchema-instance" xsi:type="dcterms:W3CDTF">2022-02-28T06:27:21Z</dcterms:modified>
</cp:coreProperties>
</file>

<file path=customXml/item303.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2022-02-28T14:27:32Z</dcterms:created>
  <dcterms:modified xmlns:dcterms="http://purl.org/dc/terms/" xmlns:xsi="http://www.w3.org/2001/XMLSchema-instance" xsi:type="dcterms:W3CDTF">2022-02-28T06:27:32Z</dcterms:modified>
</cp:coreProperties>
</file>

<file path=customXml/item30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05.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2022-02-28T14:28:31Z</dcterms:created>
  <dcterms:modified xmlns:dcterms="http://purl.org/dc/terms/" xmlns:xsi="http://www.w3.org/2001/XMLSchema-instance" xsi:type="dcterms:W3CDTF">2022-02-28T06:28:31Z</dcterms:modified>
</cp:coreProperties>
</file>

<file path=customXml/item30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0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08.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2022-02-28T14:28:03Z</dcterms:created>
  <dcterms:modified xmlns:dcterms="http://purl.org/dc/terms/" xmlns:xsi="http://www.w3.org/2001/XMLSchema-instance" xsi:type="dcterms:W3CDTF">2022-02-28T06:28:03Z</dcterms:modified>
</cp:coreProperties>
</file>

<file path=customXml/item30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1.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2022-02-28T14:28:29Z</dcterms:created>
  <dcterms:modified xmlns:dcterms="http://purl.org/dc/terms/" xmlns:xsi="http://www.w3.org/2001/XMLSchema-instance" xsi:type="dcterms:W3CDTF">2022-02-28T06:28:29Z</dcterms:modified>
</cp:coreProperties>
</file>

<file path=customXml/item310.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2022-02-28T14:27:24Z</dcterms:created>
  <dcterms:modified xmlns:dcterms="http://purl.org/dc/terms/" xmlns:xsi="http://www.w3.org/2001/XMLSchema-instance" xsi:type="dcterms:W3CDTF">2022-02-28T06:27:24Z</dcterms:modified>
</cp:coreProperties>
</file>

<file path=customXml/item31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12.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2022-02-28T14:27:04Z</dcterms:created>
  <dcterms:modified xmlns:dcterms="http://purl.org/dc/terms/" xmlns:xsi="http://www.w3.org/2001/XMLSchema-instance" xsi:type="dcterms:W3CDTF">2022-02-28T06:27:04Z</dcterms:modified>
</cp:coreProperties>
</file>

<file path=customXml/item31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14.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2022-02-28T14:33:24Z</dcterms:created>
  <dcterms:modified xmlns:dcterms="http://purl.org/dc/terms/" xmlns:xsi="http://www.w3.org/2001/XMLSchema-instance" xsi:type="dcterms:W3CDTF">2022-02-28T06:33:24Z</dcterms:modified>
</cp:coreProperties>
</file>

<file path=customXml/item315.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2022-02-28T14:28:09Z</dcterms:created>
  <dcterms:modified xmlns:dcterms="http://purl.org/dc/terms/" xmlns:xsi="http://www.w3.org/2001/XMLSchema-instance" xsi:type="dcterms:W3CDTF">2022-02-28T06:28:09Z</dcterms:modified>
</cp:coreProperties>
</file>

<file path=customXml/item316.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2022-02-28T14:27:00Z</dcterms:created>
  <dcterms:modified xmlns:dcterms="http://purl.org/dc/terms/" xmlns:xsi="http://www.w3.org/2001/XMLSchema-instance" xsi:type="dcterms:W3CDTF">2022-02-28T06:27:00Z</dcterms:modified>
</cp:coreProperties>
</file>

<file path=customXml/item31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18.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2022-02-28T14:26:58Z</dcterms:created>
  <dcterms:modified xmlns:dcterms="http://purl.org/dc/terms/" xmlns:xsi="http://www.w3.org/2001/XMLSchema-instance" xsi:type="dcterms:W3CDTF">2022-02-28T06:26:58Z</dcterms:modified>
</cp:coreProperties>
</file>

<file path=customXml/item31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2.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2022-02-28T14:30:01Z</dcterms:created>
  <dcterms:modified xmlns:dcterms="http://purl.org/dc/terms/" xmlns:xsi="http://www.w3.org/2001/XMLSchema-instance" xsi:type="dcterms:W3CDTF">2022-02-28T06:30:01Z</dcterms:modified>
</cp:coreProperties>
</file>

<file path=customXml/item320.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2022-02-28T14:33:30Z</dcterms:created>
  <dcterms:modified xmlns:dcterms="http://purl.org/dc/terms/" xmlns:xsi="http://www.w3.org/2001/XMLSchema-instance" xsi:type="dcterms:W3CDTF">2022-02-28T06:33:30Z</dcterms:modified>
</cp:coreProperties>
</file>

<file path=customXml/item321.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2022-02-28T14:33:15Z</dcterms:created>
  <dcterms:modified xmlns:dcterms="http://purl.org/dc/terms/" xmlns:xsi="http://www.w3.org/2001/XMLSchema-instance" xsi:type="dcterms:W3CDTF">2022-02-28T06:33:15Z</dcterms:modified>
</cp:coreProperties>
</file>

<file path=customXml/item322.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2022-02-28T14:32:05Z</dcterms:created>
  <dcterms:modified xmlns:dcterms="http://purl.org/dc/terms/" xmlns:xsi="http://www.w3.org/2001/XMLSchema-instance" xsi:type="dcterms:W3CDTF">2022-02-28T06:32:05Z</dcterms:modified>
</cp:coreProperties>
</file>

<file path=customXml/item323.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2022-02-28T14:31:05Z</dcterms:created>
  <dcterms:modified xmlns:dcterms="http://purl.org/dc/terms/" xmlns:xsi="http://www.w3.org/2001/XMLSchema-instance" xsi:type="dcterms:W3CDTF">2022-02-28T06:31:05Z</dcterms:modified>
</cp:coreProperties>
</file>

<file path=customXml/item32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2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26.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2022-02-28T14:27:03Z</dcterms:created>
  <dcterms:modified xmlns:dcterms="http://purl.org/dc/terms/" xmlns:xsi="http://www.w3.org/2001/XMLSchema-instance" xsi:type="dcterms:W3CDTF">2022-02-28T06:27:03Z</dcterms:modified>
</cp:coreProperties>
</file>

<file path=customXml/item327.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2022-02-28T14:28:18Z</dcterms:created>
  <dcterms:modified xmlns:dcterms="http://purl.org/dc/terms/" xmlns:xsi="http://www.w3.org/2001/XMLSchema-instance" xsi:type="dcterms:W3CDTF">2022-02-28T06:28:18Z</dcterms:modified>
</cp:coreProperties>
</file>

<file path=customXml/item32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2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3.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2022-02-28T14:27:51Z</dcterms:created>
  <dcterms:modified xmlns:dcterms="http://purl.org/dc/terms/" xmlns:xsi="http://www.w3.org/2001/XMLSchema-instance" xsi:type="dcterms:W3CDTF">2022-02-28T06:27:50Z</dcterms:modified>
</cp:coreProperties>
</file>

<file path=customXml/item33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31.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2022-02-28T14:30:43Z</dcterms:created>
  <dcterms:modified xmlns:dcterms="http://purl.org/dc/terms/" xmlns:xsi="http://www.w3.org/2001/XMLSchema-instance" xsi:type="dcterms:W3CDTF">2022-02-28T06:30:43Z</dcterms:modified>
</cp:coreProperties>
</file>

<file path=customXml/item332.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2022-02-28T14:31:11Z</dcterms:created>
  <dcterms:modified xmlns:dcterms="http://purl.org/dc/terms/" xmlns:xsi="http://www.w3.org/2001/XMLSchema-instance" xsi:type="dcterms:W3CDTF">2022-02-28T06:31:11Z</dcterms:modified>
</cp:coreProperties>
</file>

<file path=customXml/item33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3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3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36.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2022-02-28T14:30:51Z</dcterms:created>
  <dcterms:modified xmlns:dcterms="http://purl.org/dc/terms/" xmlns:xsi="http://www.w3.org/2001/XMLSchema-instance" xsi:type="dcterms:W3CDTF">2022-02-28T06:30:51Z</dcterms:modified>
</cp:coreProperties>
</file>

<file path=customXml/item33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3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39.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2022-02-28T14:33:02Z</dcterms:created>
  <dcterms:modified xmlns:dcterms="http://purl.org/dc/terms/" xmlns:xsi="http://www.w3.org/2001/XMLSchema-instance" xsi:type="dcterms:W3CDTF">2022-02-28T06:33:01Z</dcterms:modified>
</cp:coreProperties>
</file>

<file path=customXml/item3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40.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2022-02-28T14:30:45Z</dcterms:created>
  <dcterms:modified xmlns:dcterms="http://purl.org/dc/terms/" xmlns:xsi="http://www.w3.org/2001/XMLSchema-instance" xsi:type="dcterms:W3CDTF">2022-02-28T06:30:45Z</dcterms:modified>
</cp:coreProperties>
</file>

<file path=customXml/item341.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2022-02-28T14:30:28Z</dcterms:created>
  <dcterms:modified xmlns:dcterms="http://purl.org/dc/terms/" xmlns:xsi="http://www.w3.org/2001/XMLSchema-instance" xsi:type="dcterms:W3CDTF">2022-02-28T06:30:28Z</dcterms:modified>
</cp:coreProperties>
</file>

<file path=customXml/item34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4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4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4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4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47.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2022-02-28T14:30:33Z</dcterms:created>
  <dcterms:modified xmlns:dcterms="http://purl.org/dc/terms/" xmlns:xsi="http://www.w3.org/2001/XMLSchema-instance" xsi:type="dcterms:W3CDTF">2022-02-28T06:30:33Z</dcterms:modified>
</cp:coreProperties>
</file>

<file path=customXml/item348.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2022-02-28T14:30:17Z</dcterms:created>
  <dcterms:modified xmlns:dcterms="http://purl.org/dc/terms/" xmlns:xsi="http://www.w3.org/2001/XMLSchema-instance" xsi:type="dcterms:W3CDTF">2022-02-28T06:30:17Z</dcterms:modified>
</cp:coreProperties>
</file>

<file path=customXml/item349.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2022-02-28T14:32:00Z</dcterms:created>
  <dcterms:modified xmlns:dcterms="http://purl.org/dc/terms/" xmlns:xsi="http://www.w3.org/2001/XMLSchema-instance" xsi:type="dcterms:W3CDTF">2022-02-28T06:32:00Z</dcterms:modified>
</cp:coreProperties>
</file>

<file path=customXml/item35.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2022-02-28T14:31:03Z</dcterms:created>
  <dcterms:modified xmlns:dcterms="http://purl.org/dc/terms/" xmlns:xsi="http://www.w3.org/2001/XMLSchema-instance" xsi:type="dcterms:W3CDTF">2022-02-28T06:31:03Z</dcterms:modified>
</cp:coreProperties>
</file>

<file path=customXml/item350.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2022-02-28T14:27:36Z</dcterms:created>
  <dcterms:modified xmlns:dcterms="http://purl.org/dc/terms/" xmlns:xsi="http://www.w3.org/2001/XMLSchema-instance" xsi:type="dcterms:W3CDTF">2022-02-28T06:27:36Z</dcterms:modified>
</cp:coreProperties>
</file>

<file path=customXml/item3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8.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2022-02-28T14:27:39Z</dcterms:created>
  <dcterms:modified xmlns:dcterms="http://purl.org/dc/terms/" xmlns:xsi="http://www.w3.org/2001/XMLSchema-instance" xsi:type="dcterms:W3CDTF">2022-02-28T06:27:39Z</dcterms:modified>
</cp:coreProperties>
</file>

<file path=customXml/item3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2022-02-28T14:28:36Z</dcterms:created>
  <dcterms:modified xmlns:dcterms="http://purl.org/dc/terms/" xmlns:xsi="http://www.w3.org/2001/XMLSchema-instance" xsi:type="dcterms:W3CDTF">2022-02-28T06:28:36Z</dcterms:modified>
</cp:coreProperties>
</file>

<file path=customXml/item40.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2022-02-28T14:30:19Z</dcterms:created>
  <dcterms:modified xmlns:dcterms="http://purl.org/dc/terms/" xmlns:xsi="http://www.w3.org/2001/XMLSchema-instance" xsi:type="dcterms:W3CDTF">2022-02-28T06:30:19Z</dcterms:modified>
</cp:coreProperties>
</file>

<file path=customXml/item4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2.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2022-02-28T14:28:43Z</dcterms:created>
  <dcterms:modified xmlns:dcterms="http://purl.org/dc/terms/" xmlns:xsi="http://www.w3.org/2001/XMLSchema-instance" xsi:type="dcterms:W3CDTF">2022-02-28T06:28:43Z</dcterms:modified>
</cp:coreProperties>
</file>

<file path=customXml/item4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6.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2022-02-28T14:27:05Z</dcterms:created>
  <dcterms:modified xmlns:dcterms="http://purl.org/dc/terms/" xmlns:xsi="http://www.w3.org/2001/XMLSchema-instance" xsi:type="dcterms:W3CDTF">2022-02-28T06:27:05Z</dcterms:modified>
</cp:coreProperties>
</file>

<file path=customXml/item4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8.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2022-02-28T14:27:09Z</dcterms:created>
  <dcterms:modified xmlns:dcterms="http://purl.org/dc/terms/" xmlns:xsi="http://www.w3.org/2001/XMLSchema-instance" xsi:type="dcterms:W3CDTF">2022-02-28T06:27:09Z</dcterms:modified>
</cp:coreProperties>
</file>

<file path=customXml/item49.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2022-02-28T14:33:16Z</dcterms:created>
  <dcterms:modified xmlns:dcterms="http://purl.org/dc/terms/" xmlns:xsi="http://www.w3.org/2001/XMLSchema-instance" xsi:type="dcterms:W3CDTF">2022-02-28T06:33:16Z</dcterms:modified>
</cp:coreProperties>
</file>

<file path=customXml/item5.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2022-02-28T14:28:35Z</dcterms:created>
  <dcterms:modified xmlns:dcterms="http://purl.org/dc/terms/" xmlns:xsi="http://www.w3.org/2001/XMLSchema-instance" xsi:type="dcterms:W3CDTF">2022-02-28T06:28:35Z</dcterms:modified>
</cp:coreProperties>
</file>

<file path=customXml/item5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1.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2022-02-28T14:28:19Z</dcterms:created>
  <dcterms:modified xmlns:dcterms="http://purl.org/dc/terms/" xmlns:xsi="http://www.w3.org/2001/XMLSchema-instance" xsi:type="dcterms:W3CDTF">2022-02-28T06:28:19Z</dcterms:modified>
</cp:coreProperties>
</file>

<file path=customXml/item5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4.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2022-02-28T14:31:13Z</dcterms:created>
  <dcterms:modified xmlns:dcterms="http://purl.org/dc/terms/" xmlns:xsi="http://www.w3.org/2001/XMLSchema-instance" xsi:type="dcterms:W3CDTF">2022-02-28T06:31:13Z</dcterms:modified>
</cp:coreProperties>
</file>

<file path=customXml/item5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7.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2022-02-28T14:27:49Z</dcterms:created>
  <dcterms:modified xmlns:dcterms="http://purl.org/dc/terms/" xmlns:xsi="http://www.w3.org/2001/XMLSchema-instance" xsi:type="dcterms:W3CDTF">2022-02-28T06:27:48Z</dcterms:modified>
</cp:coreProperties>
</file>

<file path=customXml/item58.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2022-02-28T14:28:40Z</dcterms:created>
  <dcterms:modified xmlns:dcterms="http://purl.org/dc/terms/" xmlns:xsi="http://www.w3.org/2001/XMLSchema-instance" xsi:type="dcterms:W3CDTF">2022-02-28T06:28:40Z</dcterms:modified>
</cp:coreProperties>
</file>

<file path=customXml/item59.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2022-02-28T14:30:31Z</dcterms:created>
  <dcterms:modified xmlns:dcterms="http://purl.org/dc/terms/" xmlns:xsi="http://www.w3.org/2001/XMLSchema-instance" xsi:type="dcterms:W3CDTF">2022-02-28T06:30:31Z</dcterms:modified>
</cp:coreProperties>
</file>

<file path=customXml/item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2.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2022-02-28T14:29:43Z</dcterms:created>
  <dcterms:modified xmlns:dcterms="http://purl.org/dc/terms/" xmlns:xsi="http://www.w3.org/2001/XMLSchema-instance" xsi:type="dcterms:W3CDTF">2022-02-28T06:29:43Z</dcterms:modified>
</cp:coreProperties>
</file>

<file path=customXml/item6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5.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2022-02-28T14:27:15Z</dcterms:created>
  <dcterms:modified xmlns:dcterms="http://purl.org/dc/terms/" xmlns:xsi="http://www.w3.org/2001/XMLSchema-instance" xsi:type="dcterms:W3CDTF">2022-02-28T06:27:15Z</dcterms:modified>
</cp:coreProperties>
</file>

<file path=customXml/item6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9.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2022-02-28T14:30:20Z</dcterms:created>
  <dcterms:modified xmlns:dcterms="http://purl.org/dc/terms/" xmlns:xsi="http://www.w3.org/2001/XMLSchema-instance" xsi:type="dcterms:W3CDTF">2022-02-28T06:30:20Z</dcterms:modified>
</cp:coreProperties>
</file>

<file path=customXml/item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1.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2022-02-28T14:33:24Z</dcterms:created>
  <dcterms:modified xmlns:dcterms="http://purl.org/dc/terms/" xmlns:xsi="http://www.w3.org/2001/XMLSchema-instance" xsi:type="dcterms:W3CDTF">2022-02-28T06:33:24Z</dcterms:modified>
</cp:coreProperties>
</file>

<file path=customXml/item72.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2022-02-28T14:27:23Z</dcterms:created>
  <dcterms:modified xmlns:dcterms="http://purl.org/dc/terms/" xmlns:xsi="http://www.w3.org/2001/XMLSchema-instance" xsi:type="dcterms:W3CDTF">2022-02-28T06:27:23Z</dcterms:modified>
</cp:coreProperties>
</file>

<file path=customXml/item73.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2022-02-28T14:33:14Z</dcterms:created>
  <dcterms:modified xmlns:dcterms="http://purl.org/dc/terms/" xmlns:xsi="http://www.w3.org/2001/XMLSchema-instance" xsi:type="dcterms:W3CDTF">2022-02-28T06:33:14Z</dcterms:modified>
</cp:coreProperties>
</file>

<file path=customXml/item7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6.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2022-02-28T14:27:46Z</dcterms:created>
  <dcterms:modified xmlns:dcterms="http://purl.org/dc/terms/" xmlns:xsi="http://www.w3.org/2001/XMLSchema-instance" xsi:type="dcterms:W3CDTF">2022-02-28T06:27:46Z</dcterms:modified>
</cp:coreProperties>
</file>

<file path=customXml/item77.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2022-02-28T14:29:40Z</dcterms:created>
  <dcterms:modified xmlns:dcterms="http://purl.org/dc/terms/" xmlns:xsi="http://www.w3.org/2001/XMLSchema-instance" xsi:type="dcterms:W3CDTF">2022-02-28T06:29:40Z</dcterms:modified>
</cp:coreProperties>
</file>

<file path=customXml/item7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9.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2022-02-28T14:28:17Z</dcterms:created>
  <dcterms:modified xmlns:dcterms="http://purl.org/dc/terms/" xmlns:xsi="http://www.w3.org/2001/XMLSchema-instance" xsi:type="dcterms:W3CDTF">2022-02-28T06:28:17Z</dcterms:modified>
</cp:coreProperties>
</file>

<file path=customXml/item8.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2022-02-28T14:28:12Z</dcterms:created>
  <dcterms:modified xmlns:dcterms="http://purl.org/dc/terms/" xmlns:xsi="http://www.w3.org/2001/XMLSchema-instance" xsi:type="dcterms:W3CDTF">2022-02-28T06:28:12Z</dcterms:modified>
</cp:coreProperties>
</file>

<file path=customXml/item80.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2022-02-28T14:29:53Z</dcterms:created>
  <dcterms:modified xmlns:dcterms="http://purl.org/dc/terms/" xmlns:xsi="http://www.w3.org/2001/XMLSchema-instance" xsi:type="dcterms:W3CDTF">2022-02-28T06:29:53Z</dcterms:modified>
</cp:coreProperties>
</file>

<file path=customXml/item8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4.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2022-02-28T14:27:12Z</dcterms:created>
  <dcterms:modified xmlns:dcterms="http://purl.org/dc/terms/" xmlns:xsi="http://www.w3.org/2001/XMLSchema-instance" xsi:type="dcterms:W3CDTF">2022-02-28T06:27:12Z</dcterms:modified>
</cp:coreProperties>
</file>

<file path=customXml/item85.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2022-02-28T14:27:57Z</dcterms:created>
  <dcterms:modified xmlns:dcterms="http://purl.org/dc/terms/" xmlns:xsi="http://www.w3.org/2001/XMLSchema-instance" xsi:type="dcterms:W3CDTF">2022-02-28T06:27:57Z</dcterms:modified>
</cp:coreProperties>
</file>

<file path=customXml/item86.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2022-02-28T14:33:17Z</dcterms:created>
  <dcterms:modified xmlns:dcterms="http://purl.org/dc/terms/" xmlns:xsi="http://www.w3.org/2001/XMLSchema-instance" xsi:type="dcterms:W3CDTF">2022-02-28T06:33:17Z</dcterms:modified>
</cp:coreProperties>
</file>

<file path=customXml/item8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8.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2022-02-28T14:31:09Z</dcterms:created>
  <dcterms:modified xmlns:dcterms="http://purl.org/dc/terms/" xmlns:xsi="http://www.w3.org/2001/XMLSchema-instance" xsi:type="dcterms:W3CDTF">2022-02-28T06:31:09Z</dcterms:modified>
</cp:coreProperties>
</file>

<file path=customXml/item8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9.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2022-02-28T14:27:55Z</dcterms:created>
  <dcterms:modified xmlns:dcterms="http://purl.org/dc/terms/" xmlns:xsi="http://www.w3.org/2001/XMLSchema-instance" xsi:type="dcterms:W3CDTF">2022-02-28T06:27:55Z</dcterms:modified>
</cp:coreProperties>
</file>

<file path=customXml/item9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91.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2022-02-28T14:32:02Z</dcterms:created>
  <dcterms:modified xmlns:dcterms="http://purl.org/dc/terms/" xmlns:xsi="http://www.w3.org/2001/XMLSchema-instance" xsi:type="dcterms:W3CDTF">2022-02-28T06:32:02Z</dcterms:modified>
</cp:coreProperties>
</file>

<file path=customXml/item9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93.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2022-02-28T14:28:57Z</dcterms:created>
  <dcterms:modified xmlns:dcterms="http://purl.org/dc/terms/" xmlns:xsi="http://www.w3.org/2001/XMLSchema-instance" xsi:type="dcterms:W3CDTF">2022-02-28T06:28:57Z</dcterms:modified>
</cp:coreProperties>
</file>

<file path=customXml/item94.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2022-02-28T14:30:26Z</dcterms:created>
  <dcterms:modified xmlns:dcterms="http://purl.org/dc/terms/" xmlns:xsi="http://www.w3.org/2001/XMLSchema-instance" xsi:type="dcterms:W3CDTF">2022-02-28T06:30:26Z</dcterms:modified>
</cp:coreProperties>
</file>

<file path=customXml/item9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96.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2022-02-28T14:33:03Z</dcterms:created>
  <dcterms:modified xmlns:dcterms="http://purl.org/dc/terms/" xmlns:xsi="http://www.w3.org/2001/XMLSchema-instance" xsi:type="dcterms:W3CDTF">2022-02-28T06:33:03Z</dcterms:modified>
</cp:coreProperties>
</file>

<file path=customXml/item97.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2022-02-28T14:29:45Z</dcterms:created>
  <dcterms:modified xmlns:dcterms="http://purl.org/dc/terms/" xmlns:xsi="http://www.w3.org/2001/XMLSchema-instance" xsi:type="dcterms:W3CDTF">2022-02-28T06:29:45Z</dcterms:modified>
</cp:coreProperties>
</file>

<file path=customXml/item98.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2022-02-28T14:27:45Z</dcterms:created>
  <dcterms:modified xmlns:dcterms="http://purl.org/dc/terms/" xmlns:xsi="http://www.w3.org/2001/XMLSchema-instance" xsi:type="dcterms:W3CDTF">2022-02-28T06:27:45Z</dcterms:modified>
</cp:coreProperties>
</file>

<file path=customXml/item99.xml><?xml version="1.0" encoding="utf-8"?>
<cp:coreProperties xmlns:cp="http://schemas.openxmlformats.org/package/2006/metadata/core-properties" xmlns:xsi="http://www.w3.org/2001/XMLSchema-instance" xmlns:dc="http://purl.org/dc/elements/1.1/" xmlns:dcterms="http://purl.org/dc/terms/" xmlns:dcmitype="http://purl.org/dc/dcmitype/">
  <cp:revision xmlns:cp="http://schemas.openxmlformats.org/package/2006/metadata/core-properties">1</cp:revision>
  <dcterms:created xmlns:dcterms="http://purl.org/dc/terms/" xmlns:xsi="http://www.w3.org/2001/XMLSchema-instance" xsi:type="dcterms:W3CDTF">2022-02-28T14:33:23Z</dcterms:created>
  <dcterms:modified xmlns:dcterms="http://purl.org/dc/terms/" xmlns:xsi="http://www.w3.org/2001/XMLSchema-instance" xsi:type="dcterms:W3CDTF">2022-02-28T06:33:23Z</dcterms:modified>
</cp:coreProperties>
</file>

<file path=customXml/itemProps1.xml><?xml version="1.0" encoding="utf-8"?>
<ds:datastoreItem xmlns:ds="http://schemas.openxmlformats.org/officeDocument/2006/customXml" ds:itemID="{15BB5C11-708A-4CA3-B10D-6A2BC276C759}">
  <ds:schemaRefs/>
</ds:datastoreItem>
</file>

<file path=customXml/itemProps10.xml><?xml version="1.0" encoding="utf-8"?>
<ds:datastoreItem xmlns:ds="http://schemas.openxmlformats.org/officeDocument/2006/customXml" ds:itemID="{BB471235-5ED6-421C-82BB-9B199A054CDC}">
  <ds:schemaRefs/>
</ds:datastoreItem>
</file>

<file path=customXml/itemProps100.xml><?xml version="1.0" encoding="utf-8"?>
<ds:datastoreItem xmlns:ds="http://schemas.openxmlformats.org/officeDocument/2006/customXml" ds:itemID="{F5A659E4-DCB8-42CC-8F94-320B3BAFC337}">
  <ds:schemaRefs/>
</ds:datastoreItem>
</file>

<file path=customXml/itemProps101.xml><?xml version="1.0" encoding="utf-8"?>
<ds:datastoreItem xmlns:ds="http://schemas.openxmlformats.org/officeDocument/2006/customXml" ds:itemID="{38991AA2-7D33-4594-887C-285F4C187A00}">
  <ds:schemaRefs/>
</ds:datastoreItem>
</file>

<file path=customXml/itemProps102.xml><?xml version="1.0" encoding="utf-8"?>
<ds:datastoreItem xmlns:ds="http://schemas.openxmlformats.org/officeDocument/2006/customXml" ds:itemID="{E6D5DB03-7CB4-41CD-8A05-70118B6DC07D}">
  <ds:schemaRefs/>
</ds:datastoreItem>
</file>

<file path=customXml/itemProps103.xml><?xml version="1.0" encoding="utf-8"?>
<ds:datastoreItem xmlns:ds="http://schemas.openxmlformats.org/officeDocument/2006/customXml" ds:itemID="{36C77245-4621-45B3-82F7-3E33522961FB}">
  <ds:schemaRefs/>
</ds:datastoreItem>
</file>

<file path=customXml/itemProps104.xml><?xml version="1.0" encoding="utf-8"?>
<ds:datastoreItem xmlns:ds="http://schemas.openxmlformats.org/officeDocument/2006/customXml" ds:itemID="{504BA9CC-D87E-46DC-A40E-30C874577F8C}">
  <ds:schemaRefs/>
</ds:datastoreItem>
</file>

<file path=customXml/itemProps105.xml><?xml version="1.0" encoding="utf-8"?>
<ds:datastoreItem xmlns:ds="http://schemas.openxmlformats.org/officeDocument/2006/customXml" ds:itemID="{4DEEDE4F-5709-4D37-8CFF-8A382F33C9CE}">
  <ds:schemaRefs/>
</ds:datastoreItem>
</file>

<file path=customXml/itemProps106.xml><?xml version="1.0" encoding="utf-8"?>
<ds:datastoreItem xmlns:ds="http://schemas.openxmlformats.org/officeDocument/2006/customXml" ds:itemID="{EC2E6DBC-0AC5-4A2A-B1C3-C04BB540CAAE}">
  <ds:schemaRefs/>
</ds:datastoreItem>
</file>

<file path=customXml/itemProps107.xml><?xml version="1.0" encoding="utf-8"?>
<ds:datastoreItem xmlns:ds="http://schemas.openxmlformats.org/officeDocument/2006/customXml" ds:itemID="{AB9A06A6-3E97-4300-A16C-7474898A0120}">
  <ds:schemaRefs/>
</ds:datastoreItem>
</file>

<file path=customXml/itemProps108.xml><?xml version="1.0" encoding="utf-8"?>
<ds:datastoreItem xmlns:ds="http://schemas.openxmlformats.org/officeDocument/2006/customXml" ds:itemID="{782A34BA-5EB9-49B3-8C35-B9CF0350BCD2}">
  <ds:schemaRefs/>
</ds:datastoreItem>
</file>

<file path=customXml/itemProps109.xml><?xml version="1.0" encoding="utf-8"?>
<ds:datastoreItem xmlns:ds="http://schemas.openxmlformats.org/officeDocument/2006/customXml" ds:itemID="{F6226B15-F064-4345-99E7-BA1F7B4F8B1F}">
  <ds:schemaRefs/>
</ds:datastoreItem>
</file>

<file path=customXml/itemProps11.xml><?xml version="1.0" encoding="utf-8"?>
<ds:datastoreItem xmlns:ds="http://schemas.openxmlformats.org/officeDocument/2006/customXml" ds:itemID="{A26F4CCC-CB62-47D8-8E84-76B64828C644}">
  <ds:schemaRefs/>
</ds:datastoreItem>
</file>

<file path=customXml/itemProps110.xml><?xml version="1.0" encoding="utf-8"?>
<ds:datastoreItem xmlns:ds="http://schemas.openxmlformats.org/officeDocument/2006/customXml" ds:itemID="{ABB5952E-0DD6-4DF0-903D-6DFE3B0EFBB6}">
  <ds:schemaRefs/>
</ds:datastoreItem>
</file>

<file path=customXml/itemProps111.xml><?xml version="1.0" encoding="utf-8"?>
<ds:datastoreItem xmlns:ds="http://schemas.openxmlformats.org/officeDocument/2006/customXml" ds:itemID="{ED6E44C3-72B4-4A59-851B-0C35D3E55D92}">
  <ds:schemaRefs/>
</ds:datastoreItem>
</file>

<file path=customXml/itemProps112.xml><?xml version="1.0" encoding="utf-8"?>
<ds:datastoreItem xmlns:ds="http://schemas.openxmlformats.org/officeDocument/2006/customXml" ds:itemID="{AFAFEE0E-EFA6-4A6B-B76B-90F4455F031A}">
  <ds:schemaRefs/>
</ds:datastoreItem>
</file>

<file path=customXml/itemProps113.xml><?xml version="1.0" encoding="utf-8"?>
<ds:datastoreItem xmlns:ds="http://schemas.openxmlformats.org/officeDocument/2006/customXml" ds:itemID="{5173F9C4-76D6-4349-B738-DEE6AB46715F}">
  <ds:schemaRefs/>
</ds:datastoreItem>
</file>

<file path=customXml/itemProps114.xml><?xml version="1.0" encoding="utf-8"?>
<ds:datastoreItem xmlns:ds="http://schemas.openxmlformats.org/officeDocument/2006/customXml" ds:itemID="{7FEE48B5-AF5F-4F86-9494-B28370342CFB}">
  <ds:schemaRefs/>
</ds:datastoreItem>
</file>

<file path=customXml/itemProps115.xml><?xml version="1.0" encoding="utf-8"?>
<ds:datastoreItem xmlns:ds="http://schemas.openxmlformats.org/officeDocument/2006/customXml" ds:itemID="{FAB62EBC-C726-47F6-9C61-881EC8F21B7D}">
  <ds:schemaRefs/>
</ds:datastoreItem>
</file>

<file path=customXml/itemProps116.xml><?xml version="1.0" encoding="utf-8"?>
<ds:datastoreItem xmlns:ds="http://schemas.openxmlformats.org/officeDocument/2006/customXml" ds:itemID="{DBA6FE9B-A697-4AC8-A84E-32F3A32EC706}">
  <ds:schemaRefs/>
</ds:datastoreItem>
</file>

<file path=customXml/itemProps117.xml><?xml version="1.0" encoding="utf-8"?>
<ds:datastoreItem xmlns:ds="http://schemas.openxmlformats.org/officeDocument/2006/customXml" ds:itemID="{6E3D25D8-E75E-4973-95E1-870BAA139537}">
  <ds:schemaRefs/>
</ds:datastoreItem>
</file>

<file path=customXml/itemProps118.xml><?xml version="1.0" encoding="utf-8"?>
<ds:datastoreItem xmlns:ds="http://schemas.openxmlformats.org/officeDocument/2006/customXml" ds:itemID="{74F399C3-AEEB-4C99-A86C-CEBF0BBEF199}">
  <ds:schemaRefs/>
</ds:datastoreItem>
</file>

<file path=customXml/itemProps119.xml><?xml version="1.0" encoding="utf-8"?>
<ds:datastoreItem xmlns:ds="http://schemas.openxmlformats.org/officeDocument/2006/customXml" ds:itemID="{995EF36F-54E0-4977-B585-E0545E61C7A1}">
  <ds:schemaRefs/>
</ds:datastoreItem>
</file>

<file path=customXml/itemProps12.xml><?xml version="1.0" encoding="utf-8"?>
<ds:datastoreItem xmlns:ds="http://schemas.openxmlformats.org/officeDocument/2006/customXml" ds:itemID="{AAD7CC08-5D83-4EC2-B150-E1D61438DB8E}">
  <ds:schemaRefs/>
</ds:datastoreItem>
</file>

<file path=customXml/itemProps120.xml><?xml version="1.0" encoding="utf-8"?>
<ds:datastoreItem xmlns:ds="http://schemas.openxmlformats.org/officeDocument/2006/customXml" ds:itemID="{E9D23443-149F-4552-AD10-752834972905}">
  <ds:schemaRefs/>
</ds:datastoreItem>
</file>

<file path=customXml/itemProps121.xml><?xml version="1.0" encoding="utf-8"?>
<ds:datastoreItem xmlns:ds="http://schemas.openxmlformats.org/officeDocument/2006/customXml" ds:itemID="{71244D42-50E6-4F86-ACC1-9B70FB0A42F2}">
  <ds:schemaRefs/>
</ds:datastoreItem>
</file>

<file path=customXml/itemProps122.xml><?xml version="1.0" encoding="utf-8"?>
<ds:datastoreItem xmlns:ds="http://schemas.openxmlformats.org/officeDocument/2006/customXml" ds:itemID="{D300C009-E941-4A76-BD00-2F622A4DB4E0}">
  <ds:schemaRefs/>
</ds:datastoreItem>
</file>

<file path=customXml/itemProps123.xml><?xml version="1.0" encoding="utf-8"?>
<ds:datastoreItem xmlns:ds="http://schemas.openxmlformats.org/officeDocument/2006/customXml" ds:itemID="{B7B3A277-59A1-4C30-A6A9-919903D321B9}">
  <ds:schemaRefs/>
</ds:datastoreItem>
</file>

<file path=customXml/itemProps124.xml><?xml version="1.0" encoding="utf-8"?>
<ds:datastoreItem xmlns:ds="http://schemas.openxmlformats.org/officeDocument/2006/customXml" ds:itemID="{6758D845-7E8D-4A12-8FEF-B4938389E249}">
  <ds:schemaRefs/>
</ds:datastoreItem>
</file>

<file path=customXml/itemProps125.xml><?xml version="1.0" encoding="utf-8"?>
<ds:datastoreItem xmlns:ds="http://schemas.openxmlformats.org/officeDocument/2006/customXml" ds:itemID="{0226958E-3DB3-4587-9D1A-62BE80FE9931}">
  <ds:schemaRefs/>
</ds:datastoreItem>
</file>

<file path=customXml/itemProps126.xml><?xml version="1.0" encoding="utf-8"?>
<ds:datastoreItem xmlns:ds="http://schemas.openxmlformats.org/officeDocument/2006/customXml" ds:itemID="{87879B70-F3B1-4283-A539-916E5FE45446}">
  <ds:schemaRefs/>
</ds:datastoreItem>
</file>

<file path=customXml/itemProps127.xml><?xml version="1.0" encoding="utf-8"?>
<ds:datastoreItem xmlns:ds="http://schemas.openxmlformats.org/officeDocument/2006/customXml" ds:itemID="{6BA2D4CA-48A1-45F5-8FBE-FC36E9819234}">
  <ds:schemaRefs/>
</ds:datastoreItem>
</file>

<file path=customXml/itemProps128.xml><?xml version="1.0" encoding="utf-8"?>
<ds:datastoreItem xmlns:ds="http://schemas.openxmlformats.org/officeDocument/2006/customXml" ds:itemID="{0F33DAAD-58C6-42BD-9C45-3DEE149EC85A}">
  <ds:schemaRefs/>
</ds:datastoreItem>
</file>

<file path=customXml/itemProps129.xml><?xml version="1.0" encoding="utf-8"?>
<ds:datastoreItem xmlns:ds="http://schemas.openxmlformats.org/officeDocument/2006/customXml" ds:itemID="{D27F5DFE-90BE-4973-97E9-4F925168EE3E}">
  <ds:schemaRefs/>
</ds:datastoreItem>
</file>

<file path=customXml/itemProps13.xml><?xml version="1.0" encoding="utf-8"?>
<ds:datastoreItem xmlns:ds="http://schemas.openxmlformats.org/officeDocument/2006/customXml" ds:itemID="{BCA6B3F9-A242-4BA8-AC0F-F69C2EED9F9E}">
  <ds:schemaRefs/>
</ds:datastoreItem>
</file>

<file path=customXml/itemProps130.xml><?xml version="1.0" encoding="utf-8"?>
<ds:datastoreItem xmlns:ds="http://schemas.openxmlformats.org/officeDocument/2006/customXml" ds:itemID="{4EC2FDE3-5413-4D51-BB1D-53B1210849F8}">
  <ds:schemaRefs/>
</ds:datastoreItem>
</file>

<file path=customXml/itemProps131.xml><?xml version="1.0" encoding="utf-8"?>
<ds:datastoreItem xmlns:ds="http://schemas.openxmlformats.org/officeDocument/2006/customXml" ds:itemID="{80E9FD5D-F43D-4B7C-8458-35F74886CC44}">
  <ds:schemaRefs/>
</ds:datastoreItem>
</file>

<file path=customXml/itemProps132.xml><?xml version="1.0" encoding="utf-8"?>
<ds:datastoreItem xmlns:ds="http://schemas.openxmlformats.org/officeDocument/2006/customXml" ds:itemID="{1D9CDCBE-3092-4A4A-8EA0-388360BEEA2C}">
  <ds:schemaRefs/>
</ds:datastoreItem>
</file>

<file path=customXml/itemProps133.xml><?xml version="1.0" encoding="utf-8"?>
<ds:datastoreItem xmlns:ds="http://schemas.openxmlformats.org/officeDocument/2006/customXml" ds:itemID="{9A1F1844-C882-4F1E-AB3A-9FF14BFF24E1}">
  <ds:schemaRefs/>
</ds:datastoreItem>
</file>

<file path=customXml/itemProps134.xml><?xml version="1.0" encoding="utf-8"?>
<ds:datastoreItem xmlns:ds="http://schemas.openxmlformats.org/officeDocument/2006/customXml" ds:itemID="{69335D74-04C4-4AC6-9665-4471D4C94949}">
  <ds:schemaRefs/>
</ds:datastoreItem>
</file>

<file path=customXml/itemProps135.xml><?xml version="1.0" encoding="utf-8"?>
<ds:datastoreItem xmlns:ds="http://schemas.openxmlformats.org/officeDocument/2006/customXml" ds:itemID="{5BCFBACB-94A0-4350-ADA6-215762FDF9DF}">
  <ds:schemaRefs/>
</ds:datastoreItem>
</file>

<file path=customXml/itemProps136.xml><?xml version="1.0" encoding="utf-8"?>
<ds:datastoreItem xmlns:ds="http://schemas.openxmlformats.org/officeDocument/2006/customXml" ds:itemID="{2B300DF4-3973-48BD-8890-EA80B4DC2053}">
  <ds:schemaRefs/>
</ds:datastoreItem>
</file>

<file path=customXml/itemProps137.xml><?xml version="1.0" encoding="utf-8"?>
<ds:datastoreItem xmlns:ds="http://schemas.openxmlformats.org/officeDocument/2006/customXml" ds:itemID="{7D30CCFF-7FFA-456E-A16E-2B01E7156086}">
  <ds:schemaRefs/>
</ds:datastoreItem>
</file>

<file path=customXml/itemProps138.xml><?xml version="1.0" encoding="utf-8"?>
<ds:datastoreItem xmlns:ds="http://schemas.openxmlformats.org/officeDocument/2006/customXml" ds:itemID="{F599AB98-4ACD-4811-B647-7274347209D3}">
  <ds:schemaRefs/>
</ds:datastoreItem>
</file>

<file path=customXml/itemProps139.xml><?xml version="1.0" encoding="utf-8"?>
<ds:datastoreItem xmlns:ds="http://schemas.openxmlformats.org/officeDocument/2006/customXml" ds:itemID="{988862B2-160A-488B-A584-AE63F0B0B577}">
  <ds:schemaRefs/>
</ds:datastoreItem>
</file>

<file path=customXml/itemProps14.xml><?xml version="1.0" encoding="utf-8"?>
<ds:datastoreItem xmlns:ds="http://schemas.openxmlformats.org/officeDocument/2006/customXml" ds:itemID="{E22CCE1F-2DD5-4CB4-BE12-5AAF79706E5A}">
  <ds:schemaRefs/>
</ds:datastoreItem>
</file>

<file path=customXml/itemProps140.xml><?xml version="1.0" encoding="utf-8"?>
<ds:datastoreItem xmlns:ds="http://schemas.openxmlformats.org/officeDocument/2006/customXml" ds:itemID="{94E931FA-B046-4204-8969-BA20160DDDB4}">
  <ds:schemaRefs/>
</ds:datastoreItem>
</file>

<file path=customXml/itemProps141.xml><?xml version="1.0" encoding="utf-8"?>
<ds:datastoreItem xmlns:ds="http://schemas.openxmlformats.org/officeDocument/2006/customXml" ds:itemID="{E7935CF8-54A1-4E77-9560-4FE7CF1A54AE}">
  <ds:schemaRefs/>
</ds:datastoreItem>
</file>

<file path=customXml/itemProps142.xml><?xml version="1.0" encoding="utf-8"?>
<ds:datastoreItem xmlns:ds="http://schemas.openxmlformats.org/officeDocument/2006/customXml" ds:itemID="{09762556-0603-4B52-9BD1-9791213F3ED5}">
  <ds:schemaRefs/>
</ds:datastoreItem>
</file>

<file path=customXml/itemProps143.xml><?xml version="1.0" encoding="utf-8"?>
<ds:datastoreItem xmlns:ds="http://schemas.openxmlformats.org/officeDocument/2006/customXml" ds:itemID="{1550474E-E6D3-4C28-B977-9E51FE7B2CB4}">
  <ds:schemaRefs/>
</ds:datastoreItem>
</file>

<file path=customXml/itemProps144.xml><?xml version="1.0" encoding="utf-8"?>
<ds:datastoreItem xmlns:ds="http://schemas.openxmlformats.org/officeDocument/2006/customXml" ds:itemID="{2AEA9553-28A0-447B-9A40-EFD983008B47}">
  <ds:schemaRefs/>
</ds:datastoreItem>
</file>

<file path=customXml/itemProps145.xml><?xml version="1.0" encoding="utf-8"?>
<ds:datastoreItem xmlns:ds="http://schemas.openxmlformats.org/officeDocument/2006/customXml" ds:itemID="{E28F7C1F-B3F6-4D3D-BB62-41D3207162B5}">
  <ds:schemaRefs/>
</ds:datastoreItem>
</file>

<file path=customXml/itemProps146.xml><?xml version="1.0" encoding="utf-8"?>
<ds:datastoreItem xmlns:ds="http://schemas.openxmlformats.org/officeDocument/2006/customXml" ds:itemID="{8F859321-C2D1-4C02-8AD9-3D51842D5534}">
  <ds:schemaRefs/>
</ds:datastoreItem>
</file>

<file path=customXml/itemProps147.xml><?xml version="1.0" encoding="utf-8"?>
<ds:datastoreItem xmlns:ds="http://schemas.openxmlformats.org/officeDocument/2006/customXml" ds:itemID="{B2EAFE49-3566-4907-8A57-28D8050FB4C8}">
  <ds:schemaRefs/>
</ds:datastoreItem>
</file>

<file path=customXml/itemProps148.xml><?xml version="1.0" encoding="utf-8"?>
<ds:datastoreItem xmlns:ds="http://schemas.openxmlformats.org/officeDocument/2006/customXml" ds:itemID="{29C7C9D8-5FC6-4355-B2D0-6A718F060811}">
  <ds:schemaRefs/>
</ds:datastoreItem>
</file>

<file path=customXml/itemProps149.xml><?xml version="1.0" encoding="utf-8"?>
<ds:datastoreItem xmlns:ds="http://schemas.openxmlformats.org/officeDocument/2006/customXml" ds:itemID="{61549908-A734-40F8-9A83-16C6CA8F5212}">
  <ds:schemaRefs/>
</ds:datastoreItem>
</file>

<file path=customXml/itemProps15.xml><?xml version="1.0" encoding="utf-8"?>
<ds:datastoreItem xmlns:ds="http://schemas.openxmlformats.org/officeDocument/2006/customXml" ds:itemID="{C815E6FF-F081-456C-BF64-F4E1158351C0}">
  <ds:schemaRefs/>
</ds:datastoreItem>
</file>

<file path=customXml/itemProps150.xml><?xml version="1.0" encoding="utf-8"?>
<ds:datastoreItem xmlns:ds="http://schemas.openxmlformats.org/officeDocument/2006/customXml" ds:itemID="{36A998AC-1C95-42E0-897B-5B10D9C511B6}">
  <ds:schemaRefs/>
</ds:datastoreItem>
</file>

<file path=customXml/itemProps151.xml><?xml version="1.0" encoding="utf-8"?>
<ds:datastoreItem xmlns:ds="http://schemas.openxmlformats.org/officeDocument/2006/customXml" ds:itemID="{B47DDEEB-3D36-4215-BE5D-5BB6E568161D}">
  <ds:schemaRefs/>
</ds:datastoreItem>
</file>

<file path=customXml/itemProps152.xml><?xml version="1.0" encoding="utf-8"?>
<ds:datastoreItem xmlns:ds="http://schemas.openxmlformats.org/officeDocument/2006/customXml" ds:itemID="{3C69B109-7645-45BD-8862-3A5FC8AF7107}">
  <ds:schemaRefs/>
</ds:datastoreItem>
</file>

<file path=customXml/itemProps153.xml><?xml version="1.0" encoding="utf-8"?>
<ds:datastoreItem xmlns:ds="http://schemas.openxmlformats.org/officeDocument/2006/customXml" ds:itemID="{C66B34BB-3006-45CC-950A-3919A2FC433D}">
  <ds:schemaRefs/>
</ds:datastoreItem>
</file>

<file path=customXml/itemProps154.xml><?xml version="1.0" encoding="utf-8"?>
<ds:datastoreItem xmlns:ds="http://schemas.openxmlformats.org/officeDocument/2006/customXml" ds:itemID="{3396FEF9-C8F4-412F-800E-5BDF7C8751EA}">
  <ds:schemaRefs/>
</ds:datastoreItem>
</file>

<file path=customXml/itemProps155.xml><?xml version="1.0" encoding="utf-8"?>
<ds:datastoreItem xmlns:ds="http://schemas.openxmlformats.org/officeDocument/2006/customXml" ds:itemID="{0C3217C4-3EF2-4219-8126-F1EA94BDE9FE}">
  <ds:schemaRefs/>
</ds:datastoreItem>
</file>

<file path=customXml/itemProps156.xml><?xml version="1.0" encoding="utf-8"?>
<ds:datastoreItem xmlns:ds="http://schemas.openxmlformats.org/officeDocument/2006/customXml" ds:itemID="{7BE3B12C-D0FB-40D0-83F0-223EAFD085DF}">
  <ds:schemaRefs/>
</ds:datastoreItem>
</file>

<file path=customXml/itemProps157.xml><?xml version="1.0" encoding="utf-8"?>
<ds:datastoreItem xmlns:ds="http://schemas.openxmlformats.org/officeDocument/2006/customXml" ds:itemID="{706D6C2A-9EA2-469D-91BC-4CD6AE85E4B7}">
  <ds:schemaRefs/>
</ds:datastoreItem>
</file>

<file path=customXml/itemProps158.xml><?xml version="1.0" encoding="utf-8"?>
<ds:datastoreItem xmlns:ds="http://schemas.openxmlformats.org/officeDocument/2006/customXml" ds:itemID="{4C8F7336-0552-48AD-B181-65B202ABE1E9}">
  <ds:schemaRefs/>
</ds:datastoreItem>
</file>

<file path=customXml/itemProps159.xml><?xml version="1.0" encoding="utf-8"?>
<ds:datastoreItem xmlns:ds="http://schemas.openxmlformats.org/officeDocument/2006/customXml" ds:itemID="{BC09A013-2EDA-4C40-A7A4-EE58DBD75252}">
  <ds:schemaRefs/>
</ds:datastoreItem>
</file>

<file path=customXml/itemProps16.xml><?xml version="1.0" encoding="utf-8"?>
<ds:datastoreItem xmlns:ds="http://schemas.openxmlformats.org/officeDocument/2006/customXml" ds:itemID="{12B4C52B-F1C7-4185-9A1F-5FE47D955090}">
  <ds:schemaRefs/>
</ds:datastoreItem>
</file>

<file path=customXml/itemProps160.xml><?xml version="1.0" encoding="utf-8"?>
<ds:datastoreItem xmlns:ds="http://schemas.openxmlformats.org/officeDocument/2006/customXml" ds:itemID="{A47DF414-A437-411E-AFDE-1376293C6BD9}">
  <ds:schemaRefs/>
</ds:datastoreItem>
</file>

<file path=customXml/itemProps161.xml><?xml version="1.0" encoding="utf-8"?>
<ds:datastoreItem xmlns:ds="http://schemas.openxmlformats.org/officeDocument/2006/customXml" ds:itemID="{15CAE95C-A1DD-4C48-BB44-5F8D5D852E2D}">
  <ds:schemaRefs/>
</ds:datastoreItem>
</file>

<file path=customXml/itemProps162.xml><?xml version="1.0" encoding="utf-8"?>
<ds:datastoreItem xmlns:ds="http://schemas.openxmlformats.org/officeDocument/2006/customXml" ds:itemID="{6C192688-77A9-41BC-9F4B-7A0E984209BF}">
  <ds:schemaRefs/>
</ds:datastoreItem>
</file>

<file path=customXml/itemProps163.xml><?xml version="1.0" encoding="utf-8"?>
<ds:datastoreItem xmlns:ds="http://schemas.openxmlformats.org/officeDocument/2006/customXml" ds:itemID="{EE1A6B37-8B0A-454A-9D38-7FBAB63A69A4}">
  <ds:schemaRefs/>
</ds:datastoreItem>
</file>

<file path=customXml/itemProps164.xml><?xml version="1.0" encoding="utf-8"?>
<ds:datastoreItem xmlns:ds="http://schemas.openxmlformats.org/officeDocument/2006/customXml" ds:itemID="{FDB42635-7A58-470C-9B2F-4DC1EEDCCF03}">
  <ds:schemaRefs/>
</ds:datastoreItem>
</file>

<file path=customXml/itemProps165.xml><?xml version="1.0" encoding="utf-8"?>
<ds:datastoreItem xmlns:ds="http://schemas.openxmlformats.org/officeDocument/2006/customXml" ds:itemID="{F84B0FB3-3334-4020-A7DD-29E24E7825B7}">
  <ds:schemaRefs/>
</ds:datastoreItem>
</file>

<file path=customXml/itemProps166.xml><?xml version="1.0" encoding="utf-8"?>
<ds:datastoreItem xmlns:ds="http://schemas.openxmlformats.org/officeDocument/2006/customXml" ds:itemID="{BE1046AD-1BB0-404C-84A9-63990CBF1637}">
  <ds:schemaRefs/>
</ds:datastoreItem>
</file>

<file path=customXml/itemProps167.xml><?xml version="1.0" encoding="utf-8"?>
<ds:datastoreItem xmlns:ds="http://schemas.openxmlformats.org/officeDocument/2006/customXml" ds:itemID="{CD1577D6-F0AA-42E3-82CF-BC377E50C376}">
  <ds:schemaRefs/>
</ds:datastoreItem>
</file>

<file path=customXml/itemProps168.xml><?xml version="1.0" encoding="utf-8"?>
<ds:datastoreItem xmlns:ds="http://schemas.openxmlformats.org/officeDocument/2006/customXml" ds:itemID="{5B833314-7E18-4958-9587-8F3240C09612}">
  <ds:schemaRefs/>
</ds:datastoreItem>
</file>

<file path=customXml/itemProps169.xml><?xml version="1.0" encoding="utf-8"?>
<ds:datastoreItem xmlns:ds="http://schemas.openxmlformats.org/officeDocument/2006/customXml" ds:itemID="{745A262D-7102-4289-80F7-B43F1F4A0FDE}">
  <ds:schemaRefs/>
</ds:datastoreItem>
</file>

<file path=customXml/itemProps17.xml><?xml version="1.0" encoding="utf-8"?>
<ds:datastoreItem xmlns:ds="http://schemas.openxmlformats.org/officeDocument/2006/customXml" ds:itemID="{28BF13B9-729C-4245-B5C8-D361D06F0B32}">
  <ds:schemaRefs/>
</ds:datastoreItem>
</file>

<file path=customXml/itemProps170.xml><?xml version="1.0" encoding="utf-8"?>
<ds:datastoreItem xmlns:ds="http://schemas.openxmlformats.org/officeDocument/2006/customXml" ds:itemID="{CBBDCBB4-BFD1-455A-BF6B-20A54900FD0B}">
  <ds:schemaRefs/>
</ds:datastoreItem>
</file>

<file path=customXml/itemProps171.xml><?xml version="1.0" encoding="utf-8"?>
<ds:datastoreItem xmlns:ds="http://schemas.openxmlformats.org/officeDocument/2006/customXml" ds:itemID="{D9845902-DFFE-490C-960A-189277939087}">
  <ds:schemaRefs/>
</ds:datastoreItem>
</file>

<file path=customXml/itemProps172.xml><?xml version="1.0" encoding="utf-8"?>
<ds:datastoreItem xmlns:ds="http://schemas.openxmlformats.org/officeDocument/2006/customXml" ds:itemID="{C0A5810C-FA19-452A-BC88-5D17710873E1}">
  <ds:schemaRefs/>
</ds:datastoreItem>
</file>

<file path=customXml/itemProps173.xml><?xml version="1.0" encoding="utf-8"?>
<ds:datastoreItem xmlns:ds="http://schemas.openxmlformats.org/officeDocument/2006/customXml" ds:itemID="{13545C8A-EEC1-4303-B0CA-C9C7EC3A766E}">
  <ds:schemaRefs/>
</ds:datastoreItem>
</file>

<file path=customXml/itemProps174.xml><?xml version="1.0" encoding="utf-8"?>
<ds:datastoreItem xmlns:ds="http://schemas.openxmlformats.org/officeDocument/2006/customXml" ds:itemID="{5C44B082-7AB4-4555-8D56-304B482EE9DC}">
  <ds:schemaRefs/>
</ds:datastoreItem>
</file>

<file path=customXml/itemProps175.xml><?xml version="1.0" encoding="utf-8"?>
<ds:datastoreItem xmlns:ds="http://schemas.openxmlformats.org/officeDocument/2006/customXml" ds:itemID="{449CD908-E5F2-48E3-9E28-D745CCBB2FB2}">
  <ds:schemaRefs/>
</ds:datastoreItem>
</file>

<file path=customXml/itemProps176.xml><?xml version="1.0" encoding="utf-8"?>
<ds:datastoreItem xmlns:ds="http://schemas.openxmlformats.org/officeDocument/2006/customXml" ds:itemID="{71EAF9BE-7B90-4248-A35F-3A16B5053677}">
  <ds:schemaRefs/>
</ds:datastoreItem>
</file>

<file path=customXml/itemProps177.xml><?xml version="1.0" encoding="utf-8"?>
<ds:datastoreItem xmlns:ds="http://schemas.openxmlformats.org/officeDocument/2006/customXml" ds:itemID="{8B18D66D-3D37-4009-96A4-5A22315052C6}">
  <ds:schemaRefs/>
</ds:datastoreItem>
</file>

<file path=customXml/itemProps178.xml><?xml version="1.0" encoding="utf-8"?>
<ds:datastoreItem xmlns:ds="http://schemas.openxmlformats.org/officeDocument/2006/customXml" ds:itemID="{DA050167-19FC-4CD5-B783-B55F7A523E1D}">
  <ds:schemaRefs/>
</ds:datastoreItem>
</file>

<file path=customXml/itemProps179.xml><?xml version="1.0" encoding="utf-8"?>
<ds:datastoreItem xmlns:ds="http://schemas.openxmlformats.org/officeDocument/2006/customXml" ds:itemID="{28E972B9-8FC4-40E7-BB15-9FDAF8B88C85}">
  <ds:schemaRefs/>
</ds:datastoreItem>
</file>

<file path=customXml/itemProps18.xml><?xml version="1.0" encoding="utf-8"?>
<ds:datastoreItem xmlns:ds="http://schemas.openxmlformats.org/officeDocument/2006/customXml" ds:itemID="{0B80D1AA-8D7A-41CA-9CDC-E2B3AF268D77}">
  <ds:schemaRefs/>
</ds:datastoreItem>
</file>

<file path=customXml/itemProps180.xml><?xml version="1.0" encoding="utf-8"?>
<ds:datastoreItem xmlns:ds="http://schemas.openxmlformats.org/officeDocument/2006/customXml" ds:itemID="{69E71968-5F3E-4444-B329-351943FCC338}">
  <ds:schemaRefs/>
</ds:datastoreItem>
</file>

<file path=customXml/itemProps181.xml><?xml version="1.0" encoding="utf-8"?>
<ds:datastoreItem xmlns:ds="http://schemas.openxmlformats.org/officeDocument/2006/customXml" ds:itemID="{AA9C3338-FBEA-4519-B313-025C2389B78C}">
  <ds:schemaRefs/>
</ds:datastoreItem>
</file>

<file path=customXml/itemProps182.xml><?xml version="1.0" encoding="utf-8"?>
<ds:datastoreItem xmlns:ds="http://schemas.openxmlformats.org/officeDocument/2006/customXml" ds:itemID="{BA7E5906-058C-41E2-B5CD-850F45D9E462}">
  <ds:schemaRefs/>
</ds:datastoreItem>
</file>

<file path=customXml/itemProps183.xml><?xml version="1.0" encoding="utf-8"?>
<ds:datastoreItem xmlns:ds="http://schemas.openxmlformats.org/officeDocument/2006/customXml" ds:itemID="{E3181BAE-547E-4667-AE58-17632B918E03}">
  <ds:schemaRefs/>
</ds:datastoreItem>
</file>

<file path=customXml/itemProps184.xml><?xml version="1.0" encoding="utf-8"?>
<ds:datastoreItem xmlns:ds="http://schemas.openxmlformats.org/officeDocument/2006/customXml" ds:itemID="{41832E60-5984-4C60-BCD5-BF395195901A}">
  <ds:schemaRefs/>
</ds:datastoreItem>
</file>

<file path=customXml/itemProps185.xml><?xml version="1.0" encoding="utf-8"?>
<ds:datastoreItem xmlns:ds="http://schemas.openxmlformats.org/officeDocument/2006/customXml" ds:itemID="{771CCE5F-71D8-4D89-AF0A-8EF9D730A655}">
  <ds:schemaRefs/>
</ds:datastoreItem>
</file>

<file path=customXml/itemProps186.xml><?xml version="1.0" encoding="utf-8"?>
<ds:datastoreItem xmlns:ds="http://schemas.openxmlformats.org/officeDocument/2006/customXml" ds:itemID="{5C4285A4-8504-4C60-A4AD-1B1D1FDDD1D4}">
  <ds:schemaRefs/>
</ds:datastoreItem>
</file>

<file path=customXml/itemProps187.xml><?xml version="1.0" encoding="utf-8"?>
<ds:datastoreItem xmlns:ds="http://schemas.openxmlformats.org/officeDocument/2006/customXml" ds:itemID="{35331D5D-E1D2-4181-BA1C-B04DD6917DA6}">
  <ds:schemaRefs/>
</ds:datastoreItem>
</file>

<file path=customXml/itemProps188.xml><?xml version="1.0" encoding="utf-8"?>
<ds:datastoreItem xmlns:ds="http://schemas.openxmlformats.org/officeDocument/2006/customXml" ds:itemID="{99B8DEB1-7FC5-4198-96BC-1D724748C981}">
  <ds:schemaRefs/>
</ds:datastoreItem>
</file>

<file path=customXml/itemProps189.xml><?xml version="1.0" encoding="utf-8"?>
<ds:datastoreItem xmlns:ds="http://schemas.openxmlformats.org/officeDocument/2006/customXml" ds:itemID="{63F04ADD-83AF-4CE2-8751-C3B7F9D9322E}">
  <ds:schemaRefs/>
</ds:datastoreItem>
</file>

<file path=customXml/itemProps19.xml><?xml version="1.0" encoding="utf-8"?>
<ds:datastoreItem xmlns:ds="http://schemas.openxmlformats.org/officeDocument/2006/customXml" ds:itemID="{0E7BE3A2-A587-45AD-84ED-F99211CE053A}">
  <ds:schemaRefs/>
</ds:datastoreItem>
</file>

<file path=customXml/itemProps190.xml><?xml version="1.0" encoding="utf-8"?>
<ds:datastoreItem xmlns:ds="http://schemas.openxmlformats.org/officeDocument/2006/customXml" ds:itemID="{F5C5FB37-DD57-4A85-972C-5C907855F6B1}">
  <ds:schemaRefs/>
</ds:datastoreItem>
</file>

<file path=customXml/itemProps191.xml><?xml version="1.0" encoding="utf-8"?>
<ds:datastoreItem xmlns:ds="http://schemas.openxmlformats.org/officeDocument/2006/customXml" ds:itemID="{52702A86-7692-49C7-9A1D-3A2B7313ED1B}">
  <ds:schemaRefs/>
</ds:datastoreItem>
</file>

<file path=customXml/itemProps192.xml><?xml version="1.0" encoding="utf-8"?>
<ds:datastoreItem xmlns:ds="http://schemas.openxmlformats.org/officeDocument/2006/customXml" ds:itemID="{3893A046-EBEE-4E8D-AD59-A586BD34ABF0}">
  <ds:schemaRefs/>
</ds:datastoreItem>
</file>

<file path=customXml/itemProps193.xml><?xml version="1.0" encoding="utf-8"?>
<ds:datastoreItem xmlns:ds="http://schemas.openxmlformats.org/officeDocument/2006/customXml" ds:itemID="{6C2C38E6-743A-43F1-A24F-8E0199643EE3}">
  <ds:schemaRefs/>
</ds:datastoreItem>
</file>

<file path=customXml/itemProps194.xml><?xml version="1.0" encoding="utf-8"?>
<ds:datastoreItem xmlns:ds="http://schemas.openxmlformats.org/officeDocument/2006/customXml" ds:itemID="{5040F786-DC23-4738-A8C2-5EE926375AAB}">
  <ds:schemaRefs/>
</ds:datastoreItem>
</file>

<file path=customXml/itemProps195.xml><?xml version="1.0" encoding="utf-8"?>
<ds:datastoreItem xmlns:ds="http://schemas.openxmlformats.org/officeDocument/2006/customXml" ds:itemID="{AA3A04FC-C2EF-4446-969F-375EE8942A85}">
  <ds:schemaRefs/>
</ds:datastoreItem>
</file>

<file path=customXml/itemProps196.xml><?xml version="1.0" encoding="utf-8"?>
<ds:datastoreItem xmlns:ds="http://schemas.openxmlformats.org/officeDocument/2006/customXml" ds:itemID="{AF3B01F3-3239-4D37-89AC-288293E03236}">
  <ds:schemaRefs/>
</ds:datastoreItem>
</file>

<file path=customXml/itemProps197.xml><?xml version="1.0" encoding="utf-8"?>
<ds:datastoreItem xmlns:ds="http://schemas.openxmlformats.org/officeDocument/2006/customXml" ds:itemID="{01A9A965-B175-4924-9352-1212E77A3126}">
  <ds:schemaRefs/>
</ds:datastoreItem>
</file>

<file path=customXml/itemProps198.xml><?xml version="1.0" encoding="utf-8"?>
<ds:datastoreItem xmlns:ds="http://schemas.openxmlformats.org/officeDocument/2006/customXml" ds:itemID="{9C4000D5-3483-4F07-9383-B28645A0B370}">
  <ds:schemaRefs/>
</ds:datastoreItem>
</file>

<file path=customXml/itemProps199.xml><?xml version="1.0" encoding="utf-8"?>
<ds:datastoreItem xmlns:ds="http://schemas.openxmlformats.org/officeDocument/2006/customXml" ds:itemID="{064A04D9-695D-411D-9EC5-A29ADD726791}">
  <ds:schemaRefs/>
</ds:datastoreItem>
</file>

<file path=customXml/itemProps2.xml><?xml version="1.0" encoding="utf-8"?>
<ds:datastoreItem xmlns:ds="http://schemas.openxmlformats.org/officeDocument/2006/customXml" ds:itemID="{0620D205-CDAF-44AC-8B19-C279748A88C5}">
  <ds:schemaRefs/>
</ds:datastoreItem>
</file>

<file path=customXml/itemProps20.xml><?xml version="1.0" encoding="utf-8"?>
<ds:datastoreItem xmlns:ds="http://schemas.openxmlformats.org/officeDocument/2006/customXml" ds:itemID="{DFF3C970-2E66-4770-9843-8372AB09402E}">
  <ds:schemaRefs/>
</ds:datastoreItem>
</file>

<file path=customXml/itemProps200.xml><?xml version="1.0" encoding="utf-8"?>
<ds:datastoreItem xmlns:ds="http://schemas.openxmlformats.org/officeDocument/2006/customXml" ds:itemID="{22957FDB-F8F4-45D6-A57A-EAF734F32DD8}">
  <ds:schemaRefs/>
</ds:datastoreItem>
</file>

<file path=customXml/itemProps201.xml><?xml version="1.0" encoding="utf-8"?>
<ds:datastoreItem xmlns:ds="http://schemas.openxmlformats.org/officeDocument/2006/customXml" ds:itemID="{5FDB4800-0FE7-40B4-B7DB-9E3275476A27}">
  <ds:schemaRefs/>
</ds:datastoreItem>
</file>

<file path=customXml/itemProps202.xml><?xml version="1.0" encoding="utf-8"?>
<ds:datastoreItem xmlns:ds="http://schemas.openxmlformats.org/officeDocument/2006/customXml" ds:itemID="{A36B0BB9-4E1D-487A-8F98-BE2584E0619C}">
  <ds:schemaRefs/>
</ds:datastoreItem>
</file>

<file path=customXml/itemProps203.xml><?xml version="1.0" encoding="utf-8"?>
<ds:datastoreItem xmlns:ds="http://schemas.openxmlformats.org/officeDocument/2006/customXml" ds:itemID="{9439D589-01E5-41C3-9892-96F05DA61E2F}">
  <ds:schemaRefs/>
</ds:datastoreItem>
</file>

<file path=customXml/itemProps204.xml><?xml version="1.0" encoding="utf-8"?>
<ds:datastoreItem xmlns:ds="http://schemas.openxmlformats.org/officeDocument/2006/customXml" ds:itemID="{D5B86AFD-A732-41E5-97B9-2C4D3262E351}">
  <ds:schemaRefs/>
</ds:datastoreItem>
</file>

<file path=customXml/itemProps205.xml><?xml version="1.0" encoding="utf-8"?>
<ds:datastoreItem xmlns:ds="http://schemas.openxmlformats.org/officeDocument/2006/customXml" ds:itemID="{194D97F8-4F5A-439B-A0C6-3E2670A120A6}">
  <ds:schemaRefs/>
</ds:datastoreItem>
</file>

<file path=customXml/itemProps206.xml><?xml version="1.0" encoding="utf-8"?>
<ds:datastoreItem xmlns:ds="http://schemas.openxmlformats.org/officeDocument/2006/customXml" ds:itemID="{84FD27C2-90C9-4BB0-8E34-9543261EA595}">
  <ds:schemaRefs/>
</ds:datastoreItem>
</file>

<file path=customXml/itemProps207.xml><?xml version="1.0" encoding="utf-8"?>
<ds:datastoreItem xmlns:ds="http://schemas.openxmlformats.org/officeDocument/2006/customXml" ds:itemID="{939D1676-2246-47AA-87FF-6990643BFB63}">
  <ds:schemaRefs/>
</ds:datastoreItem>
</file>

<file path=customXml/itemProps208.xml><?xml version="1.0" encoding="utf-8"?>
<ds:datastoreItem xmlns:ds="http://schemas.openxmlformats.org/officeDocument/2006/customXml" ds:itemID="{BF6B543A-3CB9-4329-8B55-094AF2DA55C9}">
  <ds:schemaRefs/>
</ds:datastoreItem>
</file>

<file path=customXml/itemProps209.xml><?xml version="1.0" encoding="utf-8"?>
<ds:datastoreItem xmlns:ds="http://schemas.openxmlformats.org/officeDocument/2006/customXml" ds:itemID="{8A9A7D4F-1F59-4A1C-8617-3A4B74EA1E89}">
  <ds:schemaRefs/>
</ds:datastoreItem>
</file>

<file path=customXml/itemProps21.xml><?xml version="1.0" encoding="utf-8"?>
<ds:datastoreItem xmlns:ds="http://schemas.openxmlformats.org/officeDocument/2006/customXml" ds:itemID="{18F6A13E-9D63-46B5-ADD9-4AEC592102D5}">
  <ds:schemaRefs/>
</ds:datastoreItem>
</file>

<file path=customXml/itemProps210.xml><?xml version="1.0" encoding="utf-8"?>
<ds:datastoreItem xmlns:ds="http://schemas.openxmlformats.org/officeDocument/2006/customXml" ds:itemID="{AB427B6D-C4DC-4864-8580-D8BBB1AC20D1}">
  <ds:schemaRefs/>
</ds:datastoreItem>
</file>

<file path=customXml/itemProps211.xml><?xml version="1.0" encoding="utf-8"?>
<ds:datastoreItem xmlns:ds="http://schemas.openxmlformats.org/officeDocument/2006/customXml" ds:itemID="{3E0E8502-66FB-4B44-B9DB-176C8C11E6BE}">
  <ds:schemaRefs/>
</ds:datastoreItem>
</file>

<file path=customXml/itemProps212.xml><?xml version="1.0" encoding="utf-8"?>
<ds:datastoreItem xmlns:ds="http://schemas.openxmlformats.org/officeDocument/2006/customXml" ds:itemID="{C6AD12CF-687B-43C1-A210-C6CB1C2D3995}">
  <ds:schemaRefs/>
</ds:datastoreItem>
</file>

<file path=customXml/itemProps213.xml><?xml version="1.0" encoding="utf-8"?>
<ds:datastoreItem xmlns:ds="http://schemas.openxmlformats.org/officeDocument/2006/customXml" ds:itemID="{105DD8DE-DC9E-40D3-9B41-AFD37B08517E}">
  <ds:schemaRefs/>
</ds:datastoreItem>
</file>

<file path=customXml/itemProps214.xml><?xml version="1.0" encoding="utf-8"?>
<ds:datastoreItem xmlns:ds="http://schemas.openxmlformats.org/officeDocument/2006/customXml" ds:itemID="{D11C1691-134E-4941-AC09-44DCD44B7246}">
  <ds:schemaRefs/>
</ds:datastoreItem>
</file>

<file path=customXml/itemProps215.xml><?xml version="1.0" encoding="utf-8"?>
<ds:datastoreItem xmlns:ds="http://schemas.openxmlformats.org/officeDocument/2006/customXml" ds:itemID="{9F85E43A-46DA-4E7D-8A33-FF0296D5B872}">
  <ds:schemaRefs/>
</ds:datastoreItem>
</file>

<file path=customXml/itemProps216.xml><?xml version="1.0" encoding="utf-8"?>
<ds:datastoreItem xmlns:ds="http://schemas.openxmlformats.org/officeDocument/2006/customXml" ds:itemID="{CCB62621-952D-4F30-A66C-1349DB8E6D6C}">
  <ds:schemaRefs/>
</ds:datastoreItem>
</file>

<file path=customXml/itemProps217.xml><?xml version="1.0" encoding="utf-8"?>
<ds:datastoreItem xmlns:ds="http://schemas.openxmlformats.org/officeDocument/2006/customXml" ds:itemID="{B19DE37F-9131-4893-BD3C-9A2B81826117}">
  <ds:schemaRefs/>
</ds:datastoreItem>
</file>

<file path=customXml/itemProps218.xml><?xml version="1.0" encoding="utf-8"?>
<ds:datastoreItem xmlns:ds="http://schemas.openxmlformats.org/officeDocument/2006/customXml" ds:itemID="{55239F7B-866B-4B97-B9A4-02AAA25B3126}">
  <ds:schemaRefs/>
</ds:datastoreItem>
</file>

<file path=customXml/itemProps219.xml><?xml version="1.0" encoding="utf-8"?>
<ds:datastoreItem xmlns:ds="http://schemas.openxmlformats.org/officeDocument/2006/customXml" ds:itemID="{3EB661D5-644A-44E7-A830-084B1B8F5A10}">
  <ds:schemaRefs/>
</ds:datastoreItem>
</file>

<file path=customXml/itemProps22.xml><?xml version="1.0" encoding="utf-8"?>
<ds:datastoreItem xmlns:ds="http://schemas.openxmlformats.org/officeDocument/2006/customXml" ds:itemID="{76568B93-D3A8-4052-B91E-558760BD7D8A}">
  <ds:schemaRefs/>
</ds:datastoreItem>
</file>

<file path=customXml/itemProps220.xml><?xml version="1.0" encoding="utf-8"?>
<ds:datastoreItem xmlns:ds="http://schemas.openxmlformats.org/officeDocument/2006/customXml" ds:itemID="{EFB99260-02D8-48A7-BEAE-58EB710698EE}">
  <ds:schemaRefs/>
</ds:datastoreItem>
</file>

<file path=customXml/itemProps221.xml><?xml version="1.0" encoding="utf-8"?>
<ds:datastoreItem xmlns:ds="http://schemas.openxmlformats.org/officeDocument/2006/customXml" ds:itemID="{FF7DDD55-EEC9-434E-9A1C-BD78D9ECA91C}">
  <ds:schemaRefs/>
</ds:datastoreItem>
</file>

<file path=customXml/itemProps222.xml><?xml version="1.0" encoding="utf-8"?>
<ds:datastoreItem xmlns:ds="http://schemas.openxmlformats.org/officeDocument/2006/customXml" ds:itemID="{56402C16-4696-4452-91C1-F4147EE8E141}">
  <ds:schemaRefs/>
</ds:datastoreItem>
</file>

<file path=customXml/itemProps223.xml><?xml version="1.0" encoding="utf-8"?>
<ds:datastoreItem xmlns:ds="http://schemas.openxmlformats.org/officeDocument/2006/customXml" ds:itemID="{8C138889-1437-4B01-AC34-597D6832E93E}">
  <ds:schemaRefs/>
</ds:datastoreItem>
</file>

<file path=customXml/itemProps224.xml><?xml version="1.0" encoding="utf-8"?>
<ds:datastoreItem xmlns:ds="http://schemas.openxmlformats.org/officeDocument/2006/customXml" ds:itemID="{66F6605B-AB1A-482A-9CB7-433661896F71}">
  <ds:schemaRefs/>
</ds:datastoreItem>
</file>

<file path=customXml/itemProps225.xml><?xml version="1.0" encoding="utf-8"?>
<ds:datastoreItem xmlns:ds="http://schemas.openxmlformats.org/officeDocument/2006/customXml" ds:itemID="{EDC4B303-A85F-45E6-88EE-59C3277E41F8}">
  <ds:schemaRefs/>
</ds:datastoreItem>
</file>

<file path=customXml/itemProps226.xml><?xml version="1.0" encoding="utf-8"?>
<ds:datastoreItem xmlns:ds="http://schemas.openxmlformats.org/officeDocument/2006/customXml" ds:itemID="{A6D1B1D8-1A73-420B-95FF-2092BAA23801}">
  <ds:schemaRefs/>
</ds:datastoreItem>
</file>

<file path=customXml/itemProps227.xml><?xml version="1.0" encoding="utf-8"?>
<ds:datastoreItem xmlns:ds="http://schemas.openxmlformats.org/officeDocument/2006/customXml" ds:itemID="{8CC9D324-58AA-420C-AA5F-386AFF692530}">
  <ds:schemaRefs/>
</ds:datastoreItem>
</file>

<file path=customXml/itemProps228.xml><?xml version="1.0" encoding="utf-8"?>
<ds:datastoreItem xmlns:ds="http://schemas.openxmlformats.org/officeDocument/2006/customXml" ds:itemID="{B350D78B-B27F-4000-A428-03DA838307B0}">
  <ds:schemaRefs/>
</ds:datastoreItem>
</file>

<file path=customXml/itemProps229.xml><?xml version="1.0" encoding="utf-8"?>
<ds:datastoreItem xmlns:ds="http://schemas.openxmlformats.org/officeDocument/2006/customXml" ds:itemID="{A29818CA-6309-4B90-89F2-88B33F00A7A5}">
  <ds:schemaRefs/>
</ds:datastoreItem>
</file>

<file path=customXml/itemProps23.xml><?xml version="1.0" encoding="utf-8"?>
<ds:datastoreItem xmlns:ds="http://schemas.openxmlformats.org/officeDocument/2006/customXml" ds:itemID="{6219DAAE-937A-4975-8382-B31E60429D21}">
  <ds:schemaRefs/>
</ds:datastoreItem>
</file>

<file path=customXml/itemProps230.xml><?xml version="1.0" encoding="utf-8"?>
<ds:datastoreItem xmlns:ds="http://schemas.openxmlformats.org/officeDocument/2006/customXml" ds:itemID="{07304652-2CF3-45D2-8B36-D5ACDA8B0894}">
  <ds:schemaRefs/>
</ds:datastoreItem>
</file>

<file path=customXml/itemProps231.xml><?xml version="1.0" encoding="utf-8"?>
<ds:datastoreItem xmlns:ds="http://schemas.openxmlformats.org/officeDocument/2006/customXml" ds:itemID="{929D223E-FC87-4842-8C7B-D4C166D9E8C6}">
  <ds:schemaRefs/>
</ds:datastoreItem>
</file>

<file path=customXml/itemProps232.xml><?xml version="1.0" encoding="utf-8"?>
<ds:datastoreItem xmlns:ds="http://schemas.openxmlformats.org/officeDocument/2006/customXml" ds:itemID="{3004EA43-00A7-4547-9969-52DD31009BC8}">
  <ds:schemaRefs/>
</ds:datastoreItem>
</file>

<file path=customXml/itemProps233.xml><?xml version="1.0" encoding="utf-8"?>
<ds:datastoreItem xmlns:ds="http://schemas.openxmlformats.org/officeDocument/2006/customXml" ds:itemID="{93D35D2B-8BF3-42E5-9D53-986DFA113030}">
  <ds:schemaRefs/>
</ds:datastoreItem>
</file>

<file path=customXml/itemProps234.xml><?xml version="1.0" encoding="utf-8"?>
<ds:datastoreItem xmlns:ds="http://schemas.openxmlformats.org/officeDocument/2006/customXml" ds:itemID="{DAFD9B95-2366-433D-BD69-88629C1FC050}">
  <ds:schemaRefs/>
</ds:datastoreItem>
</file>

<file path=customXml/itemProps235.xml><?xml version="1.0" encoding="utf-8"?>
<ds:datastoreItem xmlns:ds="http://schemas.openxmlformats.org/officeDocument/2006/customXml" ds:itemID="{504C7981-EB7C-43BF-8FF4-FF4B3EDDF786}">
  <ds:schemaRefs/>
</ds:datastoreItem>
</file>

<file path=customXml/itemProps236.xml><?xml version="1.0" encoding="utf-8"?>
<ds:datastoreItem xmlns:ds="http://schemas.openxmlformats.org/officeDocument/2006/customXml" ds:itemID="{22FF4BA1-FE76-49F5-A1E7-E3304ECF813F}">
  <ds:schemaRefs/>
</ds:datastoreItem>
</file>

<file path=customXml/itemProps237.xml><?xml version="1.0" encoding="utf-8"?>
<ds:datastoreItem xmlns:ds="http://schemas.openxmlformats.org/officeDocument/2006/customXml" ds:itemID="{7A3B4901-C116-4E23-B8EB-D79F6B886BBF}">
  <ds:schemaRefs/>
</ds:datastoreItem>
</file>

<file path=customXml/itemProps238.xml><?xml version="1.0" encoding="utf-8"?>
<ds:datastoreItem xmlns:ds="http://schemas.openxmlformats.org/officeDocument/2006/customXml" ds:itemID="{4B5A99CB-C2B2-477E-AA7D-52C4ED93BDA6}">
  <ds:schemaRefs/>
</ds:datastoreItem>
</file>

<file path=customXml/itemProps239.xml><?xml version="1.0" encoding="utf-8"?>
<ds:datastoreItem xmlns:ds="http://schemas.openxmlformats.org/officeDocument/2006/customXml" ds:itemID="{78A88CA9-9785-4069-8537-A563056829C9}">
  <ds:schemaRefs/>
</ds:datastoreItem>
</file>

<file path=customXml/itemProps24.xml><?xml version="1.0" encoding="utf-8"?>
<ds:datastoreItem xmlns:ds="http://schemas.openxmlformats.org/officeDocument/2006/customXml" ds:itemID="{51DC5BEA-8FDD-4D85-8344-45CEEAE03652}">
  <ds:schemaRefs/>
</ds:datastoreItem>
</file>

<file path=customXml/itemProps240.xml><?xml version="1.0" encoding="utf-8"?>
<ds:datastoreItem xmlns:ds="http://schemas.openxmlformats.org/officeDocument/2006/customXml" ds:itemID="{FD64BE8F-1C37-4D70-AF56-404167BCBC1B}">
  <ds:schemaRefs/>
</ds:datastoreItem>
</file>

<file path=customXml/itemProps241.xml><?xml version="1.0" encoding="utf-8"?>
<ds:datastoreItem xmlns:ds="http://schemas.openxmlformats.org/officeDocument/2006/customXml" ds:itemID="{73C387D2-E27B-417F-99B3-C2C354ACA609}">
  <ds:schemaRefs/>
</ds:datastoreItem>
</file>

<file path=customXml/itemProps242.xml><?xml version="1.0" encoding="utf-8"?>
<ds:datastoreItem xmlns:ds="http://schemas.openxmlformats.org/officeDocument/2006/customXml" ds:itemID="{DD76DBD1-BAA7-4169-839F-7B457656AD1A}">
  <ds:schemaRefs/>
</ds:datastoreItem>
</file>

<file path=customXml/itemProps243.xml><?xml version="1.0" encoding="utf-8"?>
<ds:datastoreItem xmlns:ds="http://schemas.openxmlformats.org/officeDocument/2006/customXml" ds:itemID="{6CE63BB0-181F-45F8-AF80-FB3ACC90F5AD}">
  <ds:schemaRefs/>
</ds:datastoreItem>
</file>

<file path=customXml/itemProps244.xml><?xml version="1.0" encoding="utf-8"?>
<ds:datastoreItem xmlns:ds="http://schemas.openxmlformats.org/officeDocument/2006/customXml" ds:itemID="{4EEB061C-CEB9-4CDE-A144-BCF4380C3255}">
  <ds:schemaRefs/>
</ds:datastoreItem>
</file>

<file path=customXml/itemProps245.xml><?xml version="1.0" encoding="utf-8"?>
<ds:datastoreItem xmlns:ds="http://schemas.openxmlformats.org/officeDocument/2006/customXml" ds:itemID="{87255C17-AA37-4C68-AE43-A87375165C00}">
  <ds:schemaRefs/>
</ds:datastoreItem>
</file>

<file path=customXml/itemProps246.xml><?xml version="1.0" encoding="utf-8"?>
<ds:datastoreItem xmlns:ds="http://schemas.openxmlformats.org/officeDocument/2006/customXml" ds:itemID="{76071A17-9CFE-4EC0-97B3-3BC8A9EA1782}">
  <ds:schemaRefs/>
</ds:datastoreItem>
</file>

<file path=customXml/itemProps247.xml><?xml version="1.0" encoding="utf-8"?>
<ds:datastoreItem xmlns:ds="http://schemas.openxmlformats.org/officeDocument/2006/customXml" ds:itemID="{DC07EE82-E618-47AB-9399-6AD37BFF003C}">
  <ds:schemaRefs/>
</ds:datastoreItem>
</file>

<file path=customXml/itemProps248.xml><?xml version="1.0" encoding="utf-8"?>
<ds:datastoreItem xmlns:ds="http://schemas.openxmlformats.org/officeDocument/2006/customXml" ds:itemID="{F8E51D68-E196-4624-960A-F17AF5BF9F1C}">
  <ds:schemaRefs/>
</ds:datastoreItem>
</file>

<file path=customXml/itemProps249.xml><?xml version="1.0" encoding="utf-8"?>
<ds:datastoreItem xmlns:ds="http://schemas.openxmlformats.org/officeDocument/2006/customXml" ds:itemID="{57780293-2867-4EB0-AD45-EFBAC44D3BF4}">
  <ds:schemaRefs/>
</ds:datastoreItem>
</file>

<file path=customXml/itemProps25.xml><?xml version="1.0" encoding="utf-8"?>
<ds:datastoreItem xmlns:ds="http://schemas.openxmlformats.org/officeDocument/2006/customXml" ds:itemID="{BFDC1037-CA02-4DC1-8D7C-C3E601D0AC62}">
  <ds:schemaRefs/>
</ds:datastoreItem>
</file>

<file path=customXml/itemProps250.xml><?xml version="1.0" encoding="utf-8"?>
<ds:datastoreItem xmlns:ds="http://schemas.openxmlformats.org/officeDocument/2006/customXml" ds:itemID="{8CBD6DE5-3B2D-40A3-B982-CA67F70443FF}">
  <ds:schemaRefs/>
</ds:datastoreItem>
</file>

<file path=customXml/itemProps251.xml><?xml version="1.0" encoding="utf-8"?>
<ds:datastoreItem xmlns:ds="http://schemas.openxmlformats.org/officeDocument/2006/customXml" ds:itemID="{3CBD19EF-72D8-49EC-9BD8-B0D3579E4084}">
  <ds:schemaRefs/>
</ds:datastoreItem>
</file>

<file path=customXml/itemProps252.xml><?xml version="1.0" encoding="utf-8"?>
<ds:datastoreItem xmlns:ds="http://schemas.openxmlformats.org/officeDocument/2006/customXml" ds:itemID="{03288EFE-D84E-4B33-99D9-6ADEC307D5D1}">
  <ds:schemaRefs/>
</ds:datastoreItem>
</file>

<file path=customXml/itemProps253.xml><?xml version="1.0" encoding="utf-8"?>
<ds:datastoreItem xmlns:ds="http://schemas.openxmlformats.org/officeDocument/2006/customXml" ds:itemID="{6530EBF9-5FBF-4361-9121-926F3D3FA1D2}">
  <ds:schemaRefs/>
</ds:datastoreItem>
</file>

<file path=customXml/itemProps254.xml><?xml version="1.0" encoding="utf-8"?>
<ds:datastoreItem xmlns:ds="http://schemas.openxmlformats.org/officeDocument/2006/customXml" ds:itemID="{45119ECA-F66E-4CE8-BA4B-566F4D31D270}">
  <ds:schemaRefs/>
</ds:datastoreItem>
</file>

<file path=customXml/itemProps255.xml><?xml version="1.0" encoding="utf-8"?>
<ds:datastoreItem xmlns:ds="http://schemas.openxmlformats.org/officeDocument/2006/customXml" ds:itemID="{DBF10C87-5F01-4D57-B453-5B5CE6A54350}">
  <ds:schemaRefs/>
</ds:datastoreItem>
</file>

<file path=customXml/itemProps256.xml><?xml version="1.0" encoding="utf-8"?>
<ds:datastoreItem xmlns:ds="http://schemas.openxmlformats.org/officeDocument/2006/customXml" ds:itemID="{4266D20F-6A81-4AD8-AC7C-3BF13FAA0F46}">
  <ds:schemaRefs/>
</ds:datastoreItem>
</file>

<file path=customXml/itemProps257.xml><?xml version="1.0" encoding="utf-8"?>
<ds:datastoreItem xmlns:ds="http://schemas.openxmlformats.org/officeDocument/2006/customXml" ds:itemID="{8C7D7522-3EB4-423B-8A55-1798B6A2E6E2}">
  <ds:schemaRefs/>
</ds:datastoreItem>
</file>

<file path=customXml/itemProps258.xml><?xml version="1.0" encoding="utf-8"?>
<ds:datastoreItem xmlns:ds="http://schemas.openxmlformats.org/officeDocument/2006/customXml" ds:itemID="{87632320-95E9-41EA-97BC-4D7666230577}">
  <ds:schemaRefs/>
</ds:datastoreItem>
</file>

<file path=customXml/itemProps259.xml><?xml version="1.0" encoding="utf-8"?>
<ds:datastoreItem xmlns:ds="http://schemas.openxmlformats.org/officeDocument/2006/customXml" ds:itemID="{C7346385-6977-4138-90AA-41FFB9034B51}">
  <ds:schemaRefs/>
</ds:datastoreItem>
</file>

<file path=customXml/itemProps26.xml><?xml version="1.0" encoding="utf-8"?>
<ds:datastoreItem xmlns:ds="http://schemas.openxmlformats.org/officeDocument/2006/customXml" ds:itemID="{8CE3EAB7-78AE-4CF6-AF5D-653878F721AE}">
  <ds:schemaRefs/>
</ds:datastoreItem>
</file>

<file path=customXml/itemProps260.xml><?xml version="1.0" encoding="utf-8"?>
<ds:datastoreItem xmlns:ds="http://schemas.openxmlformats.org/officeDocument/2006/customXml" ds:itemID="{4871A79A-E8F3-4439-94E8-0A19AD60A661}">
  <ds:schemaRefs/>
</ds:datastoreItem>
</file>

<file path=customXml/itemProps261.xml><?xml version="1.0" encoding="utf-8"?>
<ds:datastoreItem xmlns:ds="http://schemas.openxmlformats.org/officeDocument/2006/customXml" ds:itemID="{E1C259C4-F936-478D-8B49-B737C002E711}">
  <ds:schemaRefs/>
</ds:datastoreItem>
</file>

<file path=customXml/itemProps262.xml><?xml version="1.0" encoding="utf-8"?>
<ds:datastoreItem xmlns:ds="http://schemas.openxmlformats.org/officeDocument/2006/customXml" ds:itemID="{56C3A1F7-4320-457F-84FB-95A303196836}">
  <ds:schemaRefs/>
</ds:datastoreItem>
</file>

<file path=customXml/itemProps263.xml><?xml version="1.0" encoding="utf-8"?>
<ds:datastoreItem xmlns:ds="http://schemas.openxmlformats.org/officeDocument/2006/customXml" ds:itemID="{8F354863-1110-464A-AA55-10D429E7F9B7}">
  <ds:schemaRefs/>
</ds:datastoreItem>
</file>

<file path=customXml/itemProps264.xml><?xml version="1.0" encoding="utf-8"?>
<ds:datastoreItem xmlns:ds="http://schemas.openxmlformats.org/officeDocument/2006/customXml" ds:itemID="{11BEF4D3-A56C-494D-A39F-418186638451}">
  <ds:schemaRefs/>
</ds:datastoreItem>
</file>

<file path=customXml/itemProps265.xml><?xml version="1.0" encoding="utf-8"?>
<ds:datastoreItem xmlns:ds="http://schemas.openxmlformats.org/officeDocument/2006/customXml" ds:itemID="{D60DDAAF-2A3C-499B-AF2F-E44B69BC6226}">
  <ds:schemaRefs/>
</ds:datastoreItem>
</file>

<file path=customXml/itemProps266.xml><?xml version="1.0" encoding="utf-8"?>
<ds:datastoreItem xmlns:ds="http://schemas.openxmlformats.org/officeDocument/2006/customXml" ds:itemID="{9ED92C39-0EB1-4ED9-BB28-A1F7C634AF19}">
  <ds:schemaRefs/>
</ds:datastoreItem>
</file>

<file path=customXml/itemProps267.xml><?xml version="1.0" encoding="utf-8"?>
<ds:datastoreItem xmlns:ds="http://schemas.openxmlformats.org/officeDocument/2006/customXml" ds:itemID="{D402B6AB-F05F-47C4-95C7-EDC312CFE672}">
  <ds:schemaRefs/>
</ds:datastoreItem>
</file>

<file path=customXml/itemProps268.xml><?xml version="1.0" encoding="utf-8"?>
<ds:datastoreItem xmlns:ds="http://schemas.openxmlformats.org/officeDocument/2006/customXml" ds:itemID="{E58997F9-666C-44D1-AAFA-B5B94129842D}">
  <ds:schemaRefs/>
</ds:datastoreItem>
</file>

<file path=customXml/itemProps269.xml><?xml version="1.0" encoding="utf-8"?>
<ds:datastoreItem xmlns:ds="http://schemas.openxmlformats.org/officeDocument/2006/customXml" ds:itemID="{B63BACA6-1DC8-493C-B903-4E7B63FDE42D}">
  <ds:schemaRefs/>
</ds:datastoreItem>
</file>

<file path=customXml/itemProps27.xml><?xml version="1.0" encoding="utf-8"?>
<ds:datastoreItem xmlns:ds="http://schemas.openxmlformats.org/officeDocument/2006/customXml" ds:itemID="{4230DCAB-1096-4D2D-BB8F-DF4FE2C4CDF7}">
  <ds:schemaRefs/>
</ds:datastoreItem>
</file>

<file path=customXml/itemProps270.xml><?xml version="1.0" encoding="utf-8"?>
<ds:datastoreItem xmlns:ds="http://schemas.openxmlformats.org/officeDocument/2006/customXml" ds:itemID="{23B76198-ED54-44E4-9E20-2AC0C9CB29A0}">
  <ds:schemaRefs/>
</ds:datastoreItem>
</file>

<file path=customXml/itemProps271.xml><?xml version="1.0" encoding="utf-8"?>
<ds:datastoreItem xmlns:ds="http://schemas.openxmlformats.org/officeDocument/2006/customXml" ds:itemID="{DFBA7A8F-DD26-44FF-826B-C57C78249A17}">
  <ds:schemaRefs/>
</ds:datastoreItem>
</file>

<file path=customXml/itemProps272.xml><?xml version="1.0" encoding="utf-8"?>
<ds:datastoreItem xmlns:ds="http://schemas.openxmlformats.org/officeDocument/2006/customXml" ds:itemID="{2682CD04-C8EE-492A-BB04-279C049F7FAF}">
  <ds:schemaRefs/>
</ds:datastoreItem>
</file>

<file path=customXml/itemProps273.xml><?xml version="1.0" encoding="utf-8"?>
<ds:datastoreItem xmlns:ds="http://schemas.openxmlformats.org/officeDocument/2006/customXml" ds:itemID="{255800B7-D863-4C41-99A9-2FAF823C1653}">
  <ds:schemaRefs/>
</ds:datastoreItem>
</file>

<file path=customXml/itemProps274.xml><?xml version="1.0" encoding="utf-8"?>
<ds:datastoreItem xmlns:ds="http://schemas.openxmlformats.org/officeDocument/2006/customXml" ds:itemID="{20C4EFF1-6264-42F0-B2B3-929ACC2EC601}">
  <ds:schemaRefs/>
</ds:datastoreItem>
</file>

<file path=customXml/itemProps275.xml><?xml version="1.0" encoding="utf-8"?>
<ds:datastoreItem xmlns:ds="http://schemas.openxmlformats.org/officeDocument/2006/customXml" ds:itemID="{CF778D81-3F6D-4A4A-AAB7-86EA0404D727}">
  <ds:schemaRefs/>
</ds:datastoreItem>
</file>

<file path=customXml/itemProps276.xml><?xml version="1.0" encoding="utf-8"?>
<ds:datastoreItem xmlns:ds="http://schemas.openxmlformats.org/officeDocument/2006/customXml" ds:itemID="{53ECC11F-390A-4626-9478-20FA08D25E9F}">
  <ds:schemaRefs/>
</ds:datastoreItem>
</file>

<file path=customXml/itemProps277.xml><?xml version="1.0" encoding="utf-8"?>
<ds:datastoreItem xmlns:ds="http://schemas.openxmlformats.org/officeDocument/2006/customXml" ds:itemID="{500E9243-4CA8-4960-B012-8F7BD7820C59}">
  <ds:schemaRefs/>
</ds:datastoreItem>
</file>

<file path=customXml/itemProps278.xml><?xml version="1.0" encoding="utf-8"?>
<ds:datastoreItem xmlns:ds="http://schemas.openxmlformats.org/officeDocument/2006/customXml" ds:itemID="{27E91795-A818-484C-8521-1A001D915EB0}">
  <ds:schemaRefs/>
</ds:datastoreItem>
</file>

<file path=customXml/itemProps279.xml><?xml version="1.0" encoding="utf-8"?>
<ds:datastoreItem xmlns:ds="http://schemas.openxmlformats.org/officeDocument/2006/customXml" ds:itemID="{73809DC7-4433-42CD-AB84-9202BEC8C342}">
  <ds:schemaRefs/>
</ds:datastoreItem>
</file>

<file path=customXml/itemProps28.xml><?xml version="1.0" encoding="utf-8"?>
<ds:datastoreItem xmlns:ds="http://schemas.openxmlformats.org/officeDocument/2006/customXml" ds:itemID="{56DAE282-BE2C-4B50-B4DF-D89ACB50C06D}">
  <ds:schemaRefs/>
</ds:datastoreItem>
</file>

<file path=customXml/itemProps280.xml><?xml version="1.0" encoding="utf-8"?>
<ds:datastoreItem xmlns:ds="http://schemas.openxmlformats.org/officeDocument/2006/customXml" ds:itemID="{3BAEB43A-CE00-43B6-9C04-85651586AA5B}">
  <ds:schemaRefs/>
</ds:datastoreItem>
</file>

<file path=customXml/itemProps281.xml><?xml version="1.0" encoding="utf-8"?>
<ds:datastoreItem xmlns:ds="http://schemas.openxmlformats.org/officeDocument/2006/customXml" ds:itemID="{B38ACDF9-4487-46F6-96E7-B04150B084D7}">
  <ds:schemaRefs/>
</ds:datastoreItem>
</file>

<file path=customXml/itemProps282.xml><?xml version="1.0" encoding="utf-8"?>
<ds:datastoreItem xmlns:ds="http://schemas.openxmlformats.org/officeDocument/2006/customXml" ds:itemID="{2922ECD4-3F7A-4603-A4DB-663F878F05AA}">
  <ds:schemaRefs/>
</ds:datastoreItem>
</file>

<file path=customXml/itemProps283.xml><?xml version="1.0" encoding="utf-8"?>
<ds:datastoreItem xmlns:ds="http://schemas.openxmlformats.org/officeDocument/2006/customXml" ds:itemID="{BEFC542C-4E49-449E-942D-0EC443669F3B}">
  <ds:schemaRefs/>
</ds:datastoreItem>
</file>

<file path=customXml/itemProps284.xml><?xml version="1.0" encoding="utf-8"?>
<ds:datastoreItem xmlns:ds="http://schemas.openxmlformats.org/officeDocument/2006/customXml" ds:itemID="{4FE5F218-0E54-4E4D-B872-29ACD01BE37C}">
  <ds:schemaRefs/>
</ds:datastoreItem>
</file>

<file path=customXml/itemProps285.xml><?xml version="1.0" encoding="utf-8"?>
<ds:datastoreItem xmlns:ds="http://schemas.openxmlformats.org/officeDocument/2006/customXml" ds:itemID="{8F3E046E-8693-413B-8959-B5EB31D73C72}">
  <ds:schemaRefs/>
</ds:datastoreItem>
</file>

<file path=customXml/itemProps286.xml><?xml version="1.0" encoding="utf-8"?>
<ds:datastoreItem xmlns:ds="http://schemas.openxmlformats.org/officeDocument/2006/customXml" ds:itemID="{FE926046-88E0-4E73-8315-A1A31E3ACDD0}">
  <ds:schemaRefs/>
</ds:datastoreItem>
</file>

<file path=customXml/itemProps287.xml><?xml version="1.0" encoding="utf-8"?>
<ds:datastoreItem xmlns:ds="http://schemas.openxmlformats.org/officeDocument/2006/customXml" ds:itemID="{EF51E83B-B545-41BD-8E48-04B64EEAB378}">
  <ds:schemaRefs/>
</ds:datastoreItem>
</file>

<file path=customXml/itemProps288.xml><?xml version="1.0" encoding="utf-8"?>
<ds:datastoreItem xmlns:ds="http://schemas.openxmlformats.org/officeDocument/2006/customXml" ds:itemID="{66686AF9-14EE-472F-B12F-D7AF47C1D216}">
  <ds:schemaRefs/>
</ds:datastoreItem>
</file>

<file path=customXml/itemProps289.xml><?xml version="1.0" encoding="utf-8"?>
<ds:datastoreItem xmlns:ds="http://schemas.openxmlformats.org/officeDocument/2006/customXml" ds:itemID="{09B061A1-C098-4E43-8005-5A4AB7DB9B0C}">
  <ds:schemaRefs/>
</ds:datastoreItem>
</file>

<file path=customXml/itemProps29.xml><?xml version="1.0" encoding="utf-8"?>
<ds:datastoreItem xmlns:ds="http://schemas.openxmlformats.org/officeDocument/2006/customXml" ds:itemID="{7075CAFB-1C88-473F-A242-8CA1D5263AB4}">
  <ds:schemaRefs/>
</ds:datastoreItem>
</file>

<file path=customXml/itemProps290.xml><?xml version="1.0" encoding="utf-8"?>
<ds:datastoreItem xmlns:ds="http://schemas.openxmlformats.org/officeDocument/2006/customXml" ds:itemID="{94B0031B-1C0E-4E86-AB0B-3C35450BF8B1}">
  <ds:schemaRefs/>
</ds:datastoreItem>
</file>

<file path=customXml/itemProps291.xml><?xml version="1.0" encoding="utf-8"?>
<ds:datastoreItem xmlns:ds="http://schemas.openxmlformats.org/officeDocument/2006/customXml" ds:itemID="{310BEEB2-B620-4600-87FA-F8F2D82B14ED}">
  <ds:schemaRefs/>
</ds:datastoreItem>
</file>

<file path=customXml/itemProps292.xml><?xml version="1.0" encoding="utf-8"?>
<ds:datastoreItem xmlns:ds="http://schemas.openxmlformats.org/officeDocument/2006/customXml" ds:itemID="{0842AD83-1DB2-45DA-998D-88664013AE43}">
  <ds:schemaRefs/>
</ds:datastoreItem>
</file>

<file path=customXml/itemProps293.xml><?xml version="1.0" encoding="utf-8"?>
<ds:datastoreItem xmlns:ds="http://schemas.openxmlformats.org/officeDocument/2006/customXml" ds:itemID="{A63D28AA-10FE-47E3-A04A-B032B0F743F2}">
  <ds:schemaRefs/>
</ds:datastoreItem>
</file>

<file path=customXml/itemProps294.xml><?xml version="1.0" encoding="utf-8"?>
<ds:datastoreItem xmlns:ds="http://schemas.openxmlformats.org/officeDocument/2006/customXml" ds:itemID="{C1BDEF1E-A32A-4440-90E9-0C001C0A1B9F}">
  <ds:schemaRefs/>
</ds:datastoreItem>
</file>

<file path=customXml/itemProps295.xml><?xml version="1.0" encoding="utf-8"?>
<ds:datastoreItem xmlns:ds="http://schemas.openxmlformats.org/officeDocument/2006/customXml" ds:itemID="{2FC8F83A-AA09-4095-A558-69AF291E2A6D}">
  <ds:schemaRefs/>
</ds:datastoreItem>
</file>

<file path=customXml/itemProps296.xml><?xml version="1.0" encoding="utf-8"?>
<ds:datastoreItem xmlns:ds="http://schemas.openxmlformats.org/officeDocument/2006/customXml" ds:itemID="{9D711988-48EE-430C-8B49-087F540476B0}">
  <ds:schemaRefs/>
</ds:datastoreItem>
</file>

<file path=customXml/itemProps297.xml><?xml version="1.0" encoding="utf-8"?>
<ds:datastoreItem xmlns:ds="http://schemas.openxmlformats.org/officeDocument/2006/customXml" ds:itemID="{4184C490-4D67-4AC9-B13F-5504470E9217}">
  <ds:schemaRefs/>
</ds:datastoreItem>
</file>

<file path=customXml/itemProps298.xml><?xml version="1.0" encoding="utf-8"?>
<ds:datastoreItem xmlns:ds="http://schemas.openxmlformats.org/officeDocument/2006/customXml" ds:itemID="{26F7F32E-B8CA-48BC-B4BA-E8D27C641B40}">
  <ds:schemaRefs/>
</ds:datastoreItem>
</file>

<file path=customXml/itemProps299.xml><?xml version="1.0" encoding="utf-8"?>
<ds:datastoreItem xmlns:ds="http://schemas.openxmlformats.org/officeDocument/2006/customXml" ds:itemID="{F7D0ACF4-1A86-4A6B-989E-08E5E5CAFCD0}">
  <ds:schemaRefs/>
</ds:datastoreItem>
</file>

<file path=customXml/itemProps3.xml><?xml version="1.0" encoding="utf-8"?>
<ds:datastoreItem xmlns:ds="http://schemas.openxmlformats.org/officeDocument/2006/customXml" ds:itemID="{B33C8B79-1F0F-4A18-B45A-3D81A8E00DD9}">
  <ds:schemaRefs/>
</ds:datastoreItem>
</file>

<file path=customXml/itemProps30.xml><?xml version="1.0" encoding="utf-8"?>
<ds:datastoreItem xmlns:ds="http://schemas.openxmlformats.org/officeDocument/2006/customXml" ds:itemID="{7A4AB55E-89B6-4B0E-81D3-90E477F75DEE}">
  <ds:schemaRefs/>
</ds:datastoreItem>
</file>

<file path=customXml/itemProps300.xml><?xml version="1.0" encoding="utf-8"?>
<ds:datastoreItem xmlns:ds="http://schemas.openxmlformats.org/officeDocument/2006/customXml" ds:itemID="{E642FA78-C01C-4E98-B315-3F48973D44BF}">
  <ds:schemaRefs/>
</ds:datastoreItem>
</file>

<file path=customXml/itemProps301.xml><?xml version="1.0" encoding="utf-8"?>
<ds:datastoreItem xmlns:ds="http://schemas.openxmlformats.org/officeDocument/2006/customXml" ds:itemID="{8CFF9A63-2D09-46A0-A730-56A7169FC993}">
  <ds:schemaRefs/>
</ds:datastoreItem>
</file>

<file path=customXml/itemProps302.xml><?xml version="1.0" encoding="utf-8"?>
<ds:datastoreItem xmlns:ds="http://schemas.openxmlformats.org/officeDocument/2006/customXml" ds:itemID="{07AB7136-0FAE-409D-9C09-B3016E8AA9FF}">
  <ds:schemaRefs/>
</ds:datastoreItem>
</file>

<file path=customXml/itemProps303.xml><?xml version="1.0" encoding="utf-8"?>
<ds:datastoreItem xmlns:ds="http://schemas.openxmlformats.org/officeDocument/2006/customXml" ds:itemID="{C48E39CC-244E-48DA-9550-38FFD7A7B125}">
  <ds:schemaRefs/>
</ds:datastoreItem>
</file>

<file path=customXml/itemProps304.xml><?xml version="1.0" encoding="utf-8"?>
<ds:datastoreItem xmlns:ds="http://schemas.openxmlformats.org/officeDocument/2006/customXml" ds:itemID="{26106B21-F69A-434A-8E24-316C4DAB3DBB}">
  <ds:schemaRefs/>
</ds:datastoreItem>
</file>

<file path=customXml/itemProps305.xml><?xml version="1.0" encoding="utf-8"?>
<ds:datastoreItem xmlns:ds="http://schemas.openxmlformats.org/officeDocument/2006/customXml" ds:itemID="{11E39197-A2F6-41F7-800C-2032CBD8D1E2}">
  <ds:schemaRefs/>
</ds:datastoreItem>
</file>

<file path=customXml/itemProps306.xml><?xml version="1.0" encoding="utf-8"?>
<ds:datastoreItem xmlns:ds="http://schemas.openxmlformats.org/officeDocument/2006/customXml" ds:itemID="{FA0C1285-CE78-4B2E-9AA9-3080B2526D0B}">
  <ds:schemaRefs/>
</ds:datastoreItem>
</file>

<file path=customXml/itemProps307.xml><?xml version="1.0" encoding="utf-8"?>
<ds:datastoreItem xmlns:ds="http://schemas.openxmlformats.org/officeDocument/2006/customXml" ds:itemID="{BED38E87-D9C6-4D80-8388-65150505D9D0}">
  <ds:schemaRefs/>
</ds:datastoreItem>
</file>

<file path=customXml/itemProps308.xml><?xml version="1.0" encoding="utf-8"?>
<ds:datastoreItem xmlns:ds="http://schemas.openxmlformats.org/officeDocument/2006/customXml" ds:itemID="{C52F060F-9AA3-40FD-A40B-D6F982F5EE62}">
  <ds:schemaRefs/>
</ds:datastoreItem>
</file>

<file path=customXml/itemProps309.xml><?xml version="1.0" encoding="utf-8"?>
<ds:datastoreItem xmlns:ds="http://schemas.openxmlformats.org/officeDocument/2006/customXml" ds:itemID="{167A75D4-F9F1-48F5-8335-E0A29071021C}">
  <ds:schemaRefs/>
</ds:datastoreItem>
</file>

<file path=customXml/itemProps31.xml><?xml version="1.0" encoding="utf-8"?>
<ds:datastoreItem xmlns:ds="http://schemas.openxmlformats.org/officeDocument/2006/customXml" ds:itemID="{D49E2A19-4146-401B-A2B8-E714EA209CFA}">
  <ds:schemaRefs/>
</ds:datastoreItem>
</file>

<file path=customXml/itemProps310.xml><?xml version="1.0" encoding="utf-8"?>
<ds:datastoreItem xmlns:ds="http://schemas.openxmlformats.org/officeDocument/2006/customXml" ds:itemID="{0C7EDB87-C9C1-425B-BF22-532CDFD2E17F}">
  <ds:schemaRefs/>
</ds:datastoreItem>
</file>

<file path=customXml/itemProps311.xml><?xml version="1.0" encoding="utf-8"?>
<ds:datastoreItem xmlns:ds="http://schemas.openxmlformats.org/officeDocument/2006/customXml" ds:itemID="{559D615D-4F6D-4940-B46C-3E22D4B12C12}">
  <ds:schemaRefs/>
</ds:datastoreItem>
</file>

<file path=customXml/itemProps312.xml><?xml version="1.0" encoding="utf-8"?>
<ds:datastoreItem xmlns:ds="http://schemas.openxmlformats.org/officeDocument/2006/customXml" ds:itemID="{0D1D064D-FB97-4F18-9074-A2E872898B53}">
  <ds:schemaRefs/>
</ds:datastoreItem>
</file>

<file path=customXml/itemProps313.xml><?xml version="1.0" encoding="utf-8"?>
<ds:datastoreItem xmlns:ds="http://schemas.openxmlformats.org/officeDocument/2006/customXml" ds:itemID="{90E53A4B-3C08-4C48-9223-D7CDA9B2236F}">
  <ds:schemaRefs/>
</ds:datastoreItem>
</file>

<file path=customXml/itemProps314.xml><?xml version="1.0" encoding="utf-8"?>
<ds:datastoreItem xmlns:ds="http://schemas.openxmlformats.org/officeDocument/2006/customXml" ds:itemID="{4BB280B4-0616-44B6-82F2-967467049E8C}">
  <ds:schemaRefs/>
</ds:datastoreItem>
</file>

<file path=customXml/itemProps315.xml><?xml version="1.0" encoding="utf-8"?>
<ds:datastoreItem xmlns:ds="http://schemas.openxmlformats.org/officeDocument/2006/customXml" ds:itemID="{BB3AE52D-1FD8-4947-87D4-726C84DE38AA}">
  <ds:schemaRefs/>
</ds:datastoreItem>
</file>

<file path=customXml/itemProps316.xml><?xml version="1.0" encoding="utf-8"?>
<ds:datastoreItem xmlns:ds="http://schemas.openxmlformats.org/officeDocument/2006/customXml" ds:itemID="{765686BF-1271-4FAD-8BC9-31AB42260124}">
  <ds:schemaRefs/>
</ds:datastoreItem>
</file>

<file path=customXml/itemProps317.xml><?xml version="1.0" encoding="utf-8"?>
<ds:datastoreItem xmlns:ds="http://schemas.openxmlformats.org/officeDocument/2006/customXml" ds:itemID="{36A2BA6F-8408-4F39-9E31-DEE82DBFC128}">
  <ds:schemaRefs/>
</ds:datastoreItem>
</file>

<file path=customXml/itemProps318.xml><?xml version="1.0" encoding="utf-8"?>
<ds:datastoreItem xmlns:ds="http://schemas.openxmlformats.org/officeDocument/2006/customXml" ds:itemID="{8122AE88-7105-45D9-AB40-5EC710387BAE}">
  <ds:schemaRefs/>
</ds:datastoreItem>
</file>

<file path=customXml/itemProps319.xml><?xml version="1.0" encoding="utf-8"?>
<ds:datastoreItem xmlns:ds="http://schemas.openxmlformats.org/officeDocument/2006/customXml" ds:itemID="{9EB60148-B958-40EC-BDE7-1AD8077CC0AB}">
  <ds:schemaRefs/>
</ds:datastoreItem>
</file>

<file path=customXml/itemProps32.xml><?xml version="1.0" encoding="utf-8"?>
<ds:datastoreItem xmlns:ds="http://schemas.openxmlformats.org/officeDocument/2006/customXml" ds:itemID="{F9329092-24C8-48B0-88F7-BE68141EB197}">
  <ds:schemaRefs/>
</ds:datastoreItem>
</file>

<file path=customXml/itemProps320.xml><?xml version="1.0" encoding="utf-8"?>
<ds:datastoreItem xmlns:ds="http://schemas.openxmlformats.org/officeDocument/2006/customXml" ds:itemID="{0BF709DB-6861-48B7-B894-BB3E466B17BD}">
  <ds:schemaRefs/>
</ds:datastoreItem>
</file>

<file path=customXml/itemProps321.xml><?xml version="1.0" encoding="utf-8"?>
<ds:datastoreItem xmlns:ds="http://schemas.openxmlformats.org/officeDocument/2006/customXml" ds:itemID="{E86F27A8-C54A-4C31-B6B0-97B13110F884}">
  <ds:schemaRefs/>
</ds:datastoreItem>
</file>

<file path=customXml/itemProps322.xml><?xml version="1.0" encoding="utf-8"?>
<ds:datastoreItem xmlns:ds="http://schemas.openxmlformats.org/officeDocument/2006/customXml" ds:itemID="{B7151A8C-5296-4CE0-936E-411CBE6ABF11}">
  <ds:schemaRefs/>
</ds:datastoreItem>
</file>

<file path=customXml/itemProps323.xml><?xml version="1.0" encoding="utf-8"?>
<ds:datastoreItem xmlns:ds="http://schemas.openxmlformats.org/officeDocument/2006/customXml" ds:itemID="{62EB59FC-83A8-4123-94E9-EA762BD2604C}">
  <ds:schemaRefs/>
</ds:datastoreItem>
</file>

<file path=customXml/itemProps324.xml><?xml version="1.0" encoding="utf-8"?>
<ds:datastoreItem xmlns:ds="http://schemas.openxmlformats.org/officeDocument/2006/customXml" ds:itemID="{ABB055A4-4BC0-4CDC-AD8A-57B1BDA296B4}">
  <ds:schemaRefs/>
</ds:datastoreItem>
</file>

<file path=customXml/itemProps325.xml><?xml version="1.0" encoding="utf-8"?>
<ds:datastoreItem xmlns:ds="http://schemas.openxmlformats.org/officeDocument/2006/customXml" ds:itemID="{F4E1C6E4-6331-429B-888D-68F23414F16E}">
  <ds:schemaRefs/>
</ds:datastoreItem>
</file>

<file path=customXml/itemProps326.xml><?xml version="1.0" encoding="utf-8"?>
<ds:datastoreItem xmlns:ds="http://schemas.openxmlformats.org/officeDocument/2006/customXml" ds:itemID="{8CC629E9-66E4-42C3-AC05-1679FF69C219}">
  <ds:schemaRefs/>
</ds:datastoreItem>
</file>

<file path=customXml/itemProps327.xml><?xml version="1.0" encoding="utf-8"?>
<ds:datastoreItem xmlns:ds="http://schemas.openxmlformats.org/officeDocument/2006/customXml" ds:itemID="{5D329B15-9027-482D-B03A-BB68FECD1AB5}">
  <ds:schemaRefs/>
</ds:datastoreItem>
</file>

<file path=customXml/itemProps328.xml><?xml version="1.0" encoding="utf-8"?>
<ds:datastoreItem xmlns:ds="http://schemas.openxmlformats.org/officeDocument/2006/customXml" ds:itemID="{42256CBF-DBCC-4578-8261-B25956D43777}">
  <ds:schemaRefs/>
</ds:datastoreItem>
</file>

<file path=customXml/itemProps329.xml><?xml version="1.0" encoding="utf-8"?>
<ds:datastoreItem xmlns:ds="http://schemas.openxmlformats.org/officeDocument/2006/customXml" ds:itemID="{C491028C-9AFD-4853-A591-DC0369E1B6D3}">
  <ds:schemaRefs/>
</ds:datastoreItem>
</file>

<file path=customXml/itemProps33.xml><?xml version="1.0" encoding="utf-8"?>
<ds:datastoreItem xmlns:ds="http://schemas.openxmlformats.org/officeDocument/2006/customXml" ds:itemID="{0397CCA2-E911-443A-B8C1-2364F7D7EA72}">
  <ds:schemaRefs/>
</ds:datastoreItem>
</file>

<file path=customXml/itemProps330.xml><?xml version="1.0" encoding="utf-8"?>
<ds:datastoreItem xmlns:ds="http://schemas.openxmlformats.org/officeDocument/2006/customXml" ds:itemID="{32E1A198-CDC9-46C7-85EC-064A94217673}">
  <ds:schemaRefs/>
</ds:datastoreItem>
</file>

<file path=customXml/itemProps331.xml><?xml version="1.0" encoding="utf-8"?>
<ds:datastoreItem xmlns:ds="http://schemas.openxmlformats.org/officeDocument/2006/customXml" ds:itemID="{5FC1EFBF-7D9E-4313-A4FC-A0C223A86C1A}">
  <ds:schemaRefs/>
</ds:datastoreItem>
</file>

<file path=customXml/itemProps332.xml><?xml version="1.0" encoding="utf-8"?>
<ds:datastoreItem xmlns:ds="http://schemas.openxmlformats.org/officeDocument/2006/customXml" ds:itemID="{0EC30A9B-F063-424B-8821-A0F3137F0804}">
  <ds:schemaRefs/>
</ds:datastoreItem>
</file>

<file path=customXml/itemProps333.xml><?xml version="1.0" encoding="utf-8"?>
<ds:datastoreItem xmlns:ds="http://schemas.openxmlformats.org/officeDocument/2006/customXml" ds:itemID="{C22EFC51-521C-412C-A03F-EAD8ED686149}">
  <ds:schemaRefs/>
</ds:datastoreItem>
</file>

<file path=customXml/itemProps334.xml><?xml version="1.0" encoding="utf-8"?>
<ds:datastoreItem xmlns:ds="http://schemas.openxmlformats.org/officeDocument/2006/customXml" ds:itemID="{00EDAE91-1DED-4926-92A3-F6DAD316E3AA}">
  <ds:schemaRefs/>
</ds:datastoreItem>
</file>

<file path=customXml/itemProps335.xml><?xml version="1.0" encoding="utf-8"?>
<ds:datastoreItem xmlns:ds="http://schemas.openxmlformats.org/officeDocument/2006/customXml" ds:itemID="{23E1DC73-2FF5-41DC-8212-664288CA4156}">
  <ds:schemaRefs/>
</ds:datastoreItem>
</file>

<file path=customXml/itemProps336.xml><?xml version="1.0" encoding="utf-8"?>
<ds:datastoreItem xmlns:ds="http://schemas.openxmlformats.org/officeDocument/2006/customXml" ds:itemID="{5EB02FFF-3781-4389-A246-D7E81B6BFD72}">
  <ds:schemaRefs/>
</ds:datastoreItem>
</file>

<file path=customXml/itemProps337.xml><?xml version="1.0" encoding="utf-8"?>
<ds:datastoreItem xmlns:ds="http://schemas.openxmlformats.org/officeDocument/2006/customXml" ds:itemID="{E7C2A9C1-C43E-4FE7-BCED-0DDB7E960FA6}">
  <ds:schemaRefs/>
</ds:datastoreItem>
</file>

<file path=customXml/itemProps338.xml><?xml version="1.0" encoding="utf-8"?>
<ds:datastoreItem xmlns:ds="http://schemas.openxmlformats.org/officeDocument/2006/customXml" ds:itemID="{BD4474E0-84A1-4C34-9E78-1286399170EF}">
  <ds:schemaRefs/>
</ds:datastoreItem>
</file>

<file path=customXml/itemProps339.xml><?xml version="1.0" encoding="utf-8"?>
<ds:datastoreItem xmlns:ds="http://schemas.openxmlformats.org/officeDocument/2006/customXml" ds:itemID="{A3C3AB9E-6617-49AA-9C4B-826BF2AEF197}">
  <ds:schemaRefs/>
</ds:datastoreItem>
</file>

<file path=customXml/itemProps34.xml><?xml version="1.0" encoding="utf-8"?>
<ds:datastoreItem xmlns:ds="http://schemas.openxmlformats.org/officeDocument/2006/customXml" ds:itemID="{47892967-16F7-450A-A6BC-85C7C2141C97}">
  <ds:schemaRefs/>
</ds:datastoreItem>
</file>

<file path=customXml/itemProps340.xml><?xml version="1.0" encoding="utf-8"?>
<ds:datastoreItem xmlns:ds="http://schemas.openxmlformats.org/officeDocument/2006/customXml" ds:itemID="{E7D4FA01-286E-43F4-BB45-7FFF40A0B96F}">
  <ds:schemaRefs/>
</ds:datastoreItem>
</file>

<file path=customXml/itemProps341.xml><?xml version="1.0" encoding="utf-8"?>
<ds:datastoreItem xmlns:ds="http://schemas.openxmlformats.org/officeDocument/2006/customXml" ds:itemID="{AC62B7FF-9133-4F00-8EF0-A88038EFACF8}">
  <ds:schemaRefs/>
</ds:datastoreItem>
</file>

<file path=customXml/itemProps342.xml><?xml version="1.0" encoding="utf-8"?>
<ds:datastoreItem xmlns:ds="http://schemas.openxmlformats.org/officeDocument/2006/customXml" ds:itemID="{B8C52F29-9DC8-415F-AE1C-88000D484417}">
  <ds:schemaRefs/>
</ds:datastoreItem>
</file>

<file path=customXml/itemProps343.xml><?xml version="1.0" encoding="utf-8"?>
<ds:datastoreItem xmlns:ds="http://schemas.openxmlformats.org/officeDocument/2006/customXml" ds:itemID="{C7B3C58B-DB92-4F76-8232-C201EEC8758D}">
  <ds:schemaRefs/>
</ds:datastoreItem>
</file>

<file path=customXml/itemProps344.xml><?xml version="1.0" encoding="utf-8"?>
<ds:datastoreItem xmlns:ds="http://schemas.openxmlformats.org/officeDocument/2006/customXml" ds:itemID="{B139805D-921A-4A6B-AE28-C0968829BD3D}">
  <ds:schemaRefs/>
</ds:datastoreItem>
</file>

<file path=customXml/itemProps345.xml><?xml version="1.0" encoding="utf-8"?>
<ds:datastoreItem xmlns:ds="http://schemas.openxmlformats.org/officeDocument/2006/customXml" ds:itemID="{181EFCFE-5935-4605-96A1-12C347C757B5}">
  <ds:schemaRefs/>
</ds:datastoreItem>
</file>

<file path=customXml/itemProps346.xml><?xml version="1.0" encoding="utf-8"?>
<ds:datastoreItem xmlns:ds="http://schemas.openxmlformats.org/officeDocument/2006/customXml" ds:itemID="{032D69C3-D35F-4116-9821-83DC12C3C0EB}">
  <ds:schemaRefs/>
</ds:datastoreItem>
</file>

<file path=customXml/itemProps347.xml><?xml version="1.0" encoding="utf-8"?>
<ds:datastoreItem xmlns:ds="http://schemas.openxmlformats.org/officeDocument/2006/customXml" ds:itemID="{7AAE8F62-8AE5-4D95-B86E-63DD2A941004}">
  <ds:schemaRefs/>
</ds:datastoreItem>
</file>

<file path=customXml/itemProps348.xml><?xml version="1.0" encoding="utf-8"?>
<ds:datastoreItem xmlns:ds="http://schemas.openxmlformats.org/officeDocument/2006/customXml" ds:itemID="{FD762809-8AD4-45A2-B973-B00D008511D2}">
  <ds:schemaRefs/>
</ds:datastoreItem>
</file>

<file path=customXml/itemProps349.xml><?xml version="1.0" encoding="utf-8"?>
<ds:datastoreItem xmlns:ds="http://schemas.openxmlformats.org/officeDocument/2006/customXml" ds:itemID="{8FAB579E-522E-43BF-B706-492FD64BB861}">
  <ds:schemaRefs/>
</ds:datastoreItem>
</file>

<file path=customXml/itemProps35.xml><?xml version="1.0" encoding="utf-8"?>
<ds:datastoreItem xmlns:ds="http://schemas.openxmlformats.org/officeDocument/2006/customXml" ds:itemID="{3A96C0B8-7061-42F5-9CC6-4E09628BCE10}">
  <ds:schemaRefs/>
</ds:datastoreItem>
</file>

<file path=customXml/itemProps350.xml><?xml version="1.0" encoding="utf-8"?>
<ds:datastoreItem xmlns:ds="http://schemas.openxmlformats.org/officeDocument/2006/customXml" ds:itemID="{0F873718-62B1-4B36-9CCD-8A09E24EC6DB}">
  <ds:schemaRefs/>
</ds:datastoreItem>
</file>

<file path=customXml/itemProps36.xml><?xml version="1.0" encoding="utf-8"?>
<ds:datastoreItem xmlns:ds="http://schemas.openxmlformats.org/officeDocument/2006/customXml" ds:itemID="{C02FBF69-87C2-4E81-A066-1AB136C4F950}">
  <ds:schemaRefs/>
</ds:datastoreItem>
</file>

<file path=customXml/itemProps37.xml><?xml version="1.0" encoding="utf-8"?>
<ds:datastoreItem xmlns:ds="http://schemas.openxmlformats.org/officeDocument/2006/customXml" ds:itemID="{30A79B1A-049F-49BD-B055-189F7F08E8A1}">
  <ds:schemaRefs/>
</ds:datastoreItem>
</file>

<file path=customXml/itemProps38.xml><?xml version="1.0" encoding="utf-8"?>
<ds:datastoreItem xmlns:ds="http://schemas.openxmlformats.org/officeDocument/2006/customXml" ds:itemID="{CF11D654-39BC-4DA3-9D8D-9996CD689933}">
  <ds:schemaRefs/>
</ds:datastoreItem>
</file>

<file path=customXml/itemProps39.xml><?xml version="1.0" encoding="utf-8"?>
<ds:datastoreItem xmlns:ds="http://schemas.openxmlformats.org/officeDocument/2006/customXml" ds:itemID="{1E8CB165-0FA7-4768-A09B-1DEC56A54DE6}">
  <ds:schemaRefs/>
</ds:datastoreItem>
</file>

<file path=customXml/itemProps4.xml><?xml version="1.0" encoding="utf-8"?>
<ds:datastoreItem xmlns:ds="http://schemas.openxmlformats.org/officeDocument/2006/customXml" ds:itemID="{4D70DEAD-F7B4-4BEA-9FB2-18F46122AD30}">
  <ds:schemaRefs/>
</ds:datastoreItem>
</file>

<file path=customXml/itemProps40.xml><?xml version="1.0" encoding="utf-8"?>
<ds:datastoreItem xmlns:ds="http://schemas.openxmlformats.org/officeDocument/2006/customXml" ds:itemID="{3973D550-0509-4048-9844-E2020E2C9462}">
  <ds:schemaRefs/>
</ds:datastoreItem>
</file>

<file path=customXml/itemProps41.xml><?xml version="1.0" encoding="utf-8"?>
<ds:datastoreItem xmlns:ds="http://schemas.openxmlformats.org/officeDocument/2006/customXml" ds:itemID="{1B9B0301-4CDC-4966-AF6D-5ADAC281C090}">
  <ds:schemaRefs/>
</ds:datastoreItem>
</file>

<file path=customXml/itemProps42.xml><?xml version="1.0" encoding="utf-8"?>
<ds:datastoreItem xmlns:ds="http://schemas.openxmlformats.org/officeDocument/2006/customXml" ds:itemID="{270B7D6C-D6EC-4133-9D27-2A086B742444}">
  <ds:schemaRefs/>
</ds:datastoreItem>
</file>

<file path=customXml/itemProps43.xml><?xml version="1.0" encoding="utf-8"?>
<ds:datastoreItem xmlns:ds="http://schemas.openxmlformats.org/officeDocument/2006/customXml" ds:itemID="{4F1A9527-53CD-42A0-ABA7-3568CC6CD9EB}">
  <ds:schemaRefs/>
</ds:datastoreItem>
</file>

<file path=customXml/itemProps44.xml><?xml version="1.0" encoding="utf-8"?>
<ds:datastoreItem xmlns:ds="http://schemas.openxmlformats.org/officeDocument/2006/customXml" ds:itemID="{D2F9EBF4-092B-414D-91B0-1909F2202A29}">
  <ds:schemaRefs/>
</ds:datastoreItem>
</file>

<file path=customXml/itemProps45.xml><?xml version="1.0" encoding="utf-8"?>
<ds:datastoreItem xmlns:ds="http://schemas.openxmlformats.org/officeDocument/2006/customXml" ds:itemID="{A83A4E5D-CD79-46C5-A2BA-D1328B71DEB4}">
  <ds:schemaRefs/>
</ds:datastoreItem>
</file>

<file path=customXml/itemProps46.xml><?xml version="1.0" encoding="utf-8"?>
<ds:datastoreItem xmlns:ds="http://schemas.openxmlformats.org/officeDocument/2006/customXml" ds:itemID="{609E853D-39A3-4379-8659-CCD5203E857F}">
  <ds:schemaRefs/>
</ds:datastoreItem>
</file>

<file path=customXml/itemProps47.xml><?xml version="1.0" encoding="utf-8"?>
<ds:datastoreItem xmlns:ds="http://schemas.openxmlformats.org/officeDocument/2006/customXml" ds:itemID="{A228A1FB-91BD-4726-A5A9-DFBE3D6736A9}">
  <ds:schemaRefs/>
</ds:datastoreItem>
</file>

<file path=customXml/itemProps48.xml><?xml version="1.0" encoding="utf-8"?>
<ds:datastoreItem xmlns:ds="http://schemas.openxmlformats.org/officeDocument/2006/customXml" ds:itemID="{FCA0407D-6C2E-479E-9545-01819F72C40D}">
  <ds:schemaRefs/>
</ds:datastoreItem>
</file>

<file path=customXml/itemProps49.xml><?xml version="1.0" encoding="utf-8"?>
<ds:datastoreItem xmlns:ds="http://schemas.openxmlformats.org/officeDocument/2006/customXml" ds:itemID="{A5F71F88-ACF6-4112-84B1-224D6FD0C476}">
  <ds:schemaRefs/>
</ds:datastoreItem>
</file>

<file path=customXml/itemProps5.xml><?xml version="1.0" encoding="utf-8"?>
<ds:datastoreItem xmlns:ds="http://schemas.openxmlformats.org/officeDocument/2006/customXml" ds:itemID="{6A169F51-93DC-4E01-B3C4-41144D0DA794}">
  <ds:schemaRefs/>
</ds:datastoreItem>
</file>

<file path=customXml/itemProps50.xml><?xml version="1.0" encoding="utf-8"?>
<ds:datastoreItem xmlns:ds="http://schemas.openxmlformats.org/officeDocument/2006/customXml" ds:itemID="{6A885AAB-5203-4BBC-BB85-8CDDAAF8BF9D}">
  <ds:schemaRefs/>
</ds:datastoreItem>
</file>

<file path=customXml/itemProps51.xml><?xml version="1.0" encoding="utf-8"?>
<ds:datastoreItem xmlns:ds="http://schemas.openxmlformats.org/officeDocument/2006/customXml" ds:itemID="{E764517F-2745-48C2-A3D6-D66D379502ED}">
  <ds:schemaRefs/>
</ds:datastoreItem>
</file>

<file path=customXml/itemProps52.xml><?xml version="1.0" encoding="utf-8"?>
<ds:datastoreItem xmlns:ds="http://schemas.openxmlformats.org/officeDocument/2006/customXml" ds:itemID="{88D780E6-5F68-4241-BB29-971526F4D22E}">
  <ds:schemaRefs/>
</ds:datastoreItem>
</file>

<file path=customXml/itemProps53.xml><?xml version="1.0" encoding="utf-8"?>
<ds:datastoreItem xmlns:ds="http://schemas.openxmlformats.org/officeDocument/2006/customXml" ds:itemID="{F794D8BE-BFCC-4F93-AFC1-843DDDD27F6A}">
  <ds:schemaRefs/>
</ds:datastoreItem>
</file>

<file path=customXml/itemProps54.xml><?xml version="1.0" encoding="utf-8"?>
<ds:datastoreItem xmlns:ds="http://schemas.openxmlformats.org/officeDocument/2006/customXml" ds:itemID="{54F85F2D-4A2A-4BF6-A8EA-2F4355D1E80D}">
  <ds:schemaRefs/>
</ds:datastoreItem>
</file>

<file path=customXml/itemProps55.xml><?xml version="1.0" encoding="utf-8"?>
<ds:datastoreItem xmlns:ds="http://schemas.openxmlformats.org/officeDocument/2006/customXml" ds:itemID="{B8B0BF4D-4532-40A1-B283-64BA68E75A90}">
  <ds:schemaRefs/>
</ds:datastoreItem>
</file>

<file path=customXml/itemProps56.xml><?xml version="1.0" encoding="utf-8"?>
<ds:datastoreItem xmlns:ds="http://schemas.openxmlformats.org/officeDocument/2006/customXml" ds:itemID="{206E82BE-E0E2-41F0-8140-9A4EF9DE8005}">
  <ds:schemaRefs/>
</ds:datastoreItem>
</file>

<file path=customXml/itemProps57.xml><?xml version="1.0" encoding="utf-8"?>
<ds:datastoreItem xmlns:ds="http://schemas.openxmlformats.org/officeDocument/2006/customXml" ds:itemID="{92DABA34-29CD-452C-BF5A-2751A26D9D75}">
  <ds:schemaRefs/>
</ds:datastoreItem>
</file>

<file path=customXml/itemProps58.xml><?xml version="1.0" encoding="utf-8"?>
<ds:datastoreItem xmlns:ds="http://schemas.openxmlformats.org/officeDocument/2006/customXml" ds:itemID="{C1538B5C-374E-4E69-B1E9-451E16AA1610}">
  <ds:schemaRefs/>
</ds:datastoreItem>
</file>

<file path=customXml/itemProps59.xml><?xml version="1.0" encoding="utf-8"?>
<ds:datastoreItem xmlns:ds="http://schemas.openxmlformats.org/officeDocument/2006/customXml" ds:itemID="{B0BDC564-2555-4F27-A8C3-EA7C879FB7FA}">
  <ds:schemaRefs/>
</ds:datastoreItem>
</file>

<file path=customXml/itemProps6.xml><?xml version="1.0" encoding="utf-8"?>
<ds:datastoreItem xmlns:ds="http://schemas.openxmlformats.org/officeDocument/2006/customXml" ds:itemID="{BC6A36B8-91AA-4704-9672-F39ECFAA78A4}">
  <ds:schemaRefs/>
</ds:datastoreItem>
</file>

<file path=customXml/itemProps60.xml><?xml version="1.0" encoding="utf-8"?>
<ds:datastoreItem xmlns:ds="http://schemas.openxmlformats.org/officeDocument/2006/customXml" ds:itemID="{D8B4926B-C5CA-47C0-9BFC-0BDEA8B759D1}">
  <ds:schemaRefs/>
</ds:datastoreItem>
</file>

<file path=customXml/itemProps61.xml><?xml version="1.0" encoding="utf-8"?>
<ds:datastoreItem xmlns:ds="http://schemas.openxmlformats.org/officeDocument/2006/customXml" ds:itemID="{E3C45DA3-FFFA-4479-A111-8A143B7A30B6}">
  <ds:schemaRefs/>
</ds:datastoreItem>
</file>

<file path=customXml/itemProps62.xml><?xml version="1.0" encoding="utf-8"?>
<ds:datastoreItem xmlns:ds="http://schemas.openxmlformats.org/officeDocument/2006/customXml" ds:itemID="{516C9418-2C82-46AF-8911-6C96F675AF97}">
  <ds:schemaRefs/>
</ds:datastoreItem>
</file>

<file path=customXml/itemProps63.xml><?xml version="1.0" encoding="utf-8"?>
<ds:datastoreItem xmlns:ds="http://schemas.openxmlformats.org/officeDocument/2006/customXml" ds:itemID="{4B4096A1-2A74-4205-97D1-B3C437CA5AE8}">
  <ds:schemaRefs/>
</ds:datastoreItem>
</file>

<file path=customXml/itemProps64.xml><?xml version="1.0" encoding="utf-8"?>
<ds:datastoreItem xmlns:ds="http://schemas.openxmlformats.org/officeDocument/2006/customXml" ds:itemID="{E5498BCD-AA16-48CF-BF3A-A5E0131A5EF7}">
  <ds:schemaRefs/>
</ds:datastoreItem>
</file>

<file path=customXml/itemProps65.xml><?xml version="1.0" encoding="utf-8"?>
<ds:datastoreItem xmlns:ds="http://schemas.openxmlformats.org/officeDocument/2006/customXml" ds:itemID="{EFE9FD57-F467-4A39-B364-E80D984ABD69}">
  <ds:schemaRefs/>
</ds:datastoreItem>
</file>

<file path=customXml/itemProps66.xml><?xml version="1.0" encoding="utf-8"?>
<ds:datastoreItem xmlns:ds="http://schemas.openxmlformats.org/officeDocument/2006/customXml" ds:itemID="{9B7B262C-4BAB-4371-AA76-452F0732AAF7}">
  <ds:schemaRefs/>
</ds:datastoreItem>
</file>

<file path=customXml/itemProps67.xml><?xml version="1.0" encoding="utf-8"?>
<ds:datastoreItem xmlns:ds="http://schemas.openxmlformats.org/officeDocument/2006/customXml" ds:itemID="{83817271-A180-4CDE-9AF0-179729F4AA4E}">
  <ds:schemaRefs/>
</ds:datastoreItem>
</file>

<file path=customXml/itemProps68.xml><?xml version="1.0" encoding="utf-8"?>
<ds:datastoreItem xmlns:ds="http://schemas.openxmlformats.org/officeDocument/2006/customXml" ds:itemID="{6E1F4917-E619-41EA-930F-99348369314C}">
  <ds:schemaRefs/>
</ds:datastoreItem>
</file>

<file path=customXml/itemProps69.xml><?xml version="1.0" encoding="utf-8"?>
<ds:datastoreItem xmlns:ds="http://schemas.openxmlformats.org/officeDocument/2006/customXml" ds:itemID="{F623AD59-DEA1-4467-9C4D-31F6D63129A2}">
  <ds:schemaRefs/>
</ds:datastoreItem>
</file>

<file path=customXml/itemProps7.xml><?xml version="1.0" encoding="utf-8"?>
<ds:datastoreItem xmlns:ds="http://schemas.openxmlformats.org/officeDocument/2006/customXml" ds:itemID="{95DF0990-C4D9-4CF6-A325-C16AE4A49153}">
  <ds:schemaRefs/>
</ds:datastoreItem>
</file>

<file path=customXml/itemProps70.xml><?xml version="1.0" encoding="utf-8"?>
<ds:datastoreItem xmlns:ds="http://schemas.openxmlformats.org/officeDocument/2006/customXml" ds:itemID="{A8938F29-D2DE-4EC9-A117-3A9ABF5AF4BE}">
  <ds:schemaRefs/>
</ds:datastoreItem>
</file>

<file path=customXml/itemProps71.xml><?xml version="1.0" encoding="utf-8"?>
<ds:datastoreItem xmlns:ds="http://schemas.openxmlformats.org/officeDocument/2006/customXml" ds:itemID="{09CB3A8D-45DC-47DD-B706-D2F653EF2DE5}">
  <ds:schemaRefs/>
</ds:datastoreItem>
</file>

<file path=customXml/itemProps72.xml><?xml version="1.0" encoding="utf-8"?>
<ds:datastoreItem xmlns:ds="http://schemas.openxmlformats.org/officeDocument/2006/customXml" ds:itemID="{576BB130-B625-4190-8EAA-7A832A2079B8}">
  <ds:schemaRefs/>
</ds:datastoreItem>
</file>

<file path=customXml/itemProps73.xml><?xml version="1.0" encoding="utf-8"?>
<ds:datastoreItem xmlns:ds="http://schemas.openxmlformats.org/officeDocument/2006/customXml" ds:itemID="{C443BBF5-F48E-4F32-ACE5-E22192935C99}">
  <ds:schemaRefs/>
</ds:datastoreItem>
</file>

<file path=customXml/itemProps74.xml><?xml version="1.0" encoding="utf-8"?>
<ds:datastoreItem xmlns:ds="http://schemas.openxmlformats.org/officeDocument/2006/customXml" ds:itemID="{167B7523-91EC-46C0-A6B1-6AA7AEBFAFD7}">
  <ds:schemaRefs/>
</ds:datastoreItem>
</file>

<file path=customXml/itemProps75.xml><?xml version="1.0" encoding="utf-8"?>
<ds:datastoreItem xmlns:ds="http://schemas.openxmlformats.org/officeDocument/2006/customXml" ds:itemID="{9A67C97A-14F3-483B-ABFD-D323086207EA}">
  <ds:schemaRefs/>
</ds:datastoreItem>
</file>

<file path=customXml/itemProps76.xml><?xml version="1.0" encoding="utf-8"?>
<ds:datastoreItem xmlns:ds="http://schemas.openxmlformats.org/officeDocument/2006/customXml" ds:itemID="{09A9FA9C-8F4D-4401-B5AF-AA59EE90967B}">
  <ds:schemaRefs/>
</ds:datastoreItem>
</file>

<file path=customXml/itemProps77.xml><?xml version="1.0" encoding="utf-8"?>
<ds:datastoreItem xmlns:ds="http://schemas.openxmlformats.org/officeDocument/2006/customXml" ds:itemID="{DFB4DAA2-832B-47EF-AC02-73579BC12711}">
  <ds:schemaRefs/>
</ds:datastoreItem>
</file>

<file path=customXml/itemProps78.xml><?xml version="1.0" encoding="utf-8"?>
<ds:datastoreItem xmlns:ds="http://schemas.openxmlformats.org/officeDocument/2006/customXml" ds:itemID="{8EFED5EE-045C-42C0-A938-9255DB98E017}">
  <ds:schemaRefs/>
</ds:datastoreItem>
</file>

<file path=customXml/itemProps79.xml><?xml version="1.0" encoding="utf-8"?>
<ds:datastoreItem xmlns:ds="http://schemas.openxmlformats.org/officeDocument/2006/customXml" ds:itemID="{279FEA67-5153-4009-9C84-C94E8CF75DBF}">
  <ds:schemaRefs/>
</ds:datastoreItem>
</file>

<file path=customXml/itemProps8.xml><?xml version="1.0" encoding="utf-8"?>
<ds:datastoreItem xmlns:ds="http://schemas.openxmlformats.org/officeDocument/2006/customXml" ds:itemID="{E63882BD-D1FC-452A-97C8-CEDCC2919071}">
  <ds:schemaRefs/>
</ds:datastoreItem>
</file>

<file path=customXml/itemProps80.xml><?xml version="1.0" encoding="utf-8"?>
<ds:datastoreItem xmlns:ds="http://schemas.openxmlformats.org/officeDocument/2006/customXml" ds:itemID="{A7393D50-6883-421E-80C6-0FEA26A913DC}">
  <ds:schemaRefs/>
</ds:datastoreItem>
</file>

<file path=customXml/itemProps81.xml><?xml version="1.0" encoding="utf-8"?>
<ds:datastoreItem xmlns:ds="http://schemas.openxmlformats.org/officeDocument/2006/customXml" ds:itemID="{570C7B00-BD4B-4C66-8A5E-B47F7F0EEF6D}">
  <ds:schemaRefs/>
</ds:datastoreItem>
</file>

<file path=customXml/itemProps82.xml><?xml version="1.0" encoding="utf-8"?>
<ds:datastoreItem xmlns:ds="http://schemas.openxmlformats.org/officeDocument/2006/customXml" ds:itemID="{FFF97549-012A-4350-93C7-D4CBA967CDC5}">
  <ds:schemaRefs/>
</ds:datastoreItem>
</file>

<file path=customXml/itemProps83.xml><?xml version="1.0" encoding="utf-8"?>
<ds:datastoreItem xmlns:ds="http://schemas.openxmlformats.org/officeDocument/2006/customXml" ds:itemID="{0BEAECF1-F707-4FD1-99C5-7B27F1BA81F7}">
  <ds:schemaRefs/>
</ds:datastoreItem>
</file>

<file path=customXml/itemProps84.xml><?xml version="1.0" encoding="utf-8"?>
<ds:datastoreItem xmlns:ds="http://schemas.openxmlformats.org/officeDocument/2006/customXml" ds:itemID="{041FB89C-160F-4D03-A890-508FD84AB92A}">
  <ds:schemaRefs/>
</ds:datastoreItem>
</file>

<file path=customXml/itemProps85.xml><?xml version="1.0" encoding="utf-8"?>
<ds:datastoreItem xmlns:ds="http://schemas.openxmlformats.org/officeDocument/2006/customXml" ds:itemID="{7AF234B6-0157-46BB-B79A-BE338640E2F5}">
  <ds:schemaRefs/>
</ds:datastoreItem>
</file>

<file path=customXml/itemProps86.xml><?xml version="1.0" encoding="utf-8"?>
<ds:datastoreItem xmlns:ds="http://schemas.openxmlformats.org/officeDocument/2006/customXml" ds:itemID="{16A572CC-33F8-4FFA-B1B6-638214EFA984}">
  <ds:schemaRefs/>
</ds:datastoreItem>
</file>

<file path=customXml/itemProps87.xml><?xml version="1.0" encoding="utf-8"?>
<ds:datastoreItem xmlns:ds="http://schemas.openxmlformats.org/officeDocument/2006/customXml" ds:itemID="{8C036903-4607-4D84-B325-3925FD07C7E5}">
  <ds:schemaRefs/>
</ds:datastoreItem>
</file>

<file path=customXml/itemProps88.xml><?xml version="1.0" encoding="utf-8"?>
<ds:datastoreItem xmlns:ds="http://schemas.openxmlformats.org/officeDocument/2006/customXml" ds:itemID="{30DC2177-857E-4434-A44C-56D77A581C08}">
  <ds:schemaRefs/>
</ds:datastoreItem>
</file>

<file path=customXml/itemProps89.xml><?xml version="1.0" encoding="utf-8"?>
<ds:datastoreItem xmlns:ds="http://schemas.openxmlformats.org/officeDocument/2006/customXml" ds:itemID="{90CE48A0-5492-4270-A282-860055C5974B}">
  <ds:schemaRefs/>
</ds:datastoreItem>
</file>

<file path=customXml/itemProps9.xml><?xml version="1.0" encoding="utf-8"?>
<ds:datastoreItem xmlns:ds="http://schemas.openxmlformats.org/officeDocument/2006/customXml" ds:itemID="{7DBE4C61-0482-4046-94B9-04584F3082DD}">
  <ds:schemaRefs/>
</ds:datastoreItem>
</file>

<file path=customXml/itemProps90.xml><?xml version="1.0" encoding="utf-8"?>
<ds:datastoreItem xmlns:ds="http://schemas.openxmlformats.org/officeDocument/2006/customXml" ds:itemID="{09009A53-1309-43AD-84D7-4FC8AA991F60}">
  <ds:schemaRefs/>
</ds:datastoreItem>
</file>

<file path=customXml/itemProps91.xml><?xml version="1.0" encoding="utf-8"?>
<ds:datastoreItem xmlns:ds="http://schemas.openxmlformats.org/officeDocument/2006/customXml" ds:itemID="{25FA424E-3ED9-4DE3-94AF-F588DE5F8757}">
  <ds:schemaRefs/>
</ds:datastoreItem>
</file>

<file path=customXml/itemProps92.xml><?xml version="1.0" encoding="utf-8"?>
<ds:datastoreItem xmlns:ds="http://schemas.openxmlformats.org/officeDocument/2006/customXml" ds:itemID="{CFF4D916-4690-462D-BE4C-9CD84EEE914A}">
  <ds:schemaRefs/>
</ds:datastoreItem>
</file>

<file path=customXml/itemProps93.xml><?xml version="1.0" encoding="utf-8"?>
<ds:datastoreItem xmlns:ds="http://schemas.openxmlformats.org/officeDocument/2006/customXml" ds:itemID="{317740ED-D722-4141-A9C4-BE13C0586881}">
  <ds:schemaRefs/>
</ds:datastoreItem>
</file>

<file path=customXml/itemProps94.xml><?xml version="1.0" encoding="utf-8"?>
<ds:datastoreItem xmlns:ds="http://schemas.openxmlformats.org/officeDocument/2006/customXml" ds:itemID="{C3AF2957-0267-4301-BE7B-1FA4619D3E59}">
  <ds:schemaRefs/>
</ds:datastoreItem>
</file>

<file path=customXml/itemProps95.xml><?xml version="1.0" encoding="utf-8"?>
<ds:datastoreItem xmlns:ds="http://schemas.openxmlformats.org/officeDocument/2006/customXml" ds:itemID="{D2B054DB-BE9F-4FD0-A332-36001092DFE0}">
  <ds:schemaRefs/>
</ds:datastoreItem>
</file>

<file path=customXml/itemProps96.xml><?xml version="1.0" encoding="utf-8"?>
<ds:datastoreItem xmlns:ds="http://schemas.openxmlformats.org/officeDocument/2006/customXml" ds:itemID="{D832DE25-AEDC-4563-BBBA-074B2A353023}">
  <ds:schemaRefs/>
</ds:datastoreItem>
</file>

<file path=customXml/itemProps97.xml><?xml version="1.0" encoding="utf-8"?>
<ds:datastoreItem xmlns:ds="http://schemas.openxmlformats.org/officeDocument/2006/customXml" ds:itemID="{37C23CF2-EC2D-4AE2-896D-FFC21AA826FD}">
  <ds:schemaRefs/>
</ds:datastoreItem>
</file>

<file path=customXml/itemProps98.xml><?xml version="1.0" encoding="utf-8"?>
<ds:datastoreItem xmlns:ds="http://schemas.openxmlformats.org/officeDocument/2006/customXml" ds:itemID="{FA24DEB2-1711-4F42-9C8A-CA5ECAB101D0}">
  <ds:schemaRefs/>
</ds:datastoreItem>
</file>

<file path=customXml/itemProps99.xml><?xml version="1.0" encoding="utf-8"?>
<ds:datastoreItem xmlns:ds="http://schemas.openxmlformats.org/officeDocument/2006/customXml" ds:itemID="{7BB15C98-1A6F-49CA-964D-A043AC961BD5}">
  <ds:schemaRefs/>
</ds:datastoreItem>
</file>

<file path=docProps/app.xml><?xml version="1.0" encoding="utf-8"?>
<Properties xmlns="http://schemas.openxmlformats.org/officeDocument/2006/extended-properties" xmlns:vt="http://schemas.openxmlformats.org/officeDocument/2006/docPropsVTypes">
  <Template>Normal</Template>
  <Pages>218</Pages>
  <Words>24500</Words>
  <Characters>139653</Characters>
  <Lines>1163</Lines>
  <Paragraphs>327</Paragraphs>
  <TotalTime>1</TotalTime>
  <ScaleCrop>false</ScaleCrop>
  <LinksUpToDate>false</LinksUpToDate>
  <CharactersWithSpaces>163826</CharactersWithSpaces>
  <Application>WPS Office_12.8.2.1113_F1E327BC-269C-435d-A152-05C5408002CA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2022-02-28T22:33:00Z</dcterms:created>
  <dc:creator>Administrator</dc:creator>
  <cp:lastModifiedBy>uos</cp:lastModifiedBy>
  <dcterms:modified xsi:type="dcterms:W3CDTF">2024-12-06T15:08:18Z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2052-12.8.2.1113</vt:lpwstr>
  </property>
  <property fmtid="{D5CDD505-2E9C-101B-9397-08002B2CF9AE}" pid="3" name="ICV">
    <vt:lpwstr>ABA092562E72471A8DFF30AE9B20E5C6_12</vt:lpwstr>
  </property>
</Properties>
</file>