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7088A" w:rsidRDefault="0017088A">
      <w:pPr>
        <w:adjustRightInd w:val="0"/>
        <w:spacing w:line="360" w:lineRule="auto"/>
        <w:rPr>
          <w:rFonts w:ascii="黑体" w:eastAsia="黑体" w:hAnsi="黑体" w:cs="黑体"/>
          <w:sz w:val="32"/>
          <w:szCs w:val="32"/>
        </w:rPr>
      </w:pPr>
    </w:p>
    <w:p w:rsidR="0017088A" w:rsidRDefault="00E5786A">
      <w:pPr>
        <w:spacing w:line="360" w:lineRule="auto"/>
        <w:jc w:val="center"/>
        <w:rPr>
          <w:rFonts w:ascii="宋体"/>
          <w:b/>
          <w:bCs/>
          <w:sz w:val="36"/>
          <w:szCs w:val="32"/>
        </w:rPr>
      </w:pPr>
      <w:r>
        <w:rPr>
          <w:rFonts w:asciiTheme="minorEastAsia" w:eastAsiaTheme="minorEastAsia" w:hAnsiTheme="minorEastAsia" w:cs="黑体" w:hint="eastAsia"/>
          <w:b/>
          <w:bCs/>
          <w:sz w:val="36"/>
          <w:szCs w:val="36"/>
        </w:rPr>
        <w:t>农村养老幸福院（运营）</w:t>
      </w:r>
      <w:proofErr w:type="gramStart"/>
      <w:r>
        <w:rPr>
          <w:rFonts w:asciiTheme="minorEastAsia" w:eastAsiaTheme="minorEastAsia" w:hAnsiTheme="minorEastAsia" w:cs="黑体" w:hint="eastAsia"/>
          <w:b/>
          <w:bCs/>
          <w:sz w:val="36"/>
          <w:szCs w:val="36"/>
        </w:rPr>
        <w:t>奖补资金</w:t>
      </w:r>
      <w:proofErr w:type="gramEnd"/>
      <w:r>
        <w:rPr>
          <w:rFonts w:asciiTheme="minorEastAsia" w:eastAsiaTheme="minorEastAsia" w:hAnsiTheme="minorEastAsia" w:hint="eastAsia"/>
          <w:b/>
          <w:bCs/>
          <w:sz w:val="36"/>
          <w:szCs w:val="32"/>
        </w:rPr>
        <w:t>项目</w:t>
      </w:r>
      <w:r>
        <w:rPr>
          <w:rFonts w:ascii="宋体" w:hint="eastAsia"/>
          <w:b/>
          <w:bCs/>
          <w:sz w:val="36"/>
          <w:szCs w:val="32"/>
        </w:rPr>
        <w:t>绩效评价报告</w:t>
      </w:r>
    </w:p>
    <w:p w:rsidR="0017088A" w:rsidRDefault="0017088A">
      <w:pPr>
        <w:spacing w:line="360" w:lineRule="auto"/>
        <w:jc w:val="center"/>
        <w:rPr>
          <w:rFonts w:ascii="仿宋" w:eastAsia="仿宋" w:hAnsi="仿宋" w:cs="仿宋"/>
          <w:sz w:val="32"/>
          <w:szCs w:val="32"/>
        </w:rPr>
      </w:pPr>
    </w:p>
    <w:p w:rsidR="0017088A" w:rsidRDefault="00E5786A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根据《石家庄市鹿泉区区级部门预算绩效管理办法》（鹿财字</w:t>
      </w:r>
      <w:r>
        <w:rPr>
          <w:rFonts w:ascii="仿宋_GB2312" w:eastAsia="仿宋_GB2312" w:hint="eastAsia"/>
          <w:sz w:val="32"/>
          <w:szCs w:val="32"/>
        </w:rPr>
        <w:t>[2019]65</w:t>
      </w:r>
      <w:r>
        <w:rPr>
          <w:rFonts w:ascii="仿宋_GB2312" w:eastAsia="仿宋_GB2312" w:hint="eastAsia"/>
          <w:sz w:val="32"/>
          <w:szCs w:val="32"/>
        </w:rPr>
        <w:t>号），遵循“科学性、规范性、客观性和公正性”的原则，对</w:t>
      </w:r>
      <w:r>
        <w:rPr>
          <w:rFonts w:ascii="仿宋_GB2312" w:eastAsia="仿宋_GB2312" w:hAnsiTheme="majorEastAsia" w:cs="黑体" w:hint="eastAsia"/>
          <w:bCs/>
          <w:sz w:val="32"/>
          <w:szCs w:val="32"/>
        </w:rPr>
        <w:t>农村养老幸福院（运营）</w:t>
      </w:r>
      <w:proofErr w:type="gramStart"/>
      <w:r>
        <w:rPr>
          <w:rFonts w:ascii="仿宋_GB2312" w:eastAsia="仿宋_GB2312" w:hAnsiTheme="majorEastAsia" w:cs="黑体" w:hint="eastAsia"/>
          <w:bCs/>
          <w:sz w:val="32"/>
          <w:szCs w:val="32"/>
        </w:rPr>
        <w:t>奖补资金</w:t>
      </w:r>
      <w:proofErr w:type="gramEnd"/>
      <w:r>
        <w:rPr>
          <w:rFonts w:ascii="仿宋_GB2312" w:eastAsia="仿宋_GB2312" w:hint="eastAsia"/>
          <w:sz w:val="32"/>
          <w:szCs w:val="32"/>
        </w:rPr>
        <w:t>项目实施了绩效评价，形成本评价报告。</w:t>
      </w:r>
    </w:p>
    <w:p w:rsidR="0017088A" w:rsidRDefault="00E5786A">
      <w:pPr>
        <w:adjustRightInd w:val="0"/>
        <w:snapToGrid w:val="0"/>
        <w:spacing w:line="360" w:lineRule="auto"/>
        <w:rPr>
          <w:rFonts w:ascii="黑体" w:eastAsia="黑体"/>
          <w:b/>
          <w:bCs/>
          <w:sz w:val="32"/>
          <w:szCs w:val="36"/>
        </w:rPr>
      </w:pPr>
      <w:r>
        <w:rPr>
          <w:rFonts w:ascii="黑体" w:eastAsia="黑体" w:hint="eastAsia"/>
          <w:sz w:val="32"/>
          <w:szCs w:val="32"/>
        </w:rPr>
        <w:t xml:space="preserve">    </w:t>
      </w:r>
      <w:r>
        <w:rPr>
          <w:rFonts w:ascii="黑体" w:eastAsia="黑体" w:hint="eastAsia"/>
          <w:sz w:val="32"/>
          <w:szCs w:val="32"/>
        </w:rPr>
        <w:t>一、项目</w:t>
      </w:r>
      <w:r>
        <w:rPr>
          <w:rFonts w:ascii="黑体" w:eastAsia="黑体" w:hint="eastAsia"/>
          <w:sz w:val="32"/>
          <w:szCs w:val="36"/>
        </w:rPr>
        <w:t>基本情况</w:t>
      </w:r>
    </w:p>
    <w:p w:rsidR="0017088A" w:rsidRDefault="00E5786A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1.</w:t>
      </w:r>
      <w:r>
        <w:rPr>
          <w:rFonts w:ascii="仿宋_GB2312" w:eastAsia="仿宋_GB2312" w:hint="eastAsia"/>
          <w:sz w:val="32"/>
          <w:szCs w:val="32"/>
        </w:rPr>
        <w:t>项目主要实施内容和范围；</w:t>
      </w:r>
    </w:p>
    <w:p w:rsidR="0017088A" w:rsidRDefault="00E5786A">
      <w:pPr>
        <w:ind w:firstLine="630"/>
        <w:rPr>
          <w:rFonts w:ascii="仿宋_GB2312" w:eastAsia="仿宋_GB2312" w:cs="宋体"/>
          <w:kern w:val="0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我区</w:t>
      </w:r>
      <w:r>
        <w:rPr>
          <w:rFonts w:ascii="仿宋_GB2312" w:eastAsia="仿宋_GB2312" w:hAnsi="仿宋_GB2312" w:cs="仿宋_GB2312" w:hint="eastAsia"/>
          <w:sz w:val="32"/>
          <w:szCs w:val="32"/>
        </w:rPr>
        <w:t>2011</w:t>
      </w:r>
      <w:r>
        <w:rPr>
          <w:rFonts w:ascii="仿宋_GB2312" w:eastAsia="仿宋_GB2312" w:hAnsi="仿宋_GB2312" w:cs="仿宋_GB2312" w:hint="eastAsia"/>
          <w:sz w:val="32"/>
          <w:szCs w:val="32"/>
        </w:rPr>
        <w:t>年开始建设农村互助幸福院，</w:t>
      </w:r>
      <w:r>
        <w:rPr>
          <w:rFonts w:ascii="仿宋_GB2312" w:eastAsia="仿宋_GB2312" w:hAnsi="仿宋_GB2312" w:cs="仿宋_GB2312" w:hint="eastAsia"/>
          <w:sz w:val="32"/>
          <w:szCs w:val="32"/>
        </w:rPr>
        <w:t>幸福院建设</w:t>
      </w:r>
      <w:r>
        <w:rPr>
          <w:rFonts w:ascii="仿宋_GB2312" w:eastAsia="仿宋_GB2312" w:hAnsi="仿宋_GB2312" w:cs="仿宋_GB2312" w:hint="eastAsia"/>
          <w:sz w:val="32"/>
          <w:szCs w:val="32"/>
        </w:rPr>
        <w:t>以村为单位，整合闲置校舍、厂房、民房等房产资源，坚持自治、自愿、自保、自助的原则</w:t>
      </w:r>
      <w:r>
        <w:rPr>
          <w:rFonts w:ascii="仿宋_GB2312" w:eastAsia="仿宋_GB2312" w:hAnsi="仿宋_GB2312" w:cs="仿宋_GB2312" w:hint="eastAsia"/>
          <w:sz w:val="32"/>
          <w:szCs w:val="32"/>
        </w:rPr>
        <w:t>，</w:t>
      </w:r>
      <w:r>
        <w:rPr>
          <w:rFonts w:ascii="仿宋_GB2312" w:eastAsia="仿宋_GB2312" w:hAnsi="仿宋_GB2312" w:cs="仿宋_GB2312" w:hint="eastAsia"/>
          <w:sz w:val="32"/>
          <w:szCs w:val="32"/>
        </w:rPr>
        <w:t>2012</w:t>
      </w:r>
      <w:r>
        <w:rPr>
          <w:rFonts w:ascii="仿宋_GB2312" w:eastAsia="仿宋_GB2312" w:hAnsi="仿宋_GB2312" w:cs="仿宋_GB2312" w:hint="eastAsia"/>
          <w:sz w:val="32"/>
          <w:szCs w:val="32"/>
        </w:rPr>
        <w:t>年共建成幸福院</w:t>
      </w:r>
      <w:r>
        <w:rPr>
          <w:rFonts w:ascii="仿宋_GB2312" w:eastAsia="仿宋_GB2312" w:hAnsi="仿宋_GB2312" w:cs="仿宋_GB2312" w:hint="eastAsia"/>
          <w:sz w:val="32"/>
          <w:szCs w:val="32"/>
        </w:rPr>
        <w:t>208</w:t>
      </w:r>
      <w:r>
        <w:rPr>
          <w:rFonts w:ascii="仿宋_GB2312" w:eastAsia="仿宋_GB2312" w:hAnsi="仿宋_GB2312" w:cs="仿宋_GB2312" w:hint="eastAsia"/>
          <w:sz w:val="32"/>
          <w:szCs w:val="32"/>
        </w:rPr>
        <w:t>所，实现全域覆盖。</w:t>
      </w:r>
      <w:r>
        <w:rPr>
          <w:rFonts w:ascii="仿宋_GB2312" w:eastAsia="仿宋_GB2312" w:cs="宋体" w:hint="eastAsia"/>
          <w:kern w:val="0"/>
          <w:sz w:val="32"/>
          <w:szCs w:val="32"/>
          <w:lang w:val="zh-CN"/>
        </w:rPr>
        <w:t>为加快我</w:t>
      </w:r>
      <w:r>
        <w:rPr>
          <w:rFonts w:ascii="仿宋_GB2312" w:eastAsia="仿宋_GB2312" w:cs="宋体" w:hint="eastAsia"/>
          <w:kern w:val="0"/>
          <w:sz w:val="32"/>
          <w:szCs w:val="32"/>
        </w:rPr>
        <w:t>区农村</w:t>
      </w:r>
      <w:r>
        <w:rPr>
          <w:rFonts w:ascii="仿宋_GB2312" w:eastAsia="仿宋_GB2312" w:cs="宋体" w:hint="eastAsia"/>
          <w:kern w:val="0"/>
          <w:sz w:val="32"/>
          <w:szCs w:val="32"/>
          <w:lang w:val="zh-CN"/>
        </w:rPr>
        <w:t>养老事业发展，</w:t>
      </w:r>
      <w:r>
        <w:rPr>
          <w:rFonts w:ascii="仿宋_GB2312" w:eastAsia="仿宋_GB2312" w:cs="宋体" w:hint="eastAsia"/>
          <w:kern w:val="0"/>
          <w:sz w:val="32"/>
          <w:szCs w:val="32"/>
        </w:rPr>
        <w:t>所以对农村幸福院运营给予每所</w:t>
      </w:r>
      <w:r>
        <w:rPr>
          <w:rFonts w:ascii="仿宋_GB2312" w:eastAsia="仿宋_GB2312" w:cs="宋体" w:hint="eastAsia"/>
          <w:kern w:val="0"/>
          <w:sz w:val="32"/>
          <w:szCs w:val="32"/>
        </w:rPr>
        <w:t>500</w:t>
      </w:r>
      <w:r>
        <w:rPr>
          <w:rFonts w:ascii="仿宋_GB2312" w:eastAsia="仿宋_GB2312" w:cs="宋体" w:hint="eastAsia"/>
          <w:kern w:val="0"/>
          <w:sz w:val="32"/>
          <w:szCs w:val="32"/>
        </w:rPr>
        <w:t>元的奖补。</w:t>
      </w:r>
    </w:p>
    <w:p w:rsidR="0017088A" w:rsidRDefault="00E5786A">
      <w:pPr>
        <w:numPr>
          <w:ilvl w:val="0"/>
          <w:numId w:val="1"/>
        </w:numPr>
        <w:adjustRightInd w:val="0"/>
        <w:snapToGrid w:val="0"/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项目资金</w:t>
      </w:r>
      <w:r>
        <w:rPr>
          <w:rFonts w:ascii="仿宋_GB2312" w:eastAsia="仿宋_GB2312" w:hint="eastAsia"/>
          <w:sz w:val="32"/>
          <w:szCs w:val="32"/>
        </w:rPr>
        <w:t>未支付情况</w:t>
      </w:r>
    </w:p>
    <w:p w:rsidR="0017088A" w:rsidRDefault="00E5786A">
      <w:pPr>
        <w:adjustRightInd w:val="0"/>
        <w:snapToGrid w:val="0"/>
        <w:spacing w:line="360" w:lineRule="auto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   2019</w:t>
      </w:r>
      <w:r>
        <w:rPr>
          <w:rFonts w:ascii="仿宋_GB2312" w:eastAsia="仿宋_GB2312" w:hint="eastAsia"/>
          <w:sz w:val="32"/>
          <w:szCs w:val="32"/>
        </w:rPr>
        <w:t>年投入预算资金</w:t>
      </w:r>
      <w:r>
        <w:rPr>
          <w:rFonts w:ascii="仿宋_GB2312" w:eastAsia="仿宋_GB2312" w:hint="eastAsia"/>
          <w:sz w:val="32"/>
          <w:szCs w:val="32"/>
        </w:rPr>
        <w:t>10.4</w:t>
      </w:r>
      <w:r>
        <w:rPr>
          <w:rFonts w:ascii="仿宋_GB2312" w:eastAsia="仿宋_GB2312" w:hint="eastAsia"/>
          <w:sz w:val="32"/>
          <w:szCs w:val="32"/>
        </w:rPr>
        <w:t>万元用于</w:t>
      </w:r>
      <w:r>
        <w:rPr>
          <w:rFonts w:ascii="仿宋_GB2312" w:eastAsia="仿宋_GB2312" w:hAnsiTheme="majorEastAsia" w:cs="黑体" w:hint="eastAsia"/>
          <w:bCs/>
          <w:sz w:val="32"/>
          <w:szCs w:val="32"/>
        </w:rPr>
        <w:t>农村养老幸福院（运营）</w:t>
      </w:r>
      <w:proofErr w:type="gramStart"/>
      <w:r>
        <w:rPr>
          <w:rFonts w:ascii="仿宋_GB2312" w:eastAsia="仿宋_GB2312" w:hAnsiTheme="majorEastAsia" w:cs="黑体" w:hint="eastAsia"/>
          <w:bCs/>
          <w:sz w:val="32"/>
          <w:szCs w:val="32"/>
        </w:rPr>
        <w:t>奖补资金</w:t>
      </w:r>
      <w:proofErr w:type="gramEnd"/>
      <w:r>
        <w:rPr>
          <w:rFonts w:ascii="仿宋_GB2312" w:eastAsia="仿宋_GB2312" w:hint="eastAsia"/>
          <w:sz w:val="32"/>
          <w:szCs w:val="32"/>
        </w:rPr>
        <w:t>项目</w:t>
      </w:r>
      <w:r>
        <w:rPr>
          <w:rFonts w:ascii="仿宋_GB2312" w:eastAsia="仿宋_GB2312" w:hint="eastAsia"/>
          <w:sz w:val="32"/>
          <w:szCs w:val="32"/>
        </w:rPr>
        <w:t>。</w:t>
      </w:r>
    </w:p>
    <w:p w:rsidR="0017088A" w:rsidRDefault="00E5786A">
      <w:pPr>
        <w:ind w:firstLine="630"/>
        <w:rPr>
          <w:rFonts w:ascii="仿宋_GB2312" w:eastAsia="仿宋_GB2312" w:cs="宋体"/>
          <w:kern w:val="0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目前幸福院运营存在较大困难，</w:t>
      </w:r>
      <w:r>
        <w:rPr>
          <w:rFonts w:ascii="仿宋_GB2312" w:eastAsia="仿宋_GB2312" w:hAnsi="仿宋_GB2312" w:cs="仿宋_GB2312" w:hint="eastAsia"/>
          <w:bCs/>
          <w:sz w:val="32"/>
          <w:szCs w:val="32"/>
        </w:rPr>
        <w:t>主要是运营体制问题、</w:t>
      </w:r>
      <w:r>
        <w:rPr>
          <w:rFonts w:ascii="仿宋_GB2312" w:eastAsia="仿宋_GB2312" w:hAnsi="仿宋_GB2312" w:cs="仿宋_GB2312" w:hint="eastAsia"/>
          <w:bCs/>
          <w:sz w:val="32"/>
          <w:szCs w:val="32"/>
        </w:rPr>
        <w:t>管理人员和医务人员配备不</w:t>
      </w:r>
      <w:r>
        <w:rPr>
          <w:rFonts w:ascii="仿宋_GB2312" w:eastAsia="仿宋_GB2312" w:hAnsi="仿宋_GB2312" w:cs="仿宋_GB2312" w:hint="eastAsia"/>
          <w:sz w:val="32"/>
          <w:szCs w:val="32"/>
        </w:rPr>
        <w:t>到位</w:t>
      </w:r>
      <w:r>
        <w:rPr>
          <w:rFonts w:ascii="仿宋_GB2312" w:eastAsia="仿宋_GB2312" w:hAnsi="仿宋_GB2312" w:cs="仿宋_GB2312" w:hint="eastAsia"/>
          <w:sz w:val="32"/>
          <w:szCs w:val="32"/>
        </w:rPr>
        <w:t>、</w:t>
      </w:r>
      <w:r>
        <w:rPr>
          <w:rFonts w:ascii="仿宋_GB2312" w:eastAsia="仿宋_GB2312" w:hAnsi="仿宋_GB2312" w:cs="仿宋_GB2312" w:hint="eastAsia"/>
          <w:sz w:val="32"/>
          <w:szCs w:val="32"/>
        </w:rPr>
        <w:t>养老观念未转变</w:t>
      </w:r>
      <w:r>
        <w:rPr>
          <w:rFonts w:ascii="仿宋_GB2312" w:eastAsia="仿宋_GB2312" w:hAnsi="仿宋_GB2312" w:cs="仿宋_GB2312" w:hint="eastAsia"/>
          <w:sz w:val="32"/>
          <w:szCs w:val="32"/>
        </w:rPr>
        <w:t>、</w:t>
      </w:r>
      <w:r>
        <w:rPr>
          <w:rFonts w:ascii="仿宋_GB2312" w:eastAsia="仿宋_GB2312" w:hAnsi="仿宋_GB2312" w:cs="仿宋_GB2312" w:hint="eastAsia"/>
          <w:sz w:val="32"/>
          <w:szCs w:val="32"/>
        </w:rPr>
        <w:t>规划拆迁等，所以导致幸福院除少数几家白天有老人活动正常运营外，大部分幸福院目前处于闲置未运营状态，所以此</w:t>
      </w:r>
      <w:proofErr w:type="gramStart"/>
      <w:r>
        <w:rPr>
          <w:rFonts w:ascii="仿宋_GB2312" w:eastAsia="仿宋_GB2312" w:hAnsi="仿宋_GB2312" w:cs="仿宋_GB2312" w:hint="eastAsia"/>
          <w:sz w:val="32"/>
          <w:szCs w:val="32"/>
        </w:rPr>
        <w:t>项资金</w:t>
      </w:r>
      <w:proofErr w:type="gramEnd"/>
      <w:r>
        <w:rPr>
          <w:rFonts w:ascii="仿宋_GB2312" w:eastAsia="仿宋_GB2312" w:hAnsi="仿宋_GB2312" w:cs="仿宋_GB2312" w:hint="eastAsia"/>
          <w:sz w:val="32"/>
          <w:szCs w:val="32"/>
        </w:rPr>
        <w:t>未进行拨付。</w:t>
      </w:r>
    </w:p>
    <w:p w:rsidR="0017088A" w:rsidRDefault="0017088A">
      <w:pPr>
        <w:adjustRightInd w:val="0"/>
        <w:snapToGrid w:val="0"/>
        <w:spacing w:line="360" w:lineRule="auto"/>
        <w:rPr>
          <w:rFonts w:ascii="仿宋_GB2312" w:eastAsia="仿宋_GB2312"/>
          <w:sz w:val="32"/>
          <w:szCs w:val="32"/>
        </w:rPr>
      </w:pPr>
    </w:p>
    <w:p w:rsidR="0017088A" w:rsidRDefault="00E5786A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黑体" w:eastAsia="黑体" w:hint="eastAsia"/>
          <w:sz w:val="32"/>
          <w:szCs w:val="32"/>
        </w:rPr>
        <w:lastRenderedPageBreak/>
        <w:t>二</w:t>
      </w:r>
      <w:r>
        <w:rPr>
          <w:rFonts w:ascii="黑体" w:eastAsia="黑体" w:hint="eastAsia"/>
          <w:sz w:val="32"/>
          <w:szCs w:val="32"/>
        </w:rPr>
        <w:t>、评价工作组人员名单及签字</w:t>
      </w:r>
    </w:p>
    <w:tbl>
      <w:tblPr>
        <w:tblStyle w:val="a6"/>
        <w:tblW w:w="9004" w:type="dxa"/>
        <w:jc w:val="center"/>
        <w:tblLook w:val="04A0" w:firstRow="1" w:lastRow="0" w:firstColumn="1" w:lastColumn="0" w:noHBand="0" w:noVBand="1"/>
      </w:tblPr>
      <w:tblGrid>
        <w:gridCol w:w="1232"/>
        <w:gridCol w:w="1941"/>
        <w:gridCol w:w="1418"/>
        <w:gridCol w:w="1060"/>
        <w:gridCol w:w="3353"/>
      </w:tblGrid>
      <w:tr w:rsidR="0017088A">
        <w:trPr>
          <w:trHeight w:val="562"/>
          <w:jc w:val="center"/>
        </w:trPr>
        <w:tc>
          <w:tcPr>
            <w:tcW w:w="1232" w:type="dxa"/>
            <w:vAlign w:val="center"/>
          </w:tcPr>
          <w:p w:rsidR="0017088A" w:rsidRDefault="00E5786A">
            <w:pPr>
              <w:adjustRightInd w:val="0"/>
              <w:snapToGrid w:val="0"/>
              <w:spacing w:line="360" w:lineRule="auto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ascii="仿宋_GB2312" w:eastAsia="仿宋_GB2312" w:hint="eastAsia"/>
                <w:sz w:val="32"/>
                <w:szCs w:val="32"/>
              </w:rPr>
              <w:t>姓名</w:t>
            </w:r>
          </w:p>
        </w:tc>
        <w:tc>
          <w:tcPr>
            <w:tcW w:w="1941" w:type="dxa"/>
            <w:vAlign w:val="center"/>
          </w:tcPr>
          <w:p w:rsidR="0017088A" w:rsidRDefault="00E5786A">
            <w:pPr>
              <w:adjustRightInd w:val="0"/>
              <w:snapToGrid w:val="0"/>
              <w:spacing w:line="360" w:lineRule="auto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ascii="仿宋_GB2312" w:eastAsia="仿宋_GB2312" w:hint="eastAsia"/>
                <w:sz w:val="32"/>
                <w:szCs w:val="32"/>
              </w:rPr>
              <w:t>工作单位</w:t>
            </w:r>
          </w:p>
        </w:tc>
        <w:tc>
          <w:tcPr>
            <w:tcW w:w="1418" w:type="dxa"/>
            <w:vAlign w:val="center"/>
          </w:tcPr>
          <w:p w:rsidR="0017088A" w:rsidRDefault="00E5786A">
            <w:pPr>
              <w:adjustRightInd w:val="0"/>
              <w:snapToGrid w:val="0"/>
              <w:spacing w:line="360" w:lineRule="auto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ascii="仿宋_GB2312" w:eastAsia="仿宋_GB2312" w:hint="eastAsia"/>
                <w:sz w:val="32"/>
                <w:szCs w:val="32"/>
              </w:rPr>
              <w:t>职务</w:t>
            </w:r>
          </w:p>
        </w:tc>
        <w:tc>
          <w:tcPr>
            <w:tcW w:w="1060" w:type="dxa"/>
            <w:vAlign w:val="center"/>
          </w:tcPr>
          <w:p w:rsidR="0017088A" w:rsidRDefault="00E5786A">
            <w:pPr>
              <w:adjustRightInd w:val="0"/>
              <w:snapToGrid w:val="0"/>
              <w:spacing w:line="360" w:lineRule="auto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ascii="仿宋_GB2312" w:eastAsia="仿宋_GB2312" w:hint="eastAsia"/>
                <w:sz w:val="32"/>
                <w:szCs w:val="32"/>
              </w:rPr>
              <w:t>职称</w:t>
            </w:r>
          </w:p>
        </w:tc>
        <w:tc>
          <w:tcPr>
            <w:tcW w:w="3353" w:type="dxa"/>
            <w:vAlign w:val="center"/>
          </w:tcPr>
          <w:p w:rsidR="0017088A" w:rsidRDefault="00E5786A">
            <w:pPr>
              <w:adjustRightInd w:val="0"/>
              <w:snapToGrid w:val="0"/>
              <w:spacing w:line="360" w:lineRule="auto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ascii="仿宋_GB2312" w:eastAsia="仿宋_GB2312" w:hint="eastAsia"/>
                <w:sz w:val="32"/>
                <w:szCs w:val="32"/>
              </w:rPr>
              <w:t>签字</w:t>
            </w:r>
          </w:p>
        </w:tc>
      </w:tr>
      <w:tr w:rsidR="00C50E97">
        <w:trPr>
          <w:trHeight w:val="428"/>
          <w:jc w:val="center"/>
        </w:trPr>
        <w:tc>
          <w:tcPr>
            <w:tcW w:w="1232" w:type="dxa"/>
            <w:vAlign w:val="center"/>
          </w:tcPr>
          <w:p w:rsidR="00C50E97" w:rsidRDefault="00C50E97">
            <w:pPr>
              <w:adjustRightInd w:val="0"/>
              <w:snapToGrid w:val="0"/>
              <w:spacing w:line="360" w:lineRule="auto"/>
              <w:jc w:val="center"/>
              <w:rPr>
                <w:rFonts w:ascii="仿宋_GB2312" w:eastAsia="仿宋_GB2312"/>
                <w:sz w:val="32"/>
                <w:szCs w:val="32"/>
              </w:rPr>
            </w:pPr>
            <w:proofErr w:type="gramStart"/>
            <w:r>
              <w:rPr>
                <w:rFonts w:ascii="仿宋_GB2312" w:eastAsia="仿宋_GB2312" w:hint="eastAsia"/>
                <w:sz w:val="32"/>
                <w:szCs w:val="32"/>
              </w:rPr>
              <w:t>李竹开</w:t>
            </w:r>
            <w:proofErr w:type="gramEnd"/>
          </w:p>
        </w:tc>
        <w:tc>
          <w:tcPr>
            <w:tcW w:w="1941" w:type="dxa"/>
            <w:vAlign w:val="center"/>
          </w:tcPr>
          <w:p w:rsidR="00C50E97" w:rsidRDefault="00C50E97">
            <w:pPr>
              <w:adjustRightInd w:val="0"/>
              <w:snapToGrid w:val="0"/>
              <w:spacing w:line="360" w:lineRule="auto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ascii="仿宋_GB2312" w:eastAsia="仿宋_GB2312" w:hint="eastAsia"/>
                <w:sz w:val="32"/>
                <w:szCs w:val="32"/>
              </w:rPr>
              <w:t>民政局</w:t>
            </w:r>
          </w:p>
        </w:tc>
        <w:tc>
          <w:tcPr>
            <w:tcW w:w="1418" w:type="dxa"/>
            <w:vAlign w:val="center"/>
          </w:tcPr>
          <w:p w:rsidR="00C50E97" w:rsidRDefault="00C50E97">
            <w:pPr>
              <w:adjustRightInd w:val="0"/>
              <w:snapToGrid w:val="0"/>
              <w:spacing w:line="360" w:lineRule="auto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ascii="仿宋_GB2312" w:eastAsia="仿宋_GB2312" w:hint="eastAsia"/>
                <w:sz w:val="32"/>
                <w:szCs w:val="32"/>
              </w:rPr>
              <w:t>副局长</w:t>
            </w:r>
          </w:p>
        </w:tc>
        <w:tc>
          <w:tcPr>
            <w:tcW w:w="1060" w:type="dxa"/>
            <w:vAlign w:val="center"/>
          </w:tcPr>
          <w:p w:rsidR="00C50E97" w:rsidRDefault="00C50E97">
            <w:pPr>
              <w:adjustRightInd w:val="0"/>
              <w:snapToGrid w:val="0"/>
              <w:spacing w:line="360" w:lineRule="auto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ascii="仿宋_GB2312" w:eastAsia="仿宋_GB2312" w:hint="eastAsia"/>
                <w:sz w:val="32"/>
                <w:szCs w:val="32"/>
              </w:rPr>
              <w:t>副科</w:t>
            </w:r>
          </w:p>
        </w:tc>
        <w:tc>
          <w:tcPr>
            <w:tcW w:w="3353" w:type="dxa"/>
            <w:vAlign w:val="center"/>
          </w:tcPr>
          <w:p w:rsidR="00C50E97" w:rsidRDefault="00C50E97" w:rsidP="00E44089">
            <w:pPr>
              <w:adjustRightInd w:val="0"/>
              <w:snapToGrid w:val="0"/>
              <w:spacing w:line="360" w:lineRule="auto"/>
              <w:jc w:val="center"/>
              <w:rPr>
                <w:rFonts w:ascii="仿宋_GB2312" w:eastAsia="仿宋_GB2312"/>
                <w:sz w:val="32"/>
                <w:szCs w:val="32"/>
              </w:rPr>
            </w:pPr>
            <w:proofErr w:type="gramStart"/>
            <w:r>
              <w:rPr>
                <w:rFonts w:ascii="仿宋_GB2312" w:eastAsia="仿宋_GB2312" w:hint="eastAsia"/>
                <w:sz w:val="32"/>
                <w:szCs w:val="32"/>
              </w:rPr>
              <w:t>李竹开</w:t>
            </w:r>
            <w:proofErr w:type="gramEnd"/>
          </w:p>
        </w:tc>
      </w:tr>
      <w:tr w:rsidR="00C50E97">
        <w:trPr>
          <w:trHeight w:val="90"/>
          <w:jc w:val="center"/>
        </w:trPr>
        <w:tc>
          <w:tcPr>
            <w:tcW w:w="1232" w:type="dxa"/>
            <w:vAlign w:val="center"/>
          </w:tcPr>
          <w:p w:rsidR="00C50E97" w:rsidRDefault="00C50E97">
            <w:pPr>
              <w:adjustRightInd w:val="0"/>
              <w:snapToGrid w:val="0"/>
              <w:spacing w:line="360" w:lineRule="auto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ascii="仿宋_GB2312" w:eastAsia="仿宋_GB2312"/>
                <w:sz w:val="32"/>
                <w:szCs w:val="32"/>
              </w:rPr>
              <w:t>王志友</w:t>
            </w:r>
          </w:p>
        </w:tc>
        <w:tc>
          <w:tcPr>
            <w:tcW w:w="1941" w:type="dxa"/>
            <w:vAlign w:val="center"/>
          </w:tcPr>
          <w:p w:rsidR="00C50E97" w:rsidRDefault="00C50E97">
            <w:pPr>
              <w:adjustRightInd w:val="0"/>
              <w:snapToGrid w:val="0"/>
              <w:spacing w:line="360" w:lineRule="auto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ascii="仿宋_GB2312" w:eastAsia="仿宋_GB2312" w:hint="eastAsia"/>
                <w:sz w:val="32"/>
                <w:szCs w:val="32"/>
              </w:rPr>
              <w:t>民政局</w:t>
            </w:r>
          </w:p>
        </w:tc>
        <w:tc>
          <w:tcPr>
            <w:tcW w:w="1418" w:type="dxa"/>
            <w:vAlign w:val="center"/>
          </w:tcPr>
          <w:p w:rsidR="00C50E97" w:rsidRDefault="00C50E97">
            <w:pPr>
              <w:adjustRightInd w:val="0"/>
              <w:snapToGrid w:val="0"/>
              <w:spacing w:line="360" w:lineRule="auto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ascii="仿宋_GB2312" w:eastAsia="仿宋_GB2312" w:hint="eastAsia"/>
                <w:sz w:val="32"/>
                <w:szCs w:val="32"/>
              </w:rPr>
              <w:t>科员</w:t>
            </w:r>
          </w:p>
        </w:tc>
        <w:tc>
          <w:tcPr>
            <w:tcW w:w="1060" w:type="dxa"/>
            <w:vAlign w:val="center"/>
          </w:tcPr>
          <w:p w:rsidR="00C50E97" w:rsidRDefault="00C50E97">
            <w:pPr>
              <w:adjustRightInd w:val="0"/>
              <w:snapToGrid w:val="0"/>
              <w:spacing w:line="360" w:lineRule="auto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ascii="仿宋_GB2312" w:eastAsia="仿宋_GB2312" w:hint="eastAsia"/>
                <w:sz w:val="32"/>
                <w:szCs w:val="32"/>
              </w:rPr>
              <w:t>无</w:t>
            </w:r>
          </w:p>
        </w:tc>
        <w:tc>
          <w:tcPr>
            <w:tcW w:w="3353" w:type="dxa"/>
            <w:vAlign w:val="center"/>
          </w:tcPr>
          <w:p w:rsidR="00C50E97" w:rsidRDefault="00C50E97" w:rsidP="00E44089">
            <w:pPr>
              <w:adjustRightInd w:val="0"/>
              <w:snapToGrid w:val="0"/>
              <w:spacing w:line="360" w:lineRule="auto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ascii="仿宋_GB2312" w:eastAsia="仿宋_GB2312"/>
                <w:sz w:val="32"/>
                <w:szCs w:val="32"/>
              </w:rPr>
              <w:t>王志友</w:t>
            </w:r>
          </w:p>
        </w:tc>
      </w:tr>
      <w:tr w:rsidR="00C50E97">
        <w:trPr>
          <w:trHeight w:val="375"/>
          <w:jc w:val="center"/>
        </w:trPr>
        <w:tc>
          <w:tcPr>
            <w:tcW w:w="1232" w:type="dxa"/>
            <w:vAlign w:val="center"/>
          </w:tcPr>
          <w:p w:rsidR="00C50E97" w:rsidRDefault="00C50E97">
            <w:pPr>
              <w:adjustRightInd w:val="0"/>
              <w:snapToGrid w:val="0"/>
              <w:spacing w:line="360" w:lineRule="auto"/>
              <w:jc w:val="center"/>
              <w:rPr>
                <w:rFonts w:ascii="仿宋_GB2312" w:eastAsia="仿宋_GB2312"/>
                <w:sz w:val="32"/>
                <w:szCs w:val="32"/>
              </w:rPr>
            </w:pPr>
            <w:proofErr w:type="gramStart"/>
            <w:r>
              <w:rPr>
                <w:rFonts w:ascii="仿宋_GB2312" w:eastAsia="仿宋_GB2312" w:hint="eastAsia"/>
                <w:sz w:val="32"/>
                <w:szCs w:val="32"/>
              </w:rPr>
              <w:t>孙源</w:t>
            </w:r>
            <w:proofErr w:type="gramEnd"/>
          </w:p>
        </w:tc>
        <w:tc>
          <w:tcPr>
            <w:tcW w:w="1941" w:type="dxa"/>
            <w:vAlign w:val="center"/>
          </w:tcPr>
          <w:p w:rsidR="00C50E97" w:rsidRDefault="00C50E97">
            <w:pPr>
              <w:adjustRightInd w:val="0"/>
              <w:snapToGrid w:val="0"/>
              <w:spacing w:line="360" w:lineRule="auto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ascii="仿宋_GB2312" w:eastAsia="仿宋_GB2312" w:hint="eastAsia"/>
                <w:sz w:val="32"/>
                <w:szCs w:val="32"/>
              </w:rPr>
              <w:t>民政局</w:t>
            </w:r>
          </w:p>
        </w:tc>
        <w:tc>
          <w:tcPr>
            <w:tcW w:w="1418" w:type="dxa"/>
            <w:vAlign w:val="center"/>
          </w:tcPr>
          <w:p w:rsidR="00C50E97" w:rsidRDefault="00C50E97">
            <w:pPr>
              <w:adjustRightInd w:val="0"/>
              <w:snapToGrid w:val="0"/>
              <w:spacing w:line="360" w:lineRule="auto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ascii="仿宋_GB2312" w:eastAsia="仿宋_GB2312" w:hint="eastAsia"/>
                <w:sz w:val="32"/>
                <w:szCs w:val="32"/>
              </w:rPr>
              <w:t>科员</w:t>
            </w:r>
          </w:p>
        </w:tc>
        <w:tc>
          <w:tcPr>
            <w:tcW w:w="1060" w:type="dxa"/>
            <w:vAlign w:val="center"/>
          </w:tcPr>
          <w:p w:rsidR="00C50E97" w:rsidRDefault="00C50E97">
            <w:pPr>
              <w:adjustRightInd w:val="0"/>
              <w:snapToGrid w:val="0"/>
              <w:spacing w:line="360" w:lineRule="auto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ascii="仿宋_GB2312" w:eastAsia="仿宋_GB2312" w:hint="eastAsia"/>
                <w:sz w:val="32"/>
                <w:szCs w:val="32"/>
              </w:rPr>
              <w:t>无</w:t>
            </w:r>
          </w:p>
        </w:tc>
        <w:tc>
          <w:tcPr>
            <w:tcW w:w="3353" w:type="dxa"/>
            <w:vAlign w:val="center"/>
          </w:tcPr>
          <w:p w:rsidR="00C50E97" w:rsidRDefault="00C50E97" w:rsidP="00E44089">
            <w:pPr>
              <w:adjustRightInd w:val="0"/>
              <w:snapToGrid w:val="0"/>
              <w:spacing w:line="360" w:lineRule="auto"/>
              <w:jc w:val="center"/>
              <w:rPr>
                <w:rFonts w:ascii="仿宋_GB2312" w:eastAsia="仿宋_GB2312"/>
                <w:sz w:val="32"/>
                <w:szCs w:val="32"/>
              </w:rPr>
            </w:pPr>
            <w:proofErr w:type="gramStart"/>
            <w:r>
              <w:rPr>
                <w:rFonts w:ascii="仿宋_GB2312" w:eastAsia="仿宋_GB2312" w:hint="eastAsia"/>
                <w:sz w:val="32"/>
                <w:szCs w:val="32"/>
              </w:rPr>
              <w:t>孙源</w:t>
            </w:r>
            <w:proofErr w:type="gramEnd"/>
          </w:p>
        </w:tc>
      </w:tr>
    </w:tbl>
    <w:p w:rsidR="0017088A" w:rsidRDefault="0017088A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</w:p>
    <w:p w:rsidR="0017088A" w:rsidRDefault="0017088A">
      <w:pPr>
        <w:rPr>
          <w:rFonts w:ascii="仿宋_GB2312" w:eastAsia="仿宋_GB2312"/>
          <w:sz w:val="32"/>
          <w:szCs w:val="32"/>
        </w:rPr>
      </w:pPr>
    </w:p>
    <w:p w:rsidR="0017088A" w:rsidRDefault="0017088A">
      <w:pPr>
        <w:adjustRightInd w:val="0"/>
        <w:spacing w:line="360" w:lineRule="auto"/>
        <w:ind w:firstLineChars="200" w:firstLine="640"/>
        <w:rPr>
          <w:rFonts w:ascii="仿宋_GB2312" w:eastAsia="仿宋_GB2312" w:hAnsi="宋体"/>
          <w:sz w:val="32"/>
          <w:szCs w:val="32"/>
        </w:rPr>
      </w:pPr>
      <w:bookmarkStart w:id="0" w:name="_GoBack"/>
      <w:bookmarkEnd w:id="0"/>
    </w:p>
    <w:p w:rsidR="0017088A" w:rsidRDefault="0017088A">
      <w:pPr>
        <w:adjustRightInd w:val="0"/>
        <w:spacing w:line="360" w:lineRule="auto"/>
        <w:ind w:firstLineChars="200" w:firstLine="640"/>
        <w:rPr>
          <w:rFonts w:ascii="仿宋_GB2312" w:eastAsia="仿宋_GB2312" w:hAnsi="宋体"/>
          <w:sz w:val="32"/>
          <w:szCs w:val="32"/>
        </w:rPr>
      </w:pPr>
    </w:p>
    <w:p w:rsidR="0017088A" w:rsidRDefault="0017088A">
      <w:pPr>
        <w:adjustRightInd w:val="0"/>
        <w:spacing w:line="360" w:lineRule="auto"/>
        <w:ind w:firstLineChars="200" w:firstLine="640"/>
        <w:rPr>
          <w:rFonts w:ascii="仿宋_GB2312" w:eastAsia="仿宋_GB2312" w:hAnsi="宋体"/>
          <w:sz w:val="32"/>
          <w:szCs w:val="32"/>
        </w:rPr>
      </w:pPr>
    </w:p>
    <w:p w:rsidR="0017088A" w:rsidRDefault="0017088A">
      <w:pPr>
        <w:adjustRightInd w:val="0"/>
        <w:spacing w:line="360" w:lineRule="auto"/>
        <w:ind w:firstLineChars="200" w:firstLine="640"/>
        <w:rPr>
          <w:rFonts w:ascii="仿宋_GB2312" w:eastAsia="仿宋_GB2312" w:hAnsi="宋体"/>
          <w:sz w:val="32"/>
          <w:szCs w:val="32"/>
        </w:rPr>
      </w:pPr>
    </w:p>
    <w:p w:rsidR="0017088A" w:rsidRDefault="0017088A">
      <w:pPr>
        <w:adjustRightInd w:val="0"/>
        <w:spacing w:line="360" w:lineRule="auto"/>
        <w:ind w:firstLineChars="200" w:firstLine="640"/>
        <w:rPr>
          <w:rFonts w:ascii="仿宋_GB2312" w:eastAsia="仿宋_GB2312" w:hAnsi="宋体"/>
          <w:sz w:val="32"/>
          <w:szCs w:val="32"/>
        </w:rPr>
      </w:pPr>
    </w:p>
    <w:p w:rsidR="0017088A" w:rsidRDefault="0017088A">
      <w:pPr>
        <w:adjustRightInd w:val="0"/>
        <w:spacing w:line="360" w:lineRule="auto"/>
        <w:ind w:firstLineChars="200" w:firstLine="640"/>
        <w:rPr>
          <w:rFonts w:ascii="仿宋_GB2312" w:eastAsia="仿宋_GB2312" w:hAnsi="宋体"/>
          <w:sz w:val="32"/>
          <w:szCs w:val="32"/>
        </w:rPr>
      </w:pPr>
    </w:p>
    <w:p w:rsidR="0017088A" w:rsidRDefault="0017088A">
      <w:pPr>
        <w:adjustRightInd w:val="0"/>
        <w:spacing w:line="360" w:lineRule="auto"/>
        <w:ind w:firstLineChars="200" w:firstLine="640"/>
        <w:rPr>
          <w:rFonts w:ascii="仿宋_GB2312" w:eastAsia="仿宋_GB2312" w:hAnsi="宋体"/>
          <w:sz w:val="32"/>
          <w:szCs w:val="32"/>
        </w:rPr>
      </w:pPr>
    </w:p>
    <w:p w:rsidR="0017088A" w:rsidRDefault="0017088A">
      <w:pPr>
        <w:adjustRightInd w:val="0"/>
        <w:spacing w:line="360" w:lineRule="auto"/>
        <w:ind w:firstLineChars="200" w:firstLine="640"/>
        <w:rPr>
          <w:rFonts w:ascii="仿宋_GB2312" w:eastAsia="仿宋_GB2312" w:hAnsi="宋体"/>
          <w:sz w:val="32"/>
          <w:szCs w:val="32"/>
        </w:rPr>
      </w:pPr>
    </w:p>
    <w:p w:rsidR="0017088A" w:rsidRDefault="0017088A">
      <w:pPr>
        <w:adjustRightInd w:val="0"/>
        <w:spacing w:line="360" w:lineRule="auto"/>
        <w:ind w:firstLineChars="200" w:firstLine="640"/>
        <w:rPr>
          <w:rFonts w:ascii="仿宋_GB2312" w:eastAsia="仿宋_GB2312" w:hAnsi="宋体"/>
          <w:sz w:val="32"/>
          <w:szCs w:val="32"/>
        </w:rPr>
      </w:pPr>
    </w:p>
    <w:p w:rsidR="0017088A" w:rsidRDefault="0017088A">
      <w:pPr>
        <w:adjustRightInd w:val="0"/>
        <w:spacing w:line="360" w:lineRule="auto"/>
        <w:rPr>
          <w:rFonts w:ascii="仿宋_GB2312" w:eastAsia="仿宋_GB2312" w:hAnsi="宋体"/>
          <w:sz w:val="32"/>
          <w:szCs w:val="32"/>
        </w:rPr>
      </w:pPr>
    </w:p>
    <w:sectPr w:rsidR="0017088A"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361" w:right="1644" w:bottom="1361" w:left="1644" w:header="851" w:footer="992" w:gutter="0"/>
      <w:cols w:space="720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5786A" w:rsidRDefault="00E5786A">
      <w:r>
        <w:separator/>
      </w:r>
    </w:p>
  </w:endnote>
  <w:endnote w:type="continuationSeparator" w:id="0">
    <w:p w:rsidR="00E5786A" w:rsidRDefault="00E578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7088A" w:rsidRDefault="00E5786A">
    <w:pPr>
      <w:pStyle w:val="a3"/>
      <w:framePr w:wrap="around" w:vAnchor="text" w:hAnchor="margin" w:xAlign="right" w:y="1"/>
      <w:rPr>
        <w:rStyle w:val="a7"/>
      </w:rPr>
    </w:pPr>
    <w:r>
      <w:fldChar w:fldCharType="begin"/>
    </w:r>
    <w:r>
      <w:rPr>
        <w:rStyle w:val="a7"/>
      </w:rPr>
      <w:instrText xml:space="preserve">PAGE  </w:instrText>
    </w:r>
    <w:r>
      <w:fldChar w:fldCharType="separate"/>
    </w:r>
    <w:r>
      <w:rPr>
        <w:rStyle w:val="a7"/>
      </w:rPr>
      <w:t>4</w:t>
    </w:r>
    <w:r>
      <w:fldChar w:fldCharType="end"/>
    </w:r>
  </w:p>
  <w:p w:rsidR="0017088A" w:rsidRDefault="0017088A">
    <w:pPr>
      <w:pStyle w:val="a3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7088A" w:rsidRDefault="0017088A">
    <w:pPr>
      <w:pStyle w:val="a3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7088A" w:rsidRDefault="0017088A">
    <w:pPr>
      <w:pStyle w:val="a3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5786A" w:rsidRDefault="00E5786A">
      <w:r>
        <w:separator/>
      </w:r>
    </w:p>
  </w:footnote>
  <w:footnote w:type="continuationSeparator" w:id="0">
    <w:p w:rsidR="00E5786A" w:rsidRDefault="00E5786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7088A" w:rsidRDefault="0017088A">
    <w:pPr>
      <w:pStyle w:val="a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B0369656"/>
    <w:multiLevelType w:val="singleLevel"/>
    <w:tmpl w:val="B0369656"/>
    <w:lvl w:ilvl="0">
      <w:start w:val="2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A2941B7"/>
    <w:rsid w:val="00051B66"/>
    <w:rsid w:val="00162EFA"/>
    <w:rsid w:val="0017088A"/>
    <w:rsid w:val="00341B7A"/>
    <w:rsid w:val="00413A9B"/>
    <w:rsid w:val="00497A0A"/>
    <w:rsid w:val="00681AF2"/>
    <w:rsid w:val="00794544"/>
    <w:rsid w:val="0097625A"/>
    <w:rsid w:val="00A04495"/>
    <w:rsid w:val="00A60B07"/>
    <w:rsid w:val="00BF0350"/>
    <w:rsid w:val="00C50E97"/>
    <w:rsid w:val="00C87316"/>
    <w:rsid w:val="00E5786A"/>
    <w:rsid w:val="00F94A83"/>
    <w:rsid w:val="00FA5A6B"/>
    <w:rsid w:val="037A6016"/>
    <w:rsid w:val="03852145"/>
    <w:rsid w:val="0464733C"/>
    <w:rsid w:val="04B03D3B"/>
    <w:rsid w:val="079633EC"/>
    <w:rsid w:val="08265E6D"/>
    <w:rsid w:val="08566669"/>
    <w:rsid w:val="090D6100"/>
    <w:rsid w:val="0F3A1359"/>
    <w:rsid w:val="0F6A273F"/>
    <w:rsid w:val="1201162E"/>
    <w:rsid w:val="135B0E70"/>
    <w:rsid w:val="16FF1536"/>
    <w:rsid w:val="1C7E5FAA"/>
    <w:rsid w:val="21DC4F4C"/>
    <w:rsid w:val="2264566A"/>
    <w:rsid w:val="24626F06"/>
    <w:rsid w:val="2724621B"/>
    <w:rsid w:val="28A80B5B"/>
    <w:rsid w:val="2A2941B7"/>
    <w:rsid w:val="2E9A54CF"/>
    <w:rsid w:val="332E5EA3"/>
    <w:rsid w:val="344766B0"/>
    <w:rsid w:val="357A0875"/>
    <w:rsid w:val="3938667D"/>
    <w:rsid w:val="41A17793"/>
    <w:rsid w:val="421B7870"/>
    <w:rsid w:val="47FF7A58"/>
    <w:rsid w:val="4CA75B65"/>
    <w:rsid w:val="4E5932DE"/>
    <w:rsid w:val="50163226"/>
    <w:rsid w:val="5275072C"/>
    <w:rsid w:val="5BB519E8"/>
    <w:rsid w:val="6FC7706F"/>
    <w:rsid w:val="71555C46"/>
    <w:rsid w:val="749937CF"/>
    <w:rsid w:val="76C55E91"/>
    <w:rsid w:val="77795FC4"/>
    <w:rsid w:val="787F02EA"/>
    <w:rsid w:val="788D6679"/>
    <w:rsid w:val="79E4215B"/>
    <w:rsid w:val="7A1133EB"/>
    <w:rsid w:val="7F1836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Grid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styleId="a5">
    <w:name w:val="Normal (Web)"/>
    <w:basedOn w:val="a"/>
    <w:pPr>
      <w:spacing w:before="100" w:beforeAutospacing="1" w:after="100" w:afterAutospacing="1"/>
      <w:jc w:val="left"/>
    </w:pPr>
    <w:rPr>
      <w:rFonts w:cs="Times New Roman"/>
      <w:kern w:val="0"/>
      <w:sz w:val="24"/>
    </w:rPr>
  </w:style>
  <w:style w:type="table" w:styleId="a6">
    <w:name w:val="Table Grid"/>
    <w:basedOn w:val="a1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7">
    <w:name w:val="page number"/>
    <w:basedOn w:val="a0"/>
  </w:style>
  <w:style w:type="paragraph" w:customStyle="1" w:styleId="ParaCharCharCharCharCharCharChar">
    <w:name w:val="默认段落字体 Para Char Char Char Char Char Char Char"/>
    <w:basedOn w:val="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Grid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styleId="a5">
    <w:name w:val="Normal (Web)"/>
    <w:basedOn w:val="a"/>
    <w:pPr>
      <w:spacing w:before="100" w:beforeAutospacing="1" w:after="100" w:afterAutospacing="1"/>
      <w:jc w:val="left"/>
    </w:pPr>
    <w:rPr>
      <w:rFonts w:cs="Times New Roman"/>
      <w:kern w:val="0"/>
      <w:sz w:val="24"/>
    </w:rPr>
  </w:style>
  <w:style w:type="table" w:styleId="a6">
    <w:name w:val="Table Grid"/>
    <w:basedOn w:val="a1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7">
    <w:name w:val="page number"/>
    <w:basedOn w:val="a0"/>
  </w:style>
  <w:style w:type="paragraph" w:customStyle="1" w:styleId="ParaCharCharCharCharCharCharChar">
    <w:name w:val="默认段落字体 Para Char Char Char Char Char Char Char"/>
    <w:basedOn w:val="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79</Words>
  <Characters>456</Characters>
  <Application>Microsoft Office Word</Application>
  <DocSecurity>0</DocSecurity>
  <Lines>3</Lines>
  <Paragraphs>1</Paragraphs>
  <ScaleCrop>false</ScaleCrop>
  <Company/>
  <LinksUpToDate>false</LinksUpToDate>
  <CharactersWithSpaces>534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838</dc:creator>
  <cp:lastModifiedBy>lenovo</cp:lastModifiedBy>
  <cp:revision>5</cp:revision>
  <cp:lastPrinted>2020-01-03T07:40:00Z</cp:lastPrinted>
  <dcterms:created xsi:type="dcterms:W3CDTF">2020-01-02T08:14:00Z</dcterms:created>
  <dcterms:modified xsi:type="dcterms:W3CDTF">2020-01-06T09:23:00Z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2052-11.1.0.9339</vt:lpwstr>
  </property>
</Properties>
</file>