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优抚对象取暖费</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根据《石家庄市鹿泉区区级部门预算绩效管理办法》（鹿财字[2019]65号），遵循“科学性、规范性、客观性和公正性”的原则，对优抚对象取暖费项目实施了绩效评价，形成本评价报告。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w:t>
      </w:r>
      <w:r>
        <w:rPr>
          <w:rFonts w:hint="eastAsia" w:ascii="仿宋_GB2312" w:eastAsia="仿宋_GB2312" w:cs="宋体"/>
          <w:kern w:val="0"/>
          <w:sz w:val="32"/>
          <w:szCs w:val="32"/>
          <w:lang w:val="zh-CN"/>
        </w:rPr>
        <w:t>石政发</w:t>
      </w:r>
      <w:r>
        <w:rPr>
          <w:rFonts w:hint="eastAsia" w:ascii="仿宋_GB2312" w:eastAsia="仿宋_GB2312" w:cs="宋体"/>
          <w:kern w:val="0"/>
          <w:sz w:val="32"/>
          <w:szCs w:val="32"/>
        </w:rPr>
        <w:t>[</w:t>
      </w:r>
      <w:r>
        <w:rPr>
          <w:rFonts w:hint="eastAsia" w:ascii="仿宋_GB2312" w:eastAsia="仿宋_GB2312" w:cs="宋体"/>
          <w:kern w:val="0"/>
          <w:sz w:val="32"/>
          <w:szCs w:val="32"/>
          <w:lang w:val="zh-CN"/>
        </w:rPr>
        <w:t>2007</w:t>
      </w:r>
      <w:r>
        <w:rPr>
          <w:rFonts w:hint="eastAsia" w:ascii="仿宋_GB2312" w:eastAsia="仿宋_GB2312" w:cs="宋体"/>
          <w:kern w:val="0"/>
          <w:sz w:val="32"/>
          <w:szCs w:val="32"/>
        </w:rPr>
        <w:t>]</w:t>
      </w:r>
      <w:r>
        <w:rPr>
          <w:rFonts w:hint="eastAsia" w:ascii="仿宋_GB2312" w:eastAsia="仿宋_GB2312" w:cs="宋体"/>
          <w:kern w:val="0"/>
          <w:sz w:val="32"/>
          <w:szCs w:val="32"/>
          <w:lang w:val="zh-CN"/>
        </w:rPr>
        <w:t>57号，石家庄市民政局《关于做好近阶段优抚对象有关工作的通知》</w:t>
      </w:r>
      <w:r>
        <w:rPr>
          <w:rFonts w:hint="eastAsia" w:ascii="仿宋_GB2312" w:eastAsia="仿宋_GB2312" w:cs="宋体"/>
          <w:kern w:val="0"/>
          <w:sz w:val="32"/>
          <w:szCs w:val="32"/>
        </w:rPr>
        <w:t>等文件实施立项。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color w:val="000000" w:themeColor="text1"/>
          <w:sz w:val="32"/>
          <w:szCs w:val="32"/>
        </w:rPr>
      </w:pPr>
      <w:r>
        <w:rPr>
          <w:rFonts w:hint="eastAsia" w:ascii="仿宋_GB2312" w:eastAsia="仿宋_GB2312"/>
          <w:color w:val="000000" w:themeColor="text1"/>
          <w:sz w:val="32"/>
          <w:szCs w:val="32"/>
        </w:rPr>
        <w:t>我区重点优抚对象主要包括：伤残军人、三属（含烈士遗属、因公牺牲遗属和病故军人遗属）、在乡</w:t>
      </w:r>
      <w:r>
        <w:rPr>
          <w:rFonts w:hint="eastAsia" w:ascii="仿宋_GB2312" w:eastAsia="仿宋_GB2312"/>
          <w:color w:val="000000" w:themeColor="text1"/>
          <w:sz w:val="32"/>
          <w:szCs w:val="32"/>
          <w:lang w:eastAsia="zh-CN"/>
        </w:rPr>
        <w:t>复员</w:t>
      </w:r>
      <w:r>
        <w:rPr>
          <w:rFonts w:hint="eastAsia" w:ascii="仿宋_GB2312" w:eastAsia="仿宋_GB2312"/>
          <w:color w:val="000000" w:themeColor="text1"/>
          <w:sz w:val="32"/>
          <w:szCs w:val="32"/>
        </w:rPr>
        <w:t>军人、带病回乡退伍军人、在农村的和城镇无工作单位且家庭生活困难的参战退役人员、部分原8023部队其他参加核试验的军队退役人员。对重点优抚对象实行采暖补贴，是区委、区政府为解决困难群众生活问题采取的一项重要措施，是一项民心工程，直接关系到优抚对象的基本生活，关系到我区和谐社会建设。</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据核查统计我区优抚对象符合领取取暖费人员共660人，根据石家庄市民政局《关于做好近阶段优抚对象有关工作的通知》精神及多年惯例，重点优抚对象取暖补贴不低于500元</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使用2019年预算本级资金33万元。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cs="宋体"/>
          <w:kern w:val="0"/>
          <w:sz w:val="32"/>
          <w:szCs w:val="32"/>
          <w:lang w:val="zh-CN"/>
        </w:rPr>
      </w:pPr>
      <w:r>
        <w:rPr>
          <w:rFonts w:hint="eastAsia" w:ascii="仿宋_GB2312" w:eastAsia="仿宋_GB2312" w:cs="宋体"/>
          <w:kern w:val="0"/>
          <w:sz w:val="32"/>
          <w:szCs w:val="32"/>
          <w:lang w:val="zh-CN"/>
        </w:rPr>
        <w:t>据核查统计我区优抚对象符合领取取暖费人员共660人，根据石家庄市民政局《关于做好近阶段优抚对象有关工作的通知》精神及多年惯例，重点优抚对象取暖补贴不低于500元，通过发放优抚对象取暖费，给予优抚对象适当的经济补助，从而达到优抚对象对国家政策满意的目的。</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。本年度内实际落实的资金为33万元。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w:t>
      </w:r>
      <w:bookmarkStart w:id="0" w:name="_GoBack"/>
      <w:r>
        <w:rPr>
          <w:rFonts w:hint="eastAsia" w:ascii="仿宋_GB2312" w:hAnsi="楷体_GB2312" w:eastAsia="仿宋_GB2312"/>
          <w:color w:val="000000"/>
          <w:sz w:val="32"/>
          <w:szCs w:val="32"/>
          <w:shd w:val="clear" w:color="auto" w:fill="FFFFFF"/>
        </w:rPr>
        <w:t>复</w:t>
      </w:r>
      <w:bookmarkEnd w:id="0"/>
      <w:r>
        <w:rPr>
          <w:rFonts w:hint="eastAsia" w:ascii="仿宋_GB2312" w:hAnsi="楷体_GB2312" w:eastAsia="仿宋_GB2312"/>
          <w:color w:val="000000"/>
          <w:sz w:val="32"/>
          <w:szCs w:val="32"/>
          <w:shd w:val="clear" w:color="auto" w:fill="FFFFFF"/>
        </w:rPr>
        <w:t>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通过对优抚对象发放取暖费，解决优抚对象基本生活保障</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0B4FA8"/>
    <w:rsid w:val="00162EFA"/>
    <w:rsid w:val="00171BEE"/>
    <w:rsid w:val="00211761"/>
    <w:rsid w:val="00341B7A"/>
    <w:rsid w:val="00413A9B"/>
    <w:rsid w:val="00497A0A"/>
    <w:rsid w:val="00681AF2"/>
    <w:rsid w:val="00794544"/>
    <w:rsid w:val="008A0D9F"/>
    <w:rsid w:val="0097625A"/>
    <w:rsid w:val="009A3842"/>
    <w:rsid w:val="009A4878"/>
    <w:rsid w:val="00A04495"/>
    <w:rsid w:val="00A60B07"/>
    <w:rsid w:val="00AD50A7"/>
    <w:rsid w:val="00B67C8C"/>
    <w:rsid w:val="00B86FFA"/>
    <w:rsid w:val="00BF0350"/>
    <w:rsid w:val="00C87316"/>
    <w:rsid w:val="00CF6421"/>
    <w:rsid w:val="00D34539"/>
    <w:rsid w:val="00DF6A8C"/>
    <w:rsid w:val="00E14FD2"/>
    <w:rsid w:val="00F94A83"/>
    <w:rsid w:val="00FA5A6B"/>
    <w:rsid w:val="175D2E7D"/>
    <w:rsid w:val="21A11AEB"/>
    <w:rsid w:val="2A2941B7"/>
    <w:rsid w:val="2A4A72FB"/>
    <w:rsid w:val="69A967F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202</Words>
  <Characters>1153</Characters>
  <Lines>9</Lines>
  <Paragraphs>2</Paragraphs>
  <TotalTime>12</TotalTime>
  <ScaleCrop>false</ScaleCrop>
  <LinksUpToDate>false</LinksUpToDate>
  <CharactersWithSpaces>1353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2020-01-04T03:21:00Z</cp:lastPrinted>
  <dcterms:modified xsi:type="dcterms:W3CDTF">2023-06-26T03:21:06Z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