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铜冶镇</w:t>
      </w:r>
      <w:r>
        <w:rPr>
          <w:rFonts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rPr>
          <w:rFonts w:ascii="仿宋_GB2312" w:hAnsi="仿宋_GB2312" w:eastAsia="仿宋_GB2312" w:cs="仿宋_GB2312"/>
          <w:b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部门预算公开表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rPr>
          <w:rFonts w:ascii="仿宋_GB2312" w:hAnsi="仿宋_GB2312" w:eastAsia="仿宋_GB2312" w:cs="仿宋_GB2312"/>
          <w:b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部门预算信息公开情况说明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二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三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四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五</w:t>
      </w:r>
      <w:r>
        <w:rPr>
          <w:rFonts w:hint="eastAsia" w:ascii="仿宋_GB2312" w:hAnsi="仿宋_GB2312" w:eastAsia="仿宋_GB2312" w:cs="仿宋_GB2312"/>
          <w:sz w:val="30"/>
          <w:szCs w:val="30"/>
        </w:rPr>
        <w:t>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六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七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八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  <w:bookmarkStart w:id="0" w:name="_GoBack"/>
      <w:bookmarkEnd w:id="0"/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九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5774A"/>
    <w:rsid w:val="001A6347"/>
    <w:rsid w:val="003632C4"/>
    <w:rsid w:val="004E0B98"/>
    <w:rsid w:val="005115CB"/>
    <w:rsid w:val="005175AD"/>
    <w:rsid w:val="006B7E7B"/>
    <w:rsid w:val="008A6874"/>
    <w:rsid w:val="0090378C"/>
    <w:rsid w:val="00A05EA0"/>
    <w:rsid w:val="00A5774A"/>
    <w:rsid w:val="00AA0F2A"/>
    <w:rsid w:val="00D656BF"/>
    <w:rsid w:val="00D94858"/>
    <w:rsid w:val="00E012D7"/>
    <w:rsid w:val="00F56F02"/>
    <w:rsid w:val="00F60698"/>
    <w:rsid w:val="00F97C50"/>
    <w:rsid w:val="00FE27B9"/>
    <w:rsid w:val="06EF5745"/>
    <w:rsid w:val="136B300D"/>
    <w:rsid w:val="175F6B98"/>
    <w:rsid w:val="72513B69"/>
    <w:rsid w:val="7A0A3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Microsoft</Company>
  <Pages>1</Pages>
  <Words>46</Words>
  <Characters>263</Characters>
  <Lines>0</Lines>
  <Paragraphs>0</Paragraphs>
  <TotalTime>10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2021-05-24T06:59:05Z</dcterms:modified>
  <dc:title>2019年部门预算信息公开目录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