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pacing w:line="560" w:lineRule="exact"/>
        <w:textAlignment w:val="auto"/>
        <w:outlineLvl w:val="9"/>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keepNext w:val="0"/>
        <w:keepLines w:val="0"/>
        <w:pageBreakBefore w:val="0"/>
        <w:widowControl w:val="0"/>
        <w:kinsoku/>
        <w:wordWrap/>
        <w:overflowPunct/>
        <w:topLinePunct w:val="0"/>
        <w:autoSpaceDE/>
        <w:autoSpaceDN/>
        <w:bidi w:val="0"/>
        <w:spacing w:line="560" w:lineRule="exact"/>
        <w:jc w:val="center"/>
        <w:textAlignment w:val="auto"/>
        <w:outlineLvl w:val="9"/>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观景大街、旅游路路面改造项目绩效评价报告</w:t>
      </w:r>
    </w:p>
    <w:p>
      <w:pPr>
        <w:keepNext w:val="0"/>
        <w:keepLines w:val="0"/>
        <w:pageBreakBefore w:val="0"/>
        <w:widowControl w:val="0"/>
        <w:kinsoku/>
        <w:wordWrap/>
        <w:overflowPunct/>
        <w:topLinePunct w:val="0"/>
        <w:autoSpaceDE/>
        <w:autoSpaceDN/>
        <w:bidi w:val="0"/>
        <w:spacing w:line="560" w:lineRule="exact"/>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根据《石家庄市鹿泉区区级部门预算绩效管理办法》（鹿财字[2019]65号），遵循“科学性、规范性、客观性和公正性”的原则，对观景大街、旅游路路面改造项目实施了绩效评价，形成本评价报告。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1.项目实施单位及项目立项等基本情况：实施单位是石家庄市鹿泉区公用事业管理中心，项目立项已列入2018年鹿泉区政府投资建设项目计划。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景观大街、旅游路路面改造工程，观景大街部分自鹿泉一中西侧起，到307国道立交桥南侧止，全长1479米，宽度为20.2米；旅游路长度为750米，宽度为8米，含抱犊寨停车场。项目完成工程内容如下：铣刨2厘米厚旧水泥砼路面74519.05平方米，清运铣刨的旧路面废料1490.38立方米，撒2厘米厚石屑、伸缩缝处铺土工格栅74519.05平方米，喷洒0.5kg/m2粘层油74519.05平方米，铺设4厘米厚AC-13C密级配细粒式改性SBS沥青混凝土74519.05平方米，更换收水井箅12套，热熔漆画标线3117.65平方米。</w:t>
      </w:r>
      <w:r>
        <w:rPr>
          <w:rFonts w:hint="eastAsia" w:ascii="仿宋" w:hAnsi="仿宋" w:eastAsia="仿宋" w:cs="仿宋"/>
          <w:sz w:val="32"/>
          <w:szCs w:val="32"/>
        </w:rPr>
        <w:tab/>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bookmarkStart w:id="0" w:name="_GoBack"/>
      <w:bookmarkEnd w:id="0"/>
      <w:r>
        <w:rPr>
          <w:rFonts w:hint="eastAsia" w:ascii="仿宋" w:hAnsi="仿宋" w:eastAsia="仿宋" w:cs="仿宋"/>
          <w:sz w:val="32"/>
          <w:szCs w:val="32"/>
        </w:rPr>
        <w:t>该项目总投资约488.95万元，资金来源为本级财政资金，2019年度财政预算安排资金260万元。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项目预期绩效总目标，完成观景大街、旅游路路面改造，改善行车条件，提高通行能力，缩短通行时间，间接提高经济效益。</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成立评价小组，由评价小组组织实施对翠屏大街项目对项目立项、资金落实、业务管理、财务管理、项目产出、项目效益等绩效评价指标进行检查评价。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在开展预算绩效评价工作时，除对项目立项、资金落实、业务管理、财务管理、项目产出、项目效益等共性绩效评价指标外，增加观景大街、旅游路路面改造工程数量完成指标、完善路网长度指标。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对项目立项规范性、绩效目标合理性和绩效指标明确性等情况进行分析后，根据指标体系评分标准计算分值为20分。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2019年度财政拨付该项目建设资金260万元，按照合同约定，我中心已全部支付。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通过对资金到位率和到位及时率等情况进行分析后，根据指标体系评分标准计算分值为13分。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20日历天，总投资650万元。观景大街、旅游路路面改造工程2019年2月1日进场开始施工，2月20日完工。按照合同工期圆满完成各项施工内容，并一次性通过竣工验收，质量合格。实际总投资为488.95万元，节约成本161.05万元。通过对项目的实际完成率、完成及时率、质量达标率、成本节约率等情况进行分析后，根据指标体系评分标准计算分值为24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工程实施后大大提高道路行车舒适性，改善道路交通现状，缩短通行时间，同时改善道路周边环境，方便城市管理，提升城市整体形象。 通过对项目的经济效益、社会效益、生态效益、可持续影响和社会公众或服务对象满意度等情况进行分析后，根据指标体系评分标准计算分值为18分。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95</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outlineLvl w:val="9"/>
      </w:pPr>
    </w:p>
    <w:p>
      <w:pPr>
        <w:keepNext w:val="0"/>
        <w:keepLines w:val="0"/>
        <w:pageBreakBefore w:val="0"/>
        <w:widowControl w:val="0"/>
        <w:kinsoku/>
        <w:wordWrap/>
        <w:overflowPunct/>
        <w:topLinePunct w:val="0"/>
        <w:autoSpaceDE/>
        <w:autoSpaceDN/>
        <w:bidi w:val="0"/>
        <w:spacing w:line="560" w:lineRule="exact"/>
        <w:textAlignment w:val="auto"/>
        <w:outlineLvl w:val="9"/>
      </w:pPr>
    </w:p>
    <w:p>
      <w:pPr>
        <w:keepNext w:val="0"/>
        <w:keepLines w:val="0"/>
        <w:pageBreakBefore w:val="0"/>
        <w:widowControl w:val="0"/>
        <w:kinsoku/>
        <w:wordWrap/>
        <w:overflowPunct/>
        <w:topLinePunct w:val="0"/>
        <w:autoSpaceDE/>
        <w:autoSpaceDN/>
        <w:bidi w:val="0"/>
        <w:spacing w:line="560" w:lineRule="exact"/>
        <w:textAlignment w:val="auto"/>
        <w:outlineLvl w:val="9"/>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008E3D2C"/>
    <w:rsid w:val="001676A3"/>
    <w:rsid w:val="003E681A"/>
    <w:rsid w:val="00762B3C"/>
    <w:rsid w:val="008E3D2C"/>
    <w:rsid w:val="01FE3823"/>
    <w:rsid w:val="093150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286</Words>
  <Characters>1635</Characters>
  <Lines>13</Lines>
  <Paragraphs>3</Paragraphs>
  <TotalTime>0</TotalTime>
  <ScaleCrop>false</ScaleCrop>
  <LinksUpToDate>false</LinksUpToDate>
  <CharactersWithSpaces>1918</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2020-01-05T04:14:00Z</dcterms:created>
  <dc:creator>快乐一生</dc:creator>
  <cp:lastModifiedBy>Administrator</cp:lastModifiedBy>
  <dcterms:modified xsi:type="dcterms:W3CDTF">2020-01-07T02:00:43Z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