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69C" w:rsidRDefault="0067569C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67569C" w:rsidRDefault="00A71D6F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="宋体" w:hint="eastAsia"/>
          <w:b/>
          <w:bCs/>
          <w:sz w:val="36"/>
          <w:szCs w:val="32"/>
        </w:rPr>
        <w:t>鹿泉区</w:t>
      </w:r>
      <w:r w:rsidR="00510E6C">
        <w:rPr>
          <w:rFonts w:ascii="宋体" w:hint="eastAsia"/>
          <w:b/>
          <w:bCs/>
          <w:sz w:val="36"/>
          <w:szCs w:val="32"/>
        </w:rPr>
        <w:t>残联残疾儿童康复救助</w:t>
      </w:r>
    </w:p>
    <w:p w:rsidR="0067569C" w:rsidRDefault="00A71D6F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项目绩效评价报告</w:t>
      </w:r>
    </w:p>
    <w:p w:rsidR="0067569C" w:rsidRPr="00971701" w:rsidRDefault="00A71D6F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 w:rsidR="00510E6C" w:rsidRPr="00971701">
        <w:rPr>
          <w:rFonts w:asciiTheme="minorEastAsia" w:eastAsiaTheme="minorEastAsia" w:hAnsiTheme="minorEastAsia" w:hint="eastAsia"/>
          <w:sz w:val="32"/>
          <w:szCs w:val="32"/>
        </w:rPr>
        <w:t>石家庄市鹿泉区残疾人联合会残疾儿童康复救助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专项项目实施了绩效评价，形成本评价报告。</w:t>
      </w:r>
    </w:p>
    <w:p w:rsidR="0067569C" w:rsidRDefault="00A71D6F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67569C" w:rsidRDefault="00A71D6F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67569C" w:rsidRPr="00971701" w:rsidRDefault="00A71D6F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 xml:space="preserve"> 1.项目实施单位及项目立项等基本情况；</w:t>
      </w:r>
    </w:p>
    <w:p w:rsidR="00510E6C" w:rsidRPr="00971701" w:rsidRDefault="00510E6C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本项目实施单位为鹿泉区残疾人联合会，2018年我单位通过公开招标方式确立石家庄市按摩医院、石家庄市裕华区启智学校、石家庄乐心医院、石家庄第一医院4家机构为我单位定点残疾儿童</w:t>
      </w:r>
      <w:r w:rsidR="00157BBA" w:rsidRPr="00971701">
        <w:rPr>
          <w:rFonts w:asciiTheme="minorEastAsia" w:eastAsiaTheme="minorEastAsia" w:hAnsiTheme="minorEastAsia" w:hint="eastAsia"/>
          <w:sz w:val="32"/>
          <w:szCs w:val="32"/>
        </w:rPr>
        <w:t>康复机构并签订服务合同，项目要求受助儿童到指定康复机构进行康复评估，制定个性化训练计划，进行运动、感知、认知、言语、生活自理和社会适应等方面的能力训练，建立康复训练档案，定期进行阶段评估，培训智力残疾儿童家长，机构康复每年不少于10个月（对受助人进行为期不少于3年的跟踪指导）。</w:t>
      </w:r>
    </w:p>
    <w:p w:rsidR="0067569C" w:rsidRPr="00971701" w:rsidRDefault="00A71D6F"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项目主要实施内容和范围；</w:t>
      </w:r>
    </w:p>
    <w:p w:rsidR="00157BBA" w:rsidRPr="00971701" w:rsidRDefault="00157BBA" w:rsidP="00157BBA">
      <w:pPr>
        <w:tabs>
          <w:tab w:val="left" w:pos="312"/>
        </w:tabs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0-6岁残疾儿童到指定康复机构进行康复评估，制定个性化训练计划，进行运动、感知、认知、言语、生活自理和社会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lastRenderedPageBreak/>
        <w:t>适应等方面的能力训练，建立康复训练档案，定期进行阶段评估，培训智力残疾儿童家长，机构康复每年不少于10个月（对受助人进行为期不少于3年的跟踪指导）。</w:t>
      </w:r>
    </w:p>
    <w:p w:rsidR="0067569C" w:rsidRPr="00971701" w:rsidRDefault="00A71D6F"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项目资金投入情况（资金数量、资金结构、资金来源</w:t>
      </w:r>
    </w:p>
    <w:p w:rsidR="0067569C" w:rsidRPr="00971701" w:rsidRDefault="00A71D6F">
      <w:pPr>
        <w:adjustRightInd w:val="0"/>
        <w:snapToGrid w:val="0"/>
        <w:spacing w:line="360" w:lineRule="auto"/>
        <w:ind w:left="800"/>
        <w:jc w:val="left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渠道等）</w:t>
      </w:r>
    </w:p>
    <w:p w:rsidR="0067569C" w:rsidRPr="00971701" w:rsidRDefault="00157BBA" w:rsidP="00971701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残疾儿童康复救助项目需要资金28.4万元，</w:t>
      </w:r>
      <w:r w:rsidR="009428DF" w:rsidRPr="00971701">
        <w:rPr>
          <w:rFonts w:asciiTheme="minorEastAsia" w:eastAsiaTheme="minorEastAsia" w:hAnsiTheme="minorEastAsia" w:hint="eastAsia"/>
          <w:sz w:val="32"/>
          <w:szCs w:val="32"/>
        </w:rPr>
        <w:t>所需资金为中央彩票公益金残疾儿童康复救助专项资金</w:t>
      </w:r>
      <w:r w:rsidR="00A71D6F" w:rsidRPr="00971701">
        <w:rPr>
          <w:rFonts w:asciiTheme="minorEastAsia" w:eastAsiaTheme="minorEastAsia" w:hAnsiTheme="minorEastAsia" w:hint="eastAsia"/>
          <w:sz w:val="32"/>
          <w:szCs w:val="32"/>
        </w:rPr>
        <w:t>。</w:t>
      </w:r>
    </w:p>
    <w:p w:rsidR="0067569C" w:rsidRDefault="00A71D6F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67569C" w:rsidRPr="00971701" w:rsidRDefault="009428DF" w:rsidP="00971701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对残疾儿童进行运动、感知、认知、言语、生活自理和社会适应等方面的能力训练，建立康复训练档案，定期进行阶段评估，培训智力残疾儿童家长，使接受康复救助的残疾儿童病情康复或有明显好转，逐步实现残疾人“人人享有康复服务”目标，促进残疾人事业和谐发展。</w:t>
      </w:r>
    </w:p>
    <w:p w:rsidR="0067569C" w:rsidRPr="00971701" w:rsidRDefault="00A71D6F" w:rsidP="00971701">
      <w:pPr>
        <w:adjustRightInd w:val="0"/>
        <w:snapToGrid w:val="0"/>
        <w:spacing w:line="360" w:lineRule="auto"/>
        <w:ind w:firstLineChars="200" w:firstLine="640"/>
        <w:rPr>
          <w:rFonts w:ascii="黑体" w:eastAsia="黑体" w:hAnsi="黑体" w:cs="黑体"/>
          <w:bCs/>
          <w:sz w:val="32"/>
          <w:szCs w:val="32"/>
        </w:rPr>
      </w:pPr>
      <w:r w:rsidRPr="00971701">
        <w:rPr>
          <w:rFonts w:ascii="黑体" w:eastAsia="黑体" w:hAnsi="黑体" w:cs="黑体" w:hint="eastAsia"/>
          <w:bCs/>
          <w:sz w:val="32"/>
          <w:szCs w:val="32"/>
        </w:rPr>
        <w:t>二、绩效评价工作情况</w:t>
      </w:r>
    </w:p>
    <w:p w:rsidR="0067569C" w:rsidRPr="00971701" w:rsidRDefault="00A71D6F">
      <w:pPr>
        <w:rPr>
          <w:rFonts w:asciiTheme="minorEastAsia" w:eastAsiaTheme="minorEastAsia" w:hAnsiTheme="minorEastAsia" w:cs="楷体_GB2312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 xml:space="preserve">   </w:t>
      </w: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>（一）绩效评价的组织工作</w:t>
      </w:r>
    </w:p>
    <w:p w:rsidR="0067569C" w:rsidRPr="00971701" w:rsidRDefault="00A71D6F">
      <w:pPr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 xml:space="preserve">    根据《</w:t>
      </w:r>
      <w:r w:rsidR="00F961EA" w:rsidRPr="00971701">
        <w:rPr>
          <w:rFonts w:asciiTheme="minorEastAsia" w:eastAsiaTheme="minorEastAsia" w:hAnsiTheme="minorEastAsia" w:hint="eastAsia"/>
          <w:sz w:val="32"/>
          <w:szCs w:val="32"/>
        </w:rPr>
        <w:t>关于做好2017年“中央专项彩票公益金”残疾儿童康复救助工作的通知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》要求，我单位把此项工程作为了本单位2019年的重点工作。</w:t>
      </w:r>
    </w:p>
    <w:p w:rsidR="0067569C" w:rsidRPr="00971701" w:rsidRDefault="00A71D6F">
      <w:pPr>
        <w:numPr>
          <w:ilvl w:val="0"/>
          <w:numId w:val="2"/>
        </w:numPr>
        <w:rPr>
          <w:rFonts w:asciiTheme="minorEastAsia" w:eastAsiaTheme="minorEastAsia" w:hAnsiTheme="minorEastAsia" w:cs="楷体_GB2312"/>
          <w:sz w:val="32"/>
          <w:szCs w:val="32"/>
        </w:rPr>
      </w:pP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>绩效评价的方法和过程</w:t>
      </w:r>
    </w:p>
    <w:p w:rsidR="004A40C0" w:rsidRPr="00971701" w:rsidRDefault="004A40C0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bookmarkStart w:id="0" w:name="_GoBack"/>
      <w:bookmarkEnd w:id="0"/>
      <w:r w:rsidRPr="00971701">
        <w:rPr>
          <w:rFonts w:asciiTheme="minorEastAsia" w:eastAsiaTheme="minorEastAsia" w:hAnsiTheme="minorEastAsia" w:hint="eastAsia"/>
          <w:sz w:val="32"/>
          <w:szCs w:val="32"/>
        </w:rPr>
        <w:t>为改善残疾儿童的生活质量，逐步实现“人人享有”康复服务目标，促进残疾人事业和谐发展，因此把此项康复救助进行立项实施。</w:t>
      </w:r>
    </w:p>
    <w:p w:rsidR="004A40C0" w:rsidRPr="00971701" w:rsidRDefault="004A40C0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1、组织机构</w:t>
      </w:r>
    </w:p>
    <w:p w:rsidR="004A40C0" w:rsidRPr="00971701" w:rsidRDefault="004A40C0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lastRenderedPageBreak/>
        <w:t>成立项目实施小组，组长为理事长武建朝（项目总负责），副组长为副理事长段中新（协调项目管理建设具体事宜），成员为科员冯洁（项目实施前期手续办理及项目全程督导）</w:t>
      </w:r>
    </w:p>
    <w:p w:rsidR="004A40C0" w:rsidRPr="004A40C0" w:rsidRDefault="005B2C09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2</w:t>
      </w:r>
      <w:r w:rsidR="004A40C0" w:rsidRPr="004A40C0">
        <w:rPr>
          <w:rFonts w:asciiTheme="minorEastAsia" w:eastAsiaTheme="minorEastAsia" w:hAnsiTheme="minorEastAsia" w:hint="eastAsia"/>
          <w:sz w:val="32"/>
          <w:szCs w:val="32"/>
        </w:rPr>
        <w:t>、制度建设</w:t>
      </w:r>
    </w:p>
    <w:p w:rsidR="004A40C0" w:rsidRPr="004A40C0" w:rsidRDefault="004A40C0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4A40C0">
        <w:rPr>
          <w:rFonts w:asciiTheme="minorEastAsia" w:eastAsiaTheme="minorEastAsia" w:hAnsiTheme="minorEastAsia" w:hint="eastAsia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 w:rsidR="004A40C0" w:rsidRPr="004A40C0" w:rsidRDefault="004A40C0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4A40C0">
        <w:rPr>
          <w:rFonts w:asciiTheme="minorEastAsia" w:eastAsiaTheme="minorEastAsia" w:hAnsiTheme="minorEastAsia" w:hint="eastAsia"/>
          <w:sz w:val="32"/>
          <w:szCs w:val="32"/>
        </w:rPr>
        <w:t>结合本单位工作特点，制定并完善了包括内部财务控制、财务公开、重点支出管理、会计报销。</w:t>
      </w:r>
    </w:p>
    <w:p w:rsidR="004A40C0" w:rsidRPr="004A40C0" w:rsidRDefault="005B2C09" w:rsidP="004A40C0">
      <w:pPr>
        <w:spacing w:line="52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3</w:t>
      </w:r>
      <w:r w:rsidR="004A40C0" w:rsidRPr="004A40C0">
        <w:rPr>
          <w:rFonts w:asciiTheme="minorEastAsia" w:eastAsiaTheme="minorEastAsia" w:hAnsiTheme="minorEastAsia" w:hint="eastAsia"/>
          <w:sz w:val="32"/>
          <w:szCs w:val="32"/>
        </w:rPr>
        <w:t>、过程控制</w:t>
      </w:r>
    </w:p>
    <w:p w:rsidR="0067569C" w:rsidRPr="004A40C0" w:rsidRDefault="004A40C0" w:rsidP="004A40C0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4A40C0">
        <w:rPr>
          <w:rFonts w:asciiTheme="minorEastAsia" w:eastAsiaTheme="minorEastAsia" w:hAnsiTheme="minorEastAsia" w:hint="eastAsia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 w:rsidR="0067569C" w:rsidRDefault="00A71D6F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总绩效目标：</w:t>
      </w:r>
    </w:p>
    <w:p w:rsidR="004A40C0" w:rsidRPr="00971701" w:rsidRDefault="004A40C0" w:rsidP="00971701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对残疾儿童进行运动、感知、认知、言语、生活自理和社会适应等方面的能力训练，建立康复训练档案，定期进行阶段评估，培训智力残疾儿童家长，使接受康复救助的残疾儿童病情康复或有明显好转，逐步实现残疾人“人人享有康复服务”目标，促进残疾人事业和谐发展。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（一）产出指标</w:t>
      </w:r>
    </w:p>
    <w:p w:rsidR="0067569C" w:rsidRPr="00971701" w:rsidRDefault="004A40C0" w:rsidP="00971701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受助残疾儿童的人次数</w:t>
      </w:r>
      <w:r w:rsidR="00A71D6F" w:rsidRPr="00971701">
        <w:rPr>
          <w:rFonts w:asciiTheme="minorEastAsia" w:eastAsiaTheme="minorEastAsia" w:hAnsiTheme="minorEastAsia" w:hint="eastAsia"/>
          <w:sz w:val="32"/>
          <w:szCs w:val="32"/>
        </w:rPr>
        <w:t>、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康复机构提供服务的全面性。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lastRenderedPageBreak/>
        <w:t>（二）效果指标</w:t>
      </w:r>
    </w:p>
    <w:p w:rsidR="004A40C0" w:rsidRPr="00971701" w:rsidRDefault="004A40C0" w:rsidP="004A40C0">
      <w:pPr>
        <w:adjustRightInd w:val="0"/>
        <w:snapToGrid w:val="0"/>
        <w:spacing w:line="360" w:lineRule="auto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残疾儿童通过康复救助训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练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病情康复或有明显好转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，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改善生存生活状况的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以及对康复机构的满意度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，逐步实现残疾人“人人享有康复服务”目标，促进残疾人事业和谐发展。</w:t>
      </w:r>
    </w:p>
    <w:p w:rsidR="0067569C" w:rsidRDefault="00A71D6F" w:rsidP="00510E6C">
      <w:pPr>
        <w:ind w:firstLineChars="200" w:firstLine="64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67569C" w:rsidRPr="00971701" w:rsidRDefault="00A71D6F">
      <w:pPr>
        <w:rPr>
          <w:rFonts w:asciiTheme="minorEastAsia" w:eastAsiaTheme="minorEastAsia" w:hAnsiTheme="minorEastAsia" w:cs="楷体_GB2312"/>
          <w:sz w:val="32"/>
          <w:szCs w:val="32"/>
        </w:rPr>
      </w:pP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 xml:space="preserve">   （一）项目投入</w:t>
      </w:r>
    </w:p>
    <w:p w:rsidR="0067569C" w:rsidRPr="00971701" w:rsidRDefault="00A71D6F">
      <w:pPr>
        <w:spacing w:line="578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/>
          <w:sz w:val="32"/>
          <w:szCs w:val="32"/>
        </w:rPr>
        <w:t>项目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立项情况分析。该项目</w:t>
      </w:r>
      <w:r w:rsidRPr="00971701">
        <w:rPr>
          <w:rFonts w:asciiTheme="minorEastAsia" w:eastAsiaTheme="minorEastAsia" w:hAnsiTheme="minorEastAsia"/>
          <w:sz w:val="32"/>
          <w:szCs w:val="32"/>
        </w:rPr>
        <w:t>立项规范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、绩效目标合理、绩效指标明确，经分析，项目投入分值为95分。</w:t>
      </w:r>
    </w:p>
    <w:p w:rsidR="0067569C" w:rsidRPr="00971701" w:rsidRDefault="00A71D6F">
      <w:pPr>
        <w:spacing w:line="578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2.资金落实情况分析。该项目为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中央彩票公益金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，资金到位和到位及时等情况好，经分析，资金落实情况分值为100分。</w:t>
      </w:r>
    </w:p>
    <w:p w:rsidR="0067569C" w:rsidRPr="00971701" w:rsidRDefault="00A71D6F">
      <w:pPr>
        <w:rPr>
          <w:rFonts w:asciiTheme="minorEastAsia" w:eastAsiaTheme="minorEastAsia" w:hAnsiTheme="minorEastAsia" w:cs="楷体_GB2312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 xml:space="preserve">   </w:t>
      </w: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>（二）项目实施过程</w:t>
      </w:r>
    </w:p>
    <w:p w:rsidR="0067569C" w:rsidRPr="00971701" w:rsidRDefault="00A71D6F">
      <w:pPr>
        <w:spacing w:line="578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1.业务管理情况分析。该项目管理制度健全、制度执行有效性、项目质量可控，经分析，项目实施过程分值为95分。</w:t>
      </w:r>
    </w:p>
    <w:p w:rsidR="0067569C" w:rsidRPr="00971701" w:rsidRDefault="00A71D6F">
      <w:pPr>
        <w:spacing w:line="578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2.财务管理。该项目管理制度健全、资金使用合规、财务监控有效，经分析项目实施过程分值为95分。</w:t>
      </w:r>
    </w:p>
    <w:p w:rsidR="0067569C" w:rsidRPr="00971701" w:rsidRDefault="00A71D6F">
      <w:pPr>
        <w:rPr>
          <w:rFonts w:asciiTheme="minorEastAsia" w:eastAsiaTheme="minorEastAsia" w:hAnsiTheme="minorEastAsia"/>
          <w:b/>
          <w:bCs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b/>
          <w:bCs/>
          <w:sz w:val="32"/>
          <w:szCs w:val="32"/>
        </w:rPr>
        <w:t xml:space="preserve">   </w:t>
      </w: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>（三）项目产出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服务对象满意度指标：通过调查，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残疾儿童对康复救助项目的满意率达90%以上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。</w:t>
      </w:r>
    </w:p>
    <w:p w:rsidR="0067569C" w:rsidRPr="00971701" w:rsidRDefault="00A71D6F">
      <w:pPr>
        <w:rPr>
          <w:rFonts w:asciiTheme="minorEastAsia" w:eastAsiaTheme="minorEastAsia" w:hAnsiTheme="minorEastAsia" w:cs="楷体_GB2312"/>
          <w:sz w:val="32"/>
          <w:szCs w:val="32"/>
        </w:rPr>
      </w:pPr>
      <w:r w:rsidRPr="00971701">
        <w:rPr>
          <w:rFonts w:asciiTheme="minorEastAsia" w:eastAsiaTheme="minorEastAsia" w:hAnsiTheme="minorEastAsia" w:cs="楷体_GB2312" w:hint="eastAsia"/>
          <w:b/>
          <w:bCs/>
          <w:sz w:val="32"/>
          <w:szCs w:val="32"/>
        </w:rPr>
        <w:t xml:space="preserve">   </w:t>
      </w:r>
      <w:r w:rsidRPr="00971701">
        <w:rPr>
          <w:rFonts w:asciiTheme="minorEastAsia" w:eastAsiaTheme="minorEastAsia" w:hAnsiTheme="minorEastAsia" w:cs="楷体_GB2312" w:hint="eastAsia"/>
          <w:sz w:val="32"/>
          <w:szCs w:val="32"/>
        </w:rPr>
        <w:t>（四）项目效果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该项目的经济效益、社会效益、生态效益好、可持续影响明显，社会公众满意度高，经分析，项目效果分值为95分。四、项目综合评价结论和评价等级</w:t>
      </w:r>
    </w:p>
    <w:p w:rsidR="0067569C" w:rsidRPr="00971701" w:rsidRDefault="00A71D6F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根据项目执行情况和项目绩效情况，该项目综合绩效评价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lastRenderedPageBreak/>
        <w:t>分为9</w:t>
      </w:r>
      <w:r w:rsidR="0008589C" w:rsidRPr="00971701">
        <w:rPr>
          <w:rFonts w:asciiTheme="minorEastAsia" w:eastAsiaTheme="minorEastAsia" w:hAnsiTheme="minorEastAsia" w:hint="eastAsia"/>
          <w:sz w:val="32"/>
          <w:szCs w:val="32"/>
        </w:rPr>
        <w:t>0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分，优秀。</w:t>
      </w:r>
    </w:p>
    <w:p w:rsidR="0067569C" w:rsidRDefault="00A71D6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67569C" w:rsidRPr="00971701" w:rsidRDefault="00A71D6F">
      <w:pPr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b/>
          <w:bCs/>
          <w:sz w:val="32"/>
          <w:szCs w:val="32"/>
        </w:rPr>
        <w:t xml:space="preserve">   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（一）项目存在的主要问题</w:t>
      </w:r>
    </w:p>
    <w:p w:rsidR="0067569C" w:rsidRPr="00971701" w:rsidRDefault="00A71D6F">
      <w:pPr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 xml:space="preserve">    工作开展进度慢</w:t>
      </w:r>
    </w:p>
    <w:p w:rsidR="0067569C" w:rsidRPr="00971701" w:rsidRDefault="00A71D6F">
      <w:pPr>
        <w:numPr>
          <w:ilvl w:val="0"/>
          <w:numId w:val="2"/>
        </w:numPr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针对问题提出具体的改进措施或建议</w:t>
      </w:r>
    </w:p>
    <w:p w:rsidR="0067569C" w:rsidRPr="00971701" w:rsidRDefault="00A71D6F">
      <w:pPr>
        <w:ind w:left="481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提早做好计划，加快活动开展速度</w:t>
      </w:r>
    </w:p>
    <w:p w:rsidR="0067569C" w:rsidRDefault="00A71D6F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67569C" w:rsidRPr="00971701" w:rsidRDefault="0008589C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残联理事长</w:t>
      </w:r>
      <w:r w:rsidR="00A71D6F" w:rsidRPr="00971701">
        <w:rPr>
          <w:rFonts w:asciiTheme="minorEastAsia" w:eastAsiaTheme="minorEastAsia" w:hAnsiTheme="minorEastAsia" w:hint="eastAsia"/>
          <w:sz w:val="32"/>
          <w:szCs w:val="32"/>
        </w:rPr>
        <w:t>：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武建朝</w:t>
      </w:r>
    </w:p>
    <w:p w:rsidR="0067569C" w:rsidRPr="00971701" w:rsidRDefault="0008589C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残联副理事长</w:t>
      </w:r>
      <w:r w:rsidR="00A71D6F" w:rsidRPr="00971701">
        <w:rPr>
          <w:rFonts w:asciiTheme="minorEastAsia" w:eastAsiaTheme="minorEastAsia" w:hAnsiTheme="minorEastAsia" w:hint="eastAsia"/>
          <w:sz w:val="32"/>
          <w:szCs w:val="32"/>
        </w:rPr>
        <w:t>：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段中新</w:t>
      </w:r>
    </w:p>
    <w:p w:rsidR="0067569C" w:rsidRPr="00971701" w:rsidRDefault="0008589C">
      <w:pPr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971701">
        <w:rPr>
          <w:rFonts w:asciiTheme="minorEastAsia" w:eastAsiaTheme="minorEastAsia" w:hAnsiTheme="minorEastAsia" w:hint="eastAsia"/>
          <w:sz w:val="32"/>
          <w:szCs w:val="32"/>
        </w:rPr>
        <w:t>康复科负责人</w:t>
      </w:r>
      <w:r w:rsidR="00A71D6F" w:rsidRPr="00971701">
        <w:rPr>
          <w:rFonts w:asciiTheme="minorEastAsia" w:eastAsiaTheme="minorEastAsia" w:hAnsiTheme="minorEastAsia" w:hint="eastAsia"/>
          <w:sz w:val="32"/>
          <w:szCs w:val="32"/>
        </w:rPr>
        <w:t>：</w:t>
      </w:r>
      <w:r w:rsidRPr="00971701">
        <w:rPr>
          <w:rFonts w:asciiTheme="minorEastAsia" w:eastAsiaTheme="minorEastAsia" w:hAnsiTheme="minorEastAsia" w:hint="eastAsia"/>
          <w:sz w:val="32"/>
          <w:szCs w:val="32"/>
        </w:rPr>
        <w:t>冯洁</w:t>
      </w:r>
    </w:p>
    <w:sectPr w:rsidR="0067569C" w:rsidRPr="00971701" w:rsidSect="0067569C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80E" w:rsidRDefault="009C480E" w:rsidP="0067569C">
      <w:r>
        <w:separator/>
      </w:r>
    </w:p>
  </w:endnote>
  <w:endnote w:type="continuationSeparator" w:id="0">
    <w:p w:rsidR="009C480E" w:rsidRDefault="009C480E" w:rsidP="00675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69C" w:rsidRDefault="007113F1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A71D6F">
      <w:rPr>
        <w:rStyle w:val="a5"/>
      </w:rPr>
      <w:instrText xml:space="preserve">PAGE  </w:instrText>
    </w:r>
    <w:r>
      <w:fldChar w:fldCharType="separate"/>
    </w:r>
    <w:r w:rsidR="00A71D6F">
      <w:rPr>
        <w:rStyle w:val="a5"/>
      </w:rPr>
      <w:t>4</w:t>
    </w:r>
    <w:r>
      <w:fldChar w:fldCharType="end"/>
    </w:r>
  </w:p>
  <w:p w:rsidR="0067569C" w:rsidRDefault="0067569C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69C" w:rsidRDefault="0067569C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69C" w:rsidRDefault="0067569C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80E" w:rsidRDefault="009C480E" w:rsidP="0067569C">
      <w:r>
        <w:separator/>
      </w:r>
    </w:p>
  </w:footnote>
  <w:footnote w:type="continuationSeparator" w:id="0">
    <w:p w:rsidR="009C480E" w:rsidRDefault="009C480E" w:rsidP="006756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69C" w:rsidRDefault="0067569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BE86"/>
    <w:multiLevelType w:val="singleLevel"/>
    <w:tmpl w:val="2595BE86"/>
    <w:lvl w:ilvl="0">
      <w:start w:val="2"/>
      <w:numFmt w:val="chineseCounting"/>
      <w:suff w:val="nothing"/>
      <w:lvlText w:val="（%1）"/>
      <w:lvlJc w:val="left"/>
      <w:pPr>
        <w:ind w:left="481" w:firstLine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>
      <w:start w:val="2"/>
      <w:numFmt w:val="decimal"/>
      <w:lvlText w:val="%1."/>
      <w:lvlJc w:val="left"/>
      <w:pPr>
        <w:tabs>
          <w:tab w:val="left" w:pos="312"/>
        </w:tabs>
        <w:ind w:left="80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8589C"/>
    <w:rsid w:val="00157BBA"/>
    <w:rsid w:val="004A40C0"/>
    <w:rsid w:val="00510E6C"/>
    <w:rsid w:val="005B2C09"/>
    <w:rsid w:val="0067569C"/>
    <w:rsid w:val="007113F1"/>
    <w:rsid w:val="009428DF"/>
    <w:rsid w:val="00971701"/>
    <w:rsid w:val="009C480E"/>
    <w:rsid w:val="00A71D6F"/>
    <w:rsid w:val="00F961EA"/>
    <w:rsid w:val="08151A4D"/>
    <w:rsid w:val="1F4F1C90"/>
    <w:rsid w:val="2A2941B7"/>
    <w:rsid w:val="37A82163"/>
    <w:rsid w:val="3E300EF8"/>
    <w:rsid w:val="478F124C"/>
    <w:rsid w:val="4A116B1C"/>
    <w:rsid w:val="4AF07919"/>
    <w:rsid w:val="4DCA7FBC"/>
    <w:rsid w:val="53AA3F1D"/>
    <w:rsid w:val="590412DA"/>
    <w:rsid w:val="6891100D"/>
    <w:rsid w:val="6B1E1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7569C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675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67569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qFormat/>
    <w:rsid w:val="0067569C"/>
  </w:style>
  <w:style w:type="character" w:styleId="a5">
    <w:name w:val="page number"/>
    <w:basedOn w:val="a0"/>
    <w:qFormat/>
    <w:rsid w:val="0067569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303</Words>
  <Characters>1730</Characters>
  <Application>Microsoft Office Word</Application>
  <DocSecurity>0</DocSecurity>
  <Lines>14</Lines>
  <Paragraphs>4</Paragraphs>
  <ScaleCrop>false</ScaleCrop>
  <Company>CHINA</Company>
  <LinksUpToDate>false</LinksUpToDate>
  <CharactersWithSpaces>2029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dreamsummit</cp:lastModifiedBy>
  <cp:revision>4</cp:revision>
  <dcterms:created xsi:type="dcterms:W3CDTF">2020-01-02T08:14:00Z</dcterms:created>
  <dcterms:modified xsi:type="dcterms:W3CDTF">2020-01-07T03:03:00Z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