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涉军公益岗位工资项目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石家庄市鹿泉区区级部门预算绩效管理办法》（鹿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  <w:lang w:eastAsia="zh-CN"/>
        </w:rPr>
        <w:t>，遵循“科学性、规范性、客观性和公正性”的原则，对涉军公益岗位工资项目实施了绩效评价，形成本评价报告。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）项目实施单位：石家庄市鹿泉区应急管理局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）项目概况：根据《鹿泉区关于进一步做好部分军队退役人员帮扶救助的若干措施》（鹿办文[2017]31号）文件第二条第一款“实行公益岗位托管安置”。我局共有涉军公益岗位一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我局共有涉军公益岗位一人。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需财政拨资金2.4万元，用于拨付退役军人公益岗位工资。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我单位对符合就业困难条件军队退役人员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名，实行公益岗位托管安置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帮扶救助到位，加大就业援助工作，实现就业。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财政部门按</w:t>
      </w:r>
      <w:r>
        <w:rPr>
          <w:rFonts w:hint="eastAsia" w:ascii="仿宋_GB2312" w:eastAsia="仿宋_GB2312"/>
          <w:sz w:val="32"/>
          <w:szCs w:val="32"/>
          <w:lang w:eastAsia="zh-CN"/>
        </w:rPr>
        <w:t>月</w:t>
      </w:r>
      <w:r>
        <w:rPr>
          <w:rFonts w:hint="eastAsia" w:ascii="仿宋_GB2312" w:eastAsia="仿宋_GB2312"/>
          <w:sz w:val="32"/>
          <w:szCs w:val="32"/>
        </w:rPr>
        <w:t>拨付项目资金。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根据项目资金支付进度进行绩效评价。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设置托管安置人数指标。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立项情况分析。对符合政府安排工作条件退役人员，帮扶救助，加大就业援助，通过公益岗位予以托管。我单位共有1名退役人员。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2.资金落实情况分析：资金到位率100%。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1.业务管理情况分析：业务管理制度健全，可以保障项目顺利实施。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2.财务管理：项目资金使用符合相关的财务管理制度规定，项目资金运行规范。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项目的实际完成率100%。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对我单位符合</w:t>
      </w:r>
      <w:r>
        <w:rPr>
          <w:rFonts w:hint="eastAsia" w:ascii="仿宋_GB2312" w:eastAsia="仿宋_GB2312"/>
          <w:sz w:val="32"/>
          <w:szCs w:val="32"/>
          <w:lang w:eastAsia="zh-CN"/>
        </w:rPr>
        <w:t>条件的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1名</w:t>
      </w:r>
      <w:r>
        <w:rPr>
          <w:rFonts w:hint="eastAsia" w:ascii="仿宋_GB2312" w:eastAsia="仿宋_GB2312"/>
          <w:sz w:val="32"/>
          <w:szCs w:val="32"/>
          <w:lang w:eastAsia="zh-CN"/>
        </w:rPr>
        <w:t>军队退役人员</w:t>
      </w:r>
      <w:r>
        <w:rPr>
          <w:rFonts w:hint="eastAsia" w:ascii="仿宋_GB2312" w:eastAsia="仿宋_GB2312"/>
          <w:sz w:val="32"/>
          <w:szCs w:val="32"/>
        </w:rPr>
        <w:t>实行公益岗位托管安置，实现就业。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根据项目执行情况和项目绩效情况，综合评价得分100分，项目综合绩效评价等级为优秀。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石家庄市鹿泉区应急管理局    </w:t>
      </w:r>
    </w:p>
    <w:p>
      <w:pPr>
        <w:pStyle w:val="8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86" w:firstLineChars="152"/>
        <w:jc w:val="right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2020年1月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420" w:firstLineChars="200"/>
        <w:textAlignment w:val="auto"/>
        <w:outlineLvl w:val="9"/>
      </w:pPr>
    </w:p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7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AB44D55"/>
    <w:rsid w:val="2A2941B7"/>
    <w:rsid w:val="3FBA0743"/>
    <w:rsid w:val="56E851EE"/>
    <w:rsid w:val="69BC7485"/>
    <w:rsid w:val="7A371C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小白</cp:lastModifiedBy>
  <dcterms:modified xsi:type="dcterms:W3CDTF">2020-01-09T01:12:18Z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