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40A7" w:rsidRPr="00900D15" w:rsidRDefault="007340A7">
      <w:pPr>
        <w:spacing w:line="560" w:lineRule="exact"/>
        <w:jc w:val="center"/>
        <w:rPr>
          <w:rFonts w:ascii="仿宋" w:eastAsia="仿宋" w:hAnsi="仿宋" w:cs="方正小标宋简体"/>
          <w:sz w:val="36"/>
          <w:szCs w:val="36"/>
        </w:rPr>
      </w:pPr>
      <w:r w:rsidRPr="00900D15">
        <w:rPr>
          <w:rFonts w:ascii="仿宋" w:eastAsia="仿宋" w:hAnsi="仿宋" w:cs="方正小标宋简体" w:hint="eastAsia"/>
          <w:sz w:val="36"/>
          <w:szCs w:val="36"/>
        </w:rPr>
        <w:t>鹿泉党史二卷本（</w:t>
      </w:r>
      <w:r w:rsidRPr="00900D15">
        <w:rPr>
          <w:rFonts w:ascii="仿宋" w:eastAsia="仿宋" w:hAnsi="仿宋" w:cs="方正小标宋简体"/>
          <w:sz w:val="36"/>
          <w:szCs w:val="36"/>
        </w:rPr>
        <w:t>1949</w:t>
      </w:r>
      <w:r w:rsidRPr="00900D15">
        <w:rPr>
          <w:rFonts w:ascii="仿宋" w:eastAsia="仿宋" w:hAnsi="仿宋" w:cs="方正小标宋简体" w:hint="eastAsia"/>
          <w:sz w:val="36"/>
          <w:szCs w:val="36"/>
        </w:rPr>
        <w:t>－</w:t>
      </w:r>
      <w:r w:rsidRPr="00900D15">
        <w:rPr>
          <w:rFonts w:ascii="仿宋" w:eastAsia="仿宋" w:hAnsi="仿宋" w:cs="方正小标宋简体"/>
          <w:sz w:val="36"/>
          <w:szCs w:val="36"/>
        </w:rPr>
        <w:t>1978</w:t>
      </w:r>
      <w:r w:rsidRPr="00900D15">
        <w:rPr>
          <w:rFonts w:ascii="仿宋" w:eastAsia="仿宋" w:hAnsi="仿宋" w:cs="方正小标宋简体" w:hint="eastAsia"/>
          <w:sz w:val="36"/>
          <w:szCs w:val="36"/>
        </w:rPr>
        <w:t>）项目</w:t>
      </w:r>
    </w:p>
    <w:p w:rsidR="007340A7" w:rsidRPr="00900D15" w:rsidRDefault="007340A7">
      <w:pPr>
        <w:spacing w:line="560" w:lineRule="exact"/>
        <w:jc w:val="center"/>
        <w:rPr>
          <w:rFonts w:ascii="仿宋" w:eastAsia="仿宋" w:hAnsi="仿宋" w:cs="方正小标宋简体"/>
          <w:sz w:val="36"/>
          <w:szCs w:val="36"/>
        </w:rPr>
      </w:pPr>
      <w:r w:rsidRPr="00900D15">
        <w:rPr>
          <w:rFonts w:ascii="仿宋" w:eastAsia="仿宋" w:hAnsi="仿宋" w:cs="方正小标宋简体" w:hint="eastAsia"/>
          <w:sz w:val="36"/>
          <w:szCs w:val="36"/>
        </w:rPr>
        <w:t>绩效评价报告</w:t>
      </w:r>
    </w:p>
    <w:p w:rsidR="007340A7" w:rsidRPr="00900D15" w:rsidRDefault="007340A7" w:rsidP="00900D15">
      <w:pPr>
        <w:spacing w:line="560" w:lineRule="exact"/>
        <w:ind w:firstLineChars="200" w:firstLine="720"/>
        <w:rPr>
          <w:rFonts w:ascii="仿宋" w:eastAsia="仿宋" w:hAnsi="仿宋" w:cs="仿宋_GB2312"/>
          <w:sz w:val="36"/>
          <w:szCs w:val="36"/>
        </w:rPr>
      </w:pP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根据《石家庄市鹿泉区区级部门预算绩效管理办法》（鹿财字</w:t>
      </w:r>
      <w:r w:rsidRPr="00900D15">
        <w:rPr>
          <w:rFonts w:ascii="仿宋" w:eastAsia="仿宋" w:hAnsi="仿宋" w:cs="仿宋_GB2312"/>
          <w:sz w:val="32"/>
          <w:szCs w:val="32"/>
        </w:rPr>
        <w:t>[2019]65</w:t>
      </w:r>
      <w:r w:rsidRPr="00900D15">
        <w:rPr>
          <w:rFonts w:ascii="仿宋" w:eastAsia="仿宋" w:hAnsi="仿宋" w:cs="仿宋_GB2312" w:hint="eastAsia"/>
          <w:sz w:val="32"/>
          <w:szCs w:val="32"/>
        </w:rPr>
        <w:t>号），遵循“科学性、规范性、客观性和公正性”的原则，对</w:t>
      </w:r>
      <w:r w:rsidRPr="00900D15">
        <w:rPr>
          <w:rFonts w:ascii="仿宋" w:eastAsia="仿宋" w:hAnsi="仿宋" w:cs="方正小标宋简体" w:hint="eastAsia"/>
          <w:sz w:val="32"/>
          <w:szCs w:val="32"/>
        </w:rPr>
        <w:t>党史二卷本</w:t>
      </w:r>
      <w:r w:rsidRPr="00900D15">
        <w:rPr>
          <w:rFonts w:ascii="仿宋" w:eastAsia="仿宋" w:hAnsi="仿宋" w:cs="仿宋_GB2312" w:hint="eastAsia"/>
          <w:sz w:val="32"/>
          <w:szCs w:val="32"/>
        </w:rPr>
        <w:t>项目实施了绩效评价，形成本评价报告。</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一、项目基本情况</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（一）项目概况</w:t>
      </w:r>
      <w:bookmarkStart w:id="0" w:name="_GoBack"/>
      <w:bookmarkEnd w:id="0"/>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编写党史正本专项经费：</w:t>
      </w:r>
      <w:r w:rsidRPr="00900D15">
        <w:rPr>
          <w:rFonts w:ascii="仿宋" w:eastAsia="仿宋" w:hAnsi="仿宋" w:cs="仿宋_GB2312"/>
          <w:sz w:val="32"/>
          <w:szCs w:val="32"/>
        </w:rPr>
        <w:t>2019</w:t>
      </w:r>
      <w:r w:rsidRPr="00900D15">
        <w:rPr>
          <w:rFonts w:ascii="仿宋" w:eastAsia="仿宋" w:hAnsi="仿宋" w:cs="仿宋_GB2312" w:hint="eastAsia"/>
          <w:sz w:val="32"/>
          <w:szCs w:val="32"/>
        </w:rPr>
        <w:t>年实际拨付编写党史专项经费金额</w:t>
      </w:r>
      <w:r w:rsidRPr="00900D15">
        <w:rPr>
          <w:rFonts w:ascii="仿宋" w:eastAsia="仿宋" w:hAnsi="仿宋" w:cs="仿宋_GB2312"/>
          <w:sz w:val="32"/>
          <w:szCs w:val="32"/>
        </w:rPr>
        <w:t xml:space="preserve">2 </w:t>
      </w:r>
      <w:r w:rsidRPr="00900D15">
        <w:rPr>
          <w:rFonts w:ascii="仿宋" w:eastAsia="仿宋" w:hAnsi="仿宋" w:cs="仿宋_GB2312" w:hint="eastAsia"/>
          <w:sz w:val="32"/>
          <w:szCs w:val="32"/>
        </w:rPr>
        <w:t>万元，</w:t>
      </w:r>
      <w:r w:rsidRPr="00900D15">
        <w:rPr>
          <w:rFonts w:ascii="仿宋" w:eastAsia="仿宋" w:hAnsi="仿宋" w:cs="仿宋_GB2312"/>
          <w:sz w:val="32"/>
          <w:szCs w:val="32"/>
        </w:rPr>
        <w:t>2019</w:t>
      </w:r>
      <w:r w:rsidRPr="00900D15">
        <w:rPr>
          <w:rFonts w:ascii="仿宋" w:eastAsia="仿宋" w:hAnsi="仿宋" w:cs="仿宋_GB2312" w:hint="eastAsia"/>
          <w:sz w:val="32"/>
          <w:szCs w:val="32"/>
        </w:rPr>
        <w:t>年申请安排金额</w:t>
      </w:r>
      <w:r w:rsidRPr="00900D15">
        <w:rPr>
          <w:rFonts w:ascii="仿宋" w:eastAsia="仿宋" w:hAnsi="仿宋" w:cs="仿宋_GB2312"/>
          <w:sz w:val="32"/>
          <w:szCs w:val="32"/>
        </w:rPr>
        <w:t xml:space="preserve"> 2 </w:t>
      </w:r>
      <w:r w:rsidRPr="00900D15">
        <w:rPr>
          <w:rFonts w:ascii="仿宋" w:eastAsia="仿宋" w:hAnsi="仿宋" w:cs="仿宋_GB2312" w:hint="eastAsia"/>
          <w:sz w:val="32"/>
          <w:szCs w:val="32"/>
        </w:rPr>
        <w:t>万元。</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根据石发【</w:t>
      </w:r>
      <w:r w:rsidRPr="00900D15">
        <w:rPr>
          <w:rFonts w:ascii="仿宋" w:eastAsia="仿宋" w:hAnsi="仿宋" w:cs="仿宋_GB2312"/>
          <w:sz w:val="32"/>
          <w:szCs w:val="32"/>
        </w:rPr>
        <w:t>11</w:t>
      </w:r>
      <w:r w:rsidRPr="00900D15">
        <w:rPr>
          <w:rFonts w:ascii="仿宋" w:eastAsia="仿宋" w:hAnsi="仿宋" w:cs="仿宋_GB2312" w:hint="eastAsia"/>
          <w:sz w:val="32"/>
          <w:szCs w:val="32"/>
        </w:rPr>
        <w:t>】</w:t>
      </w:r>
      <w:r w:rsidRPr="00900D15">
        <w:rPr>
          <w:rFonts w:ascii="仿宋" w:eastAsia="仿宋" w:hAnsi="仿宋" w:cs="仿宋_GB2312"/>
          <w:sz w:val="32"/>
          <w:szCs w:val="32"/>
        </w:rPr>
        <w:t>14</w:t>
      </w:r>
      <w:r w:rsidRPr="00900D15">
        <w:rPr>
          <w:rFonts w:ascii="仿宋" w:eastAsia="仿宋" w:hAnsi="仿宋" w:cs="仿宋_GB2312" w:hint="eastAsia"/>
          <w:sz w:val="32"/>
          <w:szCs w:val="32"/>
        </w:rPr>
        <w:t>号要求做好党史正本第二卷本的编写工作，启动第三卷准备工作，每年不低于</w:t>
      </w:r>
      <w:r w:rsidRPr="00900D15">
        <w:rPr>
          <w:rFonts w:ascii="仿宋" w:eastAsia="仿宋" w:hAnsi="仿宋" w:cs="仿宋_GB2312"/>
          <w:sz w:val="32"/>
          <w:szCs w:val="32"/>
        </w:rPr>
        <w:t>2</w:t>
      </w:r>
      <w:r w:rsidRPr="00900D15">
        <w:rPr>
          <w:rFonts w:ascii="仿宋" w:eastAsia="仿宋" w:hAnsi="仿宋" w:cs="仿宋_GB2312" w:hint="eastAsia"/>
          <w:sz w:val="32"/>
          <w:szCs w:val="32"/>
        </w:rPr>
        <w:t>万元。</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（二）项目预期绩效目标</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sz w:val="32"/>
          <w:szCs w:val="32"/>
        </w:rPr>
        <w:t>1</w:t>
      </w:r>
      <w:r w:rsidRPr="00900D15">
        <w:rPr>
          <w:rFonts w:ascii="仿宋" w:eastAsia="仿宋" w:hAnsi="仿宋" w:cs="仿宋_GB2312" w:hint="eastAsia"/>
          <w:sz w:val="32"/>
          <w:szCs w:val="32"/>
        </w:rPr>
        <w:t>、项目绩效目标下达情况</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sz w:val="32"/>
          <w:szCs w:val="32"/>
        </w:rPr>
        <w:t>2019</w:t>
      </w:r>
      <w:r w:rsidRPr="00900D15">
        <w:rPr>
          <w:rFonts w:ascii="仿宋" w:eastAsia="仿宋" w:hAnsi="仿宋" w:cs="仿宋_GB2312" w:hint="eastAsia"/>
          <w:sz w:val="32"/>
          <w:szCs w:val="32"/>
        </w:rPr>
        <w:t>年，目标任务是：党史二卷本</w:t>
      </w:r>
      <w:r w:rsidRPr="00900D15">
        <w:rPr>
          <w:rFonts w:ascii="仿宋" w:eastAsia="仿宋" w:hAnsi="仿宋" w:hint="eastAsia"/>
          <w:sz w:val="32"/>
          <w:szCs w:val="32"/>
        </w:rPr>
        <w:t>（</w:t>
      </w:r>
      <w:r w:rsidRPr="00900D15">
        <w:rPr>
          <w:rFonts w:ascii="仿宋" w:eastAsia="仿宋" w:hAnsi="仿宋"/>
          <w:sz w:val="32"/>
          <w:szCs w:val="32"/>
        </w:rPr>
        <w:t>1949</w:t>
      </w:r>
      <w:r w:rsidRPr="00900D15">
        <w:rPr>
          <w:rFonts w:ascii="仿宋" w:eastAsia="仿宋" w:hAnsi="仿宋" w:hint="eastAsia"/>
          <w:sz w:val="32"/>
          <w:szCs w:val="32"/>
        </w:rPr>
        <w:t>－</w:t>
      </w:r>
      <w:r w:rsidRPr="00900D15">
        <w:rPr>
          <w:rFonts w:ascii="仿宋" w:eastAsia="仿宋" w:hAnsi="仿宋"/>
          <w:sz w:val="32"/>
          <w:szCs w:val="32"/>
        </w:rPr>
        <w:t>1978</w:t>
      </w:r>
      <w:r w:rsidRPr="00900D15">
        <w:rPr>
          <w:rFonts w:ascii="仿宋" w:eastAsia="仿宋" w:hAnsi="仿宋" w:hint="eastAsia"/>
          <w:sz w:val="32"/>
          <w:szCs w:val="32"/>
        </w:rPr>
        <w:t>）</w:t>
      </w:r>
      <w:r w:rsidRPr="00900D15">
        <w:rPr>
          <w:rFonts w:ascii="仿宋" w:eastAsia="仿宋" w:hAnsi="仿宋" w:cs="仿宋_GB2312" w:hint="eastAsia"/>
          <w:sz w:val="32"/>
          <w:szCs w:val="32"/>
        </w:rPr>
        <w:t>完成初稿。</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sz w:val="32"/>
          <w:szCs w:val="32"/>
        </w:rPr>
        <w:t>2</w:t>
      </w:r>
      <w:r w:rsidRPr="00900D15">
        <w:rPr>
          <w:rFonts w:ascii="仿宋" w:eastAsia="仿宋" w:hAnsi="仿宋" w:cs="仿宋_GB2312" w:hint="eastAsia"/>
          <w:sz w:val="32"/>
          <w:szCs w:val="32"/>
        </w:rPr>
        <w:t>、项目绩效目标完成情况</w:t>
      </w:r>
    </w:p>
    <w:p w:rsidR="007340A7" w:rsidRPr="00900D15" w:rsidRDefault="007340A7">
      <w:pPr>
        <w:spacing w:line="600" w:lineRule="exact"/>
        <w:ind w:firstLine="640"/>
        <w:rPr>
          <w:rFonts w:ascii="仿宋" w:eastAsia="仿宋" w:hAnsi="仿宋" w:cs="仿宋_GB2312"/>
          <w:sz w:val="32"/>
          <w:szCs w:val="32"/>
        </w:rPr>
      </w:pPr>
      <w:r w:rsidRPr="00900D15">
        <w:rPr>
          <w:rFonts w:ascii="仿宋" w:eastAsia="仿宋" w:hAnsi="仿宋" w:hint="eastAsia"/>
          <w:sz w:val="32"/>
          <w:szCs w:val="32"/>
        </w:rPr>
        <w:t>为加快鹿泉地方党史二卷本（</w:t>
      </w:r>
      <w:r w:rsidRPr="00900D15">
        <w:rPr>
          <w:rFonts w:ascii="仿宋" w:eastAsia="仿宋" w:hAnsi="仿宋"/>
          <w:sz w:val="32"/>
          <w:szCs w:val="32"/>
        </w:rPr>
        <w:t>1949</w:t>
      </w:r>
      <w:r w:rsidRPr="00900D15">
        <w:rPr>
          <w:rFonts w:ascii="仿宋" w:eastAsia="仿宋" w:hAnsi="仿宋" w:hint="eastAsia"/>
          <w:sz w:val="32"/>
          <w:szCs w:val="32"/>
        </w:rPr>
        <w:t>－</w:t>
      </w:r>
      <w:r w:rsidRPr="00900D15">
        <w:rPr>
          <w:rFonts w:ascii="仿宋" w:eastAsia="仿宋" w:hAnsi="仿宋"/>
          <w:sz w:val="32"/>
          <w:szCs w:val="32"/>
        </w:rPr>
        <w:t>1978</w:t>
      </w:r>
      <w:r w:rsidRPr="00900D15">
        <w:rPr>
          <w:rFonts w:ascii="仿宋" w:eastAsia="仿宋" w:hAnsi="仿宋" w:hint="eastAsia"/>
          <w:sz w:val="32"/>
          <w:szCs w:val="32"/>
        </w:rPr>
        <w:t>）的编写，聘请石井乡志主编刘建利同志为主笔，并安排两名工作人员专职协助。已基本完成初稿。克服了建国初期资料较少、部分资料难以辨认等困难，下一步我们将进一步完善修改，并邀请部分专家和史志老同志参与审阅，力争明年出版。</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二、绩效评价工作情况</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（一）项目绩效总体情况</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根据工作安排，成立评价工作小组，拟定本次绩效评价工作方案，准备绩效评价资料。初步评价结论征求意见后，评价工作组撰写绩效评价报告。</w:t>
      </w:r>
    </w:p>
    <w:p w:rsidR="007340A7" w:rsidRPr="00900D15" w:rsidRDefault="007340A7">
      <w:pPr>
        <w:spacing w:line="560" w:lineRule="exact"/>
        <w:ind w:firstLineChars="200" w:firstLine="640"/>
        <w:rPr>
          <w:rFonts w:ascii="仿宋" w:eastAsia="仿宋" w:hAnsi="仿宋"/>
          <w:sz w:val="32"/>
          <w:szCs w:val="32"/>
        </w:rPr>
      </w:pPr>
      <w:r w:rsidRPr="00900D15">
        <w:rPr>
          <w:rFonts w:ascii="仿宋" w:eastAsia="仿宋" w:hAnsi="仿宋" w:hint="eastAsia"/>
          <w:sz w:val="32"/>
          <w:szCs w:val="32"/>
        </w:rPr>
        <w:t>今年继续聘请石井乡志主编刘建利同志为主笔，并安排两名工作人员专职协助，克服了建国初期资料较少、部分资料难以辨认等困难</w:t>
      </w:r>
      <w:bookmarkStart w:id="1" w:name="_Toc463787676"/>
      <w:bookmarkEnd w:id="1"/>
      <w:r w:rsidRPr="00900D15">
        <w:rPr>
          <w:rFonts w:ascii="仿宋" w:eastAsia="仿宋" w:hAnsi="仿宋" w:hint="eastAsia"/>
          <w:sz w:val="32"/>
          <w:szCs w:val="32"/>
        </w:rPr>
        <w:t>。初稿已基本完成。</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（二）绩效评价指标体系、评价方法和结论</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本次绩效评价指标采用共性指标与个性指标相结合的方式，使用项目投入（</w:t>
      </w:r>
      <w:r w:rsidRPr="00900D15">
        <w:rPr>
          <w:rFonts w:ascii="仿宋" w:eastAsia="仿宋" w:hAnsi="仿宋" w:cs="仿宋_GB2312"/>
          <w:sz w:val="32"/>
          <w:szCs w:val="32"/>
        </w:rPr>
        <w:t>12</w:t>
      </w:r>
      <w:r w:rsidRPr="00900D15">
        <w:rPr>
          <w:rFonts w:ascii="仿宋" w:eastAsia="仿宋" w:hAnsi="仿宋" w:cs="仿宋_GB2312" w:hint="eastAsia"/>
          <w:sz w:val="32"/>
          <w:szCs w:val="32"/>
        </w:rPr>
        <w:t>分）、项目过程（</w:t>
      </w:r>
      <w:r w:rsidRPr="00900D15">
        <w:rPr>
          <w:rFonts w:ascii="仿宋" w:eastAsia="仿宋" w:hAnsi="仿宋" w:cs="仿宋_GB2312"/>
          <w:sz w:val="32"/>
          <w:szCs w:val="32"/>
        </w:rPr>
        <w:t>23</w:t>
      </w:r>
      <w:r w:rsidRPr="00900D15">
        <w:rPr>
          <w:rFonts w:ascii="仿宋" w:eastAsia="仿宋" w:hAnsi="仿宋" w:cs="仿宋_GB2312" w:hint="eastAsia"/>
          <w:sz w:val="32"/>
          <w:szCs w:val="32"/>
        </w:rPr>
        <w:t>分）、项目产出（</w:t>
      </w:r>
      <w:r w:rsidRPr="00900D15">
        <w:rPr>
          <w:rFonts w:ascii="仿宋" w:eastAsia="仿宋" w:hAnsi="仿宋" w:cs="仿宋_GB2312"/>
          <w:sz w:val="32"/>
          <w:szCs w:val="32"/>
        </w:rPr>
        <w:t>35</w:t>
      </w:r>
      <w:r w:rsidRPr="00900D15">
        <w:rPr>
          <w:rFonts w:ascii="仿宋" w:eastAsia="仿宋" w:hAnsi="仿宋" w:cs="仿宋_GB2312" w:hint="eastAsia"/>
          <w:sz w:val="32"/>
          <w:szCs w:val="32"/>
        </w:rPr>
        <w:t>分）和项目效果（</w:t>
      </w:r>
      <w:r w:rsidRPr="00900D15">
        <w:rPr>
          <w:rFonts w:ascii="仿宋" w:eastAsia="仿宋" w:hAnsi="仿宋" w:cs="仿宋_GB2312"/>
          <w:sz w:val="32"/>
          <w:szCs w:val="32"/>
        </w:rPr>
        <w:t>30</w:t>
      </w:r>
      <w:r w:rsidRPr="00900D15">
        <w:rPr>
          <w:rFonts w:ascii="仿宋" w:eastAsia="仿宋" w:hAnsi="仿宋" w:cs="仿宋_GB2312" w:hint="eastAsia"/>
          <w:sz w:val="32"/>
          <w:szCs w:val="32"/>
        </w:rPr>
        <w:t>分）</w:t>
      </w:r>
      <w:r w:rsidRPr="00900D15">
        <w:rPr>
          <w:rFonts w:ascii="仿宋" w:eastAsia="仿宋" w:hAnsi="仿宋" w:cs="仿宋_GB2312"/>
          <w:sz w:val="32"/>
          <w:szCs w:val="32"/>
        </w:rPr>
        <w:t>4</w:t>
      </w:r>
      <w:r w:rsidRPr="00900D15">
        <w:rPr>
          <w:rFonts w:ascii="仿宋" w:eastAsia="仿宋" w:hAnsi="仿宋" w:cs="仿宋_GB2312" w:hint="eastAsia"/>
          <w:sz w:val="32"/>
          <w:szCs w:val="32"/>
        </w:rPr>
        <w:t>个指标，</w:t>
      </w:r>
      <w:bookmarkStart w:id="2" w:name="_Toc457757116"/>
      <w:bookmarkEnd w:id="2"/>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三、项目执行及绩效实现情况</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（一）项目投入情况（满分</w:t>
      </w:r>
      <w:r w:rsidRPr="00900D15">
        <w:rPr>
          <w:rFonts w:ascii="仿宋" w:eastAsia="仿宋" w:hAnsi="仿宋" w:cs="仿宋_GB2312"/>
          <w:sz w:val="32"/>
          <w:szCs w:val="32"/>
        </w:rPr>
        <w:t>12</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12</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sz w:val="32"/>
          <w:szCs w:val="32"/>
        </w:rPr>
        <w:t>1</w:t>
      </w:r>
      <w:r w:rsidRPr="00900D15">
        <w:rPr>
          <w:rFonts w:ascii="仿宋" w:eastAsia="仿宋" w:hAnsi="仿宋" w:cs="仿宋_GB2312" w:hint="eastAsia"/>
          <w:sz w:val="32"/>
          <w:szCs w:val="32"/>
        </w:rPr>
        <w:t>、项目立项（满分</w:t>
      </w:r>
      <w:r w:rsidRPr="00900D15">
        <w:rPr>
          <w:rFonts w:ascii="仿宋" w:eastAsia="仿宋" w:hAnsi="仿宋" w:cs="仿宋_GB2312"/>
          <w:sz w:val="32"/>
          <w:szCs w:val="32"/>
        </w:rPr>
        <w:t>6</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6</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w:t>
      </w:r>
      <w:r w:rsidRPr="00900D15">
        <w:rPr>
          <w:rFonts w:ascii="仿宋" w:eastAsia="仿宋" w:hAnsi="仿宋" w:cs="仿宋_GB2312"/>
          <w:sz w:val="32"/>
          <w:szCs w:val="32"/>
        </w:rPr>
        <w:t>1</w:t>
      </w:r>
      <w:r w:rsidRPr="00900D15">
        <w:rPr>
          <w:rFonts w:ascii="仿宋" w:eastAsia="仿宋" w:hAnsi="仿宋" w:cs="仿宋_GB2312" w:hint="eastAsia"/>
          <w:sz w:val="32"/>
          <w:szCs w:val="32"/>
        </w:rPr>
        <w:t>）绩效目标合理性（满分</w:t>
      </w:r>
      <w:r w:rsidRPr="00900D15">
        <w:rPr>
          <w:rFonts w:ascii="仿宋" w:eastAsia="仿宋" w:hAnsi="仿宋" w:cs="仿宋_GB2312"/>
          <w:sz w:val="32"/>
          <w:szCs w:val="32"/>
        </w:rPr>
        <w:t>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为保证党史编写工作的有序开展，史志办制定了《岗位职责》、《财务管理制度》、并严格落实执行。</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w:t>
      </w:r>
      <w:r w:rsidRPr="00900D15">
        <w:rPr>
          <w:rFonts w:ascii="仿宋" w:eastAsia="仿宋" w:hAnsi="仿宋" w:cs="仿宋_GB2312"/>
          <w:sz w:val="32"/>
          <w:szCs w:val="32"/>
        </w:rPr>
        <w:t>2</w:t>
      </w:r>
      <w:r w:rsidRPr="00900D15">
        <w:rPr>
          <w:rFonts w:ascii="仿宋" w:eastAsia="仿宋" w:hAnsi="仿宋" w:cs="仿宋_GB2312" w:hint="eastAsia"/>
          <w:sz w:val="32"/>
          <w:szCs w:val="32"/>
        </w:rPr>
        <w:t>）绩效目标明确性（满分</w:t>
      </w:r>
      <w:r w:rsidRPr="00900D15">
        <w:rPr>
          <w:rFonts w:ascii="仿宋" w:eastAsia="仿宋" w:hAnsi="仿宋" w:cs="仿宋_GB2312"/>
          <w:sz w:val="32"/>
          <w:szCs w:val="32"/>
        </w:rPr>
        <w:t>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绩效目标具体、清晰、可衡量，绩效目标任务数与年度预算投资补贴额相匹配。</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sz w:val="32"/>
          <w:szCs w:val="32"/>
        </w:rPr>
        <w:t>2</w:t>
      </w:r>
      <w:r w:rsidRPr="00900D15">
        <w:rPr>
          <w:rFonts w:ascii="仿宋" w:eastAsia="仿宋" w:hAnsi="仿宋" w:cs="仿宋_GB2312" w:hint="eastAsia"/>
          <w:sz w:val="32"/>
          <w:szCs w:val="32"/>
        </w:rPr>
        <w:t>、资金落实（满分</w:t>
      </w:r>
      <w:r w:rsidRPr="00900D15">
        <w:rPr>
          <w:rFonts w:ascii="仿宋" w:eastAsia="仿宋" w:hAnsi="仿宋" w:cs="仿宋_GB2312"/>
          <w:sz w:val="32"/>
          <w:szCs w:val="32"/>
        </w:rPr>
        <w:t>6</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6</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w:t>
      </w:r>
      <w:r w:rsidRPr="00900D15">
        <w:rPr>
          <w:rFonts w:ascii="仿宋" w:eastAsia="仿宋" w:hAnsi="仿宋" w:cs="仿宋_GB2312"/>
          <w:sz w:val="32"/>
          <w:szCs w:val="32"/>
        </w:rPr>
        <w:t>1</w:t>
      </w:r>
      <w:r w:rsidRPr="00900D15">
        <w:rPr>
          <w:rFonts w:ascii="仿宋" w:eastAsia="仿宋" w:hAnsi="仿宋" w:cs="仿宋_GB2312" w:hint="eastAsia"/>
          <w:sz w:val="32"/>
          <w:szCs w:val="32"/>
        </w:rPr>
        <w:t>）资金到位率（满分</w:t>
      </w:r>
      <w:r w:rsidRPr="00900D15">
        <w:rPr>
          <w:rFonts w:ascii="仿宋" w:eastAsia="仿宋" w:hAnsi="仿宋" w:cs="仿宋_GB2312"/>
          <w:sz w:val="32"/>
          <w:szCs w:val="32"/>
        </w:rPr>
        <w:t>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w:t>
      </w:r>
      <w:r w:rsidRPr="00900D15">
        <w:rPr>
          <w:rFonts w:ascii="仿宋" w:eastAsia="仿宋" w:hAnsi="仿宋" w:cs="仿宋_GB2312" w:hint="eastAsia"/>
          <w:sz w:val="32"/>
          <w:szCs w:val="32"/>
        </w:rPr>
        <w:t>分）</w:t>
      </w:r>
    </w:p>
    <w:p w:rsidR="007340A7" w:rsidRPr="00900D15" w:rsidRDefault="007340A7">
      <w:pPr>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编写党史正本专项经费：</w:t>
      </w:r>
      <w:r w:rsidRPr="00900D15">
        <w:rPr>
          <w:rFonts w:ascii="仿宋" w:eastAsia="仿宋" w:hAnsi="仿宋" w:cs="仿宋_GB2312"/>
          <w:sz w:val="32"/>
          <w:szCs w:val="32"/>
        </w:rPr>
        <w:t>2019</w:t>
      </w:r>
      <w:r w:rsidRPr="00900D15">
        <w:rPr>
          <w:rFonts w:ascii="仿宋" w:eastAsia="仿宋" w:hAnsi="仿宋" w:cs="仿宋_GB2312" w:hint="eastAsia"/>
          <w:sz w:val="32"/>
          <w:szCs w:val="32"/>
        </w:rPr>
        <w:t>年预算安排（实际拨付金额）</w:t>
      </w:r>
      <w:r w:rsidRPr="00900D15">
        <w:rPr>
          <w:rFonts w:ascii="仿宋" w:eastAsia="仿宋" w:hAnsi="仿宋" w:cs="仿宋_GB2312"/>
          <w:sz w:val="32"/>
          <w:szCs w:val="32"/>
        </w:rPr>
        <w:t xml:space="preserve"> 2 </w:t>
      </w:r>
      <w:r w:rsidRPr="00900D15">
        <w:rPr>
          <w:rFonts w:ascii="仿宋" w:eastAsia="仿宋" w:hAnsi="仿宋" w:cs="仿宋_GB2312" w:hint="eastAsia"/>
          <w:sz w:val="32"/>
          <w:szCs w:val="32"/>
        </w:rPr>
        <w:t>万元，资金到位率</w:t>
      </w:r>
      <w:r w:rsidRPr="00900D15">
        <w:rPr>
          <w:rFonts w:ascii="仿宋" w:eastAsia="仿宋" w:hAnsi="仿宋" w:cs="仿宋_GB2312"/>
          <w:sz w:val="32"/>
          <w:szCs w:val="32"/>
        </w:rPr>
        <w:t>100%</w:t>
      </w:r>
      <w:r w:rsidRPr="00900D15">
        <w:rPr>
          <w:rFonts w:ascii="仿宋" w:eastAsia="仿宋" w:hAnsi="仿宋" w:cs="仿宋_GB2312" w:hint="eastAsia"/>
          <w:sz w:val="32"/>
          <w:szCs w:val="32"/>
        </w:rPr>
        <w:t>。</w:t>
      </w:r>
    </w:p>
    <w:p w:rsidR="007340A7" w:rsidRPr="00900D15" w:rsidRDefault="007340A7">
      <w:pPr>
        <w:numPr>
          <w:ilvl w:val="0"/>
          <w:numId w:val="1"/>
        </w:num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资金到位及时性（满分</w:t>
      </w:r>
      <w:r w:rsidRPr="00900D15">
        <w:rPr>
          <w:rFonts w:ascii="仿宋" w:eastAsia="仿宋" w:hAnsi="仿宋" w:cs="仿宋_GB2312"/>
          <w:sz w:val="32"/>
          <w:szCs w:val="32"/>
        </w:rPr>
        <w:t>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财政资金下达后，财政及时将资金拨付到专用账户，无拖延滞后现象。</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（二）项目实施过程情况（满分</w:t>
      </w:r>
      <w:r w:rsidRPr="00900D15">
        <w:rPr>
          <w:rFonts w:ascii="仿宋" w:eastAsia="仿宋" w:hAnsi="仿宋" w:cs="仿宋_GB2312"/>
          <w:sz w:val="32"/>
          <w:szCs w:val="32"/>
        </w:rPr>
        <w:t>23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23</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sz w:val="32"/>
          <w:szCs w:val="32"/>
        </w:rPr>
        <w:t>1</w:t>
      </w:r>
      <w:r w:rsidRPr="00900D15">
        <w:rPr>
          <w:rFonts w:ascii="仿宋" w:eastAsia="仿宋" w:hAnsi="仿宋" w:cs="仿宋_GB2312" w:hint="eastAsia"/>
          <w:sz w:val="32"/>
          <w:szCs w:val="32"/>
        </w:rPr>
        <w:t>、项目管理情况（满分</w:t>
      </w:r>
      <w:r w:rsidRPr="00900D15">
        <w:rPr>
          <w:rFonts w:ascii="仿宋" w:eastAsia="仿宋" w:hAnsi="仿宋" w:cs="仿宋_GB2312"/>
          <w:sz w:val="32"/>
          <w:szCs w:val="32"/>
        </w:rPr>
        <w:t>11</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11</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对管理制度健全性、制度执行有效性和项目质量可控性等情况进行分析后，根据指标体系评分标准制定计算分值。史志办依据相关的制度和经办规程结合实际制定详细的内部控制实施细则，在单位内部公开并严格执行，切实加强内控管理。</w:t>
      </w:r>
      <w:r w:rsidRPr="00900D15">
        <w:rPr>
          <w:rFonts w:ascii="仿宋_GB2312" w:eastAsia="仿宋" w:hAnsi="仿宋_GB2312" w:cs="仿宋_GB2312"/>
          <w:sz w:val="32"/>
          <w:szCs w:val="32"/>
        </w:rPr>
        <w:t> </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sz w:val="32"/>
          <w:szCs w:val="32"/>
        </w:rPr>
        <w:t>2</w:t>
      </w:r>
      <w:r w:rsidRPr="00900D15">
        <w:rPr>
          <w:rFonts w:ascii="仿宋" w:eastAsia="仿宋" w:hAnsi="仿宋" w:cs="仿宋_GB2312" w:hint="eastAsia"/>
          <w:sz w:val="32"/>
          <w:szCs w:val="32"/>
        </w:rPr>
        <w:t>、财务管理情况（满分</w:t>
      </w:r>
      <w:r w:rsidRPr="00900D15">
        <w:rPr>
          <w:rFonts w:ascii="仿宋" w:eastAsia="仿宋" w:hAnsi="仿宋" w:cs="仿宋_GB2312"/>
          <w:sz w:val="32"/>
          <w:szCs w:val="32"/>
        </w:rPr>
        <w:t>12</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12</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w:t>
      </w:r>
      <w:r w:rsidRPr="00900D15">
        <w:rPr>
          <w:rFonts w:ascii="仿宋" w:eastAsia="仿宋" w:hAnsi="仿宋" w:cs="仿宋_GB2312"/>
          <w:sz w:val="32"/>
          <w:szCs w:val="32"/>
        </w:rPr>
        <w:t>1</w:t>
      </w:r>
      <w:r w:rsidRPr="00900D15">
        <w:rPr>
          <w:rFonts w:ascii="仿宋" w:eastAsia="仿宋" w:hAnsi="仿宋" w:cs="仿宋_GB2312" w:hint="eastAsia"/>
          <w:sz w:val="32"/>
          <w:szCs w:val="32"/>
        </w:rPr>
        <w:t>）账户管理（满分</w:t>
      </w:r>
      <w:r w:rsidRPr="00900D15">
        <w:rPr>
          <w:rFonts w:ascii="仿宋" w:eastAsia="仿宋" w:hAnsi="仿宋" w:cs="仿宋_GB2312"/>
          <w:sz w:val="32"/>
          <w:szCs w:val="32"/>
        </w:rPr>
        <w:t>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严格执行财务收支两条线管理。按照规定开设授权户和基本户。每月单独记账、核算，财务管理严格，授权户和基本户支出依据合规。</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w:t>
      </w:r>
      <w:r w:rsidRPr="00900D15">
        <w:rPr>
          <w:rFonts w:ascii="仿宋" w:eastAsia="仿宋" w:hAnsi="仿宋" w:cs="仿宋_GB2312"/>
          <w:sz w:val="32"/>
          <w:szCs w:val="32"/>
        </w:rPr>
        <w:t>2</w:t>
      </w:r>
      <w:r w:rsidRPr="00900D15">
        <w:rPr>
          <w:rFonts w:ascii="仿宋" w:eastAsia="仿宋" w:hAnsi="仿宋" w:cs="仿宋_GB2312" w:hint="eastAsia"/>
          <w:sz w:val="32"/>
          <w:szCs w:val="32"/>
        </w:rPr>
        <w:t>）资金使用规范（满分</w:t>
      </w:r>
      <w:r w:rsidRPr="00900D15">
        <w:rPr>
          <w:rFonts w:ascii="仿宋" w:eastAsia="仿宋" w:hAnsi="仿宋" w:cs="仿宋_GB2312"/>
          <w:sz w:val="32"/>
          <w:szCs w:val="32"/>
        </w:rPr>
        <w:t>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资金使用严格规范，不存在支出依据不合规、虚列项目支出以及截留、挤占、挪用资金等情况；不存在将个人账户储存额用于非个人账户支出等违法违规问题。</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w:t>
      </w:r>
      <w:r w:rsidRPr="00900D15">
        <w:rPr>
          <w:rFonts w:ascii="仿宋" w:eastAsia="仿宋" w:hAnsi="仿宋" w:cs="仿宋_GB2312"/>
          <w:sz w:val="32"/>
          <w:szCs w:val="32"/>
        </w:rPr>
        <w:t>3</w:t>
      </w:r>
      <w:r w:rsidRPr="00900D15">
        <w:rPr>
          <w:rFonts w:ascii="仿宋" w:eastAsia="仿宋" w:hAnsi="仿宋" w:cs="仿宋_GB2312" w:hint="eastAsia"/>
          <w:sz w:val="32"/>
          <w:szCs w:val="32"/>
        </w:rPr>
        <w:t>）资金申请和审批程序（满分</w:t>
      </w:r>
      <w:r w:rsidRPr="00900D15">
        <w:rPr>
          <w:rFonts w:ascii="仿宋" w:eastAsia="仿宋" w:hAnsi="仿宋" w:cs="仿宋_GB2312"/>
          <w:sz w:val="32"/>
          <w:szCs w:val="32"/>
        </w:rPr>
        <w:t>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每月的资金划拨都有完整的申请、审核、审批手续，资金拨付及时，资金申请审批程序符合管理办法规定。</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w:t>
      </w:r>
      <w:r w:rsidRPr="00900D15">
        <w:rPr>
          <w:rFonts w:ascii="仿宋" w:eastAsia="仿宋" w:hAnsi="仿宋" w:cs="仿宋_GB2312"/>
          <w:sz w:val="32"/>
          <w:szCs w:val="32"/>
        </w:rPr>
        <w:t>4</w:t>
      </w:r>
      <w:r w:rsidRPr="00900D15">
        <w:rPr>
          <w:rFonts w:ascii="仿宋" w:eastAsia="仿宋" w:hAnsi="仿宋" w:cs="仿宋_GB2312" w:hint="eastAsia"/>
          <w:sz w:val="32"/>
          <w:szCs w:val="32"/>
        </w:rPr>
        <w:t>）会计核算（满分</w:t>
      </w:r>
      <w:r w:rsidRPr="00900D15">
        <w:rPr>
          <w:rFonts w:ascii="仿宋" w:eastAsia="仿宋" w:hAnsi="仿宋" w:cs="仿宋_GB2312"/>
          <w:sz w:val="32"/>
          <w:szCs w:val="32"/>
        </w:rPr>
        <w:t>3</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按照财务管理文件和相关会计规范操作，建立会计账簿，设置会计科目进行会计核算。按照规定取得和填制原始凭证、记账凭证，更正会计记录有依据，按月核对凭证、账簿、报表，做到账证、账账、账表相符。</w:t>
      </w:r>
    </w:p>
    <w:p w:rsidR="007340A7" w:rsidRPr="00900D15" w:rsidRDefault="007340A7">
      <w:pPr>
        <w:numPr>
          <w:ilvl w:val="0"/>
          <w:numId w:val="2"/>
        </w:num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项目产出情况</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对项目的实际完成率、完成及时率、质量达标率、成本节约等情况进行分析后，根据指示体系评分标准计算分值。项目产出情况满分</w:t>
      </w:r>
      <w:r w:rsidRPr="00900D15">
        <w:rPr>
          <w:rFonts w:ascii="仿宋" w:eastAsia="仿宋" w:hAnsi="仿宋" w:cs="仿宋_GB2312"/>
          <w:sz w:val="32"/>
          <w:szCs w:val="32"/>
        </w:rPr>
        <w:t>35</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35</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（四）项目效果情况（满分</w:t>
      </w:r>
      <w:r w:rsidRPr="00900D15">
        <w:rPr>
          <w:rFonts w:ascii="仿宋" w:eastAsia="仿宋" w:hAnsi="仿宋" w:cs="仿宋_GB2312"/>
          <w:sz w:val="32"/>
          <w:szCs w:val="32"/>
        </w:rPr>
        <w:t>30</w:t>
      </w:r>
      <w:r w:rsidRPr="00900D15">
        <w:rPr>
          <w:rFonts w:ascii="仿宋" w:eastAsia="仿宋" w:hAnsi="仿宋" w:cs="仿宋_GB2312" w:hint="eastAsia"/>
          <w:sz w:val="32"/>
          <w:szCs w:val="32"/>
        </w:rPr>
        <w:t>分，实得</w:t>
      </w:r>
      <w:r w:rsidRPr="00900D15">
        <w:rPr>
          <w:rFonts w:ascii="仿宋" w:eastAsia="仿宋" w:hAnsi="仿宋" w:cs="仿宋_GB2312"/>
          <w:sz w:val="32"/>
          <w:szCs w:val="32"/>
        </w:rPr>
        <w:t>29</w:t>
      </w:r>
      <w:r w:rsidRPr="00900D15">
        <w:rPr>
          <w:rFonts w:ascii="仿宋" w:eastAsia="仿宋" w:hAnsi="仿宋" w:cs="仿宋_GB2312" w:hint="eastAsia"/>
          <w:sz w:val="32"/>
          <w:szCs w:val="32"/>
        </w:rPr>
        <w:t>分）</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sz w:val="32"/>
          <w:szCs w:val="32"/>
        </w:rPr>
        <w:t>2019</w:t>
      </w:r>
      <w:r w:rsidRPr="00900D15">
        <w:rPr>
          <w:rFonts w:ascii="仿宋" w:eastAsia="仿宋" w:hAnsi="仿宋" w:cs="仿宋_GB2312" w:hint="eastAsia"/>
          <w:sz w:val="32"/>
          <w:szCs w:val="32"/>
        </w:rPr>
        <w:t>年度专项预算资金</w:t>
      </w:r>
      <w:r w:rsidRPr="00900D15">
        <w:rPr>
          <w:rFonts w:ascii="仿宋" w:eastAsia="仿宋" w:hAnsi="仿宋" w:cs="仿宋_GB2312"/>
          <w:sz w:val="32"/>
          <w:szCs w:val="32"/>
        </w:rPr>
        <w:t xml:space="preserve">  </w:t>
      </w:r>
      <w:r w:rsidRPr="00900D15">
        <w:rPr>
          <w:rFonts w:ascii="仿宋" w:eastAsia="仿宋" w:hAnsi="仿宋" w:cs="仿宋_GB2312" w:hint="eastAsia"/>
          <w:sz w:val="32"/>
          <w:szCs w:val="32"/>
        </w:rPr>
        <w:t>万元，按规定财政资金专款专用。</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四、项目综合评价结论和评价等级</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根据项目执行情况和项目绩效情况，评价工作组对</w:t>
      </w:r>
      <w:r w:rsidRPr="00900D15">
        <w:rPr>
          <w:rFonts w:ascii="仿宋" w:eastAsia="仿宋" w:hAnsi="仿宋" w:cs="仿宋_GB2312"/>
          <w:sz w:val="32"/>
          <w:szCs w:val="32"/>
        </w:rPr>
        <w:t>2019</w:t>
      </w:r>
      <w:r w:rsidRPr="00900D15">
        <w:rPr>
          <w:rFonts w:ascii="仿宋" w:eastAsia="仿宋" w:hAnsi="仿宋" w:cs="仿宋_GB2312" w:hint="eastAsia"/>
          <w:sz w:val="32"/>
          <w:szCs w:val="32"/>
        </w:rPr>
        <w:t>年度党史项目绩效评价为</w:t>
      </w:r>
      <w:r w:rsidRPr="00900D15">
        <w:rPr>
          <w:rFonts w:ascii="仿宋" w:eastAsia="仿宋" w:hAnsi="仿宋" w:cs="仿宋_GB2312"/>
          <w:sz w:val="32"/>
          <w:szCs w:val="32"/>
        </w:rPr>
        <w:t>99</w:t>
      </w:r>
      <w:r w:rsidRPr="00900D15">
        <w:rPr>
          <w:rFonts w:ascii="仿宋" w:eastAsia="仿宋" w:hAnsi="仿宋" w:cs="仿宋_GB2312" w:hint="eastAsia"/>
          <w:sz w:val="32"/>
          <w:szCs w:val="32"/>
        </w:rPr>
        <w:t>分，评价等级为优。</w:t>
      </w:r>
    </w:p>
    <w:p w:rsidR="007340A7" w:rsidRPr="00900D15" w:rsidRDefault="007340A7">
      <w:pPr>
        <w:numPr>
          <w:ilvl w:val="0"/>
          <w:numId w:val="3"/>
        </w:num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存在的问题及改进措施</w:t>
      </w:r>
    </w:p>
    <w:p w:rsidR="007340A7" w:rsidRPr="00900D15" w:rsidRDefault="007340A7">
      <w:p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自开展此项工作以来，严格按要求完成了上级交给的任务，但还有很多不足之处，需要进一步提高和完善，我们一定扎扎实实地做好每一项工作，认真总结经验，查找不足，发现新问题，提出新举措，把党史工作做的更好。</w:t>
      </w:r>
    </w:p>
    <w:p w:rsidR="007340A7" w:rsidRPr="00900D15" w:rsidRDefault="007340A7">
      <w:pPr>
        <w:numPr>
          <w:ilvl w:val="0"/>
          <w:numId w:val="4"/>
        </w:numPr>
        <w:spacing w:line="560" w:lineRule="exact"/>
        <w:ind w:firstLineChars="200" w:firstLine="640"/>
        <w:rPr>
          <w:rFonts w:ascii="仿宋" w:eastAsia="仿宋" w:hAnsi="仿宋" w:cs="仿宋_GB2312"/>
          <w:sz w:val="32"/>
          <w:szCs w:val="32"/>
        </w:rPr>
      </w:pPr>
      <w:r w:rsidRPr="00900D15">
        <w:rPr>
          <w:rFonts w:ascii="仿宋" w:eastAsia="仿宋" w:hAnsi="仿宋" w:cs="仿宋_GB2312" w:hint="eastAsia"/>
          <w:sz w:val="32"/>
          <w:szCs w:val="32"/>
        </w:rPr>
        <w:t>评价工作组人员</w:t>
      </w:r>
    </w:p>
    <w:p w:rsidR="007340A7" w:rsidRPr="00900D15" w:rsidRDefault="007340A7">
      <w:pPr>
        <w:adjustRightInd w:val="0"/>
        <w:spacing w:line="360" w:lineRule="atLeast"/>
        <w:ind w:firstLineChars="200" w:firstLine="640"/>
        <w:rPr>
          <w:rFonts w:ascii="仿宋" w:eastAsia="仿宋" w:hAnsi="仿宋" w:cs="仿宋"/>
          <w:sz w:val="32"/>
          <w:szCs w:val="32"/>
        </w:rPr>
      </w:pPr>
      <w:r w:rsidRPr="00900D15">
        <w:rPr>
          <w:rFonts w:ascii="仿宋" w:eastAsia="仿宋" w:hAnsi="仿宋" w:cs="仿宋" w:hint="eastAsia"/>
          <w:sz w:val="32"/>
          <w:szCs w:val="32"/>
        </w:rPr>
        <w:t>组</w:t>
      </w:r>
      <w:r w:rsidRPr="00900D15">
        <w:rPr>
          <w:rFonts w:ascii="仿宋" w:eastAsia="仿宋" w:hAnsi="仿宋" w:cs="仿宋"/>
          <w:sz w:val="32"/>
          <w:szCs w:val="32"/>
        </w:rPr>
        <w:t xml:space="preserve">  </w:t>
      </w:r>
      <w:r w:rsidRPr="00900D15">
        <w:rPr>
          <w:rFonts w:ascii="仿宋" w:eastAsia="仿宋" w:hAnsi="仿宋" w:cs="仿宋" w:hint="eastAsia"/>
          <w:sz w:val="32"/>
          <w:szCs w:val="32"/>
        </w:rPr>
        <w:t>长：赵荣德</w:t>
      </w:r>
      <w:r w:rsidRPr="00900D15">
        <w:rPr>
          <w:rFonts w:ascii="仿宋" w:eastAsia="仿宋" w:hAnsi="仿宋" w:cs="仿宋"/>
          <w:sz w:val="32"/>
          <w:szCs w:val="32"/>
        </w:rPr>
        <w:t xml:space="preserve">  </w:t>
      </w:r>
    </w:p>
    <w:p w:rsidR="007340A7" w:rsidRPr="00900D15" w:rsidRDefault="007340A7">
      <w:pPr>
        <w:adjustRightInd w:val="0"/>
        <w:spacing w:line="360" w:lineRule="atLeast"/>
        <w:ind w:firstLineChars="200" w:firstLine="640"/>
        <w:rPr>
          <w:rFonts w:ascii="仿宋" w:eastAsia="仿宋" w:hAnsi="仿宋" w:cs="仿宋"/>
          <w:sz w:val="32"/>
          <w:szCs w:val="32"/>
        </w:rPr>
      </w:pPr>
      <w:r w:rsidRPr="00900D15">
        <w:rPr>
          <w:rFonts w:ascii="仿宋" w:eastAsia="仿宋" w:hAnsi="仿宋" w:cs="仿宋" w:hint="eastAsia"/>
          <w:sz w:val="32"/>
          <w:szCs w:val="32"/>
        </w:rPr>
        <w:t>副组长：邓林峰</w:t>
      </w:r>
      <w:r w:rsidRPr="00900D15">
        <w:rPr>
          <w:rFonts w:ascii="仿宋" w:eastAsia="仿宋" w:hAnsi="仿宋" w:cs="仿宋"/>
          <w:sz w:val="32"/>
          <w:szCs w:val="32"/>
        </w:rPr>
        <w:t xml:space="preserve">  </w:t>
      </w:r>
    </w:p>
    <w:p w:rsidR="007340A7" w:rsidRPr="00900D15" w:rsidRDefault="007340A7">
      <w:pPr>
        <w:adjustRightInd w:val="0"/>
        <w:spacing w:line="360" w:lineRule="atLeast"/>
        <w:ind w:firstLineChars="200" w:firstLine="640"/>
        <w:rPr>
          <w:rFonts w:ascii="仿宋" w:eastAsia="仿宋" w:hAnsi="仿宋" w:cs="仿宋"/>
          <w:sz w:val="32"/>
          <w:szCs w:val="32"/>
        </w:rPr>
      </w:pPr>
      <w:r w:rsidRPr="00900D15">
        <w:rPr>
          <w:rFonts w:ascii="仿宋" w:eastAsia="仿宋" w:hAnsi="仿宋" w:cs="仿宋" w:hint="eastAsia"/>
          <w:sz w:val="32"/>
          <w:szCs w:val="32"/>
        </w:rPr>
        <w:t>组</w:t>
      </w:r>
      <w:r w:rsidRPr="00900D15">
        <w:rPr>
          <w:rFonts w:ascii="仿宋" w:eastAsia="仿宋" w:hAnsi="仿宋" w:cs="仿宋"/>
          <w:sz w:val="32"/>
          <w:szCs w:val="32"/>
        </w:rPr>
        <w:t xml:space="preserve">  </w:t>
      </w:r>
      <w:r w:rsidRPr="00900D15">
        <w:rPr>
          <w:rFonts w:ascii="仿宋" w:eastAsia="仿宋" w:hAnsi="仿宋" w:cs="仿宋" w:hint="eastAsia"/>
          <w:sz w:val="32"/>
          <w:szCs w:val="32"/>
        </w:rPr>
        <w:t>员：张</w:t>
      </w:r>
      <w:r w:rsidRPr="00900D15">
        <w:rPr>
          <w:rFonts w:ascii="仿宋" w:eastAsia="仿宋" w:hAnsi="仿宋" w:cs="仿宋"/>
          <w:sz w:val="32"/>
          <w:szCs w:val="32"/>
        </w:rPr>
        <w:t xml:space="preserve">  </w:t>
      </w:r>
      <w:r w:rsidRPr="00900D15">
        <w:rPr>
          <w:rFonts w:ascii="仿宋" w:eastAsia="仿宋" w:hAnsi="仿宋" w:cs="仿宋" w:hint="eastAsia"/>
          <w:sz w:val="32"/>
          <w:szCs w:val="32"/>
        </w:rPr>
        <w:t>莉</w:t>
      </w:r>
      <w:r w:rsidRPr="00900D15">
        <w:rPr>
          <w:rFonts w:ascii="仿宋" w:eastAsia="仿宋" w:hAnsi="仿宋" w:cs="仿宋"/>
          <w:sz w:val="32"/>
          <w:szCs w:val="32"/>
        </w:rPr>
        <w:t xml:space="preserve">  </w:t>
      </w:r>
    </w:p>
    <w:p w:rsidR="007340A7" w:rsidRPr="00900D15" w:rsidRDefault="007340A7">
      <w:pPr>
        <w:adjustRightInd w:val="0"/>
        <w:spacing w:line="360" w:lineRule="atLeast"/>
        <w:rPr>
          <w:rFonts w:ascii="仿宋" w:eastAsia="仿宋" w:hAnsi="仿宋" w:cs="仿宋"/>
          <w:sz w:val="32"/>
          <w:szCs w:val="32"/>
        </w:rPr>
      </w:pPr>
      <w:r w:rsidRPr="00900D15">
        <w:rPr>
          <w:rFonts w:ascii="仿宋" w:eastAsia="仿宋" w:hAnsi="仿宋" w:cs="仿宋"/>
          <w:sz w:val="32"/>
          <w:szCs w:val="32"/>
        </w:rPr>
        <w:t xml:space="preserve">            </w:t>
      </w:r>
      <w:r w:rsidRPr="00900D15">
        <w:rPr>
          <w:rFonts w:ascii="仿宋" w:eastAsia="仿宋" w:hAnsi="仿宋" w:cs="仿宋" w:hint="eastAsia"/>
          <w:sz w:val="32"/>
          <w:szCs w:val="32"/>
        </w:rPr>
        <w:t>孙平平</w:t>
      </w:r>
      <w:r w:rsidRPr="00900D15">
        <w:rPr>
          <w:rFonts w:ascii="仿宋" w:eastAsia="仿宋" w:hAnsi="仿宋" w:cs="仿宋"/>
          <w:sz w:val="32"/>
          <w:szCs w:val="32"/>
        </w:rPr>
        <w:t xml:space="preserve">              </w:t>
      </w:r>
    </w:p>
    <w:p w:rsidR="007340A7" w:rsidRPr="00900D15" w:rsidRDefault="007340A7">
      <w:pPr>
        <w:adjustRightInd w:val="0"/>
        <w:spacing w:line="360" w:lineRule="atLeast"/>
        <w:ind w:firstLineChars="600" w:firstLine="1920"/>
        <w:rPr>
          <w:rFonts w:ascii="仿宋" w:eastAsia="仿宋" w:hAnsi="仿宋" w:cs="仿宋"/>
          <w:sz w:val="32"/>
          <w:szCs w:val="32"/>
        </w:rPr>
      </w:pPr>
      <w:r w:rsidRPr="00900D15">
        <w:rPr>
          <w:rFonts w:ascii="仿宋" w:eastAsia="仿宋" w:hAnsi="仿宋" w:cs="仿宋"/>
          <w:sz w:val="32"/>
          <w:szCs w:val="32"/>
        </w:rPr>
        <w:t xml:space="preserve">                         </w:t>
      </w:r>
    </w:p>
    <w:p w:rsidR="007340A7" w:rsidRPr="00900D15" w:rsidRDefault="007340A7">
      <w:pPr>
        <w:adjustRightInd w:val="0"/>
        <w:spacing w:line="360" w:lineRule="atLeast"/>
        <w:ind w:firstLineChars="600" w:firstLine="1920"/>
        <w:rPr>
          <w:rFonts w:ascii="仿宋" w:eastAsia="仿宋" w:hAnsi="仿宋" w:cs="仿宋"/>
          <w:sz w:val="32"/>
          <w:szCs w:val="32"/>
        </w:rPr>
      </w:pPr>
    </w:p>
    <w:p w:rsidR="007340A7" w:rsidRPr="00900D15" w:rsidRDefault="007340A7">
      <w:pPr>
        <w:adjustRightInd w:val="0"/>
        <w:spacing w:line="360" w:lineRule="atLeast"/>
        <w:rPr>
          <w:rFonts w:ascii="仿宋" w:eastAsia="仿宋" w:hAnsi="仿宋" w:cs="仿宋"/>
          <w:sz w:val="32"/>
          <w:szCs w:val="32"/>
        </w:rPr>
      </w:pPr>
      <w:r w:rsidRPr="00900D15">
        <w:rPr>
          <w:rFonts w:ascii="仿宋" w:eastAsia="仿宋" w:hAnsi="仿宋" w:cs="仿宋" w:hint="eastAsia"/>
          <w:sz w:val="32"/>
          <w:szCs w:val="32"/>
        </w:rPr>
        <w:t>附件：项目支出绩效评价共性指标体系框架</w:t>
      </w:r>
    </w:p>
    <w:p w:rsidR="007340A7" w:rsidRPr="00900D15" w:rsidRDefault="007340A7">
      <w:pPr>
        <w:rPr>
          <w:rFonts w:ascii="仿宋" w:eastAsia="仿宋" w:hAnsi="仿宋" w:cs="仿宋"/>
          <w:sz w:val="32"/>
          <w:szCs w:val="32"/>
        </w:rPr>
      </w:pPr>
    </w:p>
    <w:p w:rsidR="007340A7" w:rsidRPr="00900D15" w:rsidRDefault="007340A7">
      <w:pPr>
        <w:rPr>
          <w:rFonts w:ascii="仿宋" w:eastAsia="仿宋" w:hAnsi="仿宋" w:cs="仿宋"/>
          <w:sz w:val="32"/>
          <w:szCs w:val="32"/>
        </w:rPr>
      </w:pPr>
    </w:p>
    <w:p w:rsidR="007340A7" w:rsidRPr="00900D15" w:rsidRDefault="007340A7">
      <w:pPr>
        <w:jc w:val="center"/>
        <w:rPr>
          <w:rFonts w:ascii="仿宋" w:eastAsia="仿宋" w:hAnsi="仿宋" w:cs="仿宋"/>
          <w:sz w:val="32"/>
          <w:szCs w:val="32"/>
        </w:rPr>
      </w:pPr>
      <w:r w:rsidRPr="00900D15">
        <w:rPr>
          <w:rFonts w:ascii="仿宋" w:eastAsia="仿宋" w:hAnsi="仿宋" w:cs="仿宋"/>
          <w:sz w:val="32"/>
          <w:szCs w:val="32"/>
        </w:rPr>
        <w:t xml:space="preserve">                                        </w:t>
      </w:r>
      <w:r w:rsidRPr="00900D15">
        <w:rPr>
          <w:rFonts w:ascii="仿宋" w:eastAsia="仿宋" w:hAnsi="仿宋" w:cs="仿宋" w:hint="eastAsia"/>
          <w:sz w:val="32"/>
          <w:szCs w:val="32"/>
        </w:rPr>
        <w:t>鹿泉区史志办</w:t>
      </w:r>
    </w:p>
    <w:p w:rsidR="007340A7" w:rsidRPr="00900D15" w:rsidRDefault="007340A7">
      <w:pPr>
        <w:spacing w:line="560" w:lineRule="exact"/>
        <w:rPr>
          <w:rFonts w:ascii="仿宋" w:eastAsia="仿宋" w:hAnsi="仿宋" w:cs="仿宋_GB2312"/>
          <w:sz w:val="32"/>
          <w:szCs w:val="32"/>
        </w:rPr>
      </w:pPr>
      <w:r w:rsidRPr="00900D15">
        <w:rPr>
          <w:rFonts w:ascii="仿宋" w:eastAsia="仿宋" w:hAnsi="仿宋" w:cs="仿宋"/>
          <w:sz w:val="32"/>
          <w:szCs w:val="32"/>
        </w:rPr>
        <w:t xml:space="preserve">                                        </w:t>
      </w:r>
      <w:smartTag w:uri="urn:schemas-microsoft-com:office:smarttags" w:element="chsdate">
        <w:smartTagPr>
          <w:attr w:name="IsROCDate" w:val="False"/>
          <w:attr w:name="IsLunarDate" w:val="False"/>
          <w:attr w:name="Day" w:val="7"/>
          <w:attr w:name="Month" w:val="1"/>
          <w:attr w:name="Year" w:val="2020"/>
        </w:smartTagPr>
        <w:r w:rsidRPr="00900D15">
          <w:rPr>
            <w:rFonts w:ascii="仿宋" w:eastAsia="仿宋" w:hAnsi="仿宋" w:cs="仿宋"/>
            <w:sz w:val="32"/>
            <w:szCs w:val="32"/>
          </w:rPr>
          <w:t>2020</w:t>
        </w:r>
        <w:r w:rsidRPr="00900D15">
          <w:rPr>
            <w:rFonts w:ascii="仿宋" w:eastAsia="仿宋" w:hAnsi="仿宋" w:cs="仿宋" w:hint="eastAsia"/>
            <w:sz w:val="32"/>
            <w:szCs w:val="32"/>
          </w:rPr>
          <w:t>年</w:t>
        </w:r>
        <w:r w:rsidRPr="00900D15">
          <w:rPr>
            <w:rFonts w:ascii="仿宋" w:eastAsia="仿宋" w:hAnsi="仿宋" w:cs="仿宋"/>
            <w:sz w:val="32"/>
            <w:szCs w:val="32"/>
          </w:rPr>
          <w:t>1</w:t>
        </w:r>
        <w:r w:rsidRPr="00900D15">
          <w:rPr>
            <w:rFonts w:ascii="仿宋" w:eastAsia="仿宋" w:hAnsi="仿宋" w:cs="仿宋" w:hint="eastAsia"/>
            <w:sz w:val="32"/>
            <w:szCs w:val="32"/>
          </w:rPr>
          <w:t>月</w:t>
        </w:r>
        <w:r w:rsidRPr="00900D15">
          <w:rPr>
            <w:rFonts w:ascii="仿宋" w:eastAsia="仿宋" w:hAnsi="仿宋" w:cs="仿宋"/>
            <w:sz w:val="32"/>
            <w:szCs w:val="32"/>
          </w:rPr>
          <w:t>7</w:t>
        </w:r>
        <w:r w:rsidRPr="00900D15">
          <w:rPr>
            <w:rFonts w:ascii="仿宋" w:eastAsia="仿宋" w:hAnsi="仿宋" w:cs="仿宋" w:hint="eastAsia"/>
            <w:sz w:val="32"/>
            <w:szCs w:val="32"/>
          </w:rPr>
          <w:t>日</w:t>
        </w:r>
      </w:smartTag>
      <w:r w:rsidRPr="00900D15">
        <w:rPr>
          <w:rFonts w:ascii="仿宋" w:eastAsia="仿宋" w:hAnsi="仿宋" w:cs="仿宋"/>
          <w:sz w:val="32"/>
          <w:szCs w:val="32"/>
        </w:rPr>
        <w:t xml:space="preserve">  </w:t>
      </w:r>
    </w:p>
    <w:p w:rsidR="007340A7" w:rsidRPr="00900D15" w:rsidRDefault="007340A7">
      <w:pPr>
        <w:adjustRightInd w:val="0"/>
        <w:spacing w:line="360" w:lineRule="atLeast"/>
        <w:rPr>
          <w:rFonts w:ascii="仿宋" w:eastAsia="仿宋" w:hAnsi="仿宋" w:cs="仿宋"/>
          <w:sz w:val="32"/>
          <w:szCs w:val="32"/>
        </w:rPr>
      </w:pPr>
      <w:r w:rsidRPr="00900D15">
        <w:rPr>
          <w:rFonts w:ascii="仿宋" w:eastAsia="仿宋" w:hAnsi="仿宋" w:cs="仿宋" w:hint="eastAsia"/>
          <w:sz w:val="32"/>
          <w:szCs w:val="32"/>
        </w:rPr>
        <w:t>附件</w:t>
      </w:r>
    </w:p>
    <w:p w:rsidR="007340A7" w:rsidRPr="00900D15" w:rsidRDefault="007340A7">
      <w:pPr>
        <w:adjustRightInd w:val="0"/>
        <w:spacing w:line="360" w:lineRule="atLeast"/>
        <w:rPr>
          <w:rFonts w:ascii="仿宋" w:eastAsia="仿宋" w:hAnsi="仿宋" w:cs="仿宋"/>
          <w:sz w:val="32"/>
          <w:szCs w:val="32"/>
        </w:rPr>
      </w:pPr>
    </w:p>
    <w:p w:rsidR="007340A7" w:rsidRPr="00900D15" w:rsidRDefault="007340A7">
      <w:pPr>
        <w:adjustRightInd w:val="0"/>
        <w:spacing w:line="360" w:lineRule="atLeast"/>
        <w:ind w:firstLineChars="200" w:firstLine="640"/>
        <w:rPr>
          <w:rFonts w:ascii="仿宋" w:eastAsia="仿宋" w:hAnsi="仿宋" w:cs="仿宋"/>
          <w:color w:val="000000"/>
          <w:sz w:val="32"/>
          <w:szCs w:val="32"/>
          <w:shd w:val="clear" w:color="auto" w:fill="FFFFFF"/>
        </w:rPr>
      </w:pPr>
      <w:r w:rsidRPr="00900D15">
        <w:rPr>
          <w:rFonts w:ascii="仿宋" w:eastAsia="仿宋" w:hAnsi="仿宋" w:cs="仿宋"/>
          <w:color w:val="000000"/>
          <w:sz w:val="32"/>
          <w:szCs w:val="32"/>
          <w:shd w:val="clear" w:color="auto" w:fill="FFFFFF"/>
        </w:rPr>
        <w:t xml:space="preserve">      </w:t>
      </w:r>
      <w:r w:rsidRPr="00900D15">
        <w:rPr>
          <w:rFonts w:ascii="仿宋" w:eastAsia="仿宋" w:hAnsi="仿宋" w:cs="仿宋" w:hint="eastAsia"/>
          <w:color w:val="000000"/>
          <w:sz w:val="32"/>
          <w:szCs w:val="32"/>
          <w:shd w:val="clear" w:color="auto" w:fill="FFFFFF"/>
        </w:rPr>
        <w:t>项目支出绩效评价共性指标体系框架</w:t>
      </w:r>
    </w:p>
    <w:tbl>
      <w:tblPr>
        <w:tblW w:w="8646" w:type="dxa"/>
        <w:tblLayout w:type="fixed"/>
        <w:tblLook w:val="00A0"/>
      </w:tblPr>
      <w:tblGrid>
        <w:gridCol w:w="742"/>
        <w:gridCol w:w="778"/>
        <w:gridCol w:w="818"/>
        <w:gridCol w:w="2414"/>
        <w:gridCol w:w="3894"/>
      </w:tblGrid>
      <w:tr w:rsidR="007340A7" w:rsidRPr="00900D15">
        <w:trPr>
          <w:trHeight w:val="555"/>
          <w:tblHeader/>
        </w:trPr>
        <w:tc>
          <w:tcPr>
            <w:tcW w:w="742"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一级</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指标</w:t>
            </w:r>
          </w:p>
        </w:tc>
        <w:tc>
          <w:tcPr>
            <w:tcW w:w="77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二级</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指标</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三级指标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指标解释</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指标说明</w:t>
            </w:r>
          </w:p>
        </w:tc>
      </w:tr>
      <w:tr w:rsidR="007340A7" w:rsidRPr="00900D15">
        <w:trPr>
          <w:trHeight w:val="1380"/>
        </w:trPr>
        <w:tc>
          <w:tcPr>
            <w:tcW w:w="742"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投</w:t>
            </w:r>
            <w:r w:rsidRPr="00900D15">
              <w:rPr>
                <w:rFonts w:ascii="仿宋" w:eastAsia="仿宋" w:hAnsi="仿宋" w:cs="仿宋"/>
                <w:color w:val="000000"/>
                <w:sz w:val="32"/>
                <w:szCs w:val="32"/>
                <w:shd w:val="clear" w:color="auto" w:fill="FFFFFF"/>
              </w:rPr>
              <w:t xml:space="preserve">   </w:t>
            </w:r>
            <w:r w:rsidRPr="00900D15">
              <w:rPr>
                <w:rFonts w:ascii="仿宋" w:eastAsia="仿宋" w:hAnsi="仿宋" w:cs="仿宋" w:hint="eastAsia"/>
                <w:color w:val="000000"/>
                <w:sz w:val="32"/>
                <w:szCs w:val="32"/>
                <w:shd w:val="clear" w:color="auto" w:fill="FFFFFF"/>
              </w:rPr>
              <w:t>入</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立项</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项目立项规范性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项目的申请、设立过程是否符合相关要求，用以反映和考核项目立项的规范情况。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①项目是否按照规定的程序申请设立；</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②所提交的文件、材料是否符合相关要求；</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③事前是否已经过必要的可行性研究、专家论证、风险评估、集体决策等。</w:t>
            </w:r>
          </w:p>
        </w:tc>
      </w:tr>
      <w:tr w:rsidR="007340A7" w:rsidRPr="00900D15">
        <w:trPr>
          <w:trHeight w:val="208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绩效目标合理性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项目所设定的绩效目标是否依据充分，是否符合客观实际，用以反映和考核项目绩效目标与项目实施的相符情况。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①是否符合国家相关法律法规、国民经济发展规划和党委政府决策；</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②是否与项目实施单位或委托单位职责密切相关；</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③项目是否为促进事业发展所必需；</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④项目预期产出效益和效果是否符合正常的业绩水平。</w:t>
            </w:r>
          </w:p>
        </w:tc>
      </w:tr>
      <w:tr w:rsidR="007340A7" w:rsidRPr="00900D15">
        <w:trPr>
          <w:trHeight w:val="1950"/>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绩效指标明确性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依据绩效目标设定的绩效指标是否清晰、细化、可衡量等，用以反映和考核项目绩效目标的明细化情况。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①是否将项目绩效目标细化分解为具体的绩效指标；</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②是否通过清晰、可衡量的指标值予以体现；</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③是否与项目年度任务数或计划数相对应；</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④是否与预算确定的项目投资额或资金量相匹配。</w:t>
            </w:r>
          </w:p>
        </w:tc>
      </w:tr>
      <w:tr w:rsidR="007340A7" w:rsidRPr="00900D15">
        <w:trPr>
          <w:trHeight w:val="157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资金</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落实</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资金到位率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实际到位资金与计划投入资金的比率，用以反映和考核资金落实情况对项目实施的总体保障程度。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资金到位率</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（实际到位资金</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计划投入资金）×</w:t>
            </w:r>
            <w:r w:rsidRPr="00900D15">
              <w:rPr>
                <w:rFonts w:ascii="仿宋" w:eastAsia="仿宋" w:hAnsi="仿宋" w:cs="仿宋"/>
                <w:color w:val="000000"/>
                <w:sz w:val="32"/>
                <w:szCs w:val="32"/>
                <w:shd w:val="clear" w:color="auto" w:fill="FFFFFF"/>
              </w:rPr>
              <w:t>100%</w:t>
            </w:r>
            <w:r w:rsidRPr="00900D15">
              <w:rPr>
                <w:rFonts w:ascii="仿宋" w:eastAsia="仿宋" w:hAnsi="仿宋" w:cs="仿宋" w:hint="eastAsia"/>
                <w:color w:val="000000"/>
                <w:sz w:val="32"/>
                <w:szCs w:val="32"/>
                <w:shd w:val="clear" w:color="auto" w:fill="FFFFFF"/>
              </w:rPr>
              <w:t>。</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实际到位资金：一定时期（本年度或项目期）内实际落实到具体项目的资金。</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计划投入资金：一定时期（本年度或项目期）内计划投入到具体项目的资金。</w:t>
            </w:r>
          </w:p>
        </w:tc>
      </w:tr>
      <w:tr w:rsidR="007340A7" w:rsidRPr="00900D15">
        <w:trPr>
          <w:trHeight w:val="2737"/>
        </w:trPr>
        <w:tc>
          <w:tcPr>
            <w:tcW w:w="742" w:type="dxa"/>
            <w:vMerge/>
            <w:tcBorders>
              <w:top w:val="single" w:sz="4" w:space="0" w:color="000000"/>
              <w:left w:val="single" w:sz="4" w:space="0" w:color="000000"/>
              <w:bottom w:val="single" w:sz="4" w:space="0" w:color="auto"/>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到位及时率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及时到位资金与应到位资金的比率，用以反映和考核项目资金落实的及时性程度。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到位及时率</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（及时到位资金</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应到位资金）×</w:t>
            </w:r>
            <w:r w:rsidRPr="00900D15">
              <w:rPr>
                <w:rFonts w:ascii="仿宋" w:eastAsia="仿宋" w:hAnsi="仿宋" w:cs="仿宋"/>
                <w:color w:val="000000"/>
                <w:sz w:val="32"/>
                <w:szCs w:val="32"/>
                <w:shd w:val="clear" w:color="auto" w:fill="FFFFFF"/>
              </w:rPr>
              <w:t>100%</w:t>
            </w:r>
            <w:r w:rsidRPr="00900D15">
              <w:rPr>
                <w:rFonts w:ascii="仿宋" w:eastAsia="仿宋" w:hAnsi="仿宋" w:cs="仿宋" w:hint="eastAsia"/>
                <w:color w:val="000000"/>
                <w:sz w:val="32"/>
                <w:szCs w:val="32"/>
                <w:shd w:val="clear" w:color="auto" w:fill="FFFFFF"/>
              </w:rPr>
              <w:t>。</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及时到位资金：截至规定时点实际落实到具体项目的资金。</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应到位资金：按照合同或项目进度要求截至规定时点应落实到具体项目的资金。</w:t>
            </w:r>
          </w:p>
        </w:tc>
      </w:tr>
      <w:tr w:rsidR="007340A7" w:rsidRPr="00900D15">
        <w:trPr>
          <w:trHeight w:val="1695"/>
        </w:trPr>
        <w:tc>
          <w:tcPr>
            <w:tcW w:w="742" w:type="dxa"/>
            <w:vMerge w:val="restart"/>
            <w:tcBorders>
              <w:top w:val="single" w:sz="4" w:space="0" w:color="auto"/>
              <w:left w:val="single" w:sz="4" w:space="0" w:color="auto"/>
              <w:bottom w:val="single" w:sz="4" w:space="0" w:color="auto"/>
              <w:right w:val="single" w:sz="4" w:space="0" w:color="auto"/>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过</w:t>
            </w:r>
            <w:r w:rsidRPr="00900D15">
              <w:rPr>
                <w:rFonts w:ascii="仿宋" w:eastAsia="仿宋" w:hAnsi="仿宋" w:cs="仿宋"/>
                <w:color w:val="000000"/>
                <w:sz w:val="32"/>
                <w:szCs w:val="32"/>
                <w:shd w:val="clear" w:color="auto" w:fill="FFFFFF"/>
              </w:rPr>
              <w:t xml:space="preserve">   </w:t>
            </w:r>
            <w:r w:rsidRPr="00900D15">
              <w:rPr>
                <w:rFonts w:ascii="仿宋" w:eastAsia="仿宋" w:hAnsi="仿宋" w:cs="仿宋" w:hint="eastAsia"/>
                <w:color w:val="000000"/>
                <w:sz w:val="32"/>
                <w:szCs w:val="32"/>
                <w:shd w:val="clear" w:color="auto" w:fill="FFFFFF"/>
              </w:rPr>
              <w:t>程</w:t>
            </w:r>
          </w:p>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业务</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项目实施单位的业务管理制度是否健全，用以反映和考核业务管理制度对项目顺利实施的保障情况。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①是否已制定或具有相应的业务管理制度；</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②业务管理制度是否合法、合规、完整。</w:t>
            </w:r>
          </w:p>
        </w:tc>
      </w:tr>
      <w:tr w:rsidR="007340A7" w:rsidRPr="00900D15">
        <w:trPr>
          <w:trHeight w:val="237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制度执行有效性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项目实施是否符合相关业务管理规定，用以反映和考核业务管理制度的有效执行情况。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①是否遵守相关法律法规和业务管理规定；</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②项目调整及支出调整手续是否完备；</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③项目合同书、验收报告、技术鉴定等资料是否齐全并及时归档；</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④项目实施的人员条件、场地设备、信息支撑等是否落实到位。</w:t>
            </w:r>
          </w:p>
        </w:tc>
      </w:tr>
      <w:tr w:rsidR="007340A7" w:rsidRPr="00900D15">
        <w:trPr>
          <w:trHeight w:val="19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项目质量可控性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项目实施单位是否为达到项目质量要求而采取了必需的措施</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用以反映和考核项目实施单位对项目质量的控制情况。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①是否已制定或具有相应的项目质量要求或标准；</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②是否采取了相应的项目质量检查、验收等必需的控制措施或手段。</w:t>
            </w:r>
          </w:p>
        </w:tc>
      </w:tr>
      <w:tr w:rsidR="007340A7" w:rsidRPr="00900D15">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财务</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项目实施单位的财务制度是否健全，用以反映和考核财务管理制度对资金规范、安全运行的保障情况。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①是否已制定或具有相应的项目资金管理办法；</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②项目资金管理办法是否符合相关财务会计制度的规定。</w:t>
            </w:r>
          </w:p>
        </w:tc>
      </w:tr>
      <w:tr w:rsidR="007340A7" w:rsidRPr="00900D15">
        <w:trPr>
          <w:trHeight w:val="16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资金使用合规性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项目资金使用是否符合相关的财务管理制度规定，用以反映和考核项目资金的规范运行情况。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①是否符合国家财经法规和财务管理制度以及有关专项资金管理办法的规定；</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②资金的拨付是否有完整的审批程序和手续；</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③项目的重大开支是否经过评估认证；</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④是否符合项目预算批复或合同规定的用途；</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⑤是否存在截留、挤占、挪用、虚列支出等情况。</w:t>
            </w:r>
          </w:p>
        </w:tc>
      </w:tr>
      <w:tr w:rsidR="007340A7" w:rsidRPr="00900D15">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财务监控有效性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评价要点：</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①是否已制定或具有相应的监控机制；</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②是否采取了相应的财务检查等必要的监控措施或手段。</w:t>
            </w:r>
          </w:p>
        </w:tc>
      </w:tr>
      <w:tr w:rsidR="007340A7" w:rsidRPr="00900D15">
        <w:trPr>
          <w:trHeight w:val="3114"/>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产</w:t>
            </w:r>
            <w:r w:rsidRPr="00900D15">
              <w:rPr>
                <w:rFonts w:ascii="仿宋" w:eastAsia="仿宋" w:hAnsi="仿宋" w:cs="仿宋"/>
                <w:color w:val="000000"/>
                <w:sz w:val="32"/>
                <w:szCs w:val="32"/>
                <w:shd w:val="clear" w:color="auto" w:fill="FFFFFF"/>
              </w:rPr>
              <w:t xml:space="preserve">   </w:t>
            </w:r>
            <w:r w:rsidRPr="00900D15">
              <w:rPr>
                <w:rFonts w:ascii="仿宋" w:eastAsia="仿宋" w:hAnsi="仿宋" w:cs="仿宋" w:hint="eastAsia"/>
                <w:color w:val="000000"/>
                <w:sz w:val="32"/>
                <w:szCs w:val="32"/>
                <w:shd w:val="clear" w:color="auto" w:fill="FFFFFF"/>
              </w:rPr>
              <w:t>出</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产出</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实际完成率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项目实施的实际产出数与计划产出数的比率，用以反映和考核项目产出数量目标的实现程度。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实际完成率</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（实际产出数</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计划产出数）×</w:t>
            </w:r>
            <w:r w:rsidRPr="00900D15">
              <w:rPr>
                <w:rFonts w:ascii="仿宋" w:eastAsia="仿宋" w:hAnsi="仿宋" w:cs="仿宋"/>
                <w:color w:val="000000"/>
                <w:sz w:val="32"/>
                <w:szCs w:val="32"/>
                <w:shd w:val="clear" w:color="auto" w:fill="FFFFFF"/>
              </w:rPr>
              <w:t>100%</w:t>
            </w:r>
            <w:r w:rsidRPr="00900D15">
              <w:rPr>
                <w:rFonts w:ascii="仿宋" w:eastAsia="仿宋" w:hAnsi="仿宋" w:cs="仿宋" w:hint="eastAsia"/>
                <w:color w:val="000000"/>
                <w:sz w:val="32"/>
                <w:szCs w:val="32"/>
                <w:shd w:val="clear" w:color="auto" w:fill="FFFFFF"/>
              </w:rPr>
              <w:t>。</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实际产出数：一定时期（本年度或项目期）内项目实际产出的产品或提供的服务数量。</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计划产出数：项目绩效目标确定的在一定时期（本年度或项目期）内计划产出的产品或提供的服务数量。</w:t>
            </w:r>
          </w:p>
        </w:tc>
      </w:tr>
      <w:tr w:rsidR="007340A7" w:rsidRPr="00900D15">
        <w:trPr>
          <w:trHeight w:val="275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完成及时率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项目实际提前完成时间与计划完成时间的比率，用以反映和考核项目产出时效目标的实现程度。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完成及时率</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（计划完成时间</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实际完成时间）</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计划完成时间</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w:t>
            </w:r>
            <w:r w:rsidRPr="00900D15">
              <w:rPr>
                <w:rFonts w:ascii="仿宋" w:eastAsia="仿宋" w:hAnsi="仿宋" w:cs="仿宋"/>
                <w:color w:val="000000"/>
                <w:sz w:val="32"/>
                <w:szCs w:val="32"/>
                <w:shd w:val="clear" w:color="auto" w:fill="FFFFFF"/>
              </w:rPr>
              <w:t>100%</w:t>
            </w:r>
            <w:r w:rsidRPr="00900D15">
              <w:rPr>
                <w:rFonts w:ascii="仿宋" w:eastAsia="仿宋" w:hAnsi="仿宋" w:cs="仿宋" w:hint="eastAsia"/>
                <w:color w:val="000000"/>
                <w:sz w:val="32"/>
                <w:szCs w:val="32"/>
                <w:shd w:val="clear" w:color="auto" w:fill="FFFFFF"/>
              </w:rPr>
              <w:t>。</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实际完成时间：项目实施单位完成该项目实际所耗用的时间。</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计划完成时间：按照项目实施计划或相关规定完成该项目所需的时间。</w:t>
            </w:r>
          </w:p>
        </w:tc>
      </w:tr>
      <w:tr w:rsidR="007340A7" w:rsidRPr="00900D15">
        <w:trPr>
          <w:trHeight w:val="3219"/>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质量达标率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项目完成的质量达标产出数与实际产出数的比率，用以反映和考核项目产出质量目标的实现程度。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质量达标率</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（质量达标产出数</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实际产出数）×</w:t>
            </w:r>
            <w:r w:rsidRPr="00900D15">
              <w:rPr>
                <w:rFonts w:ascii="仿宋" w:eastAsia="仿宋" w:hAnsi="仿宋" w:cs="仿宋"/>
                <w:color w:val="000000"/>
                <w:sz w:val="32"/>
                <w:szCs w:val="32"/>
                <w:shd w:val="clear" w:color="auto" w:fill="FFFFFF"/>
              </w:rPr>
              <w:t>100%</w:t>
            </w:r>
            <w:r w:rsidRPr="00900D15">
              <w:rPr>
                <w:rFonts w:ascii="仿宋" w:eastAsia="仿宋" w:hAnsi="仿宋" w:cs="仿宋" w:hint="eastAsia"/>
                <w:color w:val="000000"/>
                <w:sz w:val="32"/>
                <w:szCs w:val="32"/>
                <w:shd w:val="clear" w:color="auto" w:fill="FFFFFF"/>
              </w:rPr>
              <w:t>。</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质量达标产出数：一定时期（本年度或项目期）内实际达到既定质量标准的产品或服务数量。</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既定质量标准是指项目实施单位设立绩效目标时依据计划标准、行业标准、历史标准或其他标准而设定的绩效指标值。</w:t>
            </w:r>
          </w:p>
        </w:tc>
      </w:tr>
      <w:tr w:rsidR="007340A7" w:rsidRPr="00900D15">
        <w:trPr>
          <w:trHeight w:val="2996"/>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成本节约率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完成项目计划工作目标的实际节约成本与计划成本的比率，用以反映和考核项目的成本节约程度。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成本节约率</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（计划成本</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实际成本）</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计划成本</w:t>
            </w:r>
            <w:r w:rsidRPr="00900D15">
              <w:rPr>
                <w:rFonts w:ascii="仿宋" w:eastAsia="仿宋" w:hAnsi="仿宋" w:cs="仿宋"/>
                <w:color w:val="000000"/>
                <w:sz w:val="32"/>
                <w:szCs w:val="32"/>
                <w:shd w:val="clear" w:color="auto" w:fill="FFFFFF"/>
              </w:rPr>
              <w:t>]</w:t>
            </w:r>
            <w:r w:rsidRPr="00900D15">
              <w:rPr>
                <w:rFonts w:ascii="仿宋" w:eastAsia="仿宋" w:hAnsi="仿宋" w:cs="仿宋" w:hint="eastAsia"/>
                <w:color w:val="000000"/>
                <w:sz w:val="32"/>
                <w:szCs w:val="32"/>
                <w:shd w:val="clear" w:color="auto" w:fill="FFFFFF"/>
              </w:rPr>
              <w:t>×</w:t>
            </w:r>
            <w:r w:rsidRPr="00900D15">
              <w:rPr>
                <w:rFonts w:ascii="仿宋" w:eastAsia="仿宋" w:hAnsi="仿宋" w:cs="仿宋"/>
                <w:color w:val="000000"/>
                <w:sz w:val="32"/>
                <w:szCs w:val="32"/>
                <w:shd w:val="clear" w:color="auto" w:fill="FFFFFF"/>
              </w:rPr>
              <w:t>100%</w:t>
            </w:r>
            <w:r w:rsidRPr="00900D15">
              <w:rPr>
                <w:rFonts w:ascii="仿宋" w:eastAsia="仿宋" w:hAnsi="仿宋" w:cs="仿宋" w:hint="eastAsia"/>
                <w:color w:val="000000"/>
                <w:sz w:val="32"/>
                <w:szCs w:val="32"/>
                <w:shd w:val="clear" w:color="auto" w:fill="FFFFFF"/>
              </w:rPr>
              <w:t>。</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实际成本：项目实施单位如期、保质、保量完成既定工作目标实际所耗费的支出。</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计划成本：项目实施单位为完成工作目标计划安排的支出，一般以项目预算为参考。</w:t>
            </w:r>
          </w:p>
        </w:tc>
      </w:tr>
      <w:tr w:rsidR="007340A7" w:rsidRPr="00900D15">
        <w:trPr>
          <w:trHeight w:val="1821"/>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效</w:t>
            </w:r>
            <w:r w:rsidRPr="00900D15">
              <w:rPr>
                <w:rFonts w:ascii="仿宋" w:eastAsia="仿宋" w:hAnsi="仿宋" w:cs="仿宋"/>
                <w:color w:val="000000"/>
                <w:sz w:val="32"/>
                <w:szCs w:val="32"/>
                <w:shd w:val="clear" w:color="auto" w:fill="FFFFFF"/>
              </w:rPr>
              <w:t xml:space="preserve">   </w:t>
            </w:r>
            <w:r w:rsidRPr="00900D15">
              <w:rPr>
                <w:rFonts w:ascii="仿宋" w:eastAsia="仿宋" w:hAnsi="仿宋" w:cs="仿宋" w:hint="eastAsia"/>
                <w:color w:val="000000"/>
                <w:sz w:val="32"/>
                <w:szCs w:val="32"/>
                <w:shd w:val="clear" w:color="auto" w:fill="FFFFFF"/>
              </w:rPr>
              <w:t>果</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w:t>
            </w:r>
            <w:r w:rsidRPr="00900D15">
              <w:rPr>
                <w:rFonts w:ascii="仿宋" w:eastAsia="仿宋" w:hAnsi="仿宋" w:cs="仿宋"/>
                <w:color w:val="000000"/>
                <w:sz w:val="32"/>
                <w:szCs w:val="32"/>
                <w:shd w:val="clear" w:color="auto" w:fill="FFFFFF"/>
              </w:rPr>
              <w:br/>
            </w:r>
            <w:r w:rsidRPr="00900D15">
              <w:rPr>
                <w:rFonts w:ascii="仿宋" w:eastAsia="仿宋" w:hAnsi="仿宋" w:cs="仿宋" w:hint="eastAsia"/>
                <w:color w:val="000000"/>
                <w:sz w:val="32"/>
                <w:szCs w:val="32"/>
                <w:shd w:val="clear" w:color="auto" w:fill="FFFFFF"/>
              </w:rPr>
              <w:t>效益</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经济效益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项目实施对经济发展所带来的直接或间接影响情况。</w:t>
            </w:r>
          </w:p>
        </w:tc>
        <w:tc>
          <w:tcPr>
            <w:tcW w:w="3894"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此四项指标为设置项目支出绩效评价指标时必须考虑的共性要素，可根据项目实际并结合绩效目标设立情况有选择的进行设置，并将其细化为相应的个性化指标。</w:t>
            </w:r>
          </w:p>
        </w:tc>
      </w:tr>
      <w:tr w:rsidR="007340A7" w:rsidRPr="00900D15">
        <w:trPr>
          <w:trHeight w:val="168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社会效益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项目实施对社会发展所带来的直接或间接影响情况。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autoSpaceDN w:val="0"/>
              <w:spacing w:line="360" w:lineRule="atLeast"/>
              <w:rPr>
                <w:rFonts w:ascii="仿宋" w:eastAsia="仿宋" w:hAnsi="仿宋" w:cs="仿宋"/>
                <w:sz w:val="32"/>
                <w:szCs w:val="32"/>
              </w:rPr>
            </w:pPr>
          </w:p>
        </w:tc>
      </w:tr>
      <w:tr w:rsidR="007340A7" w:rsidRPr="00900D15">
        <w:trPr>
          <w:trHeight w:val="133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生态效益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项目实施对生态环境所带来的直接或间接影响情况。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autoSpaceDN w:val="0"/>
              <w:spacing w:line="360" w:lineRule="atLeast"/>
              <w:rPr>
                <w:rFonts w:ascii="仿宋" w:eastAsia="仿宋" w:hAnsi="仿宋" w:cs="仿宋"/>
                <w:sz w:val="32"/>
                <w:szCs w:val="32"/>
              </w:rPr>
            </w:pPr>
          </w:p>
        </w:tc>
      </w:tr>
      <w:tr w:rsidR="007340A7" w:rsidRPr="00900D15">
        <w:trPr>
          <w:trHeight w:val="129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可持续影响</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项目后续运行及成效发挥的可持续影响情况。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autoSpaceDN w:val="0"/>
              <w:spacing w:line="360" w:lineRule="atLeast"/>
              <w:rPr>
                <w:rFonts w:ascii="仿宋" w:eastAsia="仿宋" w:hAnsi="仿宋" w:cs="仿宋"/>
                <w:sz w:val="32"/>
                <w:szCs w:val="32"/>
              </w:rPr>
            </w:pPr>
          </w:p>
        </w:tc>
      </w:tr>
      <w:tr w:rsidR="007340A7" w:rsidRPr="00900D15">
        <w:trPr>
          <w:trHeight w:val="255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社会公众或服务对象满意度</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社会公众或服务对象对项目实施效果的满意程度。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7340A7" w:rsidRPr="00900D15" w:rsidRDefault="007340A7">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900D15">
              <w:rPr>
                <w:rFonts w:ascii="仿宋" w:eastAsia="仿宋" w:hAnsi="仿宋" w:cs="仿宋" w:hint="eastAsia"/>
                <w:color w:val="000000"/>
                <w:sz w:val="32"/>
                <w:szCs w:val="32"/>
                <w:shd w:val="clear" w:color="auto" w:fill="FFFFFF"/>
              </w:rPr>
              <w:t>社会公众或服务对象是指因该项目实施而受到影响的部门（单位）、群体或个人。一般采取社会调查的方式。</w:t>
            </w:r>
          </w:p>
        </w:tc>
      </w:tr>
    </w:tbl>
    <w:p w:rsidR="007340A7" w:rsidRPr="00900D15" w:rsidRDefault="007340A7">
      <w:pPr>
        <w:adjustRightInd w:val="0"/>
        <w:spacing w:line="360" w:lineRule="atLeast"/>
        <w:ind w:firstLineChars="200" w:firstLine="640"/>
        <w:rPr>
          <w:rFonts w:ascii="仿宋" w:eastAsia="仿宋" w:hAnsi="仿宋" w:cs="仿宋"/>
          <w:sz w:val="32"/>
          <w:szCs w:val="32"/>
        </w:rPr>
      </w:pPr>
    </w:p>
    <w:p w:rsidR="007340A7" w:rsidRPr="00900D15" w:rsidRDefault="007340A7">
      <w:pPr>
        <w:adjustRightInd w:val="0"/>
        <w:spacing w:line="360" w:lineRule="atLeast"/>
        <w:rPr>
          <w:rFonts w:ascii="仿宋" w:eastAsia="仿宋" w:hAnsi="仿宋" w:cs="仿宋"/>
          <w:sz w:val="32"/>
          <w:szCs w:val="32"/>
        </w:rPr>
      </w:pPr>
    </w:p>
    <w:p w:rsidR="007340A7" w:rsidRPr="00900D15" w:rsidRDefault="007340A7">
      <w:pPr>
        <w:spacing w:line="360" w:lineRule="atLeast"/>
        <w:rPr>
          <w:rFonts w:ascii="仿宋" w:eastAsia="仿宋" w:hAnsi="仿宋" w:cs="仿宋"/>
          <w:sz w:val="32"/>
          <w:szCs w:val="32"/>
        </w:rPr>
      </w:pPr>
    </w:p>
    <w:sectPr w:rsidR="007340A7" w:rsidRPr="00900D15" w:rsidSect="00EB6324">
      <w:headerReference w:type="even" r:id="rId7"/>
      <w:headerReference w:type="default" r:id="rId8"/>
      <w:footerReference w:type="even" r:id="rId9"/>
      <w:footerReference w:type="default" r:id="rId10"/>
      <w:headerReference w:type="first" r:id="rId11"/>
      <w:footerReference w:type="first" r:id="rId12"/>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40A7" w:rsidRDefault="007340A7" w:rsidP="00EB6324">
      <w:r>
        <w:separator/>
      </w:r>
    </w:p>
  </w:endnote>
  <w:endnote w:type="continuationSeparator" w:id="0">
    <w:p w:rsidR="007340A7" w:rsidRDefault="007340A7" w:rsidP="00EB63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方正小标宋简体">
    <w:altName w:val="微软雅黑"/>
    <w:panose1 w:val="00000000000000000000"/>
    <w:charset w:val="86"/>
    <w:family w:val="auto"/>
    <w:notTrueType/>
    <w:pitch w:val="default"/>
    <w:sig w:usb0="00000001" w:usb1="080E0000" w:usb2="00000010" w:usb3="00000000" w:csb0="00040000" w:csb1="00000000"/>
  </w:font>
  <w:font w:name="仿宋_GB2312">
    <w:altName w:val="微软雅黑"/>
    <w:panose1 w:val="00000000000000000000"/>
    <w:charset w:val="86"/>
    <w:family w:val="moder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0A7" w:rsidRDefault="007340A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0A7" w:rsidRDefault="007340A7">
    <w:pPr>
      <w:pStyle w:val="Footer"/>
      <w:ind w:right="360"/>
    </w:pPr>
    <w:r>
      <w:rPr>
        <w:noProof/>
      </w:rPr>
      <w:pict>
        <v:shapetype id="_x0000_t202" coordsize="21600,21600" o:spt="202" path="m,l,21600r21600,l21600,xe">
          <v:stroke joinstyle="miter"/>
          <v:path gradientshapeok="t" o:connecttype="rect"/>
        </v:shapetype>
        <v:shape id="_x0000_s2049"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7340A7" w:rsidRDefault="007340A7">
                <w:pPr>
                  <w:pStyle w:val="Footer"/>
                </w:pPr>
                <w:fldSimple w:instr=" PAGE  \* MERGEFORMAT ">
                  <w:r>
                    <w:rPr>
                      <w:noProof/>
                    </w:rPr>
                    <w:t>4</w:t>
                  </w:r>
                </w:fldSimple>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0A7" w:rsidRDefault="007340A7">
    <w:pPr>
      <w:pStyle w:val="Footer"/>
    </w:pPr>
    <w:r>
      <w:rPr>
        <w:noProof/>
      </w:rPr>
      <w:pict>
        <v:shapetype id="_x0000_t202" coordsize="21600,21600" o:spt="202" path="m,l,21600r21600,l21600,xe">
          <v:stroke joinstyle="miter"/>
          <v:path gradientshapeok="t" o:connecttype="rect"/>
        </v:shapetype>
        <v:shape id="_x0000_s2050" type="#_x0000_t202" style="position:absolute;margin-left:0;margin-top:0;width:2in;height:2in;z-index:251662336;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filled="f" stroked="f" strokeweight=".5pt">
          <v:textbox style="mso-fit-shape-to-text:t" inset="0,0,0,0">
            <w:txbxContent>
              <w:p w:rsidR="007340A7" w:rsidRDefault="007340A7">
                <w:pPr>
                  <w:pStyle w:val="Footer"/>
                </w:pPr>
                <w:fldSimple w:instr=" PAGE  \* MERGEFORMAT ">
                  <w:r>
                    <w:rPr>
                      <w:noProof/>
                    </w:rPr>
                    <w:t>1</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40A7" w:rsidRDefault="007340A7" w:rsidP="00EB6324">
      <w:r>
        <w:separator/>
      </w:r>
    </w:p>
  </w:footnote>
  <w:footnote w:type="continuationSeparator" w:id="0">
    <w:p w:rsidR="007340A7" w:rsidRDefault="007340A7" w:rsidP="00EB632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0A7" w:rsidRDefault="007340A7">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0A7" w:rsidRDefault="007340A7" w:rsidP="004B6874">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40A7" w:rsidRDefault="007340A7">
    <w:pPr>
      <w:pStyle w:val="Header"/>
      <w:pBdr>
        <w:top w:val="none" w:sz="0" w:space="0" w:color="auto"/>
        <w:left w:val="none" w:sz="0" w:space="0" w:color="auto"/>
        <w:bottom w:val="none" w:sz="0" w:space="0" w:color="auto"/>
        <w:right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DF0F68F"/>
    <w:multiLevelType w:val="singleLevel"/>
    <w:tmpl w:val="9DF0F68F"/>
    <w:lvl w:ilvl="0">
      <w:start w:val="5"/>
      <w:numFmt w:val="chineseCounting"/>
      <w:suff w:val="nothing"/>
      <w:lvlText w:val="%1、"/>
      <w:lvlJc w:val="left"/>
      <w:rPr>
        <w:rFonts w:cs="Times New Roman" w:hint="eastAsia"/>
      </w:rPr>
    </w:lvl>
  </w:abstractNum>
  <w:abstractNum w:abstractNumId="1">
    <w:nsid w:val="A8309663"/>
    <w:multiLevelType w:val="singleLevel"/>
    <w:tmpl w:val="A8309663"/>
    <w:lvl w:ilvl="0">
      <w:start w:val="3"/>
      <w:numFmt w:val="chineseCounting"/>
      <w:suff w:val="nothing"/>
      <w:lvlText w:val="（%1）"/>
      <w:lvlJc w:val="left"/>
      <w:rPr>
        <w:rFonts w:cs="Times New Roman" w:hint="eastAsia"/>
      </w:rPr>
    </w:lvl>
  </w:abstractNum>
  <w:abstractNum w:abstractNumId="2">
    <w:nsid w:val="00EA9B44"/>
    <w:multiLevelType w:val="singleLevel"/>
    <w:tmpl w:val="00EA9B44"/>
    <w:lvl w:ilvl="0">
      <w:start w:val="6"/>
      <w:numFmt w:val="chineseCounting"/>
      <w:suff w:val="nothing"/>
      <w:lvlText w:val="%1、"/>
      <w:lvlJc w:val="left"/>
      <w:rPr>
        <w:rFonts w:cs="Times New Roman" w:hint="eastAsia"/>
      </w:rPr>
    </w:lvl>
  </w:abstractNum>
  <w:abstractNum w:abstractNumId="3">
    <w:nsid w:val="6AE5C78B"/>
    <w:multiLevelType w:val="singleLevel"/>
    <w:tmpl w:val="6AE5C78B"/>
    <w:lvl w:ilvl="0">
      <w:start w:val="2"/>
      <w:numFmt w:val="decimal"/>
      <w:suff w:val="nothing"/>
      <w:lvlText w:val="（%1）"/>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embedSystemFonts/>
  <w:bordersDoNotSurroundHeader/>
  <w:bordersDoNotSurroundFooter/>
  <w:defaultTabStop w:val="420"/>
  <w:drawingGridVerticalSpacing w:val="156"/>
  <w:noPunctuationKerning/>
  <w:characterSpacingControl w:val="compressPunctuation"/>
  <w:noLineBreaksAfter w:lang="zh-CN" w:val="$([{£¥·‘“〈《「『【〔〖〝﹙﹛﹝＄（．［｛￡￥"/>
  <w:noLineBreaksBefore w:lang="zh-CN" w:val="!%),.:;&gt;?]}¢¨°·ˇˉ―‖’”…‰′″›℃∶、。〃〉》」』】〕〗〞︶︺︾﹀﹄﹚﹜﹞！＂％＇），．：；？］｀｜｝～￠"/>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C7832"/>
    <w:rsid w:val="001B0D96"/>
    <w:rsid w:val="002E1F77"/>
    <w:rsid w:val="004B6874"/>
    <w:rsid w:val="005A734F"/>
    <w:rsid w:val="007340A7"/>
    <w:rsid w:val="00870704"/>
    <w:rsid w:val="00900D15"/>
    <w:rsid w:val="00A63502"/>
    <w:rsid w:val="00CA784B"/>
    <w:rsid w:val="00DF265C"/>
    <w:rsid w:val="00EB6324"/>
    <w:rsid w:val="0DB92460"/>
    <w:rsid w:val="0F473AB3"/>
    <w:rsid w:val="0FCB05D0"/>
    <w:rsid w:val="1041606D"/>
    <w:rsid w:val="12296D55"/>
    <w:rsid w:val="137C0B1A"/>
    <w:rsid w:val="178B6D28"/>
    <w:rsid w:val="179B47F6"/>
    <w:rsid w:val="185343D5"/>
    <w:rsid w:val="1B734C88"/>
    <w:rsid w:val="213C1EEA"/>
    <w:rsid w:val="214C5D6D"/>
    <w:rsid w:val="25222854"/>
    <w:rsid w:val="255E3A22"/>
    <w:rsid w:val="2A2941B7"/>
    <w:rsid w:val="2CE01D89"/>
    <w:rsid w:val="33B625D1"/>
    <w:rsid w:val="37B068C3"/>
    <w:rsid w:val="3A6D5E17"/>
    <w:rsid w:val="3D652B25"/>
    <w:rsid w:val="46B86FF6"/>
    <w:rsid w:val="50EC0192"/>
    <w:rsid w:val="50FE6DBB"/>
    <w:rsid w:val="539E2D87"/>
    <w:rsid w:val="570A01B0"/>
    <w:rsid w:val="57162A70"/>
    <w:rsid w:val="5719203E"/>
    <w:rsid w:val="5A09042D"/>
    <w:rsid w:val="5A677E18"/>
    <w:rsid w:val="5B9C2D34"/>
    <w:rsid w:val="5C080973"/>
    <w:rsid w:val="5EEA64B3"/>
    <w:rsid w:val="699742CA"/>
    <w:rsid w:val="6B9F03FA"/>
    <w:rsid w:val="74C26843"/>
    <w:rsid w:val="76903714"/>
    <w:rsid w:val="78FD39C9"/>
    <w:rsid w:val="793031E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uiPriority="0"/>
    <w:lsdException w:name="HTML Bottom of Form" w:locked="1" w:uiPriority="0"/>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uiPriority="0"/>
    <w:lsdException w:name="annotation subject" w:semiHidden="1" w:unhideWhenUsed="1"/>
    <w:lsdException w:name="No List" w:locked="1" w:uiPriority="0"/>
    <w:lsdException w:name="Outline List 1" w:locked="1" w:uiPriority="0"/>
    <w:lsdException w:name="Outline List 2" w:locked="1" w:uiPriority="0"/>
    <w:lsdException w:name="Outline List 3" w:locked="1" w:uiPriority="0"/>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B6324"/>
    <w:pPr>
      <w:widowControl w:val="0"/>
      <w:jc w:val="both"/>
    </w:pPr>
    <w:rPr>
      <w:rFonts w:ascii="Calibri" w:hAnsi="Calibri"/>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EB6324"/>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Pr>
      <w:rFonts w:ascii="Calibri" w:hAnsi="Calibri" w:cs="Times New Roman"/>
      <w:sz w:val="18"/>
      <w:szCs w:val="18"/>
    </w:rPr>
  </w:style>
  <w:style w:type="paragraph" w:styleId="Header">
    <w:name w:val="header"/>
    <w:basedOn w:val="Normal"/>
    <w:link w:val="HeaderChar"/>
    <w:uiPriority w:val="99"/>
    <w:rsid w:val="00EB6324"/>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Pr>
      <w:rFonts w:ascii="Calibri" w:hAnsi="Calibri" w:cs="Times New Roman"/>
      <w:sz w:val="18"/>
      <w:szCs w:val="18"/>
    </w:rPr>
  </w:style>
  <w:style w:type="paragraph" w:styleId="NormalWeb">
    <w:name w:val="Normal (Web)"/>
    <w:basedOn w:val="Normal"/>
    <w:uiPriority w:val="99"/>
    <w:rsid w:val="00EB6324"/>
    <w:pPr>
      <w:spacing w:before="100" w:beforeAutospacing="1" w:after="100" w:afterAutospacing="1"/>
      <w:jc w:val="left"/>
    </w:pPr>
    <w:rPr>
      <w:kern w:val="0"/>
      <w:sz w:val="24"/>
    </w:rPr>
  </w:style>
  <w:style w:type="paragraph" w:customStyle="1" w:styleId="ParaCharCharCharCharCharCharChar">
    <w:name w:val="默认段落字体 Para Char Char Char Char Char Char Char"/>
    <w:basedOn w:val="Normal"/>
    <w:uiPriority w:val="99"/>
    <w:rsid w:val="00EB6324"/>
  </w:style>
  <w:style w:type="character" w:styleId="Strong">
    <w:name w:val="Strong"/>
    <w:basedOn w:val="DefaultParagraphFont"/>
    <w:uiPriority w:val="99"/>
    <w:qFormat/>
    <w:rsid w:val="00EB6324"/>
    <w:rPr>
      <w:rFonts w:cs="Times New Roman"/>
      <w:b/>
    </w:rPr>
  </w:style>
  <w:style w:type="character" w:styleId="PageNumber">
    <w:name w:val="page number"/>
    <w:basedOn w:val="DefaultParagraphFont"/>
    <w:uiPriority w:val="99"/>
    <w:rsid w:val="00EB6324"/>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TotalTime>
  <Pages>15</Pages>
  <Words>688</Words>
  <Characters>3925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Windows 用户</cp:lastModifiedBy>
  <cp:revision>6</cp:revision>
  <cp:lastPrinted>2020-01-04T06:59:00Z</cp:lastPrinted>
  <dcterms:created xsi:type="dcterms:W3CDTF">2020-01-02T08:14:00Z</dcterms:created>
  <dcterms:modified xsi:type="dcterms:W3CDTF">2020-01-07T06:29:00Z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