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22BA" w:rsidRDefault="002D22BA">
      <w:pPr>
        <w:adjustRightInd w:val="0"/>
        <w:spacing w:line="580" w:lineRule="exact"/>
        <w:ind w:firstLineChars="200" w:firstLine="640"/>
        <w:rPr>
          <w:rFonts w:ascii="黑体" w:eastAsia="黑体" w:hAnsi="黑体" w:cs="黑体"/>
          <w:sz w:val="32"/>
          <w:szCs w:val="32"/>
        </w:rPr>
      </w:pPr>
    </w:p>
    <w:p w:rsidR="002D22BA" w:rsidRDefault="002D22BA">
      <w:pPr>
        <w:spacing w:line="58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鹿泉区退役军人事务局取暖费项目绩效评价报告</w:t>
      </w:r>
    </w:p>
    <w:p w:rsidR="002D22BA" w:rsidRDefault="002D22BA">
      <w:pPr>
        <w:spacing w:line="580" w:lineRule="exact"/>
        <w:ind w:firstLineChars="200" w:firstLine="880"/>
        <w:jc w:val="center"/>
        <w:rPr>
          <w:rFonts w:ascii="方正小标宋简体" w:eastAsia="方正小标宋简体" w:hAnsi="方正小标宋简体" w:cs="方正小标宋简体"/>
          <w:sz w:val="44"/>
          <w:szCs w:val="44"/>
        </w:rPr>
      </w:pPr>
    </w:p>
    <w:p w:rsidR="002D22BA" w:rsidRDefault="002D22BA">
      <w:pPr>
        <w:adjustRightInd w:val="0"/>
        <w:snapToGrid w:val="0"/>
        <w:spacing w:line="580" w:lineRule="exact"/>
        <w:ind w:firstLineChars="200" w:firstLine="640"/>
        <w:rPr>
          <w:rFonts w:ascii="仿宋_GB2312" w:eastAsia="仿宋_GB2312"/>
          <w:sz w:val="32"/>
          <w:szCs w:val="32"/>
        </w:rPr>
      </w:pPr>
      <w:r>
        <w:rPr>
          <w:rFonts w:ascii="仿宋_GB2312" w:eastAsia="仿宋_GB2312" w:hint="eastAsia"/>
          <w:sz w:val="32"/>
          <w:szCs w:val="32"/>
        </w:rPr>
        <w:t>根据《石家庄市鹿泉区区级部门预算绩效管理办法》（鹿财字</w:t>
      </w:r>
      <w:r>
        <w:rPr>
          <w:rFonts w:ascii="仿宋_GB2312" w:eastAsia="仿宋_GB2312"/>
          <w:sz w:val="32"/>
          <w:szCs w:val="32"/>
        </w:rPr>
        <w:t>[2019]65</w:t>
      </w:r>
      <w:r>
        <w:rPr>
          <w:rFonts w:ascii="仿宋_GB2312" w:eastAsia="仿宋_GB2312" w:hint="eastAsia"/>
          <w:sz w:val="32"/>
          <w:szCs w:val="32"/>
        </w:rPr>
        <w:t>号），遵循“科学性、规范性、客观性和公正性”的原则，对区退役军人事务局取暖费项目实施了绩效评价，形成本评价报告。</w:t>
      </w:r>
    </w:p>
    <w:p w:rsidR="002D22BA" w:rsidRDefault="002D22BA">
      <w:pPr>
        <w:adjustRightInd w:val="0"/>
        <w:snapToGrid w:val="0"/>
        <w:spacing w:line="580" w:lineRule="exact"/>
        <w:ind w:firstLineChars="200" w:firstLine="640"/>
        <w:rPr>
          <w:rFonts w:ascii="黑体" w:eastAsia="黑体"/>
          <w:b/>
          <w:bCs/>
          <w:sz w:val="32"/>
          <w:szCs w:val="36"/>
        </w:rPr>
      </w:pPr>
      <w:r>
        <w:rPr>
          <w:rFonts w:ascii="黑体" w:eastAsia="黑体" w:hint="eastAsia"/>
          <w:sz w:val="32"/>
          <w:szCs w:val="32"/>
        </w:rPr>
        <w:t>一、项目</w:t>
      </w:r>
      <w:r>
        <w:rPr>
          <w:rFonts w:ascii="黑体" w:eastAsia="黑体" w:hint="eastAsia"/>
          <w:sz w:val="32"/>
          <w:szCs w:val="36"/>
        </w:rPr>
        <w:t>基本情况</w:t>
      </w:r>
    </w:p>
    <w:p w:rsidR="002D22BA" w:rsidRDefault="002D22BA">
      <w:pPr>
        <w:adjustRightInd w:val="0"/>
        <w:snapToGrid w:val="0"/>
        <w:spacing w:line="58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2D22BA" w:rsidRDefault="002D22BA">
      <w:pPr>
        <w:adjustRightInd w:val="0"/>
        <w:snapToGrid w:val="0"/>
        <w:spacing w:line="580" w:lineRule="exact"/>
        <w:ind w:firstLineChars="200" w:firstLine="640"/>
        <w:rPr>
          <w:rFonts w:ascii="仿宋_GB2312" w:eastAsia="仿宋_GB2312"/>
          <w:sz w:val="32"/>
          <w:szCs w:val="32"/>
        </w:rPr>
      </w:pPr>
      <w:r>
        <w:rPr>
          <w:rFonts w:ascii="仿宋_GB2312" w:eastAsia="仿宋_GB2312"/>
          <w:sz w:val="32"/>
          <w:szCs w:val="32"/>
        </w:rPr>
        <w:t>1.</w:t>
      </w:r>
      <w:r>
        <w:rPr>
          <w:rFonts w:ascii="仿宋_GB2312" w:eastAsia="仿宋_GB2312" w:hint="eastAsia"/>
          <w:sz w:val="32"/>
          <w:szCs w:val="32"/>
        </w:rPr>
        <w:t>项目实施为鹿泉区退役军人事务局，鹿泉区退役军人事务局办公用房在交通局西配楼，因我区公用取暖管道设置原因，一楼未接入暖气管道，采用空调取暖，二、三楼接入暖气，采用暖气取暖；</w:t>
      </w:r>
    </w:p>
    <w:p w:rsidR="002D22BA" w:rsidRDefault="002D22BA">
      <w:pPr>
        <w:adjustRightInd w:val="0"/>
        <w:snapToGrid w:val="0"/>
        <w:spacing w:line="580" w:lineRule="exact"/>
        <w:ind w:firstLineChars="200" w:firstLine="640"/>
        <w:rPr>
          <w:rFonts w:ascii="仿宋_GB2312" w:eastAsia="仿宋_GB2312"/>
          <w:sz w:val="32"/>
          <w:szCs w:val="32"/>
        </w:rPr>
      </w:pPr>
      <w:r>
        <w:rPr>
          <w:rFonts w:ascii="仿宋_GB2312" w:eastAsia="仿宋_GB2312"/>
          <w:sz w:val="32"/>
          <w:szCs w:val="32"/>
        </w:rPr>
        <w:t>2.</w:t>
      </w:r>
      <w:r>
        <w:rPr>
          <w:rFonts w:ascii="仿宋_GB2312" w:eastAsia="仿宋_GB2312" w:hint="eastAsia"/>
          <w:sz w:val="32"/>
          <w:szCs w:val="32"/>
        </w:rPr>
        <w:t>鹿泉区退役军人事务局和区退役军人服务中心冬季取暖；</w:t>
      </w:r>
    </w:p>
    <w:p w:rsidR="002D22BA" w:rsidRDefault="002D22BA">
      <w:pPr>
        <w:adjustRightInd w:val="0"/>
        <w:snapToGrid w:val="0"/>
        <w:spacing w:line="580" w:lineRule="exact"/>
        <w:ind w:firstLineChars="200" w:firstLine="640"/>
        <w:rPr>
          <w:rFonts w:ascii="仿宋_GB2312" w:eastAsia="仿宋_GB2312"/>
          <w:sz w:val="32"/>
          <w:szCs w:val="32"/>
        </w:rPr>
      </w:pPr>
      <w:r>
        <w:rPr>
          <w:rFonts w:ascii="仿宋_GB2312" w:eastAsia="仿宋_GB2312"/>
          <w:sz w:val="32"/>
          <w:szCs w:val="32"/>
        </w:rPr>
        <w:t>3.</w:t>
      </w:r>
      <w:r>
        <w:rPr>
          <w:rFonts w:ascii="仿宋_GB2312" w:eastAsia="仿宋_GB2312" w:hint="eastAsia"/>
          <w:sz w:val="32"/>
          <w:szCs w:val="32"/>
        </w:rPr>
        <w:t>按照办公用房面积每平方米</w:t>
      </w:r>
      <w:r>
        <w:rPr>
          <w:rFonts w:ascii="仿宋_GB2312" w:eastAsia="仿宋_GB2312"/>
          <w:sz w:val="32"/>
          <w:szCs w:val="32"/>
        </w:rPr>
        <w:t>30</w:t>
      </w:r>
      <w:r>
        <w:rPr>
          <w:rFonts w:ascii="仿宋_GB2312" w:eastAsia="仿宋_GB2312" w:hint="eastAsia"/>
          <w:sz w:val="32"/>
          <w:szCs w:val="32"/>
        </w:rPr>
        <w:t>元核定，我局办公用房面积</w:t>
      </w:r>
      <w:r>
        <w:rPr>
          <w:rFonts w:ascii="仿宋_GB2312" w:eastAsia="仿宋_GB2312"/>
          <w:sz w:val="32"/>
          <w:szCs w:val="32"/>
        </w:rPr>
        <w:t>1442.28</w:t>
      </w:r>
      <w:r>
        <w:rPr>
          <w:rFonts w:ascii="仿宋_GB2312" w:eastAsia="仿宋_GB2312" w:hint="eastAsia"/>
          <w:sz w:val="32"/>
          <w:szCs w:val="32"/>
        </w:rPr>
        <w:t>平米，共需资金</w:t>
      </w:r>
      <w:r>
        <w:rPr>
          <w:rFonts w:ascii="仿宋_GB2312" w:eastAsia="仿宋_GB2312"/>
          <w:sz w:val="32"/>
          <w:szCs w:val="32"/>
        </w:rPr>
        <w:t>43268.4</w:t>
      </w:r>
      <w:r>
        <w:rPr>
          <w:rFonts w:ascii="仿宋_GB2312" w:eastAsia="仿宋_GB2312" w:hint="eastAsia"/>
          <w:sz w:val="32"/>
          <w:szCs w:val="32"/>
        </w:rPr>
        <w:t>元。</w:t>
      </w:r>
    </w:p>
    <w:p w:rsidR="002D22BA" w:rsidRDefault="002D22BA">
      <w:pPr>
        <w:adjustRightInd w:val="0"/>
        <w:snapToGrid w:val="0"/>
        <w:spacing w:line="580" w:lineRule="exact"/>
        <w:ind w:firstLineChars="200" w:firstLine="640"/>
        <w:rPr>
          <w:rFonts w:ascii="楷体_GB2312" w:eastAsia="楷体_GB2312" w:hAnsi="楷体_GB2312" w:cs="楷体_GB2312"/>
          <w:b/>
          <w:bCs/>
          <w:sz w:val="32"/>
          <w:szCs w:val="32"/>
        </w:rPr>
      </w:pPr>
      <w:r>
        <w:rPr>
          <w:rFonts w:ascii="楷体_GB2312" w:eastAsia="楷体_GB2312" w:hAnsi="楷体_GB2312" w:cs="楷体_GB2312" w:hint="eastAsia"/>
          <w:sz w:val="32"/>
          <w:szCs w:val="32"/>
        </w:rPr>
        <w:t>（二）项目预期绩效目标</w:t>
      </w:r>
    </w:p>
    <w:p w:rsidR="002D22BA" w:rsidRPr="00A0217C" w:rsidRDefault="002D22BA">
      <w:pPr>
        <w:adjustRightInd w:val="0"/>
        <w:snapToGrid w:val="0"/>
        <w:spacing w:line="580" w:lineRule="exact"/>
        <w:ind w:firstLineChars="200" w:firstLine="640"/>
        <w:rPr>
          <w:rFonts w:ascii="仿宋_GB2312" w:eastAsia="仿宋_GB2312"/>
          <w:sz w:val="32"/>
          <w:szCs w:val="32"/>
        </w:rPr>
      </w:pPr>
      <w:r w:rsidRPr="00A0217C">
        <w:rPr>
          <w:rFonts w:ascii="仿宋_GB2312" w:eastAsia="仿宋_GB2312" w:hint="eastAsia"/>
          <w:sz w:val="32"/>
          <w:szCs w:val="32"/>
        </w:rPr>
        <w:t>根据年初预算，区财政拨付区供热公司</w:t>
      </w:r>
      <w:r w:rsidRPr="00A0217C">
        <w:rPr>
          <w:rFonts w:ascii="仿宋_GB2312" w:eastAsia="仿宋_GB2312"/>
          <w:sz w:val="32"/>
          <w:szCs w:val="32"/>
        </w:rPr>
        <w:t>37560.6</w:t>
      </w:r>
      <w:r w:rsidRPr="00A0217C">
        <w:rPr>
          <w:rFonts w:ascii="仿宋_GB2312" w:eastAsia="仿宋_GB2312" w:hint="eastAsia"/>
          <w:sz w:val="32"/>
          <w:szCs w:val="32"/>
        </w:rPr>
        <w:t>元，我局支付</w:t>
      </w:r>
      <w:r w:rsidRPr="00A0217C">
        <w:rPr>
          <w:rFonts w:ascii="仿宋_GB2312" w:eastAsia="仿宋_GB2312"/>
          <w:sz w:val="32"/>
          <w:szCs w:val="32"/>
        </w:rPr>
        <w:t>5707.8</w:t>
      </w:r>
      <w:r>
        <w:rPr>
          <w:rFonts w:ascii="仿宋_GB2312" w:eastAsia="仿宋_GB2312" w:hint="eastAsia"/>
          <w:sz w:val="32"/>
          <w:szCs w:val="32"/>
        </w:rPr>
        <w:t>元</w:t>
      </w:r>
      <w:r w:rsidRPr="00A0217C">
        <w:rPr>
          <w:rFonts w:ascii="仿宋_GB2312" w:eastAsia="仿宋_GB2312" w:hint="eastAsia"/>
          <w:sz w:val="32"/>
          <w:szCs w:val="32"/>
        </w:rPr>
        <w:t>。</w:t>
      </w:r>
    </w:p>
    <w:p w:rsidR="002D22BA" w:rsidRDefault="002D22BA">
      <w:pPr>
        <w:adjustRightInd w:val="0"/>
        <w:snapToGrid w:val="0"/>
        <w:spacing w:line="580" w:lineRule="exact"/>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2D22BA" w:rsidRDefault="002D22BA">
      <w:pPr>
        <w:spacing w:line="58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（一）绩效评价的组织工作</w:t>
      </w:r>
    </w:p>
    <w:p w:rsidR="002D22BA" w:rsidRDefault="002D22BA">
      <w:pPr>
        <w:spacing w:line="580" w:lineRule="exact"/>
        <w:ind w:firstLineChars="200" w:firstLine="640"/>
        <w:rPr>
          <w:rFonts w:ascii="仿宋_GB2312" w:eastAsia="仿宋_GB2312"/>
          <w:sz w:val="32"/>
          <w:szCs w:val="32"/>
        </w:rPr>
      </w:pPr>
      <w:r>
        <w:rPr>
          <w:rFonts w:ascii="仿宋_GB2312" w:eastAsia="仿宋_GB2312" w:hint="eastAsia"/>
          <w:sz w:val="32"/>
          <w:szCs w:val="32"/>
        </w:rPr>
        <w:t>根据区供热公司实际测量。</w:t>
      </w:r>
    </w:p>
    <w:p w:rsidR="002D22BA" w:rsidRDefault="002D22BA">
      <w:pPr>
        <w:numPr>
          <w:ilvl w:val="0"/>
          <w:numId w:val="1"/>
        </w:numPr>
        <w:spacing w:line="58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lastRenderedPageBreak/>
        <w:t>绩效评价的方法和过程</w:t>
      </w:r>
    </w:p>
    <w:p w:rsidR="002D22BA" w:rsidRDefault="002D22BA">
      <w:pPr>
        <w:spacing w:line="580" w:lineRule="exact"/>
        <w:ind w:firstLineChars="200" w:firstLine="640"/>
        <w:rPr>
          <w:rFonts w:ascii="仿宋_GB2312" w:eastAsia="仿宋_GB2312"/>
          <w:sz w:val="32"/>
          <w:szCs w:val="32"/>
        </w:rPr>
      </w:pPr>
      <w:r>
        <w:rPr>
          <w:rFonts w:ascii="仿宋_GB2312" w:eastAsia="仿宋_GB2312" w:hint="eastAsia"/>
          <w:sz w:val="32"/>
          <w:szCs w:val="32"/>
        </w:rPr>
        <w:t>据实支付</w:t>
      </w:r>
    </w:p>
    <w:p w:rsidR="002D22BA" w:rsidRDefault="002D22BA">
      <w:pPr>
        <w:spacing w:line="580" w:lineRule="exact"/>
        <w:ind w:firstLineChars="200" w:firstLine="640"/>
        <w:rPr>
          <w:rFonts w:ascii="仿宋_GB2312" w:eastAsia="仿宋_GB2312"/>
          <w:sz w:val="32"/>
          <w:szCs w:val="32"/>
        </w:rPr>
      </w:pPr>
      <w:r>
        <w:rPr>
          <w:rFonts w:ascii="楷体_GB2312" w:eastAsia="楷体_GB2312" w:hAnsi="楷体_GB2312" w:cs="楷体_GB2312" w:hint="eastAsia"/>
          <w:sz w:val="32"/>
          <w:szCs w:val="32"/>
        </w:rPr>
        <w:t>（三）建立绩效评价指标体系</w:t>
      </w:r>
    </w:p>
    <w:p w:rsidR="002D22BA" w:rsidRDefault="002D22BA" w:rsidP="00A92DBB">
      <w:pPr>
        <w:spacing w:line="580" w:lineRule="exact"/>
        <w:ind w:firstLineChars="200" w:firstLine="640"/>
        <w:rPr>
          <w:rFonts w:ascii="仿宋_GB2312" w:eastAsia="仿宋_GB2312"/>
          <w:sz w:val="32"/>
          <w:szCs w:val="32"/>
        </w:rPr>
      </w:pPr>
      <w:r>
        <w:rPr>
          <w:rFonts w:ascii="仿宋_GB2312" w:eastAsia="仿宋_GB2312"/>
          <w:sz w:val="32"/>
          <w:szCs w:val="32"/>
        </w:rPr>
        <w:t>1.</w:t>
      </w:r>
      <w:r>
        <w:rPr>
          <w:rFonts w:ascii="仿宋_GB2312" w:eastAsia="仿宋_GB2312" w:hint="eastAsia"/>
          <w:sz w:val="32"/>
          <w:szCs w:val="32"/>
        </w:rPr>
        <w:t>项目立项规范性、资金到位率</w:t>
      </w:r>
    </w:p>
    <w:p w:rsidR="002D22BA" w:rsidRDefault="002D22BA" w:rsidP="00A92DBB">
      <w:pPr>
        <w:spacing w:line="580" w:lineRule="exact"/>
        <w:ind w:firstLineChars="200" w:firstLine="640"/>
        <w:rPr>
          <w:rFonts w:ascii="仿宋_GB2312" w:eastAsia="仿宋_GB2312"/>
          <w:sz w:val="32"/>
          <w:szCs w:val="32"/>
        </w:rPr>
      </w:pPr>
      <w:r>
        <w:rPr>
          <w:rFonts w:ascii="仿宋_GB2312" w:eastAsia="仿宋_GB2312"/>
          <w:sz w:val="32"/>
          <w:szCs w:val="32"/>
        </w:rPr>
        <w:t>2.</w:t>
      </w:r>
      <w:r>
        <w:rPr>
          <w:rFonts w:ascii="仿宋_GB2312" w:eastAsia="仿宋_GB2312" w:hint="eastAsia"/>
          <w:sz w:val="32"/>
          <w:szCs w:val="32"/>
        </w:rPr>
        <w:t>管理制度健全性、资金使用合规性</w:t>
      </w:r>
    </w:p>
    <w:p w:rsidR="002D22BA" w:rsidRDefault="002D22BA" w:rsidP="00A92DBB">
      <w:pPr>
        <w:spacing w:line="580" w:lineRule="exact"/>
        <w:ind w:firstLineChars="200" w:firstLine="640"/>
        <w:rPr>
          <w:rFonts w:ascii="仿宋_GB2312" w:eastAsia="仿宋_GB2312"/>
          <w:sz w:val="32"/>
          <w:szCs w:val="32"/>
        </w:rPr>
      </w:pPr>
      <w:r>
        <w:rPr>
          <w:rFonts w:ascii="仿宋_GB2312" w:eastAsia="仿宋_GB2312"/>
          <w:sz w:val="32"/>
          <w:szCs w:val="32"/>
        </w:rPr>
        <w:t>3.</w:t>
      </w:r>
      <w:r>
        <w:rPr>
          <w:rFonts w:ascii="仿宋_GB2312" w:eastAsia="仿宋_GB2312" w:hint="eastAsia"/>
          <w:sz w:val="32"/>
          <w:szCs w:val="32"/>
        </w:rPr>
        <w:t>实际完成率、质量达标率</w:t>
      </w:r>
    </w:p>
    <w:p w:rsidR="002D22BA" w:rsidRDefault="002D22BA" w:rsidP="00A92DBB">
      <w:pPr>
        <w:spacing w:line="580" w:lineRule="exact"/>
        <w:ind w:firstLineChars="200" w:firstLine="640"/>
        <w:rPr>
          <w:rFonts w:ascii="仿宋_GB2312" w:eastAsia="仿宋_GB2312"/>
          <w:sz w:val="32"/>
          <w:szCs w:val="32"/>
        </w:rPr>
      </w:pPr>
      <w:r>
        <w:rPr>
          <w:rFonts w:ascii="仿宋_GB2312" w:eastAsia="仿宋_GB2312"/>
          <w:sz w:val="32"/>
          <w:szCs w:val="32"/>
        </w:rPr>
        <w:t>4.</w:t>
      </w:r>
      <w:r>
        <w:rPr>
          <w:rFonts w:ascii="仿宋_GB2312" w:eastAsia="仿宋_GB2312" w:hint="eastAsia"/>
          <w:sz w:val="32"/>
          <w:szCs w:val="32"/>
        </w:rPr>
        <w:t>服务对象满意度、社会效益</w:t>
      </w:r>
    </w:p>
    <w:p w:rsidR="002D22BA" w:rsidRDefault="002D22BA">
      <w:pPr>
        <w:spacing w:line="580" w:lineRule="exact"/>
        <w:ind w:firstLineChars="200" w:firstLine="640"/>
        <w:rPr>
          <w:rFonts w:ascii="黑体" w:eastAsia="黑体" w:hAnsi="黑体" w:cs="黑体"/>
          <w:b/>
          <w:bCs/>
          <w:sz w:val="32"/>
          <w:szCs w:val="32"/>
        </w:rPr>
      </w:pPr>
      <w:r>
        <w:rPr>
          <w:rFonts w:ascii="黑体" w:eastAsia="黑体" w:hAnsi="黑体" w:cs="黑体" w:hint="eastAsia"/>
          <w:sz w:val="32"/>
          <w:szCs w:val="32"/>
        </w:rPr>
        <w:t>三、项目执行及绩效实现情况</w:t>
      </w:r>
    </w:p>
    <w:p w:rsidR="002D22BA" w:rsidRDefault="002D22BA">
      <w:pPr>
        <w:spacing w:line="58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（一）项目投入</w:t>
      </w:r>
    </w:p>
    <w:p w:rsidR="002D22BA" w:rsidRDefault="002D22BA" w:rsidP="00A92DBB">
      <w:pPr>
        <w:spacing w:line="580" w:lineRule="exact"/>
        <w:ind w:firstLineChars="200" w:firstLine="640"/>
        <w:rPr>
          <w:rFonts w:ascii="仿宋_GB2312" w:eastAsia="仿宋_GB2312"/>
          <w:sz w:val="32"/>
          <w:szCs w:val="32"/>
        </w:rPr>
      </w:pPr>
      <w:r>
        <w:rPr>
          <w:rFonts w:ascii="仿宋_GB2312" w:eastAsia="仿宋_GB2312"/>
          <w:sz w:val="32"/>
          <w:szCs w:val="32"/>
        </w:rPr>
        <w:t>1.</w:t>
      </w:r>
      <w:r>
        <w:rPr>
          <w:rFonts w:ascii="仿宋_GB2312" w:eastAsia="仿宋_GB2312" w:hint="eastAsia"/>
          <w:sz w:val="32"/>
          <w:szCs w:val="32"/>
        </w:rPr>
        <w:t>项目立项规范性。按照规定的程序申请设立，事前经过必要的可行性研究。</w:t>
      </w:r>
    </w:p>
    <w:p w:rsidR="002D22BA" w:rsidRPr="00A0217C" w:rsidRDefault="002D22BA" w:rsidP="00A92DBB">
      <w:pPr>
        <w:spacing w:line="580" w:lineRule="exact"/>
        <w:ind w:firstLineChars="200" w:firstLine="640"/>
        <w:rPr>
          <w:rFonts w:ascii="仿宋_GB2312" w:eastAsia="仿宋_GB2312"/>
          <w:sz w:val="32"/>
          <w:szCs w:val="32"/>
        </w:rPr>
      </w:pPr>
      <w:r w:rsidRPr="00A0217C">
        <w:rPr>
          <w:rFonts w:ascii="仿宋_GB2312" w:eastAsia="仿宋_GB2312"/>
          <w:sz w:val="32"/>
          <w:szCs w:val="32"/>
        </w:rPr>
        <w:t>2.</w:t>
      </w:r>
      <w:r w:rsidRPr="00A0217C">
        <w:rPr>
          <w:rFonts w:ascii="仿宋_GB2312" w:eastAsia="仿宋_GB2312" w:hint="eastAsia"/>
          <w:sz w:val="32"/>
          <w:szCs w:val="32"/>
        </w:rPr>
        <w:t>资金到位率。资金到位率</w:t>
      </w:r>
      <w:r w:rsidRPr="00A0217C">
        <w:rPr>
          <w:rFonts w:ascii="仿宋_GB2312" w:eastAsia="仿宋_GB2312"/>
          <w:sz w:val="32"/>
          <w:szCs w:val="32"/>
        </w:rPr>
        <w:t>=</w:t>
      </w:r>
      <w:r w:rsidRPr="00A0217C">
        <w:rPr>
          <w:rFonts w:ascii="仿宋_GB2312" w:eastAsia="仿宋_GB2312" w:hint="eastAsia"/>
          <w:sz w:val="32"/>
          <w:szCs w:val="32"/>
        </w:rPr>
        <w:t>（实际到位</w:t>
      </w:r>
      <w:r w:rsidRPr="00A0217C">
        <w:rPr>
          <w:rFonts w:ascii="仿宋_GB2312" w:eastAsia="仿宋_GB2312"/>
          <w:sz w:val="32"/>
          <w:szCs w:val="32"/>
        </w:rPr>
        <w:t>/</w:t>
      </w:r>
      <w:r w:rsidRPr="00A0217C">
        <w:rPr>
          <w:rFonts w:ascii="仿宋_GB2312" w:eastAsia="仿宋_GB2312" w:hint="eastAsia"/>
          <w:sz w:val="32"/>
          <w:szCs w:val="32"/>
        </w:rPr>
        <w:t>计划投入资金）</w:t>
      </w:r>
      <w:r w:rsidRPr="00A0217C">
        <w:rPr>
          <w:rFonts w:ascii="仿宋_GB2312" w:eastAsia="仿宋_GB2312"/>
          <w:sz w:val="32"/>
          <w:szCs w:val="32"/>
        </w:rPr>
        <w:t>×</w:t>
      </w:r>
      <w:r w:rsidRPr="00A0217C">
        <w:rPr>
          <w:rFonts w:ascii="仿宋_GB2312" w:eastAsia="仿宋_GB2312"/>
          <w:sz w:val="32"/>
          <w:szCs w:val="32"/>
        </w:rPr>
        <w:t>100%</w:t>
      </w:r>
      <w:r w:rsidRPr="00A0217C">
        <w:rPr>
          <w:rFonts w:ascii="仿宋_GB2312" w:eastAsia="仿宋_GB2312" w:hint="eastAsia"/>
          <w:sz w:val="32"/>
          <w:szCs w:val="32"/>
        </w:rPr>
        <w:t>。本年度内实际落实的资金为</w:t>
      </w:r>
      <w:r w:rsidRPr="00A0217C">
        <w:rPr>
          <w:rFonts w:ascii="仿宋_GB2312" w:eastAsia="仿宋_GB2312"/>
          <w:sz w:val="32"/>
          <w:szCs w:val="32"/>
        </w:rPr>
        <w:t>43268.4</w:t>
      </w:r>
      <w:r w:rsidRPr="00A0217C">
        <w:rPr>
          <w:rFonts w:ascii="仿宋_GB2312" w:eastAsia="仿宋_GB2312" w:hint="eastAsia"/>
          <w:sz w:val="32"/>
          <w:szCs w:val="32"/>
        </w:rPr>
        <w:t>元。</w:t>
      </w:r>
    </w:p>
    <w:p w:rsidR="002D22BA" w:rsidRDefault="002D22BA" w:rsidP="00A92DBB">
      <w:pPr>
        <w:spacing w:line="58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（二）项目实施过程</w:t>
      </w:r>
    </w:p>
    <w:p w:rsidR="002D22BA" w:rsidRDefault="002D22BA" w:rsidP="00A92DBB">
      <w:pPr>
        <w:spacing w:line="580" w:lineRule="exact"/>
        <w:ind w:firstLineChars="200" w:firstLine="640"/>
        <w:rPr>
          <w:rFonts w:ascii="仿宋_GB2312" w:eastAsia="仿宋_GB2312"/>
          <w:sz w:val="32"/>
          <w:szCs w:val="32"/>
        </w:rPr>
      </w:pPr>
      <w:r>
        <w:rPr>
          <w:rFonts w:ascii="仿宋_GB2312" w:eastAsia="仿宋_GB2312"/>
          <w:sz w:val="32"/>
          <w:szCs w:val="32"/>
        </w:rPr>
        <w:t>1.</w:t>
      </w:r>
      <w:r>
        <w:rPr>
          <w:rFonts w:ascii="仿宋_GB2312" w:eastAsia="仿宋_GB2312" w:hint="eastAsia"/>
          <w:sz w:val="32"/>
          <w:szCs w:val="32"/>
        </w:rPr>
        <w:t>管理制度健全性。已制定或具有相应的业务管理制度；业务管理制度合法、合规、完整。</w:t>
      </w:r>
    </w:p>
    <w:p w:rsidR="002D22BA" w:rsidRDefault="002D22BA" w:rsidP="00A92DBB">
      <w:pPr>
        <w:spacing w:line="580" w:lineRule="exact"/>
        <w:ind w:firstLineChars="200" w:firstLine="640"/>
        <w:rPr>
          <w:rFonts w:ascii="仿宋_GB2312" w:eastAsia="仿宋_GB2312"/>
          <w:sz w:val="32"/>
          <w:szCs w:val="32"/>
        </w:rPr>
      </w:pPr>
      <w:r>
        <w:rPr>
          <w:rFonts w:ascii="仿宋_GB2312" w:eastAsia="仿宋_GB2312"/>
          <w:sz w:val="32"/>
          <w:szCs w:val="32"/>
        </w:rPr>
        <w:t>2.</w:t>
      </w:r>
      <w:r>
        <w:rPr>
          <w:rFonts w:ascii="仿宋_GB2312" w:eastAsia="仿宋_GB2312" w:hint="eastAsia"/>
          <w:sz w:val="32"/>
          <w:szCs w:val="32"/>
        </w:rPr>
        <w:t>资金使用合规性。符合国家财经法规和财务管理制度以及有关专项资金管理办法的规定；资金的拨付有完整的审批程序和手续；符合项目预算批复或合同规定的用途。</w:t>
      </w:r>
    </w:p>
    <w:p w:rsidR="002D22BA" w:rsidRDefault="002D22BA" w:rsidP="00A92DBB">
      <w:pPr>
        <w:spacing w:line="580" w:lineRule="exact"/>
        <w:ind w:firstLineChars="200" w:firstLine="640"/>
        <w:rPr>
          <w:rFonts w:ascii="仿宋_GB2312" w:eastAsia="仿宋_GB2312"/>
          <w:b/>
          <w:bCs/>
          <w:sz w:val="32"/>
          <w:szCs w:val="32"/>
        </w:rPr>
      </w:pPr>
      <w:r>
        <w:rPr>
          <w:rFonts w:ascii="楷体_GB2312" w:eastAsia="楷体_GB2312" w:hAnsi="楷体_GB2312" w:cs="楷体_GB2312" w:hint="eastAsia"/>
          <w:sz w:val="32"/>
          <w:szCs w:val="32"/>
        </w:rPr>
        <w:t>（三）项目产出</w:t>
      </w:r>
    </w:p>
    <w:p w:rsidR="002D22BA" w:rsidRDefault="002D22BA" w:rsidP="00A92DBB">
      <w:pPr>
        <w:spacing w:line="580" w:lineRule="exact"/>
        <w:ind w:firstLineChars="200" w:firstLine="640"/>
        <w:rPr>
          <w:rFonts w:ascii="仿宋_GB2312" w:eastAsia="仿宋_GB2312"/>
          <w:sz w:val="32"/>
          <w:szCs w:val="32"/>
        </w:rPr>
      </w:pPr>
      <w:r>
        <w:rPr>
          <w:rFonts w:ascii="仿宋_GB2312" w:eastAsia="仿宋_GB2312"/>
          <w:sz w:val="32"/>
          <w:szCs w:val="32"/>
        </w:rPr>
        <w:t>1.</w:t>
      </w:r>
      <w:r>
        <w:rPr>
          <w:rFonts w:ascii="仿宋_GB2312" w:eastAsia="仿宋_GB2312" w:hint="eastAsia"/>
          <w:sz w:val="32"/>
          <w:szCs w:val="32"/>
        </w:rPr>
        <w:t>实际完成率。实际完成率</w:t>
      </w:r>
      <w:r>
        <w:rPr>
          <w:rFonts w:ascii="仿宋_GB2312" w:eastAsia="仿宋_GB2312"/>
          <w:sz w:val="32"/>
          <w:szCs w:val="32"/>
        </w:rPr>
        <w:t>=</w:t>
      </w:r>
      <w:r>
        <w:rPr>
          <w:rFonts w:ascii="仿宋_GB2312" w:eastAsia="仿宋_GB2312" w:hint="eastAsia"/>
          <w:sz w:val="32"/>
          <w:szCs w:val="32"/>
        </w:rPr>
        <w:t>（实际产出数</w:t>
      </w:r>
      <w:r>
        <w:rPr>
          <w:rFonts w:ascii="仿宋_GB2312" w:eastAsia="仿宋_GB2312"/>
          <w:sz w:val="32"/>
          <w:szCs w:val="32"/>
        </w:rPr>
        <w:t>/</w:t>
      </w:r>
      <w:r>
        <w:rPr>
          <w:rFonts w:ascii="仿宋_GB2312" w:eastAsia="仿宋_GB2312" w:hint="eastAsia"/>
          <w:sz w:val="32"/>
          <w:szCs w:val="32"/>
        </w:rPr>
        <w:t>计划产出数）</w:t>
      </w:r>
      <w:r>
        <w:rPr>
          <w:rFonts w:ascii="仿宋_GB2312" w:eastAsia="仿宋_GB2312"/>
          <w:sz w:val="32"/>
          <w:szCs w:val="32"/>
        </w:rPr>
        <w:t>×</w:t>
      </w:r>
      <w:r>
        <w:rPr>
          <w:rFonts w:ascii="仿宋_GB2312" w:eastAsia="仿宋_GB2312"/>
          <w:sz w:val="32"/>
          <w:szCs w:val="32"/>
        </w:rPr>
        <w:t>100%</w:t>
      </w:r>
      <w:r>
        <w:rPr>
          <w:rFonts w:ascii="仿宋_GB2312" w:eastAsia="仿宋_GB2312" w:hint="eastAsia"/>
          <w:sz w:val="32"/>
          <w:szCs w:val="32"/>
        </w:rPr>
        <w:t>。</w:t>
      </w:r>
    </w:p>
    <w:p w:rsidR="002D22BA" w:rsidRDefault="002D22BA" w:rsidP="00A92DBB">
      <w:pPr>
        <w:spacing w:line="580" w:lineRule="exact"/>
        <w:ind w:firstLineChars="200" w:firstLine="640"/>
        <w:rPr>
          <w:rFonts w:ascii="仿宋_GB2312" w:eastAsia="仿宋_GB2312"/>
          <w:sz w:val="32"/>
          <w:szCs w:val="32"/>
        </w:rPr>
      </w:pPr>
      <w:r>
        <w:rPr>
          <w:rFonts w:ascii="仿宋_GB2312" w:eastAsia="仿宋_GB2312"/>
          <w:sz w:val="32"/>
          <w:szCs w:val="32"/>
        </w:rPr>
        <w:t>2.</w:t>
      </w:r>
      <w:r>
        <w:rPr>
          <w:rFonts w:ascii="仿宋_GB2312" w:eastAsia="仿宋_GB2312" w:hint="eastAsia"/>
          <w:sz w:val="32"/>
          <w:szCs w:val="32"/>
        </w:rPr>
        <w:t>质量达标率。质量达标率</w:t>
      </w:r>
      <w:r>
        <w:rPr>
          <w:rFonts w:ascii="仿宋_GB2312" w:eastAsia="仿宋_GB2312"/>
          <w:sz w:val="32"/>
          <w:szCs w:val="32"/>
        </w:rPr>
        <w:t>=</w:t>
      </w:r>
      <w:r>
        <w:rPr>
          <w:rFonts w:ascii="仿宋_GB2312" w:eastAsia="仿宋_GB2312" w:hint="eastAsia"/>
          <w:sz w:val="32"/>
          <w:szCs w:val="32"/>
        </w:rPr>
        <w:t>（质量达标产出数</w:t>
      </w:r>
      <w:r>
        <w:rPr>
          <w:rFonts w:ascii="仿宋_GB2312" w:eastAsia="仿宋_GB2312"/>
          <w:sz w:val="32"/>
          <w:szCs w:val="32"/>
        </w:rPr>
        <w:t>/</w:t>
      </w:r>
      <w:r>
        <w:rPr>
          <w:rFonts w:ascii="仿宋_GB2312" w:eastAsia="仿宋_GB2312" w:hint="eastAsia"/>
          <w:sz w:val="32"/>
          <w:szCs w:val="32"/>
        </w:rPr>
        <w:t>计划产出数）</w:t>
      </w:r>
      <w:r>
        <w:rPr>
          <w:rFonts w:ascii="仿宋_GB2312" w:eastAsia="仿宋_GB2312"/>
          <w:sz w:val="32"/>
          <w:szCs w:val="32"/>
        </w:rPr>
        <w:t>×</w:t>
      </w:r>
      <w:r>
        <w:rPr>
          <w:rFonts w:ascii="仿宋_GB2312" w:eastAsia="仿宋_GB2312"/>
          <w:sz w:val="32"/>
          <w:szCs w:val="32"/>
        </w:rPr>
        <w:t>100%</w:t>
      </w:r>
      <w:r>
        <w:rPr>
          <w:rFonts w:ascii="仿宋_GB2312" w:eastAsia="仿宋_GB2312" w:hint="eastAsia"/>
          <w:sz w:val="32"/>
          <w:szCs w:val="32"/>
        </w:rPr>
        <w:t>。</w:t>
      </w:r>
    </w:p>
    <w:p w:rsidR="002D22BA" w:rsidRDefault="002D22BA" w:rsidP="00A92DBB">
      <w:pPr>
        <w:spacing w:line="58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lastRenderedPageBreak/>
        <w:t>（四）项目效果</w:t>
      </w:r>
    </w:p>
    <w:p w:rsidR="002D22BA" w:rsidRDefault="002D22BA" w:rsidP="00A92DBB">
      <w:pPr>
        <w:adjustRightInd w:val="0"/>
        <w:snapToGrid w:val="0"/>
        <w:spacing w:line="580" w:lineRule="exact"/>
        <w:ind w:firstLineChars="200" w:firstLine="640"/>
        <w:rPr>
          <w:rFonts w:ascii="仿宋_GB2312" w:eastAsia="仿宋_GB2312"/>
          <w:sz w:val="32"/>
          <w:szCs w:val="32"/>
        </w:rPr>
      </w:pPr>
      <w:r>
        <w:rPr>
          <w:rFonts w:ascii="仿宋_GB2312" w:eastAsia="仿宋_GB2312"/>
          <w:sz w:val="32"/>
          <w:szCs w:val="32"/>
        </w:rPr>
        <w:t>1.</w:t>
      </w:r>
      <w:r>
        <w:rPr>
          <w:rFonts w:ascii="仿宋_GB2312" w:eastAsia="仿宋_GB2312" w:hint="eastAsia"/>
          <w:sz w:val="32"/>
          <w:szCs w:val="32"/>
        </w:rPr>
        <w:t>社会效益。确保了我局办公取暖，维持了正常办公需求。</w:t>
      </w:r>
    </w:p>
    <w:p w:rsidR="002D22BA" w:rsidRDefault="002D22BA" w:rsidP="00A92DBB">
      <w:pPr>
        <w:spacing w:line="580" w:lineRule="exact"/>
        <w:ind w:firstLineChars="200" w:firstLine="640"/>
        <w:rPr>
          <w:rFonts w:ascii="仿宋_GB2312" w:eastAsia="仿宋_GB2312"/>
          <w:sz w:val="32"/>
          <w:szCs w:val="32"/>
        </w:rPr>
      </w:pPr>
      <w:r>
        <w:rPr>
          <w:rFonts w:ascii="仿宋_GB2312" w:eastAsia="仿宋_GB2312"/>
          <w:sz w:val="32"/>
          <w:szCs w:val="32"/>
        </w:rPr>
        <w:t>2.</w:t>
      </w:r>
      <w:r>
        <w:rPr>
          <w:rFonts w:ascii="仿宋_GB2312" w:eastAsia="仿宋_GB2312" w:hint="eastAsia"/>
          <w:sz w:val="32"/>
          <w:szCs w:val="32"/>
        </w:rPr>
        <w:t>服务对象满意度。通过调查，涉及人员对该项目整体满意。</w:t>
      </w:r>
    </w:p>
    <w:p w:rsidR="002D22BA" w:rsidRDefault="002D22BA">
      <w:pPr>
        <w:spacing w:line="580" w:lineRule="exact"/>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2D22BA" w:rsidRDefault="002D22BA" w:rsidP="005E77F3">
      <w:pPr>
        <w:spacing w:line="580" w:lineRule="exact"/>
        <w:ind w:firstLineChars="200" w:firstLine="640"/>
        <w:rPr>
          <w:rFonts w:ascii="仿宋_GB2312" w:eastAsia="仿宋_GB2312"/>
          <w:sz w:val="32"/>
          <w:szCs w:val="32"/>
        </w:rPr>
      </w:pPr>
      <w:r>
        <w:rPr>
          <w:rFonts w:ascii="仿宋_GB2312" w:eastAsia="仿宋_GB2312" w:hint="eastAsia"/>
          <w:sz w:val="32"/>
          <w:szCs w:val="32"/>
        </w:rPr>
        <w:t>根据项目执行情况和项目绩效情况，该项目综合评价得分：</w:t>
      </w:r>
      <w:r>
        <w:rPr>
          <w:rFonts w:ascii="仿宋_GB2312" w:eastAsia="仿宋_GB2312"/>
          <w:sz w:val="32"/>
          <w:szCs w:val="32"/>
        </w:rPr>
        <w:t>95</w:t>
      </w:r>
      <w:r>
        <w:rPr>
          <w:rFonts w:ascii="仿宋_GB2312" w:eastAsia="仿宋_GB2312" w:hint="eastAsia"/>
          <w:sz w:val="32"/>
          <w:szCs w:val="32"/>
        </w:rPr>
        <w:t>分，项目综合绩效评价分为优秀。</w:t>
      </w:r>
    </w:p>
    <w:p w:rsidR="002D22BA" w:rsidRDefault="002D22BA">
      <w:pPr>
        <w:spacing w:line="580" w:lineRule="exact"/>
        <w:ind w:firstLineChars="200" w:firstLine="640"/>
        <w:rPr>
          <w:rFonts w:ascii="仿宋_GB2312" w:eastAsia="仿宋_GB2312"/>
          <w:sz w:val="32"/>
          <w:szCs w:val="32"/>
        </w:rPr>
      </w:pPr>
      <w:r>
        <w:rPr>
          <w:rFonts w:ascii="黑体" w:eastAsia="黑体" w:hAnsi="黑体" w:hint="eastAsia"/>
          <w:sz w:val="32"/>
          <w:szCs w:val="32"/>
        </w:rPr>
        <w:t>五、存在的问题及改进措施</w:t>
      </w:r>
    </w:p>
    <w:p w:rsidR="002D22BA" w:rsidRDefault="002D22BA">
      <w:pPr>
        <w:spacing w:line="580" w:lineRule="exact"/>
        <w:ind w:firstLineChars="200" w:firstLine="640"/>
        <w:rPr>
          <w:rFonts w:ascii="楷体_GB2312" w:eastAsia="楷体_GB2312" w:hAnsi="楷体_GB2312"/>
          <w:sz w:val="32"/>
          <w:szCs w:val="32"/>
        </w:rPr>
      </w:pPr>
      <w:r>
        <w:rPr>
          <w:rFonts w:ascii="楷体_GB2312" w:eastAsia="楷体_GB2312" w:hAnsi="楷体_GB2312" w:hint="eastAsia"/>
          <w:sz w:val="32"/>
          <w:szCs w:val="32"/>
        </w:rPr>
        <w:t>（一）项目存在的主要问题</w:t>
      </w:r>
    </w:p>
    <w:p w:rsidR="002D22BA" w:rsidRPr="003F7143" w:rsidRDefault="002D22BA">
      <w:pPr>
        <w:spacing w:line="580" w:lineRule="exact"/>
        <w:ind w:firstLineChars="200" w:firstLine="640"/>
        <w:rPr>
          <w:rFonts w:ascii="仿宋_GB2312" w:eastAsia="仿宋_GB2312"/>
          <w:sz w:val="32"/>
          <w:szCs w:val="32"/>
        </w:rPr>
      </w:pPr>
      <w:r w:rsidRPr="003F7143">
        <w:rPr>
          <w:rFonts w:ascii="仿宋_GB2312" w:eastAsia="仿宋_GB2312" w:hint="eastAsia"/>
          <w:sz w:val="32"/>
          <w:szCs w:val="32"/>
        </w:rPr>
        <w:t>该项目在实施过程中没有存在问题。</w:t>
      </w:r>
    </w:p>
    <w:p w:rsidR="002D22BA" w:rsidRDefault="002D22BA" w:rsidP="009125D9">
      <w:pPr>
        <w:adjustRightInd w:val="0"/>
        <w:snapToGrid w:val="0"/>
        <w:spacing w:line="580" w:lineRule="exact"/>
        <w:ind w:firstLineChars="200" w:firstLine="640"/>
        <w:rPr>
          <w:rFonts w:ascii="宋体"/>
          <w:b/>
          <w:color w:val="000000"/>
          <w:sz w:val="32"/>
          <w:shd w:val="clear" w:color="auto" w:fill="FFFFFF"/>
        </w:rPr>
      </w:pPr>
      <w:r>
        <w:rPr>
          <w:rFonts w:ascii="黑体" w:eastAsia="黑体" w:hint="eastAsia"/>
          <w:sz w:val="32"/>
          <w:szCs w:val="32"/>
        </w:rPr>
        <w:t>六、评价工作组人员名单及签字</w:t>
      </w:r>
    </w:p>
    <w:p w:rsidR="002D22BA" w:rsidRDefault="002D22BA">
      <w:pPr>
        <w:spacing w:line="580" w:lineRule="exact"/>
        <w:ind w:firstLineChars="200" w:firstLine="420"/>
      </w:pPr>
    </w:p>
    <w:sectPr w:rsidR="002D22BA" w:rsidSect="00CF7A61">
      <w:footerReference w:type="even" r:id="rId7"/>
      <w:footerReference w:type="default" r:id="rId8"/>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D2ECB" w:rsidRDefault="009D2ECB" w:rsidP="00CF7A61">
      <w:r>
        <w:separator/>
      </w:r>
    </w:p>
  </w:endnote>
  <w:endnote w:type="continuationSeparator" w:id="1">
    <w:p w:rsidR="009D2ECB" w:rsidRDefault="009D2ECB" w:rsidP="00CF7A6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auto"/>
    <w:pitch w:val="variable"/>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22BA" w:rsidRDefault="00FD7A7B">
    <w:pPr>
      <w:pStyle w:val="a3"/>
      <w:framePr w:wrap="around" w:vAnchor="text" w:hAnchor="margin" w:xAlign="right" w:y="1"/>
      <w:rPr>
        <w:rStyle w:val="a5"/>
      </w:rPr>
    </w:pPr>
    <w:r>
      <w:rPr>
        <w:rStyle w:val="a5"/>
      </w:rPr>
      <w:fldChar w:fldCharType="begin"/>
    </w:r>
    <w:r w:rsidR="002D22BA">
      <w:rPr>
        <w:rStyle w:val="a5"/>
      </w:rPr>
      <w:instrText xml:space="preserve">PAGE  </w:instrText>
    </w:r>
    <w:r>
      <w:rPr>
        <w:rStyle w:val="a5"/>
      </w:rPr>
      <w:fldChar w:fldCharType="separate"/>
    </w:r>
    <w:r w:rsidR="002D22BA">
      <w:rPr>
        <w:rStyle w:val="a5"/>
      </w:rPr>
      <w:t>4</w:t>
    </w:r>
    <w:r>
      <w:rPr>
        <w:rStyle w:val="a5"/>
      </w:rPr>
      <w:fldChar w:fldCharType="end"/>
    </w:r>
  </w:p>
  <w:p w:rsidR="002D22BA" w:rsidRDefault="002D22BA">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22BA" w:rsidRDefault="002D22BA">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D2ECB" w:rsidRDefault="009D2ECB" w:rsidP="00CF7A61">
      <w:r>
        <w:separator/>
      </w:r>
    </w:p>
  </w:footnote>
  <w:footnote w:type="continuationSeparator" w:id="1">
    <w:p w:rsidR="009D2ECB" w:rsidRDefault="009D2ECB" w:rsidP="00CF7A6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B585471"/>
    <w:multiLevelType w:val="singleLevel"/>
    <w:tmpl w:val="7B585471"/>
    <w:lvl w:ilvl="0">
      <w:start w:val="2"/>
      <w:numFmt w:val="chineseCounting"/>
      <w:suff w:val="nothing"/>
      <w:lvlText w:val="（%1）"/>
      <w:lvlJc w:val="left"/>
      <w:rPr>
        <w:rFonts w:cs="Times New Roman"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bordersDoNotSurroundHeader/>
  <w:bordersDoNotSurroundFooter/>
  <w:doNotTrackMoves/>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2A2941B7"/>
    <w:rsid w:val="0015026D"/>
    <w:rsid w:val="002D22BA"/>
    <w:rsid w:val="003F7143"/>
    <w:rsid w:val="005E77F3"/>
    <w:rsid w:val="00886519"/>
    <w:rsid w:val="009125D9"/>
    <w:rsid w:val="009D2ECB"/>
    <w:rsid w:val="00A0217C"/>
    <w:rsid w:val="00A92DBB"/>
    <w:rsid w:val="00C77E19"/>
    <w:rsid w:val="00CF7A61"/>
    <w:rsid w:val="00ED7283"/>
    <w:rsid w:val="00F47CD0"/>
    <w:rsid w:val="00FD7A7B"/>
    <w:rsid w:val="1B4656EE"/>
    <w:rsid w:val="1CD463C3"/>
    <w:rsid w:val="2A2941B7"/>
    <w:rsid w:val="3E785A09"/>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Top of Form" w:locked="1" w:semiHidden="0" w:uiPriority="0" w:unhideWhenUsed="0"/>
    <w:lsdException w:name="HTML Bottom of Form" w:locked="1" w:semiHidden="0" w:uiPriority="0" w:unhideWhenUsed="0"/>
    <w:lsdException w:name="Normal Table" w:locked="1" w:semiHidden="0" w:uiPriority="0" w:unhideWhenUsed="0"/>
    <w:lsdException w:name="No List" w:locked="1" w:semiHidden="0" w:uiPriority="0" w:unhideWhenUsed="0"/>
    <w:lsdException w:name="Outline List 1" w:locked="1" w:semiHidden="0" w:uiPriority="0" w:unhideWhenUsed="0"/>
    <w:lsdException w:name="Outline List 2" w:locked="1" w:semiHidden="0" w:uiPriority="0" w:unhideWhenUsed="0"/>
    <w:lsdException w:name="Outline List 3"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7A61"/>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CF7A61"/>
    <w:pPr>
      <w:tabs>
        <w:tab w:val="center" w:pos="4153"/>
        <w:tab w:val="right" w:pos="8306"/>
      </w:tabs>
      <w:snapToGrid w:val="0"/>
      <w:jc w:val="left"/>
    </w:pPr>
    <w:rPr>
      <w:sz w:val="18"/>
      <w:szCs w:val="18"/>
    </w:rPr>
  </w:style>
  <w:style w:type="character" w:customStyle="1" w:styleId="Char">
    <w:name w:val="页脚 Char"/>
    <w:basedOn w:val="a0"/>
    <w:link w:val="a3"/>
    <w:uiPriority w:val="99"/>
    <w:semiHidden/>
    <w:rsid w:val="00740DDB"/>
    <w:rPr>
      <w:sz w:val="18"/>
      <w:szCs w:val="18"/>
    </w:rPr>
  </w:style>
  <w:style w:type="paragraph" w:styleId="a4">
    <w:name w:val="header"/>
    <w:basedOn w:val="a"/>
    <w:link w:val="Char0"/>
    <w:uiPriority w:val="99"/>
    <w:rsid w:val="00CF7A61"/>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customStyle="1" w:styleId="Char0">
    <w:name w:val="页眉 Char"/>
    <w:basedOn w:val="a0"/>
    <w:link w:val="a4"/>
    <w:uiPriority w:val="99"/>
    <w:semiHidden/>
    <w:rsid w:val="00740DDB"/>
    <w:rPr>
      <w:sz w:val="18"/>
      <w:szCs w:val="18"/>
    </w:rPr>
  </w:style>
  <w:style w:type="paragraph" w:customStyle="1" w:styleId="ParaCharCharCharCharCharCharChar">
    <w:name w:val="默认段落字体 Para Char Char Char Char Char Char Char"/>
    <w:basedOn w:val="a"/>
    <w:uiPriority w:val="99"/>
    <w:rsid w:val="00CF7A61"/>
  </w:style>
  <w:style w:type="character" w:styleId="a5">
    <w:name w:val="page number"/>
    <w:basedOn w:val="a0"/>
    <w:uiPriority w:val="99"/>
    <w:rsid w:val="00CF7A61"/>
    <w:rPr>
      <w:rFonts w:cs="Times New Roman"/>
    </w:rPr>
  </w:style>
  <w:style w:type="table" w:styleId="a6">
    <w:name w:val="Table Grid"/>
    <w:basedOn w:val="a1"/>
    <w:uiPriority w:val="99"/>
    <w:rsid w:val="003F7143"/>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3</Pages>
  <Words>147</Words>
  <Characters>838</Characters>
  <Application>Microsoft Office Word</Application>
  <DocSecurity>0</DocSecurity>
  <Lines>6</Lines>
  <Paragraphs>1</Paragraphs>
  <ScaleCrop>false</ScaleCrop>
  <Company/>
  <LinksUpToDate>false</LinksUpToDate>
  <CharactersWithSpaces>984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838</dc:creator>
  <cp:keywords/>
  <dc:description/>
  <cp:lastModifiedBy>lenovo</cp:lastModifiedBy>
  <cp:revision>5</cp:revision>
  <dcterms:created xsi:type="dcterms:W3CDTF">2020-01-02T08:14:00Z</dcterms:created>
  <dcterms:modified xsi:type="dcterms:W3CDTF">2020-01-06T08:14:00Z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