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0"/>
        <w:jc w:val="center"/>
        <w:rPr>
          <w:rFonts w:ascii="宋体" w:hAnsi="宋体"/>
          <w:sz w:val="44"/>
          <w:szCs w:val="44"/>
        </w:rPr>
      </w:pPr>
      <w:bookmarkStart w:id="0" w:name="_GoBack"/>
      <w:bookmarkEnd w:id="0"/>
      <w:r>
        <w:rPr>
          <w:rFonts w:hint="eastAsia" w:ascii="宋体" w:hAnsi="宋体"/>
          <w:sz w:val="44"/>
          <w:szCs w:val="44"/>
        </w:rPr>
        <w:t>白鹿泉乡第十七届人民代表大会</w:t>
      </w:r>
    </w:p>
    <w:p>
      <w:pPr>
        <w:jc w:val="center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</w:rPr>
        <w:t>第三次会议关于2017年财政执行情况和</w:t>
      </w:r>
    </w:p>
    <w:p>
      <w:pPr>
        <w:jc w:val="center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</w:rPr>
        <w:t>2018年财政预算的决议</w:t>
      </w:r>
    </w:p>
    <w:p>
      <w:pPr>
        <w:spacing w:line="686" w:lineRule="atLeast"/>
        <w:ind w:firstLine="640"/>
        <w:rPr>
          <w:rFonts w:hint="eastAsia" w:ascii="宋体" w:hAnsi="宋体"/>
          <w:sz w:val="32"/>
        </w:rPr>
      </w:pPr>
    </w:p>
    <w:p>
      <w:pPr>
        <w:spacing w:line="686" w:lineRule="atLeast"/>
        <w:ind w:firstLine="640"/>
        <w:rPr>
          <w:rFonts w:ascii="宋体" w:hAnsi="宋体"/>
          <w:sz w:val="32"/>
        </w:rPr>
      </w:pPr>
      <w:r>
        <w:rPr>
          <w:rFonts w:hint="eastAsia" w:ascii="宋体" w:hAnsi="宋体"/>
          <w:sz w:val="32"/>
        </w:rPr>
        <w:t>白鹿泉乡第十七届人民代表大会第三次会议，经过审议并根据本次会议财政审查委员会的审查报告，决定批准乡人民政府提出的2018年本级财政预算，批准乡财政所所长冯欣受乡人民政府委托所作的《关于2017年财政预算执行情况和2018年财政预算（草案）的报告》。</w:t>
      </w:r>
    </w:p>
    <w:p>
      <w:pPr>
        <w:spacing w:line="686" w:lineRule="atLeast"/>
        <w:ind w:firstLine="640"/>
        <w:rPr>
          <w:rFonts w:ascii="宋体" w:hAnsi="宋体"/>
          <w:sz w:val="32"/>
        </w:rPr>
      </w:pPr>
    </w:p>
    <w:p>
      <w:pPr>
        <w:wordWrap w:val="0"/>
        <w:ind w:firstLine="420"/>
        <w:jc w:val="right"/>
      </w:pPr>
      <w:r>
        <w:rPr>
          <w:rFonts w:hint="eastAsia" w:ascii="宋体" w:hAnsi="宋体"/>
          <w:sz w:val="32"/>
        </w:rPr>
        <w:t>2018年4月28日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3EE"/>
    <w:rsid w:val="001074C2"/>
    <w:rsid w:val="002355F9"/>
    <w:rsid w:val="0050350F"/>
    <w:rsid w:val="009153EE"/>
    <w:rsid w:val="00963BA9"/>
    <w:rsid w:val="009D108B"/>
    <w:rsid w:val="009E4B31"/>
    <w:rsid w:val="00AB6834"/>
    <w:rsid w:val="00BE61B8"/>
    <w:rsid w:val="00C444D6"/>
    <w:rsid w:val="00CF6862"/>
    <w:rsid w:val="00F94442"/>
    <w:rsid w:val="31B45C8C"/>
    <w:rsid w:val="55F5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 w:firstLineChars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4"/>
    <w:link w:val="2"/>
    <w:uiPriority w:val="0"/>
    <w:rPr>
      <w:rFonts w:eastAsia="宋体"/>
      <w:sz w:val="18"/>
      <w:szCs w:val="18"/>
    </w:rPr>
  </w:style>
  <w:style w:type="character" w:customStyle="1" w:styleId="7">
    <w:name w:val="页眉 Char"/>
    <w:basedOn w:val="4"/>
    <w:link w:val="3"/>
    <w:qFormat/>
    <w:uiPriority w:val="0"/>
    <w:rPr>
      <w:rFonts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28</Words>
  <Characters>162</Characters>
  <Lines>1</Lines>
  <Paragraphs>1</Paragraphs>
  <TotalTime>5</TotalTime>
  <ScaleCrop>false</ScaleCrop>
  <LinksUpToDate>false</LinksUpToDate>
  <CharactersWithSpaces>189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2018-04-24T03:42:00Z</dcterms:created>
  <dc:creator>dreamsummit</dc:creator>
  <cp:lastModifiedBy>Administrator</cp:lastModifiedBy>
  <cp:lastPrinted>2018-08-23T08:34:00Z</cp:lastPrinted>
  <dcterms:modified xsi:type="dcterms:W3CDTF">2018-09-03T08:10:14Z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