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EBB" w:rsidRPr="002C2102" w:rsidRDefault="00DE7EBB">
      <w:pPr>
        <w:adjustRightInd w:val="0"/>
        <w:spacing w:line="360" w:lineRule="auto"/>
        <w:rPr>
          <w:rFonts w:ascii="黑体" w:eastAsia="黑体" w:hAnsi="黑体" w:cs="黑体"/>
          <w:color w:val="000000" w:themeColor="text1"/>
          <w:sz w:val="32"/>
          <w:szCs w:val="32"/>
        </w:rPr>
      </w:pPr>
    </w:p>
    <w:p w:rsidR="00DE7EBB" w:rsidRPr="002C2102" w:rsidRDefault="00B66E2F">
      <w:pPr>
        <w:spacing w:line="360" w:lineRule="auto"/>
        <w:jc w:val="center"/>
        <w:rPr>
          <w:rFonts w:ascii="华文楷体" w:eastAsia="华文楷体"/>
          <w:color w:val="000000" w:themeColor="text1"/>
          <w:sz w:val="32"/>
          <w:szCs w:val="32"/>
        </w:rPr>
      </w:pPr>
      <w:r w:rsidRPr="002C2102">
        <w:rPr>
          <w:rFonts w:ascii="宋体" w:hint="eastAsia"/>
          <w:b/>
          <w:bCs/>
          <w:color w:val="000000" w:themeColor="text1"/>
          <w:sz w:val="36"/>
          <w:szCs w:val="32"/>
        </w:rPr>
        <w:t>农民工工资保证金专项审计经费</w:t>
      </w:r>
      <w:r w:rsidR="006B4559" w:rsidRPr="002C2102">
        <w:rPr>
          <w:rFonts w:ascii="宋体" w:hint="eastAsia"/>
          <w:b/>
          <w:bCs/>
          <w:color w:val="000000" w:themeColor="text1"/>
          <w:sz w:val="36"/>
          <w:szCs w:val="32"/>
        </w:rPr>
        <w:t>项目绩效评价报告</w:t>
      </w:r>
    </w:p>
    <w:p w:rsidR="00DE7EBB" w:rsidRPr="002C2102" w:rsidRDefault="00DE7EBB" w:rsidP="009907EF">
      <w:pPr>
        <w:spacing w:line="360" w:lineRule="auto"/>
        <w:rPr>
          <w:rFonts w:ascii="华文楷体" w:eastAsia="华文楷体"/>
          <w:color w:val="000000" w:themeColor="text1"/>
          <w:sz w:val="32"/>
          <w:szCs w:val="32"/>
        </w:rPr>
      </w:pPr>
    </w:p>
    <w:p w:rsidR="00DE7EBB" w:rsidRPr="002C2102" w:rsidRDefault="006B4559">
      <w:pPr>
        <w:adjustRightInd w:val="0"/>
        <w:snapToGrid w:val="0"/>
        <w:spacing w:line="360" w:lineRule="auto"/>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根据《石家庄市鹿泉区区级部门预算绩效管理办法》（鹿财字[2019]65</w:t>
      </w:r>
      <w:bookmarkStart w:id="0" w:name="_GoBack"/>
      <w:bookmarkEnd w:id="0"/>
      <w:r w:rsidRPr="002C2102">
        <w:rPr>
          <w:rFonts w:ascii="仿宋_GB2312" w:eastAsia="仿宋_GB2312" w:hint="eastAsia"/>
          <w:color w:val="000000" w:themeColor="text1"/>
          <w:sz w:val="32"/>
          <w:szCs w:val="32"/>
        </w:rPr>
        <w:t>号），遵循“科学性、规范性、客观性和公正性”的原则，对</w:t>
      </w:r>
      <w:r w:rsidR="002F6141" w:rsidRPr="002C2102">
        <w:rPr>
          <w:rFonts w:ascii="仿宋_GB2312" w:eastAsia="仿宋_GB2312" w:hint="eastAsia"/>
          <w:color w:val="000000" w:themeColor="text1"/>
          <w:sz w:val="32"/>
          <w:szCs w:val="32"/>
        </w:rPr>
        <w:t>农民工工资保证金专项审计经费</w:t>
      </w:r>
      <w:r w:rsidRPr="002C2102">
        <w:rPr>
          <w:rFonts w:ascii="仿宋_GB2312" w:eastAsia="仿宋_GB2312" w:hint="eastAsia"/>
          <w:color w:val="000000" w:themeColor="text1"/>
          <w:sz w:val="32"/>
          <w:szCs w:val="32"/>
        </w:rPr>
        <w:t>项目实施了绩效评价，形成本评价报告。</w:t>
      </w:r>
    </w:p>
    <w:p w:rsidR="00DE7EBB" w:rsidRPr="002C2102" w:rsidRDefault="006B4559">
      <w:pPr>
        <w:adjustRightInd w:val="0"/>
        <w:snapToGrid w:val="0"/>
        <w:spacing w:line="360" w:lineRule="auto"/>
        <w:rPr>
          <w:rFonts w:ascii="黑体" w:eastAsia="黑体"/>
          <w:b/>
          <w:bCs/>
          <w:color w:val="000000" w:themeColor="text1"/>
          <w:sz w:val="32"/>
          <w:szCs w:val="36"/>
        </w:rPr>
      </w:pPr>
      <w:r w:rsidRPr="002C2102">
        <w:rPr>
          <w:rFonts w:ascii="黑体" w:eastAsia="黑体" w:hint="eastAsia"/>
          <w:color w:val="000000" w:themeColor="text1"/>
          <w:sz w:val="32"/>
          <w:szCs w:val="32"/>
        </w:rPr>
        <w:t xml:space="preserve">    一、项目</w:t>
      </w:r>
      <w:r w:rsidRPr="002C2102">
        <w:rPr>
          <w:rFonts w:ascii="黑体" w:eastAsia="黑体" w:hint="eastAsia"/>
          <w:color w:val="000000" w:themeColor="text1"/>
          <w:sz w:val="32"/>
          <w:szCs w:val="36"/>
        </w:rPr>
        <w:t>基本情况</w:t>
      </w:r>
    </w:p>
    <w:p w:rsidR="007E2DFB" w:rsidRPr="002C2102" w:rsidRDefault="006B4559" w:rsidP="007E2DFB">
      <w:pPr>
        <w:adjustRightInd w:val="0"/>
        <w:snapToGrid w:val="0"/>
        <w:spacing w:line="360" w:lineRule="auto"/>
        <w:ind w:firstLineChars="200" w:firstLine="640"/>
        <w:rPr>
          <w:rFonts w:ascii="楷体_GB2312" w:eastAsia="楷体_GB2312" w:hAnsi="楷体_GB2312" w:cs="楷体_GB2312"/>
          <w:color w:val="000000" w:themeColor="text1"/>
          <w:sz w:val="32"/>
          <w:szCs w:val="32"/>
        </w:rPr>
      </w:pPr>
      <w:r w:rsidRPr="002C2102">
        <w:rPr>
          <w:rFonts w:ascii="楷体_GB2312" w:eastAsia="楷体_GB2312" w:hAnsi="楷体_GB2312" w:cs="楷体_GB2312" w:hint="eastAsia"/>
          <w:color w:val="000000" w:themeColor="text1"/>
          <w:sz w:val="32"/>
          <w:szCs w:val="32"/>
        </w:rPr>
        <w:t>（一）项目概况</w:t>
      </w:r>
    </w:p>
    <w:p w:rsidR="003E0D09" w:rsidRPr="002C2102" w:rsidRDefault="003E0D09" w:rsidP="007E2DFB">
      <w:pPr>
        <w:adjustRightInd w:val="0"/>
        <w:snapToGrid w:val="0"/>
        <w:spacing w:line="360" w:lineRule="auto"/>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1.</w:t>
      </w:r>
      <w:r w:rsidR="007E2DFB" w:rsidRPr="002C2102">
        <w:rPr>
          <w:rFonts w:ascii="仿宋_GB2312" w:eastAsia="仿宋_GB2312" w:hint="eastAsia"/>
          <w:color w:val="000000" w:themeColor="text1"/>
          <w:sz w:val="32"/>
          <w:szCs w:val="32"/>
        </w:rPr>
        <w:t>该项目由石家庄市鹿泉区人力资源和社会保障局组织实施，依据</w:t>
      </w:r>
      <w:r w:rsidR="00021346" w:rsidRPr="002C2102">
        <w:rPr>
          <w:rFonts w:ascii="仿宋_GB2312" w:eastAsia="仿宋_GB2312" w:hint="eastAsia"/>
          <w:color w:val="000000" w:themeColor="text1"/>
          <w:sz w:val="32"/>
          <w:szCs w:val="32"/>
        </w:rPr>
        <w:t>（石人社字</w:t>
      </w:r>
      <w:r w:rsidR="007E2DFB" w:rsidRPr="002C2102">
        <w:rPr>
          <w:rFonts w:ascii="仿宋_GB2312" w:eastAsia="仿宋_GB2312" w:hint="eastAsia"/>
          <w:color w:val="000000" w:themeColor="text1"/>
          <w:sz w:val="32"/>
          <w:szCs w:val="32"/>
        </w:rPr>
        <w:t>〔20</w:t>
      </w:r>
      <w:r w:rsidR="00021346" w:rsidRPr="002C2102">
        <w:rPr>
          <w:rFonts w:ascii="仿宋_GB2312" w:eastAsia="仿宋_GB2312" w:hint="eastAsia"/>
          <w:color w:val="000000" w:themeColor="text1"/>
          <w:sz w:val="32"/>
          <w:szCs w:val="32"/>
        </w:rPr>
        <w:t>19</w:t>
      </w:r>
      <w:r w:rsidR="007E2DFB" w:rsidRPr="002C2102">
        <w:rPr>
          <w:rFonts w:ascii="仿宋_GB2312" w:eastAsia="仿宋_GB2312" w:hint="eastAsia"/>
          <w:color w:val="000000" w:themeColor="text1"/>
          <w:sz w:val="32"/>
          <w:szCs w:val="32"/>
        </w:rPr>
        <w:t>〕</w:t>
      </w:r>
      <w:r w:rsidR="00021346" w:rsidRPr="002C2102">
        <w:rPr>
          <w:rFonts w:ascii="仿宋_GB2312" w:eastAsia="仿宋_GB2312" w:hint="eastAsia"/>
          <w:color w:val="000000" w:themeColor="text1"/>
          <w:sz w:val="32"/>
          <w:szCs w:val="32"/>
        </w:rPr>
        <w:t>4</w:t>
      </w:r>
      <w:r w:rsidR="007E2DFB" w:rsidRPr="002C2102">
        <w:rPr>
          <w:rFonts w:ascii="仿宋_GB2312" w:eastAsia="仿宋_GB2312" w:hint="eastAsia"/>
          <w:color w:val="000000" w:themeColor="text1"/>
          <w:sz w:val="32"/>
          <w:szCs w:val="32"/>
        </w:rPr>
        <w:t>号）</w:t>
      </w:r>
      <w:r w:rsidR="00021346" w:rsidRPr="002C2102">
        <w:rPr>
          <w:rFonts w:ascii="仿宋_GB2312" w:eastAsia="仿宋_GB2312" w:hint="eastAsia"/>
          <w:color w:val="000000" w:themeColor="text1"/>
          <w:sz w:val="32"/>
          <w:szCs w:val="32"/>
        </w:rPr>
        <w:t>和（鹿文〔2019〕4号）</w:t>
      </w:r>
      <w:r w:rsidR="007E2DFB" w:rsidRPr="002C2102">
        <w:rPr>
          <w:rFonts w:ascii="仿宋_GB2312" w:eastAsia="仿宋_GB2312" w:hint="eastAsia"/>
          <w:color w:val="000000" w:themeColor="text1"/>
          <w:sz w:val="32"/>
          <w:szCs w:val="32"/>
        </w:rPr>
        <w:t>文件</w:t>
      </w:r>
      <w:r w:rsidR="00021346" w:rsidRPr="002C2102">
        <w:rPr>
          <w:rFonts w:ascii="仿宋_GB2312" w:eastAsia="仿宋_GB2312" w:hint="eastAsia"/>
          <w:color w:val="000000" w:themeColor="text1"/>
          <w:sz w:val="32"/>
          <w:szCs w:val="32"/>
        </w:rPr>
        <w:t>要求，该单位进行各类风险隐患自查自纠，需聘请第三方对农民工工资保证金项目进行审计</w:t>
      </w:r>
      <w:r w:rsidR="007E2DFB" w:rsidRPr="002C2102">
        <w:rPr>
          <w:rFonts w:ascii="仿宋_GB2312" w:eastAsia="仿宋_GB2312" w:hint="eastAsia"/>
          <w:color w:val="000000" w:themeColor="text1"/>
          <w:sz w:val="32"/>
          <w:szCs w:val="32"/>
        </w:rPr>
        <w:t>而立项。</w:t>
      </w:r>
    </w:p>
    <w:p w:rsidR="00DE7EBB" w:rsidRPr="002C2102"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2.</w:t>
      </w:r>
      <w:r w:rsidR="007E2DFB" w:rsidRPr="002C2102">
        <w:rPr>
          <w:rFonts w:ascii="仿宋_GB2312" w:eastAsia="仿宋_GB2312" w:hint="eastAsia"/>
          <w:color w:val="000000" w:themeColor="text1"/>
          <w:sz w:val="32"/>
          <w:szCs w:val="32"/>
        </w:rPr>
        <w:t>该项目资金主要用于</w:t>
      </w:r>
      <w:r w:rsidR="00982A91" w:rsidRPr="002C2102">
        <w:rPr>
          <w:rFonts w:ascii="仿宋_GB2312" w:eastAsia="仿宋_GB2312" w:hint="eastAsia"/>
          <w:color w:val="000000" w:themeColor="text1"/>
          <w:sz w:val="32"/>
          <w:szCs w:val="32"/>
        </w:rPr>
        <w:t>聘请第三方对</w:t>
      </w:r>
      <w:r w:rsidR="007E2DFB" w:rsidRPr="002C2102">
        <w:rPr>
          <w:rFonts w:ascii="仿宋_GB2312" w:eastAsia="仿宋_GB2312" w:hint="eastAsia"/>
          <w:color w:val="000000" w:themeColor="text1"/>
          <w:sz w:val="32"/>
          <w:szCs w:val="32"/>
        </w:rPr>
        <w:t>石家庄市鹿泉区</w:t>
      </w:r>
      <w:r w:rsidR="00982A91" w:rsidRPr="002C2102">
        <w:rPr>
          <w:rFonts w:ascii="仿宋_GB2312" w:eastAsia="仿宋_GB2312" w:hint="eastAsia"/>
          <w:color w:val="000000" w:themeColor="text1"/>
          <w:sz w:val="32"/>
          <w:szCs w:val="32"/>
        </w:rPr>
        <w:t>人力资源和社会保障局实施的农民工工资保证金进行审计，并出具书面审计报告，进一步化解风险隐患，理清资金底数，规范资金管理运行秩序</w:t>
      </w:r>
      <w:r w:rsidRPr="002C2102">
        <w:rPr>
          <w:rFonts w:ascii="仿宋_GB2312" w:eastAsia="仿宋_GB2312" w:hint="eastAsia"/>
          <w:color w:val="000000" w:themeColor="text1"/>
          <w:sz w:val="32"/>
          <w:szCs w:val="32"/>
        </w:rPr>
        <w:t>。</w:t>
      </w:r>
    </w:p>
    <w:p w:rsidR="003E0D09" w:rsidRPr="002C2102"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3.该项目资金投入</w:t>
      </w:r>
      <w:r w:rsidR="00982A91" w:rsidRPr="002C2102">
        <w:rPr>
          <w:rFonts w:ascii="仿宋_GB2312" w:eastAsia="仿宋_GB2312" w:hint="eastAsia"/>
          <w:color w:val="000000" w:themeColor="text1"/>
          <w:sz w:val="32"/>
          <w:szCs w:val="32"/>
        </w:rPr>
        <w:t>19.6</w:t>
      </w:r>
      <w:r w:rsidRPr="002C2102">
        <w:rPr>
          <w:rFonts w:ascii="仿宋_GB2312" w:eastAsia="仿宋_GB2312" w:hint="eastAsia"/>
          <w:color w:val="000000" w:themeColor="text1"/>
          <w:sz w:val="32"/>
          <w:szCs w:val="32"/>
        </w:rPr>
        <w:t>万元，由鹿泉区财政资金予以拨付。</w:t>
      </w:r>
    </w:p>
    <w:p w:rsidR="00DE7EBB" w:rsidRPr="002C2102" w:rsidRDefault="006B4559">
      <w:pPr>
        <w:adjustRightInd w:val="0"/>
        <w:snapToGrid w:val="0"/>
        <w:spacing w:line="360" w:lineRule="auto"/>
        <w:ind w:firstLineChars="200" w:firstLine="640"/>
        <w:rPr>
          <w:rFonts w:ascii="楷体_GB2312" w:eastAsia="楷体_GB2312" w:hAnsi="楷体_GB2312" w:cs="楷体_GB2312"/>
          <w:b/>
          <w:bCs/>
          <w:color w:val="000000" w:themeColor="text1"/>
          <w:sz w:val="32"/>
          <w:szCs w:val="32"/>
        </w:rPr>
      </w:pPr>
      <w:r w:rsidRPr="002C2102">
        <w:rPr>
          <w:rFonts w:ascii="楷体_GB2312" w:eastAsia="楷体_GB2312" w:hAnsi="楷体_GB2312" w:cs="楷体_GB2312" w:hint="eastAsia"/>
          <w:color w:val="000000" w:themeColor="text1"/>
          <w:sz w:val="32"/>
          <w:szCs w:val="32"/>
        </w:rPr>
        <w:t>（二）项目预期绩效目标</w:t>
      </w:r>
    </w:p>
    <w:p w:rsidR="00DE7EBB" w:rsidRPr="002C2102" w:rsidRDefault="00F6194A" w:rsidP="00367F0A">
      <w:pPr>
        <w:adjustRightInd w:val="0"/>
        <w:snapToGrid w:val="0"/>
        <w:spacing w:line="360" w:lineRule="auto"/>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该项目资金支出计划结合工作实际按</w:t>
      </w:r>
      <w:r w:rsidR="00753225" w:rsidRPr="002C2102">
        <w:rPr>
          <w:rFonts w:ascii="仿宋_GB2312" w:eastAsia="仿宋_GB2312" w:hint="eastAsia"/>
          <w:color w:val="000000" w:themeColor="text1"/>
          <w:sz w:val="32"/>
          <w:szCs w:val="32"/>
        </w:rPr>
        <w:t>年度划分，于第四季度使用资金的100%</w:t>
      </w:r>
      <w:r w:rsidRPr="002C2102">
        <w:rPr>
          <w:rFonts w:ascii="仿宋_GB2312" w:eastAsia="仿宋_GB2312" w:hint="eastAsia"/>
          <w:color w:val="000000" w:themeColor="text1"/>
          <w:sz w:val="32"/>
          <w:szCs w:val="32"/>
        </w:rPr>
        <w:t>。同时，预期达到的绩效总目标</w:t>
      </w:r>
      <w:r w:rsidR="00753225" w:rsidRPr="002C2102">
        <w:rPr>
          <w:rFonts w:ascii="仿宋_GB2312" w:eastAsia="仿宋_GB2312" w:hint="eastAsia"/>
          <w:color w:val="000000" w:themeColor="text1"/>
          <w:sz w:val="32"/>
          <w:szCs w:val="32"/>
        </w:rPr>
        <w:t>为</w:t>
      </w:r>
      <w:r w:rsidR="002B26DF" w:rsidRPr="002C2102">
        <w:rPr>
          <w:rFonts w:ascii="仿宋_GB2312" w:eastAsia="仿宋_GB2312" w:hint="eastAsia"/>
          <w:color w:val="000000" w:themeColor="text1"/>
          <w:sz w:val="32"/>
          <w:szCs w:val="32"/>
        </w:rPr>
        <w:t>进一步化解风险隐患，理清农民工工资保证金资金底数，规范资金管理</w:t>
      </w:r>
      <w:r w:rsidR="002B26DF" w:rsidRPr="002C2102">
        <w:rPr>
          <w:rFonts w:ascii="仿宋_GB2312" w:eastAsia="仿宋_GB2312" w:hint="eastAsia"/>
          <w:color w:val="000000" w:themeColor="text1"/>
          <w:sz w:val="32"/>
          <w:szCs w:val="32"/>
        </w:rPr>
        <w:lastRenderedPageBreak/>
        <w:t>运行秩序。</w:t>
      </w:r>
    </w:p>
    <w:p w:rsidR="00DE7EBB" w:rsidRPr="002C2102" w:rsidRDefault="006B4559">
      <w:pPr>
        <w:adjustRightInd w:val="0"/>
        <w:snapToGrid w:val="0"/>
        <w:spacing w:line="360" w:lineRule="auto"/>
        <w:ind w:firstLineChars="200" w:firstLine="643"/>
        <w:rPr>
          <w:rFonts w:ascii="黑体" w:eastAsia="黑体" w:hAnsi="黑体" w:cs="黑体"/>
          <w:b/>
          <w:bCs/>
          <w:color w:val="000000" w:themeColor="text1"/>
          <w:sz w:val="32"/>
          <w:szCs w:val="32"/>
        </w:rPr>
      </w:pPr>
      <w:r w:rsidRPr="002C2102">
        <w:rPr>
          <w:rFonts w:ascii="黑体" w:eastAsia="黑体" w:hAnsi="黑体" w:cs="黑体" w:hint="eastAsia"/>
          <w:b/>
          <w:bCs/>
          <w:color w:val="000000" w:themeColor="text1"/>
          <w:sz w:val="32"/>
          <w:szCs w:val="32"/>
        </w:rPr>
        <w:t>二、绩效评价工作情况</w:t>
      </w:r>
    </w:p>
    <w:p w:rsidR="00DE7EBB" w:rsidRPr="002C2102" w:rsidRDefault="006B4559">
      <w:pPr>
        <w:rPr>
          <w:rFonts w:ascii="楷体_GB2312" w:eastAsia="楷体_GB2312" w:hAnsi="楷体_GB2312" w:cs="楷体_GB2312"/>
          <w:color w:val="000000" w:themeColor="text1"/>
          <w:sz w:val="32"/>
          <w:szCs w:val="32"/>
        </w:rPr>
      </w:pPr>
      <w:r w:rsidRPr="002C2102">
        <w:rPr>
          <w:rFonts w:ascii="仿宋_GB2312" w:eastAsia="仿宋_GB2312" w:hint="eastAsia"/>
          <w:color w:val="000000" w:themeColor="text1"/>
          <w:sz w:val="32"/>
          <w:szCs w:val="32"/>
        </w:rPr>
        <w:t xml:space="preserve">   </w:t>
      </w:r>
      <w:r w:rsidRPr="002C2102">
        <w:rPr>
          <w:rFonts w:ascii="楷体_GB2312" w:eastAsia="楷体_GB2312" w:hAnsi="楷体_GB2312" w:cs="楷体_GB2312" w:hint="eastAsia"/>
          <w:color w:val="000000" w:themeColor="text1"/>
          <w:sz w:val="32"/>
          <w:szCs w:val="32"/>
        </w:rPr>
        <w:t>（一）绩效评价的组织工作</w:t>
      </w:r>
    </w:p>
    <w:p w:rsidR="000B72EC" w:rsidRPr="002C2102" w:rsidRDefault="006B4559">
      <w:pPr>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 xml:space="preserve">    </w:t>
      </w:r>
      <w:r w:rsidR="000B72EC" w:rsidRPr="002C2102">
        <w:rPr>
          <w:rFonts w:ascii="仿宋_GB2312" w:eastAsia="仿宋_GB2312" w:hint="eastAsia"/>
          <w:color w:val="000000" w:themeColor="text1"/>
          <w:sz w:val="32"/>
          <w:szCs w:val="32"/>
        </w:rPr>
        <w:t>该项目绩效评价工作</w:t>
      </w:r>
      <w:r w:rsidR="00FE260D" w:rsidRPr="002C2102">
        <w:rPr>
          <w:rFonts w:ascii="仿宋_GB2312" w:eastAsia="仿宋_GB2312" w:hint="eastAsia"/>
          <w:color w:val="000000" w:themeColor="text1"/>
          <w:sz w:val="32"/>
          <w:szCs w:val="32"/>
        </w:rPr>
        <w:t>主要采取</w:t>
      </w:r>
      <w:r w:rsidR="00D40D39" w:rsidRPr="002C2102">
        <w:rPr>
          <w:rFonts w:ascii="仿宋_GB2312" w:eastAsia="仿宋_GB2312" w:hint="eastAsia"/>
          <w:color w:val="000000" w:themeColor="text1"/>
          <w:sz w:val="32"/>
          <w:szCs w:val="32"/>
        </w:rPr>
        <w:t>聘请第三方审计</w:t>
      </w:r>
      <w:r w:rsidR="00FE260D" w:rsidRPr="002C2102">
        <w:rPr>
          <w:rFonts w:ascii="仿宋_GB2312" w:eastAsia="仿宋_GB2312" w:hint="eastAsia"/>
          <w:color w:val="000000" w:themeColor="text1"/>
          <w:sz w:val="32"/>
          <w:szCs w:val="32"/>
        </w:rPr>
        <w:t>方式进行。评价工作的管理组织工作由石家庄市鹿泉区人力资源和社会保障局负责实施。</w:t>
      </w:r>
    </w:p>
    <w:p w:rsidR="00DE7EBB" w:rsidRPr="002C2102" w:rsidRDefault="006B4559">
      <w:pPr>
        <w:rPr>
          <w:rFonts w:ascii="楷体_GB2312" w:eastAsia="楷体_GB2312" w:hAnsi="楷体_GB2312" w:cs="楷体_GB2312"/>
          <w:color w:val="000000" w:themeColor="text1"/>
          <w:sz w:val="32"/>
          <w:szCs w:val="32"/>
        </w:rPr>
      </w:pPr>
      <w:r w:rsidRPr="002C2102">
        <w:rPr>
          <w:rFonts w:ascii="仿宋_GB2312" w:eastAsia="仿宋_GB2312" w:hint="eastAsia"/>
          <w:b/>
          <w:bCs/>
          <w:color w:val="000000" w:themeColor="text1"/>
          <w:sz w:val="32"/>
          <w:szCs w:val="32"/>
        </w:rPr>
        <w:t xml:space="preserve">   </w:t>
      </w:r>
      <w:r w:rsidRPr="002C2102">
        <w:rPr>
          <w:rFonts w:ascii="楷体_GB2312" w:eastAsia="楷体_GB2312" w:hAnsi="楷体_GB2312" w:cs="楷体_GB2312" w:hint="eastAsia"/>
          <w:color w:val="000000" w:themeColor="text1"/>
          <w:sz w:val="32"/>
          <w:szCs w:val="32"/>
        </w:rPr>
        <w:t>（二）绩效评价的方法和过程</w:t>
      </w:r>
    </w:p>
    <w:p w:rsidR="00645134" w:rsidRPr="002C2102" w:rsidRDefault="00645134">
      <w:pPr>
        <w:rPr>
          <w:rFonts w:ascii="仿宋_GB2312" w:eastAsia="仿宋_GB2312"/>
          <w:color w:val="000000" w:themeColor="text1"/>
          <w:sz w:val="32"/>
          <w:szCs w:val="32"/>
        </w:rPr>
      </w:pPr>
      <w:r w:rsidRPr="002C2102">
        <w:rPr>
          <w:rFonts w:ascii="楷体_GB2312" w:eastAsia="楷体_GB2312" w:hAnsi="楷体_GB2312" w:cs="楷体_GB2312" w:hint="eastAsia"/>
          <w:color w:val="000000" w:themeColor="text1"/>
          <w:sz w:val="32"/>
          <w:szCs w:val="32"/>
        </w:rPr>
        <w:t xml:space="preserve">    </w:t>
      </w:r>
      <w:r w:rsidRPr="002C2102">
        <w:rPr>
          <w:rFonts w:ascii="仿宋_GB2312" w:eastAsia="仿宋_GB2312" w:hint="eastAsia"/>
          <w:color w:val="000000" w:themeColor="text1"/>
          <w:sz w:val="32"/>
          <w:szCs w:val="32"/>
        </w:rPr>
        <w:t>该项目绩效评价工作具体由石家庄市鹿泉区人力资源和社会保障局</w:t>
      </w:r>
      <w:r w:rsidR="00D40D39" w:rsidRPr="002C2102">
        <w:rPr>
          <w:rFonts w:ascii="仿宋_GB2312" w:eastAsia="仿宋_GB2312" w:hint="eastAsia"/>
          <w:color w:val="000000" w:themeColor="text1"/>
          <w:sz w:val="32"/>
          <w:szCs w:val="32"/>
        </w:rPr>
        <w:t>聘请第三方会计事务所对农民工工资保证金进行审计，并出具书面审计报告，进一步化解风险隐患，规范资金管理运行秩序。</w:t>
      </w:r>
    </w:p>
    <w:p w:rsidR="00DE7EBB" w:rsidRPr="002C2102" w:rsidRDefault="006B4559">
      <w:pPr>
        <w:rPr>
          <w:rFonts w:ascii="仿宋_GB2312" w:eastAsia="仿宋_GB2312"/>
          <w:color w:val="000000" w:themeColor="text1"/>
          <w:sz w:val="32"/>
          <w:szCs w:val="32"/>
        </w:rPr>
      </w:pPr>
      <w:r w:rsidRPr="002C2102">
        <w:rPr>
          <w:rFonts w:ascii="楷体_GB2312" w:eastAsia="楷体_GB2312" w:hAnsi="楷体_GB2312" w:cs="楷体_GB2312" w:hint="eastAsia"/>
          <w:b/>
          <w:bCs/>
          <w:color w:val="000000" w:themeColor="text1"/>
          <w:sz w:val="32"/>
          <w:szCs w:val="32"/>
        </w:rPr>
        <w:t xml:space="preserve">   </w:t>
      </w:r>
      <w:r w:rsidRPr="002C2102">
        <w:rPr>
          <w:rFonts w:ascii="楷体_GB2312" w:eastAsia="楷体_GB2312" w:hAnsi="楷体_GB2312" w:cs="楷体_GB2312" w:hint="eastAsia"/>
          <w:color w:val="000000" w:themeColor="text1"/>
          <w:sz w:val="32"/>
          <w:szCs w:val="32"/>
        </w:rPr>
        <w:t>（三）建立绩效评价指标体系</w:t>
      </w:r>
    </w:p>
    <w:p w:rsidR="00EB7445" w:rsidRPr="002C2102" w:rsidRDefault="00EB7445">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该项目产出指标包括：</w:t>
      </w:r>
      <w:r w:rsidR="00D40D39" w:rsidRPr="002C2102">
        <w:rPr>
          <w:rFonts w:ascii="仿宋_GB2312" w:eastAsia="仿宋_GB2312" w:hint="eastAsia"/>
          <w:color w:val="000000" w:themeColor="text1"/>
          <w:sz w:val="32"/>
          <w:szCs w:val="32"/>
        </w:rPr>
        <w:t>出具审计报告1份</w:t>
      </w:r>
      <w:r w:rsidR="00923C10" w:rsidRPr="002C2102">
        <w:rPr>
          <w:rFonts w:ascii="仿宋_GB2312" w:eastAsia="仿宋_GB2312" w:hint="eastAsia"/>
          <w:color w:val="000000" w:themeColor="text1"/>
          <w:sz w:val="32"/>
          <w:szCs w:val="32"/>
        </w:rPr>
        <w:t>为优，达不到为差</w:t>
      </w:r>
      <w:r w:rsidR="00D40D39" w:rsidRPr="002C2102">
        <w:rPr>
          <w:rFonts w:ascii="仿宋_GB2312" w:eastAsia="仿宋_GB2312" w:hint="eastAsia"/>
          <w:color w:val="000000" w:themeColor="text1"/>
          <w:sz w:val="32"/>
          <w:szCs w:val="32"/>
        </w:rPr>
        <w:t>；审计项目数量1个</w:t>
      </w:r>
      <w:r w:rsidR="00923C10" w:rsidRPr="002C2102">
        <w:rPr>
          <w:rFonts w:ascii="仿宋_GB2312" w:eastAsia="仿宋_GB2312" w:hint="eastAsia"/>
          <w:color w:val="000000" w:themeColor="text1"/>
          <w:sz w:val="32"/>
          <w:szCs w:val="32"/>
        </w:rPr>
        <w:t>为优，达不到为差</w:t>
      </w:r>
      <w:r w:rsidRPr="002C2102">
        <w:rPr>
          <w:rFonts w:ascii="仿宋_GB2312" w:eastAsia="仿宋_GB2312" w:hint="eastAsia"/>
          <w:color w:val="000000" w:themeColor="text1"/>
          <w:sz w:val="32"/>
          <w:szCs w:val="32"/>
        </w:rPr>
        <w:t>。</w:t>
      </w:r>
    </w:p>
    <w:p w:rsidR="00DE7EBB" w:rsidRPr="002C2102" w:rsidRDefault="00EB7445" w:rsidP="006E3411">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该项目效果指标包括：</w:t>
      </w:r>
      <w:r w:rsidR="00D40D39" w:rsidRPr="002C2102">
        <w:rPr>
          <w:rFonts w:ascii="仿宋_GB2312" w:eastAsia="仿宋_GB2312" w:hint="eastAsia"/>
          <w:color w:val="000000" w:themeColor="text1"/>
          <w:sz w:val="32"/>
          <w:szCs w:val="32"/>
        </w:rPr>
        <w:t>问题整改率为100%</w:t>
      </w:r>
      <w:r w:rsidR="00923C10" w:rsidRPr="002C2102">
        <w:rPr>
          <w:rFonts w:ascii="仿宋_GB2312" w:eastAsia="仿宋_GB2312" w:hint="eastAsia"/>
          <w:color w:val="000000" w:themeColor="text1"/>
          <w:sz w:val="32"/>
          <w:szCs w:val="32"/>
        </w:rPr>
        <w:t>为优，小于100%为差</w:t>
      </w:r>
      <w:r w:rsidR="006E3411" w:rsidRPr="002C2102">
        <w:rPr>
          <w:rFonts w:ascii="仿宋_GB2312" w:eastAsia="仿宋_GB2312" w:hint="eastAsia"/>
          <w:color w:val="000000" w:themeColor="text1"/>
          <w:sz w:val="32"/>
          <w:szCs w:val="32"/>
        </w:rPr>
        <w:t>。</w:t>
      </w:r>
    </w:p>
    <w:p w:rsidR="00DE7EBB" w:rsidRPr="002C2102" w:rsidRDefault="006B4559">
      <w:pPr>
        <w:rPr>
          <w:rFonts w:ascii="黑体" w:eastAsia="黑体" w:hAnsi="黑体" w:cs="黑体"/>
          <w:b/>
          <w:bCs/>
          <w:color w:val="000000" w:themeColor="text1"/>
          <w:sz w:val="32"/>
          <w:szCs w:val="32"/>
        </w:rPr>
      </w:pPr>
      <w:r w:rsidRPr="002C2102">
        <w:rPr>
          <w:rFonts w:ascii="仿宋_GB2312" w:eastAsia="仿宋_GB2312" w:hint="eastAsia"/>
          <w:b/>
          <w:bCs/>
          <w:color w:val="000000" w:themeColor="text1"/>
          <w:sz w:val="32"/>
          <w:szCs w:val="32"/>
        </w:rPr>
        <w:t xml:space="preserve">    </w:t>
      </w:r>
      <w:r w:rsidRPr="002C2102">
        <w:rPr>
          <w:rFonts w:ascii="黑体" w:eastAsia="黑体" w:hAnsi="黑体" w:cs="黑体" w:hint="eastAsia"/>
          <w:color w:val="000000" w:themeColor="text1"/>
          <w:sz w:val="32"/>
          <w:szCs w:val="32"/>
        </w:rPr>
        <w:t>三、项目执行及绩效实现情况</w:t>
      </w:r>
    </w:p>
    <w:p w:rsidR="00DE7EBB" w:rsidRPr="002C2102" w:rsidRDefault="006B4559">
      <w:pPr>
        <w:rPr>
          <w:rFonts w:ascii="楷体_GB2312" w:eastAsia="楷体_GB2312" w:hAnsi="楷体_GB2312" w:cs="楷体_GB2312"/>
          <w:color w:val="000000" w:themeColor="text1"/>
          <w:sz w:val="32"/>
          <w:szCs w:val="32"/>
        </w:rPr>
      </w:pPr>
      <w:r w:rsidRPr="002C2102">
        <w:rPr>
          <w:rFonts w:ascii="楷体_GB2312" w:eastAsia="楷体_GB2312" w:hAnsi="楷体_GB2312" w:cs="楷体_GB2312" w:hint="eastAsia"/>
          <w:color w:val="000000" w:themeColor="text1"/>
          <w:sz w:val="32"/>
          <w:szCs w:val="32"/>
        </w:rPr>
        <w:t xml:space="preserve">   （一）项目投入</w:t>
      </w:r>
    </w:p>
    <w:p w:rsidR="0046381E" w:rsidRPr="002C2102" w:rsidRDefault="00AF2488">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1.该项目立项符合相关规定，具有较高的规范性，项目绩效目标设置合理，绩效指标明确，按照指标体系评分标准达到优秀等级。</w:t>
      </w:r>
    </w:p>
    <w:p w:rsidR="00AF2488" w:rsidRPr="002C2102" w:rsidRDefault="00AF2488" w:rsidP="00AF2488">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2.该项目资金能够按照季度计划及时拨付到位，按照指标</w:t>
      </w:r>
      <w:r w:rsidRPr="002C2102">
        <w:rPr>
          <w:rFonts w:ascii="仿宋_GB2312" w:eastAsia="仿宋_GB2312" w:hint="eastAsia"/>
          <w:color w:val="000000" w:themeColor="text1"/>
          <w:sz w:val="32"/>
          <w:szCs w:val="32"/>
        </w:rPr>
        <w:lastRenderedPageBreak/>
        <w:t>体系评分标准资金到位率和到位及时率达到优秀等级。</w:t>
      </w:r>
    </w:p>
    <w:p w:rsidR="00DE7EBB" w:rsidRPr="002C2102" w:rsidRDefault="006B4559">
      <w:pPr>
        <w:rPr>
          <w:rFonts w:ascii="楷体_GB2312" w:eastAsia="楷体_GB2312" w:hAnsi="楷体_GB2312" w:cs="楷体_GB2312"/>
          <w:color w:val="000000" w:themeColor="text1"/>
          <w:sz w:val="32"/>
          <w:szCs w:val="32"/>
        </w:rPr>
      </w:pPr>
      <w:r w:rsidRPr="002C2102">
        <w:rPr>
          <w:rFonts w:ascii="仿宋_GB2312" w:eastAsia="仿宋_GB2312" w:hint="eastAsia"/>
          <w:color w:val="000000" w:themeColor="text1"/>
          <w:sz w:val="32"/>
          <w:szCs w:val="32"/>
        </w:rPr>
        <w:t xml:space="preserve">   </w:t>
      </w:r>
      <w:r w:rsidRPr="002C2102">
        <w:rPr>
          <w:rFonts w:ascii="楷体_GB2312" w:eastAsia="楷体_GB2312" w:hAnsi="楷体_GB2312" w:cs="楷体_GB2312" w:hint="eastAsia"/>
          <w:color w:val="000000" w:themeColor="text1"/>
          <w:sz w:val="32"/>
          <w:szCs w:val="32"/>
        </w:rPr>
        <w:t>（二）项目实施过程</w:t>
      </w:r>
    </w:p>
    <w:p w:rsidR="00BB0CC3" w:rsidRPr="002C2102" w:rsidRDefault="00BB0CC3" w:rsidP="00BB0CC3">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1.该项目实施过程中，</w:t>
      </w:r>
      <w:r w:rsidR="004D4FA5" w:rsidRPr="002C2102">
        <w:rPr>
          <w:rFonts w:ascii="仿宋_GB2312" w:eastAsia="仿宋_GB2312" w:hint="eastAsia"/>
          <w:color w:val="000000" w:themeColor="text1"/>
          <w:sz w:val="32"/>
          <w:szCs w:val="32"/>
        </w:rPr>
        <w:t>该</w:t>
      </w:r>
      <w:r w:rsidRPr="002C2102">
        <w:rPr>
          <w:rFonts w:ascii="仿宋_GB2312" w:eastAsia="仿宋_GB2312" w:hint="eastAsia"/>
          <w:color w:val="000000" w:themeColor="text1"/>
          <w:sz w:val="32"/>
          <w:szCs w:val="32"/>
        </w:rPr>
        <w:t>项目</w:t>
      </w:r>
      <w:r w:rsidR="004D4FA5" w:rsidRPr="002C2102">
        <w:rPr>
          <w:rFonts w:ascii="仿宋_GB2312" w:eastAsia="仿宋_GB2312" w:hint="eastAsia"/>
          <w:color w:val="000000" w:themeColor="text1"/>
          <w:sz w:val="32"/>
          <w:szCs w:val="32"/>
        </w:rPr>
        <w:t>具体审计</w:t>
      </w:r>
      <w:r w:rsidRPr="002C2102">
        <w:rPr>
          <w:rFonts w:ascii="仿宋_GB2312" w:eastAsia="仿宋_GB2312" w:hint="eastAsia"/>
          <w:color w:val="000000" w:themeColor="text1"/>
          <w:sz w:val="32"/>
          <w:szCs w:val="32"/>
        </w:rPr>
        <w:t>实施单位</w:t>
      </w:r>
      <w:r w:rsidR="004D4FA5" w:rsidRPr="002C2102">
        <w:rPr>
          <w:rFonts w:ascii="仿宋_GB2312" w:eastAsia="仿宋_GB2312" w:hint="eastAsia"/>
          <w:color w:val="000000" w:themeColor="text1"/>
          <w:sz w:val="32"/>
          <w:szCs w:val="32"/>
        </w:rPr>
        <w:t>某会计事务所</w:t>
      </w:r>
      <w:r w:rsidRPr="002C2102">
        <w:rPr>
          <w:rFonts w:ascii="仿宋_GB2312" w:eastAsia="仿宋_GB2312" w:hint="eastAsia"/>
          <w:color w:val="000000" w:themeColor="text1"/>
          <w:sz w:val="32"/>
          <w:szCs w:val="32"/>
        </w:rPr>
        <w:t>管理制度健全，制度执行有效，项目实施质量较高，按照指标体系评分标准达到优秀等级。</w:t>
      </w:r>
    </w:p>
    <w:p w:rsidR="00BB0CC3" w:rsidRPr="002C2102" w:rsidRDefault="00BB0CC3" w:rsidP="00BB0CC3">
      <w:pPr>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 xml:space="preserve">    2.该项目财务管理单位石家庄市鹿泉区人力资源和社会保障局相关财务制度健全，资金使用能够严格按照财务规定执行，确保了财政资金的高效使用和安全，按照指标体系评分标准达到优秀等级。</w:t>
      </w:r>
    </w:p>
    <w:p w:rsidR="00DE7EBB" w:rsidRPr="002C2102" w:rsidRDefault="006B4559">
      <w:pPr>
        <w:rPr>
          <w:rFonts w:ascii="仿宋_GB2312" w:eastAsia="仿宋_GB2312"/>
          <w:b/>
          <w:bCs/>
          <w:color w:val="000000" w:themeColor="text1"/>
          <w:sz w:val="32"/>
          <w:szCs w:val="32"/>
        </w:rPr>
      </w:pPr>
      <w:r w:rsidRPr="002C2102">
        <w:rPr>
          <w:rFonts w:ascii="仿宋_GB2312" w:eastAsia="仿宋_GB2312" w:hint="eastAsia"/>
          <w:b/>
          <w:bCs/>
          <w:color w:val="000000" w:themeColor="text1"/>
          <w:sz w:val="32"/>
          <w:szCs w:val="32"/>
        </w:rPr>
        <w:t xml:space="preserve">   </w:t>
      </w:r>
      <w:r w:rsidRPr="002C2102">
        <w:rPr>
          <w:rFonts w:ascii="楷体_GB2312" w:eastAsia="楷体_GB2312" w:hAnsi="楷体_GB2312" w:cs="楷体_GB2312" w:hint="eastAsia"/>
          <w:color w:val="000000" w:themeColor="text1"/>
          <w:sz w:val="32"/>
          <w:szCs w:val="32"/>
        </w:rPr>
        <w:t>（三）项目产出</w:t>
      </w:r>
    </w:p>
    <w:p w:rsidR="00DD5DED" w:rsidRPr="002C2102" w:rsidRDefault="00BD7602" w:rsidP="00DD5DED">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按照该项目产出指标，该项目</w:t>
      </w:r>
      <w:r w:rsidR="000B02F2" w:rsidRPr="002C2102">
        <w:rPr>
          <w:rFonts w:ascii="仿宋_GB2312" w:eastAsia="仿宋_GB2312" w:hint="eastAsia"/>
          <w:color w:val="000000" w:themeColor="text1"/>
          <w:sz w:val="32"/>
          <w:szCs w:val="32"/>
        </w:rPr>
        <w:t>具体</w:t>
      </w:r>
      <w:r w:rsidRPr="002C2102">
        <w:rPr>
          <w:rFonts w:ascii="仿宋_GB2312" w:eastAsia="仿宋_GB2312" w:hint="eastAsia"/>
          <w:color w:val="000000" w:themeColor="text1"/>
          <w:sz w:val="32"/>
          <w:szCs w:val="32"/>
        </w:rPr>
        <w:t>实施</w:t>
      </w:r>
      <w:r w:rsidR="000B02F2" w:rsidRPr="002C2102">
        <w:rPr>
          <w:rFonts w:ascii="仿宋_GB2312" w:eastAsia="仿宋_GB2312" w:hint="eastAsia"/>
          <w:color w:val="000000" w:themeColor="text1"/>
          <w:sz w:val="32"/>
          <w:szCs w:val="32"/>
        </w:rPr>
        <w:t>审计</w:t>
      </w:r>
      <w:r w:rsidRPr="002C2102">
        <w:rPr>
          <w:rFonts w:ascii="仿宋_GB2312" w:eastAsia="仿宋_GB2312" w:hint="eastAsia"/>
          <w:color w:val="000000" w:themeColor="text1"/>
          <w:sz w:val="32"/>
          <w:szCs w:val="32"/>
        </w:rPr>
        <w:t>单位</w:t>
      </w:r>
      <w:r w:rsidR="000B02F2" w:rsidRPr="002C2102">
        <w:rPr>
          <w:rFonts w:ascii="仿宋_GB2312" w:eastAsia="仿宋_GB2312" w:hint="eastAsia"/>
          <w:color w:val="000000" w:themeColor="text1"/>
          <w:sz w:val="32"/>
          <w:szCs w:val="32"/>
        </w:rPr>
        <w:t>某会计事务所出形成并出具了1份审计报告；审计项目数量为1个，即农民工工资保证金审计。</w:t>
      </w:r>
      <w:r w:rsidR="00DD5DED" w:rsidRPr="002C2102">
        <w:rPr>
          <w:rFonts w:ascii="仿宋_GB2312" w:eastAsia="仿宋_GB2312" w:hint="eastAsia"/>
          <w:color w:val="000000" w:themeColor="text1"/>
          <w:sz w:val="32"/>
          <w:szCs w:val="32"/>
        </w:rPr>
        <w:t>按照指标体系评分标准达到优秀等级。</w:t>
      </w:r>
    </w:p>
    <w:p w:rsidR="00DE7EBB" w:rsidRPr="002C2102" w:rsidRDefault="006B4559">
      <w:pPr>
        <w:rPr>
          <w:rFonts w:ascii="楷体_GB2312" w:eastAsia="楷体_GB2312" w:hAnsi="楷体_GB2312" w:cs="楷体_GB2312"/>
          <w:color w:val="000000" w:themeColor="text1"/>
          <w:sz w:val="32"/>
          <w:szCs w:val="32"/>
        </w:rPr>
      </w:pPr>
      <w:r w:rsidRPr="002C2102">
        <w:rPr>
          <w:rFonts w:ascii="楷体_GB2312" w:eastAsia="楷体_GB2312" w:hAnsi="楷体_GB2312" w:cs="楷体_GB2312" w:hint="eastAsia"/>
          <w:b/>
          <w:bCs/>
          <w:color w:val="000000" w:themeColor="text1"/>
          <w:sz w:val="32"/>
          <w:szCs w:val="32"/>
        </w:rPr>
        <w:t xml:space="preserve">   </w:t>
      </w:r>
      <w:r w:rsidRPr="002C2102">
        <w:rPr>
          <w:rFonts w:ascii="楷体_GB2312" w:eastAsia="楷体_GB2312" w:hAnsi="楷体_GB2312" w:cs="楷体_GB2312" w:hint="eastAsia"/>
          <w:color w:val="000000" w:themeColor="text1"/>
          <w:sz w:val="32"/>
          <w:szCs w:val="32"/>
        </w:rPr>
        <w:t>（四）项目效果</w:t>
      </w:r>
    </w:p>
    <w:p w:rsidR="00DD5DED" w:rsidRPr="002C2102" w:rsidRDefault="00DD5DED" w:rsidP="00DD5DED">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按照该项目效果指标，</w:t>
      </w:r>
      <w:r w:rsidR="000B02F2" w:rsidRPr="002C2102">
        <w:rPr>
          <w:rFonts w:ascii="仿宋_GB2312" w:eastAsia="仿宋_GB2312" w:hint="eastAsia"/>
          <w:color w:val="000000" w:themeColor="text1"/>
          <w:sz w:val="32"/>
          <w:szCs w:val="32"/>
        </w:rPr>
        <w:t>石家庄市鹿泉区人力资源和社会保障局已针对审计报告中提出的相关风险隐患进行整改到位，问题整改率达到100%</w:t>
      </w:r>
      <w:r w:rsidRPr="002C2102">
        <w:rPr>
          <w:rFonts w:ascii="仿宋_GB2312" w:eastAsia="仿宋_GB2312" w:hint="eastAsia"/>
          <w:color w:val="000000" w:themeColor="text1"/>
          <w:sz w:val="32"/>
          <w:szCs w:val="32"/>
        </w:rPr>
        <w:t>。按照指标体系评分标准达到优秀等级。</w:t>
      </w:r>
    </w:p>
    <w:p w:rsidR="00DE7EBB" w:rsidRPr="002C2102" w:rsidRDefault="006B4559">
      <w:pPr>
        <w:ind w:firstLineChars="200" w:firstLine="640"/>
        <w:rPr>
          <w:rFonts w:ascii="黑体" w:eastAsia="黑体" w:hAnsi="黑体"/>
          <w:color w:val="000000" w:themeColor="text1"/>
          <w:sz w:val="32"/>
          <w:szCs w:val="32"/>
        </w:rPr>
      </w:pPr>
      <w:r w:rsidRPr="002C2102">
        <w:rPr>
          <w:rFonts w:ascii="黑体" w:eastAsia="黑体" w:hAnsi="黑体" w:hint="eastAsia"/>
          <w:color w:val="000000" w:themeColor="text1"/>
          <w:sz w:val="32"/>
          <w:szCs w:val="32"/>
        </w:rPr>
        <w:t>四、项目综合评价结论和评价等级</w:t>
      </w:r>
    </w:p>
    <w:p w:rsidR="00DE7EBB" w:rsidRPr="002C2102" w:rsidRDefault="0039018C" w:rsidP="0039018C">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依据该项目执行情况和项目绩效情况，该项目总得分达到100分，按照指标体系评分标准达到优秀等级。</w:t>
      </w:r>
    </w:p>
    <w:p w:rsidR="00557949" w:rsidRPr="002C2102" w:rsidRDefault="006B4559" w:rsidP="00557949">
      <w:pPr>
        <w:ind w:firstLineChars="200" w:firstLine="640"/>
        <w:rPr>
          <w:rFonts w:ascii="仿宋_GB2312" w:eastAsia="仿宋_GB2312"/>
          <w:color w:val="000000" w:themeColor="text1"/>
          <w:sz w:val="32"/>
          <w:szCs w:val="32"/>
        </w:rPr>
      </w:pPr>
      <w:r w:rsidRPr="002C2102">
        <w:rPr>
          <w:rFonts w:ascii="黑体" w:eastAsia="黑体" w:hAnsi="黑体" w:hint="eastAsia"/>
          <w:color w:val="000000" w:themeColor="text1"/>
          <w:sz w:val="32"/>
          <w:szCs w:val="32"/>
        </w:rPr>
        <w:t>五、存在的问题及改进措施</w:t>
      </w:r>
    </w:p>
    <w:p w:rsidR="00DE7EBB" w:rsidRPr="002C2102" w:rsidRDefault="00557949" w:rsidP="00557949">
      <w:pPr>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该项目无问题</w:t>
      </w:r>
      <w:r w:rsidRPr="002C2102">
        <w:rPr>
          <w:rFonts w:ascii="楷体_GB2312" w:eastAsia="楷体_GB2312" w:hAnsi="楷体_GB2312" w:hint="eastAsia"/>
          <w:color w:val="000000" w:themeColor="text1"/>
          <w:sz w:val="32"/>
          <w:szCs w:val="32"/>
        </w:rPr>
        <w:t>。</w:t>
      </w:r>
    </w:p>
    <w:p w:rsidR="00557949" w:rsidRPr="002C2102" w:rsidRDefault="006B4559">
      <w:pPr>
        <w:adjustRightInd w:val="0"/>
        <w:snapToGrid w:val="0"/>
        <w:spacing w:line="360" w:lineRule="auto"/>
        <w:ind w:firstLineChars="200" w:firstLine="640"/>
        <w:rPr>
          <w:rFonts w:ascii="仿宋_GB2312" w:eastAsia="仿宋_GB2312"/>
          <w:color w:val="000000" w:themeColor="text1"/>
          <w:sz w:val="32"/>
          <w:szCs w:val="32"/>
        </w:rPr>
      </w:pPr>
      <w:r w:rsidRPr="002C2102">
        <w:rPr>
          <w:rFonts w:ascii="黑体" w:eastAsia="黑体" w:hint="eastAsia"/>
          <w:color w:val="000000" w:themeColor="text1"/>
          <w:sz w:val="32"/>
          <w:szCs w:val="32"/>
        </w:rPr>
        <w:lastRenderedPageBreak/>
        <w:t>六、评价工作组人员名单及签字</w:t>
      </w:r>
    </w:p>
    <w:p w:rsidR="00557949" w:rsidRPr="002C2102" w:rsidRDefault="00557949">
      <w:pPr>
        <w:adjustRightInd w:val="0"/>
        <w:snapToGrid w:val="0"/>
        <w:spacing w:line="360" w:lineRule="auto"/>
        <w:ind w:firstLineChars="200" w:firstLine="640"/>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于国锋 石家庄市鹿泉区劳动和社会保障监察大队大队长</w:t>
      </w:r>
    </w:p>
    <w:p w:rsidR="00DE7EBB" w:rsidRPr="002C2102" w:rsidRDefault="00557949">
      <w:pPr>
        <w:rPr>
          <w:rFonts w:ascii="仿宋_GB2312" w:eastAsia="仿宋_GB2312"/>
          <w:color w:val="000000" w:themeColor="text1"/>
          <w:sz w:val="32"/>
          <w:szCs w:val="32"/>
        </w:rPr>
      </w:pPr>
      <w:r w:rsidRPr="002C2102">
        <w:rPr>
          <w:rFonts w:ascii="仿宋_GB2312" w:eastAsia="仿宋_GB2312" w:hint="eastAsia"/>
          <w:color w:val="000000" w:themeColor="text1"/>
          <w:sz w:val="32"/>
          <w:szCs w:val="32"/>
        </w:rPr>
        <w:t xml:space="preserve">    梁  冰 石家庄市鹿泉区劳动和社会保障监察大队办公室主任</w:t>
      </w:r>
    </w:p>
    <w:sectPr w:rsidR="00DE7EBB" w:rsidRPr="002C2102" w:rsidSect="00DE7EBB">
      <w:footerReference w:type="even" r:id="rId7"/>
      <w:footerReference w:type="default" r:id="rId8"/>
      <w:headerReference w:type="first" r:id="rId9"/>
      <w:footerReference w:type="first" r:id="rId10"/>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3CE4" w:rsidRDefault="00C83CE4" w:rsidP="00DE7EBB">
      <w:r>
        <w:separator/>
      </w:r>
    </w:p>
  </w:endnote>
  <w:endnote w:type="continuationSeparator" w:id="0">
    <w:p w:rsidR="00C83CE4" w:rsidRDefault="00C83CE4" w:rsidP="00DE7E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charset w:val="86"/>
    <w:family w:val="auto"/>
    <w:pitch w:val="default"/>
    <w:sig w:usb0="00000000" w:usb1="0000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B90D59">
    <w:pPr>
      <w:pStyle w:val="a3"/>
      <w:framePr w:wrap="around" w:vAnchor="text" w:hAnchor="margin" w:xAlign="right" w:y="1"/>
      <w:rPr>
        <w:rStyle w:val="a5"/>
      </w:rPr>
    </w:pPr>
    <w:r>
      <w:fldChar w:fldCharType="begin"/>
    </w:r>
    <w:r w:rsidR="006B4559">
      <w:rPr>
        <w:rStyle w:val="a5"/>
      </w:rPr>
      <w:instrText xml:space="preserve">PAGE  </w:instrText>
    </w:r>
    <w:r>
      <w:fldChar w:fldCharType="separate"/>
    </w:r>
    <w:r w:rsidR="006B4559">
      <w:rPr>
        <w:rStyle w:val="a5"/>
      </w:rPr>
      <w:t>4</w:t>
    </w:r>
    <w:r>
      <w:fldChar w:fldCharType="end"/>
    </w:r>
  </w:p>
  <w:p w:rsidR="00DE7EBB" w:rsidRDefault="00DE7EBB">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3CE4" w:rsidRDefault="00C83CE4" w:rsidP="00DE7EBB">
      <w:r>
        <w:separator/>
      </w:r>
    </w:p>
  </w:footnote>
  <w:footnote w:type="continuationSeparator" w:id="0">
    <w:p w:rsidR="00C83CE4" w:rsidRDefault="00C83CE4" w:rsidP="00DE7E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21346"/>
    <w:rsid w:val="000B02F2"/>
    <w:rsid w:val="000B1CA2"/>
    <w:rsid w:val="000B565E"/>
    <w:rsid w:val="000B72EC"/>
    <w:rsid w:val="00110C64"/>
    <w:rsid w:val="00131FF2"/>
    <w:rsid w:val="002B26DF"/>
    <w:rsid w:val="002C2102"/>
    <w:rsid w:val="002F6141"/>
    <w:rsid w:val="00331FDD"/>
    <w:rsid w:val="00367F0A"/>
    <w:rsid w:val="0039018C"/>
    <w:rsid w:val="003E0D09"/>
    <w:rsid w:val="0046381E"/>
    <w:rsid w:val="004D4FA5"/>
    <w:rsid w:val="004D7822"/>
    <w:rsid w:val="00557949"/>
    <w:rsid w:val="005E5957"/>
    <w:rsid w:val="005F2D08"/>
    <w:rsid w:val="00645134"/>
    <w:rsid w:val="006B4559"/>
    <w:rsid w:val="006E3411"/>
    <w:rsid w:val="00753225"/>
    <w:rsid w:val="007E2DFB"/>
    <w:rsid w:val="008006EC"/>
    <w:rsid w:val="008573A7"/>
    <w:rsid w:val="00896B90"/>
    <w:rsid w:val="00923C10"/>
    <w:rsid w:val="009477A4"/>
    <w:rsid w:val="00982A91"/>
    <w:rsid w:val="009907EF"/>
    <w:rsid w:val="009E38F3"/>
    <w:rsid w:val="00A168E9"/>
    <w:rsid w:val="00AF2488"/>
    <w:rsid w:val="00B634EF"/>
    <w:rsid w:val="00B66E2F"/>
    <w:rsid w:val="00B90D59"/>
    <w:rsid w:val="00B97E0D"/>
    <w:rsid w:val="00BB0CC3"/>
    <w:rsid w:val="00BD7602"/>
    <w:rsid w:val="00C83CE4"/>
    <w:rsid w:val="00D40D39"/>
    <w:rsid w:val="00DD5DED"/>
    <w:rsid w:val="00DE7EBB"/>
    <w:rsid w:val="00EB7445"/>
    <w:rsid w:val="00F6194A"/>
    <w:rsid w:val="00FB2C7D"/>
    <w:rsid w:val="00FE260D"/>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E7EBB"/>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DE7EBB"/>
    <w:pPr>
      <w:tabs>
        <w:tab w:val="center" w:pos="4153"/>
        <w:tab w:val="right" w:pos="8306"/>
      </w:tabs>
      <w:snapToGrid w:val="0"/>
      <w:jc w:val="left"/>
    </w:pPr>
    <w:rPr>
      <w:sz w:val="18"/>
      <w:szCs w:val="18"/>
    </w:rPr>
  </w:style>
  <w:style w:type="paragraph" w:styleId="a4">
    <w:name w:val="header"/>
    <w:basedOn w:val="a"/>
    <w:rsid w:val="00DE7EB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DE7EBB"/>
  </w:style>
  <w:style w:type="character" w:styleId="a5">
    <w:name w:val="page number"/>
    <w:basedOn w:val="a0"/>
    <w:rsid w:val="00DE7EB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4</Pages>
  <Words>210</Words>
  <Characters>1201</Characters>
  <Application>Microsoft Office Word</Application>
  <DocSecurity>0</DocSecurity>
  <Lines>10</Lines>
  <Paragraphs>2</Paragraphs>
  <ScaleCrop>false</ScaleCrop>
  <Company/>
  <LinksUpToDate>false</LinksUpToDate>
  <CharactersWithSpaces>1409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56</cp:revision>
  <dcterms:created xsi:type="dcterms:W3CDTF">2020-01-02T08:14:00Z</dcterms:created>
  <dcterms:modified xsi:type="dcterms:W3CDTF">2020-01-06T02:52:00Z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