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4AD" w:rsidRDefault="002444AD" w:rsidP="002444AD">
      <w:pPr>
        <w:pStyle w:val="a3"/>
        <w:spacing w:before="0" w:beforeAutospacing="0" w:after="0" w:afterAutospacing="0" w:line="480" w:lineRule="auto"/>
        <w:ind w:firstLine="480"/>
        <w:jc w:val="center"/>
        <w:textAlignment w:val="center"/>
        <w:rPr>
          <w:rFonts w:ascii="Helvetica" w:hAnsi="Helvetica" w:cs="Helvetica"/>
          <w:color w:val="333333"/>
          <w:sz w:val="44"/>
          <w:szCs w:val="44"/>
        </w:rPr>
      </w:pPr>
      <w:r w:rsidRPr="002444AD">
        <w:rPr>
          <w:rFonts w:ascii="Helvetica" w:hAnsi="Helvetica" w:cs="Helvetica" w:hint="eastAsia"/>
          <w:color w:val="333333"/>
          <w:sz w:val="44"/>
          <w:szCs w:val="44"/>
        </w:rPr>
        <w:t>石家庄市鹿泉区人民法院</w:t>
      </w:r>
    </w:p>
    <w:p w:rsidR="002444AD" w:rsidRPr="002444AD" w:rsidRDefault="001D0191" w:rsidP="002444AD">
      <w:pPr>
        <w:pStyle w:val="a3"/>
        <w:spacing w:before="0" w:beforeAutospacing="0" w:after="0" w:afterAutospacing="0" w:line="480" w:lineRule="auto"/>
        <w:ind w:firstLine="480"/>
        <w:jc w:val="center"/>
        <w:textAlignment w:val="center"/>
        <w:rPr>
          <w:rFonts w:ascii="Helvetica" w:hAnsi="Helvetica" w:cs="Helvetica"/>
          <w:color w:val="333333"/>
          <w:sz w:val="44"/>
          <w:szCs w:val="44"/>
        </w:rPr>
      </w:pPr>
      <w:r>
        <w:rPr>
          <w:rFonts w:ascii="Helvetica" w:hAnsi="Helvetica" w:cs="Helvetica" w:hint="eastAsia"/>
          <w:color w:val="333333"/>
          <w:sz w:val="44"/>
          <w:szCs w:val="44"/>
        </w:rPr>
        <w:t>信息化建设</w:t>
      </w:r>
      <w:r w:rsidR="002444AD" w:rsidRPr="002444AD">
        <w:rPr>
          <w:rFonts w:ascii="Helvetica" w:hAnsi="Helvetica" w:cs="Helvetica" w:hint="eastAsia"/>
          <w:color w:val="333333"/>
          <w:sz w:val="44"/>
          <w:szCs w:val="44"/>
        </w:rPr>
        <w:t>项目绩效自评报告</w:t>
      </w:r>
    </w:p>
    <w:p w:rsidR="002444AD" w:rsidRDefault="002444AD" w:rsidP="006C4610">
      <w:pPr>
        <w:pStyle w:val="a3"/>
        <w:spacing w:before="0" w:beforeAutospacing="0" w:after="0" w:afterAutospacing="0" w:line="480" w:lineRule="auto"/>
        <w:ind w:firstLine="480"/>
        <w:jc w:val="both"/>
        <w:textAlignment w:val="center"/>
        <w:rPr>
          <w:rFonts w:ascii="Helvetica" w:hAnsi="Helvetica" w:cs="Helvetica"/>
          <w:color w:val="333333"/>
        </w:rPr>
      </w:pP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一、项目基本情况</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（一）项目概况</w:t>
      </w:r>
    </w:p>
    <w:p w:rsidR="006C4610" w:rsidRDefault="002444AD"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hint="eastAsia"/>
          <w:color w:val="333333"/>
        </w:rPr>
        <w:t>鹿泉区</w:t>
      </w:r>
      <w:r w:rsidR="006C4610">
        <w:rPr>
          <w:rFonts w:ascii="Helvetica" w:hAnsi="Helvetica" w:cs="Helvetica"/>
          <w:color w:val="333333"/>
        </w:rPr>
        <w:t>人民法院信息化建设项目涉及综合布线、排队显示、监控、门禁、</w:t>
      </w:r>
      <w:r w:rsidR="006C4610">
        <w:rPr>
          <w:rFonts w:ascii="Helvetica" w:hAnsi="Helvetica" w:cs="Helvetica"/>
          <w:color w:val="333333"/>
        </w:rPr>
        <w:t>LED</w:t>
      </w:r>
      <w:r w:rsidR="006C4610">
        <w:rPr>
          <w:rFonts w:ascii="Helvetica" w:hAnsi="Helvetica" w:cs="Helvetica"/>
          <w:color w:val="333333"/>
        </w:rPr>
        <w:t>显示屏和多功能多媒体会议室等系统，机房设备、电子档案、触摸公共信息查询、电子签章和电子卷宗，审判质效评估系统、审委会系统、停车场智能管理，互联网庭审直播点播系统、</w:t>
      </w:r>
      <w:r w:rsidR="006C4610">
        <w:rPr>
          <w:rFonts w:ascii="Helvetica" w:hAnsi="Helvetica" w:cs="Helvetica"/>
          <w:color w:val="333333"/>
        </w:rPr>
        <w:t>12368</w:t>
      </w:r>
      <w:r w:rsidR="006C4610">
        <w:rPr>
          <w:rFonts w:ascii="Helvetica" w:hAnsi="Helvetica" w:cs="Helvetica"/>
          <w:color w:val="333333"/>
        </w:rPr>
        <w:t>服务平台、诉讼无忧服务平台。</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（二）项目绩效目标</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hint="eastAsia"/>
          <w:color w:val="333333"/>
        </w:rPr>
        <w:t>1</w:t>
      </w:r>
      <w:r>
        <w:rPr>
          <w:rFonts w:ascii="Helvetica" w:hAnsi="Helvetica" w:cs="Helvetica" w:hint="eastAsia"/>
          <w:color w:val="333333"/>
        </w:rPr>
        <w:t>、</w:t>
      </w:r>
      <w:r w:rsidR="006C4610">
        <w:rPr>
          <w:rFonts w:ascii="Helvetica" w:hAnsi="Helvetica" w:cs="Helvetica"/>
          <w:color w:val="333333"/>
        </w:rPr>
        <w:t>项目绩效总目标</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该项目是为了建设一个符合现代法院标准的功能设施齐全，具有良好环境的法院，是人民法院审判事业科学发展的必然选择。完成该项目能进一步改善人民法院的工作条件，实现审判区和办公区的分离管理，进一步提升审判执行能力和法院管理能力，实现人民法院信息化建设由技术主导向业务主导的跨越式发展，顺应当前信息化时代</w:t>
      </w:r>
      <w:r>
        <w:rPr>
          <w:rFonts w:ascii="Helvetica" w:hAnsi="Helvetica" w:cs="Helvetica"/>
          <w:color w:val="333333"/>
        </w:rPr>
        <w:t>,</w:t>
      </w:r>
      <w:r>
        <w:rPr>
          <w:rFonts w:ascii="Helvetica" w:hAnsi="Helvetica" w:cs="Helvetica"/>
          <w:color w:val="333333"/>
        </w:rPr>
        <w:t>为人民法院依法履行审判职能提供安全、可靠、稳定的保障和便捷、高效的司法信息服务。</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2</w:t>
      </w:r>
      <w:r>
        <w:rPr>
          <w:rFonts w:ascii="Helvetica" w:hAnsi="Helvetica" w:cs="Helvetica" w:hint="eastAsia"/>
          <w:color w:val="333333"/>
        </w:rPr>
        <w:t>、</w:t>
      </w:r>
      <w:r w:rsidR="006C4610">
        <w:rPr>
          <w:rFonts w:ascii="Helvetica" w:hAnsi="Helvetica" w:cs="Helvetica"/>
          <w:color w:val="333333"/>
        </w:rPr>
        <w:t>项目绩效阶段性目标</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完成信息化建设</w:t>
      </w:r>
      <w:r>
        <w:rPr>
          <w:rFonts w:ascii="Helvetica" w:hAnsi="Helvetica" w:cs="Helvetica"/>
          <w:color w:val="333333"/>
        </w:rPr>
        <w:t>(</w:t>
      </w:r>
      <w:r>
        <w:rPr>
          <w:rFonts w:ascii="Helvetica" w:hAnsi="Helvetica" w:cs="Helvetica"/>
          <w:color w:val="333333"/>
        </w:rPr>
        <w:t>互联网庭审直播点播系统、</w:t>
      </w:r>
      <w:r>
        <w:rPr>
          <w:rFonts w:ascii="Helvetica" w:hAnsi="Helvetica" w:cs="Helvetica"/>
          <w:color w:val="333333"/>
        </w:rPr>
        <w:t>12368</w:t>
      </w:r>
      <w:r>
        <w:rPr>
          <w:rFonts w:ascii="Helvetica" w:hAnsi="Helvetica" w:cs="Helvetica"/>
          <w:color w:val="333333"/>
        </w:rPr>
        <w:t>服务平台、科技法庭</w:t>
      </w:r>
      <w:r>
        <w:rPr>
          <w:rFonts w:ascii="Helvetica" w:hAnsi="Helvetica" w:cs="Helvetica"/>
          <w:color w:val="333333"/>
        </w:rPr>
        <w:t>3</w:t>
      </w:r>
      <w:r>
        <w:rPr>
          <w:rFonts w:ascii="Helvetica" w:hAnsi="Helvetica" w:cs="Helvetica"/>
          <w:color w:val="333333"/>
        </w:rPr>
        <w:t>个、诉讼无忧服务平台</w:t>
      </w:r>
      <w:r>
        <w:rPr>
          <w:rFonts w:ascii="Helvetica" w:hAnsi="Helvetica" w:cs="Helvetica"/>
          <w:color w:val="333333"/>
        </w:rPr>
        <w:t>)</w:t>
      </w:r>
      <w:r>
        <w:rPr>
          <w:rFonts w:ascii="Helvetica" w:hAnsi="Helvetica" w:cs="Helvetica"/>
          <w:color w:val="333333"/>
        </w:rPr>
        <w:t>、审判法庭有较好的使用率，实现审判区和办公区分离，信息化建设初步完成，实现司法便民利民。</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二、项目单位绩效报告情况</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截至</w:t>
      </w:r>
      <w:r w:rsidR="002444AD">
        <w:rPr>
          <w:rFonts w:ascii="Helvetica" w:hAnsi="Helvetica" w:cs="Helvetica"/>
          <w:color w:val="333333"/>
        </w:rPr>
        <w:t>201</w:t>
      </w:r>
      <w:r w:rsidR="002444AD">
        <w:rPr>
          <w:rFonts w:ascii="Helvetica" w:hAnsi="Helvetica" w:cs="Helvetica" w:hint="eastAsia"/>
          <w:color w:val="333333"/>
        </w:rPr>
        <w:t>9</w:t>
      </w:r>
      <w:r>
        <w:rPr>
          <w:rFonts w:ascii="Helvetica" w:hAnsi="Helvetica" w:cs="Helvetica"/>
          <w:color w:val="333333"/>
        </w:rPr>
        <w:t>年</w:t>
      </w:r>
      <w:r>
        <w:rPr>
          <w:rFonts w:ascii="Helvetica" w:hAnsi="Helvetica" w:cs="Helvetica"/>
          <w:color w:val="333333"/>
        </w:rPr>
        <w:t>12</w:t>
      </w:r>
      <w:r>
        <w:rPr>
          <w:rFonts w:ascii="Helvetica" w:hAnsi="Helvetica" w:cs="Helvetica"/>
          <w:color w:val="333333"/>
        </w:rPr>
        <w:t>月，我院信息化建设项目已全部完工。</w:t>
      </w:r>
      <w:r w:rsidR="002444AD">
        <w:rPr>
          <w:rFonts w:ascii="Helvetica" w:hAnsi="Helvetica" w:cs="Helvetica"/>
          <w:color w:val="333333"/>
        </w:rPr>
        <w:t>201</w:t>
      </w:r>
      <w:r w:rsidR="002444AD">
        <w:rPr>
          <w:rFonts w:ascii="Helvetica" w:hAnsi="Helvetica" w:cs="Helvetica" w:hint="eastAsia"/>
          <w:color w:val="333333"/>
        </w:rPr>
        <w:t>9</w:t>
      </w:r>
      <w:r>
        <w:rPr>
          <w:rFonts w:ascii="Helvetica" w:hAnsi="Helvetica" w:cs="Helvetica"/>
          <w:color w:val="333333"/>
        </w:rPr>
        <w:t>年</w:t>
      </w:r>
      <w:r w:rsidR="002444AD">
        <w:rPr>
          <w:rFonts w:ascii="Helvetica" w:hAnsi="Helvetica" w:cs="Helvetica" w:hint="eastAsia"/>
          <w:color w:val="333333"/>
        </w:rPr>
        <w:t>7</w:t>
      </w:r>
      <w:r>
        <w:rPr>
          <w:rFonts w:ascii="Helvetica" w:hAnsi="Helvetica" w:cs="Helvetica"/>
          <w:color w:val="333333"/>
        </w:rPr>
        <w:t>月装修、空调、</w:t>
      </w:r>
      <w:r>
        <w:rPr>
          <w:rFonts w:ascii="Helvetica" w:hAnsi="Helvetica" w:cs="Helvetica"/>
          <w:color w:val="333333"/>
        </w:rPr>
        <w:t>400KVA</w:t>
      </w:r>
      <w:r>
        <w:rPr>
          <w:rFonts w:ascii="Helvetica" w:hAnsi="Helvetica" w:cs="Helvetica"/>
          <w:color w:val="333333"/>
        </w:rPr>
        <w:t>变压器安装、审判桌椅、信息化综合布线、排队叫号、监控、门</w:t>
      </w:r>
      <w:r>
        <w:rPr>
          <w:rFonts w:ascii="Helvetica" w:hAnsi="Helvetica" w:cs="Helvetica"/>
          <w:color w:val="333333"/>
        </w:rPr>
        <w:lastRenderedPageBreak/>
        <w:t>禁、</w:t>
      </w:r>
      <w:r>
        <w:rPr>
          <w:rFonts w:ascii="Helvetica" w:hAnsi="Helvetica" w:cs="Helvetica"/>
          <w:color w:val="333333"/>
        </w:rPr>
        <w:t>LED</w:t>
      </w:r>
      <w:r>
        <w:rPr>
          <w:rFonts w:ascii="Helvetica" w:hAnsi="Helvetica" w:cs="Helvetica"/>
          <w:color w:val="333333"/>
        </w:rPr>
        <w:t>显示屏、多功能多媒体会议室等系统，机房设备、电子档案、触摸公共信息查询、电子签章、电子卷宗和互联网庭审直播点播系统已全部建设完成，并投入使用。</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三、绩效评价工作情况</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（一）绩效评价目的</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根据现代法院司法审判信息化实际设定绩效目标，通过了解法院司法审判信息化建设专项项目的执行、管理及资金使用情况，全面分析和综合评价专项资金的分配使用情况，进一步管理和使用好专项资金，切实提高财政资金使用效率和项目管理水平，为以后年度财政资金预算安排提供重要参考依据。</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（二）绩效评价原则、评价指标体系、评价方法</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坚持统一领导、科学规范、公正公开、分级分类、绩效关联的原则，按照成本效益法、比较法、公众评判法等方法进行绩效评价。具体评价指标采用《</w:t>
      </w:r>
      <w:r w:rsidR="00913810">
        <w:rPr>
          <w:rFonts w:ascii="Helvetica" w:hAnsi="Helvetica" w:cs="Helvetica" w:hint="eastAsia"/>
          <w:color w:val="333333"/>
        </w:rPr>
        <w:t>鹿泉区</w:t>
      </w:r>
      <w:r>
        <w:rPr>
          <w:rFonts w:ascii="Helvetica" w:hAnsi="Helvetica" w:cs="Helvetica"/>
          <w:color w:val="333333"/>
        </w:rPr>
        <w:t>财政支出项目绩效评价指标评分表》，按指标及评价准打分，对项目决策（</w:t>
      </w:r>
      <w:r>
        <w:rPr>
          <w:rFonts w:ascii="Helvetica" w:hAnsi="Helvetica" w:cs="Helvetica"/>
          <w:color w:val="333333"/>
        </w:rPr>
        <w:t>20</w:t>
      </w:r>
      <w:r>
        <w:rPr>
          <w:rFonts w:ascii="Helvetica" w:hAnsi="Helvetica" w:cs="Helvetica"/>
          <w:color w:val="333333"/>
        </w:rPr>
        <w:t>分）、项目管理（</w:t>
      </w:r>
      <w:r>
        <w:rPr>
          <w:rFonts w:ascii="Helvetica" w:hAnsi="Helvetica" w:cs="Helvetica"/>
          <w:color w:val="333333"/>
        </w:rPr>
        <w:t>25</w:t>
      </w:r>
      <w:r>
        <w:rPr>
          <w:rFonts w:ascii="Helvetica" w:hAnsi="Helvetica" w:cs="Helvetica"/>
          <w:color w:val="333333"/>
        </w:rPr>
        <w:t>分）、项目绩效（</w:t>
      </w:r>
      <w:r>
        <w:rPr>
          <w:rFonts w:ascii="Helvetica" w:hAnsi="Helvetica" w:cs="Helvetica"/>
          <w:color w:val="333333"/>
        </w:rPr>
        <w:t>55</w:t>
      </w:r>
      <w:r>
        <w:rPr>
          <w:rFonts w:ascii="Helvetica" w:hAnsi="Helvetica" w:cs="Helvetica"/>
          <w:color w:val="333333"/>
        </w:rPr>
        <w:t>分）情况进行综合考核评价。</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（三）绩效评价工作过程</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hint="eastAsia"/>
          <w:color w:val="333333"/>
        </w:rPr>
        <w:t>1</w:t>
      </w:r>
      <w:r>
        <w:rPr>
          <w:rFonts w:ascii="Helvetica" w:hAnsi="Helvetica" w:cs="Helvetica" w:hint="eastAsia"/>
          <w:color w:val="333333"/>
        </w:rPr>
        <w:t>、</w:t>
      </w:r>
      <w:r w:rsidR="006C4610">
        <w:rPr>
          <w:rFonts w:ascii="Helvetica" w:hAnsi="Helvetica" w:cs="Helvetica"/>
          <w:color w:val="333333"/>
        </w:rPr>
        <w:t>前期准备</w:t>
      </w:r>
    </w:p>
    <w:p w:rsidR="006C4610" w:rsidRPr="00AF557F" w:rsidRDefault="00B523A2" w:rsidP="006C4610">
      <w:pPr>
        <w:pStyle w:val="a3"/>
        <w:spacing w:before="0" w:beforeAutospacing="0" w:after="0" w:afterAutospacing="0" w:line="480" w:lineRule="auto"/>
        <w:ind w:firstLine="480"/>
        <w:jc w:val="both"/>
        <w:textAlignment w:val="center"/>
        <w:rPr>
          <w:rFonts w:ascii="Helvetica" w:hAnsi="Helvetica" w:cs="Helvetica"/>
          <w:color w:val="333333"/>
        </w:rPr>
      </w:pPr>
      <w:r w:rsidRPr="00AF557F">
        <w:rPr>
          <w:rFonts w:asciiTheme="minorEastAsia" w:eastAsiaTheme="minorEastAsia" w:hAnsiTheme="minorEastAsia" w:hint="eastAsia"/>
        </w:rPr>
        <w:t>根据《石家庄市鹿泉区区级部门预算绩效管理办法》（鹿财字[2019]65号）</w:t>
      </w:r>
      <w:r w:rsidR="006C4610" w:rsidRPr="00AF557F">
        <w:rPr>
          <w:rFonts w:asciiTheme="minorEastAsia" w:eastAsiaTheme="minorEastAsia" w:hAnsiTheme="minorEastAsia" w:cs="Helvetica"/>
          <w:color w:val="333333"/>
        </w:rPr>
        <w:t>文件精神开展信息化建设项目绩效评价工作。开展项目</w:t>
      </w:r>
      <w:r w:rsidR="006C4610" w:rsidRPr="00AF557F">
        <w:rPr>
          <w:rFonts w:ascii="Helvetica" w:hAnsi="Helvetica" w:cs="Helvetica"/>
          <w:color w:val="333333"/>
        </w:rPr>
        <w:t>绩效自评工作，撰写绩效自评报告。</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2</w:t>
      </w:r>
      <w:r>
        <w:rPr>
          <w:rFonts w:ascii="Helvetica" w:hAnsi="Helvetica" w:cs="Helvetica" w:hint="eastAsia"/>
          <w:color w:val="333333"/>
        </w:rPr>
        <w:t>、</w:t>
      </w:r>
      <w:r w:rsidR="006C4610">
        <w:rPr>
          <w:rFonts w:ascii="Helvetica" w:hAnsi="Helvetica" w:cs="Helvetica"/>
          <w:color w:val="333333"/>
        </w:rPr>
        <w:t>组织实施</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绩效评价工作组通过现场勘查、查阅相关资料，结合自评报告和项目建设实际，按照评价指标对项目建设进行评价。</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3</w:t>
      </w:r>
      <w:r>
        <w:rPr>
          <w:rFonts w:ascii="Helvetica" w:hAnsi="Helvetica" w:cs="Helvetica" w:hint="eastAsia"/>
          <w:color w:val="333333"/>
        </w:rPr>
        <w:t>、</w:t>
      </w:r>
      <w:r w:rsidR="006C4610">
        <w:rPr>
          <w:rFonts w:ascii="Helvetica" w:hAnsi="Helvetica" w:cs="Helvetica"/>
          <w:color w:val="333333"/>
        </w:rPr>
        <w:t>分析评价</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lastRenderedPageBreak/>
        <w:t>结合评价，对搜集到的审判法庭扩建和信息化建设项目资料进行整理、核实和综合分析，对项目作出独立、客观、公正、实事求是的绩效评价，出具评价报告。</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四、绩效评价指标分析情况</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（一）项目资金情况分析</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1</w:t>
      </w:r>
      <w:r>
        <w:rPr>
          <w:rFonts w:ascii="Helvetica" w:hAnsi="Helvetica" w:cs="Helvetica" w:hint="eastAsia"/>
          <w:color w:val="333333"/>
        </w:rPr>
        <w:t>、</w:t>
      </w:r>
      <w:r w:rsidR="006C4610">
        <w:rPr>
          <w:rFonts w:ascii="Helvetica" w:hAnsi="Helvetica" w:cs="Helvetica"/>
          <w:color w:val="333333"/>
        </w:rPr>
        <w:t>项目资金到位情况分析</w:t>
      </w:r>
    </w:p>
    <w:p w:rsidR="002444AD" w:rsidRPr="0077375E" w:rsidRDefault="006C4610" w:rsidP="006C4610">
      <w:pPr>
        <w:pStyle w:val="a3"/>
        <w:spacing w:before="0" w:beforeAutospacing="0" w:after="0" w:afterAutospacing="0" w:line="480" w:lineRule="auto"/>
        <w:ind w:firstLine="480"/>
        <w:jc w:val="both"/>
        <w:textAlignment w:val="center"/>
        <w:rPr>
          <w:rFonts w:ascii="Helvetica" w:hAnsi="Helvetica" w:cs="Helvetica"/>
          <w:color w:val="FF0000"/>
        </w:rPr>
      </w:pPr>
      <w:r w:rsidRPr="0077375E">
        <w:rPr>
          <w:rFonts w:ascii="Helvetica" w:hAnsi="Helvetica" w:cs="Helvetica"/>
          <w:color w:val="FF0000"/>
        </w:rPr>
        <w:t>按照有关预算与要求，法院信息化建设项目主体工程工程款</w:t>
      </w:r>
      <w:r w:rsidR="002444AD" w:rsidRPr="0077375E">
        <w:rPr>
          <w:rFonts w:ascii="Helvetica" w:hAnsi="Helvetica" w:cs="Helvetica" w:hint="eastAsia"/>
          <w:color w:val="FF0000"/>
        </w:rPr>
        <w:t>70</w:t>
      </w:r>
      <w:r w:rsidRPr="0077375E">
        <w:rPr>
          <w:rFonts w:ascii="Helvetica" w:hAnsi="Helvetica" w:cs="Helvetica"/>
          <w:color w:val="FF0000"/>
        </w:rPr>
        <w:t>万元，已支付</w:t>
      </w:r>
      <w:r w:rsidR="002444AD" w:rsidRPr="0077375E">
        <w:rPr>
          <w:rFonts w:ascii="Helvetica" w:hAnsi="Helvetica" w:cs="Helvetica" w:hint="eastAsia"/>
          <w:color w:val="FF0000"/>
        </w:rPr>
        <w:t>70</w:t>
      </w:r>
      <w:r w:rsidRPr="0077375E">
        <w:rPr>
          <w:rFonts w:ascii="Helvetica" w:hAnsi="Helvetica" w:cs="Helvetica"/>
          <w:color w:val="FF0000"/>
        </w:rPr>
        <w:t>万元；信息化综合布线、排队显示、监控、门禁、</w:t>
      </w:r>
      <w:r w:rsidRPr="0077375E">
        <w:rPr>
          <w:rFonts w:ascii="Helvetica" w:hAnsi="Helvetica" w:cs="Helvetica"/>
          <w:color w:val="FF0000"/>
        </w:rPr>
        <w:t>LED</w:t>
      </w:r>
      <w:r w:rsidRPr="0077375E">
        <w:rPr>
          <w:rFonts w:ascii="Helvetica" w:hAnsi="Helvetica" w:cs="Helvetica"/>
          <w:color w:val="FF0000"/>
        </w:rPr>
        <w:t>显示屏和多功能多媒体会议室等系统，机房设备、科技法庭布线、</w:t>
      </w:r>
      <w:r w:rsidRPr="0077375E">
        <w:rPr>
          <w:rFonts w:ascii="Helvetica" w:hAnsi="Helvetica" w:cs="Helvetica"/>
          <w:color w:val="FF0000"/>
        </w:rPr>
        <w:t>3</w:t>
      </w:r>
      <w:r w:rsidRPr="0077375E">
        <w:rPr>
          <w:rFonts w:ascii="Helvetica" w:hAnsi="Helvetica" w:cs="Helvetica"/>
          <w:color w:val="FF0000"/>
        </w:rPr>
        <w:t>个科技法庭、电子档案、触摸公共信息查询、电子签章和电子卷宗、互联网庭审直播点播系统等，</w:t>
      </w:r>
    </w:p>
    <w:p w:rsidR="006C4610" w:rsidRDefault="002444AD"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 xml:space="preserve"> </w:t>
      </w:r>
      <w:r w:rsidR="00211B0A">
        <w:rPr>
          <w:rFonts w:ascii="Helvetica" w:hAnsi="Helvetica" w:cs="Helvetica"/>
          <w:color w:val="333333"/>
        </w:rPr>
        <w:t>2</w:t>
      </w:r>
      <w:r w:rsidR="00211B0A">
        <w:rPr>
          <w:rFonts w:ascii="Helvetica" w:hAnsi="Helvetica" w:cs="Helvetica" w:hint="eastAsia"/>
          <w:color w:val="333333"/>
        </w:rPr>
        <w:t>、</w:t>
      </w:r>
      <w:r w:rsidR="006C4610">
        <w:rPr>
          <w:rFonts w:ascii="Helvetica" w:hAnsi="Helvetica" w:cs="Helvetica"/>
          <w:color w:val="333333"/>
        </w:rPr>
        <w:t>项目资金使用情况分析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法院信息化建设项目财务实行了项目单独核算，</w:t>
      </w:r>
      <w:r w:rsidR="002444AD">
        <w:rPr>
          <w:rFonts w:ascii="Helvetica" w:hAnsi="Helvetica" w:cs="Helvetica"/>
          <w:color w:val="333333"/>
        </w:rPr>
        <w:t xml:space="preserve"> 201</w:t>
      </w:r>
      <w:r w:rsidR="002444AD">
        <w:rPr>
          <w:rFonts w:ascii="Helvetica" w:hAnsi="Helvetica" w:cs="Helvetica" w:hint="eastAsia"/>
          <w:color w:val="333333"/>
        </w:rPr>
        <w:t>9</w:t>
      </w:r>
      <w:r>
        <w:rPr>
          <w:rFonts w:ascii="Helvetica" w:hAnsi="Helvetica" w:cs="Helvetica"/>
          <w:color w:val="333333"/>
        </w:rPr>
        <w:t>年到位</w:t>
      </w:r>
      <w:r w:rsidR="002444AD">
        <w:rPr>
          <w:rFonts w:ascii="Helvetica" w:hAnsi="Helvetica" w:cs="Helvetica" w:hint="eastAsia"/>
          <w:color w:val="333333"/>
        </w:rPr>
        <w:t>70</w:t>
      </w:r>
      <w:r>
        <w:rPr>
          <w:rFonts w:ascii="Helvetica" w:hAnsi="Helvetica" w:cs="Helvetica"/>
          <w:color w:val="333333"/>
        </w:rPr>
        <w:t>万元，全部用于项目，没有挤占、挪用等情况。</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3</w:t>
      </w:r>
      <w:r>
        <w:rPr>
          <w:rFonts w:ascii="Helvetica" w:hAnsi="Helvetica" w:cs="Helvetica" w:hint="eastAsia"/>
          <w:color w:val="333333"/>
        </w:rPr>
        <w:t>、</w:t>
      </w:r>
      <w:r w:rsidR="006C4610">
        <w:rPr>
          <w:rFonts w:ascii="Helvetica" w:hAnsi="Helvetica" w:cs="Helvetica"/>
          <w:color w:val="333333"/>
        </w:rPr>
        <w:t>项目资金管理情况分析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执行财政投资评审制度，工程招标前，工程预算经过财政评审，工程预算评审报告是工程招标的必要依据。为确保资金专款专用，我院建立健全了法院信息化建设项目资金管理制度，对法院信息化建设项目建设资金实行项目单独核算管理，所有经费拨付由县财政全程监管，资金使用没有违规行为。</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（二）项目实施情况分析</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1</w:t>
      </w:r>
      <w:r>
        <w:rPr>
          <w:rFonts w:ascii="Helvetica" w:hAnsi="Helvetica" w:cs="Helvetica" w:hint="eastAsia"/>
          <w:color w:val="333333"/>
        </w:rPr>
        <w:t>、</w:t>
      </w:r>
      <w:r w:rsidR="006C4610">
        <w:rPr>
          <w:rFonts w:ascii="Helvetica" w:hAnsi="Helvetica" w:cs="Helvetica"/>
          <w:color w:val="333333"/>
        </w:rPr>
        <w:t>项目组织情况分析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专门成立了</w:t>
      </w:r>
      <w:r w:rsidR="0077375E">
        <w:rPr>
          <w:rFonts w:ascii="Helvetica" w:hAnsi="Helvetica" w:cs="Helvetica" w:hint="eastAsia"/>
          <w:color w:val="333333"/>
        </w:rPr>
        <w:t>鹿泉区人民法院</w:t>
      </w:r>
      <w:r>
        <w:rPr>
          <w:rFonts w:ascii="Helvetica" w:hAnsi="Helvetica" w:cs="Helvetica"/>
          <w:color w:val="333333"/>
        </w:rPr>
        <w:t>基建建设工程领导小组，由院长</w:t>
      </w:r>
      <w:r w:rsidR="0077375E">
        <w:rPr>
          <w:rFonts w:ascii="Helvetica" w:hAnsi="Helvetica" w:cs="Helvetica" w:hint="eastAsia"/>
          <w:color w:val="333333"/>
        </w:rPr>
        <w:t>纪兰生</w:t>
      </w:r>
      <w:r>
        <w:rPr>
          <w:rFonts w:ascii="Helvetica" w:hAnsi="Helvetica" w:cs="Helvetica"/>
          <w:color w:val="333333"/>
        </w:rPr>
        <w:t>担任组长，各相关部门负责人为成员。</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2</w:t>
      </w:r>
      <w:r>
        <w:rPr>
          <w:rFonts w:ascii="Helvetica" w:hAnsi="Helvetica" w:cs="Helvetica" w:hint="eastAsia"/>
          <w:color w:val="333333"/>
        </w:rPr>
        <w:t>、</w:t>
      </w:r>
      <w:r w:rsidR="006C4610">
        <w:rPr>
          <w:rFonts w:ascii="Helvetica" w:hAnsi="Helvetica" w:cs="Helvetica"/>
          <w:color w:val="333333"/>
        </w:rPr>
        <w:t>项目管理情况分析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lastRenderedPageBreak/>
        <w:t>实行严格的目标管理与考核。明确了</w:t>
      </w:r>
      <w:r w:rsidR="0077375E">
        <w:rPr>
          <w:rFonts w:ascii="Helvetica" w:hAnsi="Helvetica" w:cs="Helvetica" w:hint="eastAsia"/>
          <w:color w:val="333333"/>
        </w:rPr>
        <w:t>鹿泉区人民法院信息化</w:t>
      </w:r>
      <w:r>
        <w:rPr>
          <w:rFonts w:ascii="Helvetica" w:hAnsi="Helvetica" w:cs="Helvetica"/>
          <w:color w:val="333333"/>
        </w:rPr>
        <w:t>项目建设的具体要求，切实加强了对</w:t>
      </w:r>
      <w:r w:rsidR="0077375E">
        <w:rPr>
          <w:rFonts w:ascii="Helvetica" w:hAnsi="Helvetica" w:cs="Helvetica" w:hint="eastAsia"/>
          <w:color w:val="333333"/>
        </w:rPr>
        <w:t>鹿泉区人民</w:t>
      </w:r>
      <w:r>
        <w:rPr>
          <w:rFonts w:ascii="Helvetica" w:hAnsi="Helvetica" w:cs="Helvetica"/>
          <w:color w:val="333333"/>
        </w:rPr>
        <w:t>法院信息化建设项目的建设与考核工作，建立健全了</w:t>
      </w:r>
      <w:r w:rsidR="0077375E">
        <w:rPr>
          <w:rFonts w:ascii="Helvetica" w:hAnsi="Helvetica" w:cs="Helvetica" w:hint="eastAsia"/>
          <w:color w:val="333333"/>
        </w:rPr>
        <w:t>鹿泉区人民</w:t>
      </w:r>
      <w:r>
        <w:rPr>
          <w:rFonts w:ascii="Helvetica" w:hAnsi="Helvetica" w:cs="Helvetica"/>
          <w:color w:val="333333"/>
        </w:rPr>
        <w:t>法院信息化建设项目建设工作长效机制。</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（三）项目绩效情况分析</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1</w:t>
      </w:r>
      <w:r>
        <w:rPr>
          <w:rFonts w:ascii="Helvetica" w:hAnsi="Helvetica" w:cs="Helvetica" w:hint="eastAsia"/>
          <w:color w:val="333333"/>
        </w:rPr>
        <w:t>、</w:t>
      </w:r>
      <w:r w:rsidR="006C4610">
        <w:rPr>
          <w:rFonts w:ascii="Helvetica" w:hAnsi="Helvetica" w:cs="Helvetica"/>
          <w:color w:val="333333"/>
        </w:rPr>
        <w:t>项目经济性分析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w:t>
      </w:r>
      <w:r>
        <w:rPr>
          <w:rFonts w:ascii="Helvetica" w:hAnsi="Helvetica" w:cs="Helvetica"/>
          <w:color w:val="333333"/>
        </w:rPr>
        <w:t>1</w:t>
      </w:r>
      <w:r>
        <w:rPr>
          <w:rFonts w:ascii="Helvetica" w:hAnsi="Helvetica" w:cs="Helvetica"/>
          <w:color w:val="333333"/>
        </w:rPr>
        <w:t>）项目成本（预算）控制情况</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该工程严格按照项目预算的要求，严格控制预算，在项目建设过程中，没有超支现象。</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w:t>
      </w:r>
      <w:r>
        <w:rPr>
          <w:rFonts w:ascii="Helvetica" w:hAnsi="Helvetica" w:cs="Helvetica"/>
          <w:color w:val="333333"/>
        </w:rPr>
        <w:t>2</w:t>
      </w:r>
      <w:r>
        <w:rPr>
          <w:rFonts w:ascii="Helvetica" w:hAnsi="Helvetica" w:cs="Helvetica"/>
          <w:color w:val="333333"/>
        </w:rPr>
        <w:t>）项目成本（预算）节约情况</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严格按照政府统一采购的有关规定，采购价格合理。</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2</w:t>
      </w:r>
      <w:r>
        <w:rPr>
          <w:rFonts w:ascii="Helvetica" w:hAnsi="Helvetica" w:cs="Helvetica" w:hint="eastAsia"/>
          <w:color w:val="333333"/>
        </w:rPr>
        <w:t>、</w:t>
      </w:r>
      <w:r w:rsidR="006C4610">
        <w:rPr>
          <w:rFonts w:ascii="Helvetica" w:hAnsi="Helvetica" w:cs="Helvetica"/>
          <w:color w:val="333333"/>
        </w:rPr>
        <w:t>项目的效率性分析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w:t>
      </w:r>
      <w:r>
        <w:rPr>
          <w:rFonts w:ascii="Helvetica" w:hAnsi="Helvetica" w:cs="Helvetica"/>
          <w:color w:val="333333"/>
        </w:rPr>
        <w:t>1</w:t>
      </w:r>
      <w:r>
        <w:rPr>
          <w:rFonts w:ascii="Helvetica" w:hAnsi="Helvetica" w:cs="Helvetica"/>
          <w:color w:val="333333"/>
        </w:rPr>
        <w:t>）项目的实施进度</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按照有关要求，我院</w:t>
      </w:r>
      <w:r w:rsidR="0077375E">
        <w:rPr>
          <w:rFonts w:ascii="Helvetica" w:hAnsi="Helvetica" w:cs="Helvetica" w:hint="eastAsia"/>
          <w:color w:val="333333"/>
        </w:rPr>
        <w:t>信息化项目建设</w:t>
      </w:r>
      <w:r>
        <w:rPr>
          <w:rFonts w:ascii="Helvetica" w:hAnsi="Helvetica" w:cs="Helvetica"/>
          <w:color w:val="333333"/>
        </w:rPr>
        <w:t>从工程完工情况来看，所有工程类项目均完工，均已交付使用，均完成初步验收。我院认真研究制定项目建设实施方案，严格按照项目建设标准及要求，认真组织实施。</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w:t>
      </w:r>
      <w:r>
        <w:rPr>
          <w:rFonts w:ascii="Helvetica" w:hAnsi="Helvetica" w:cs="Helvetica"/>
          <w:color w:val="333333"/>
        </w:rPr>
        <w:t>2</w:t>
      </w:r>
      <w:r>
        <w:rPr>
          <w:rFonts w:ascii="Helvetica" w:hAnsi="Helvetica" w:cs="Helvetica"/>
          <w:color w:val="333333"/>
        </w:rPr>
        <w:t>）项目完成质量</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项目建设的所有工程严格质量管理，严格执行招投标制度，严格执行政府采购制度。</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3</w:t>
      </w:r>
      <w:r>
        <w:rPr>
          <w:rFonts w:ascii="Helvetica" w:hAnsi="Helvetica" w:cs="Helvetica" w:hint="eastAsia"/>
          <w:color w:val="333333"/>
        </w:rPr>
        <w:t>、</w:t>
      </w:r>
      <w:r w:rsidR="006C4610">
        <w:rPr>
          <w:rFonts w:ascii="Helvetica" w:hAnsi="Helvetica" w:cs="Helvetica"/>
          <w:color w:val="333333"/>
        </w:rPr>
        <w:t>项目的效益性分析</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w:t>
      </w:r>
      <w:r>
        <w:rPr>
          <w:rFonts w:ascii="Helvetica" w:hAnsi="Helvetica" w:cs="Helvetica"/>
          <w:color w:val="333333"/>
        </w:rPr>
        <w:t>1</w:t>
      </w:r>
      <w:r>
        <w:rPr>
          <w:rFonts w:ascii="Helvetica" w:hAnsi="Helvetica" w:cs="Helvetica"/>
          <w:color w:val="333333"/>
        </w:rPr>
        <w:t>）项目预期目标完成程度</w:t>
      </w:r>
    </w:p>
    <w:p w:rsidR="006C4610" w:rsidRDefault="0077375E"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hint="eastAsia"/>
          <w:color w:val="333333"/>
        </w:rPr>
        <w:t>鹿泉区人民</w:t>
      </w:r>
      <w:r w:rsidR="006C4610">
        <w:rPr>
          <w:rFonts w:ascii="Helvetica" w:hAnsi="Helvetica" w:cs="Helvetica"/>
          <w:color w:val="333333"/>
        </w:rPr>
        <w:t>法院信息化建设项目主体建设均达到建设标准及要求，</w:t>
      </w:r>
      <w:r>
        <w:rPr>
          <w:rFonts w:ascii="Helvetica" w:hAnsi="Helvetica" w:cs="Helvetica" w:hint="eastAsia"/>
          <w:color w:val="333333"/>
        </w:rPr>
        <w:t>各项目都已</w:t>
      </w:r>
      <w:r w:rsidR="006C4610">
        <w:rPr>
          <w:rFonts w:ascii="Helvetica" w:hAnsi="Helvetica" w:cs="Helvetica"/>
          <w:color w:val="333333"/>
        </w:rPr>
        <w:t>投入使用，信息化建设初步完成，实现司法便民利民。</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w:t>
      </w:r>
      <w:r>
        <w:rPr>
          <w:rFonts w:ascii="Helvetica" w:hAnsi="Helvetica" w:cs="Helvetica"/>
          <w:color w:val="333333"/>
        </w:rPr>
        <w:t>2</w:t>
      </w:r>
      <w:r>
        <w:rPr>
          <w:rFonts w:ascii="Helvetica" w:hAnsi="Helvetica" w:cs="Helvetica"/>
          <w:color w:val="333333"/>
        </w:rPr>
        <w:t>）项目实施对经济和社会的影响</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lastRenderedPageBreak/>
        <w:t>经济社会效益：改进法院工作环境，实现进一步提升审判执行能力和法院管理能力，实现人民法院信息化建设由技术主导向业务主导的跨越式发展，为人民法院依法履行审判职能提供安全、可靠、稳定的信息网络保障和便捷、高效的司法信息服务。</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五、综合评价情况及评价结论</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从项目决策来看，</w:t>
      </w:r>
      <w:r w:rsidR="00211B0A">
        <w:rPr>
          <w:rFonts w:ascii="Helvetica" w:hAnsi="Helvetica" w:cs="Helvetica" w:hint="eastAsia"/>
          <w:color w:val="333333"/>
        </w:rPr>
        <w:t>鹿泉区人民</w:t>
      </w:r>
      <w:r>
        <w:rPr>
          <w:rFonts w:ascii="Helvetica" w:hAnsi="Helvetica" w:cs="Helvetica"/>
          <w:color w:val="333333"/>
        </w:rPr>
        <w:t>法院审判法庭扩建及信息化建设项目建设目标明确，符合上级有关要求，项目符合申报条件，程序到位，手续规范，资金使用合理合规。</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从项目管理来看，</w:t>
      </w:r>
      <w:r w:rsidR="00211B0A">
        <w:rPr>
          <w:rFonts w:ascii="Helvetica" w:hAnsi="Helvetica" w:cs="Helvetica" w:hint="eastAsia"/>
          <w:color w:val="333333"/>
        </w:rPr>
        <w:t>鹿泉区人民</w:t>
      </w:r>
      <w:r>
        <w:rPr>
          <w:rFonts w:ascii="Helvetica" w:hAnsi="Helvetica" w:cs="Helvetica"/>
          <w:color w:val="333333"/>
        </w:rPr>
        <w:t>法院审判法庭扩建及信息化建设项目建设资金使用严格按照财务制度执行，成立了项目建设工作领导小组，职责分工明确，认真制订项目实施方案，项目按计划开工，按计划完工；并重视宣传工作。</w:t>
      </w:r>
    </w:p>
    <w:p w:rsidR="006C4610" w:rsidRDefault="00211B0A"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hint="eastAsia"/>
          <w:color w:val="333333"/>
        </w:rPr>
        <w:t>鹿泉区人民</w:t>
      </w:r>
      <w:r w:rsidR="006C4610">
        <w:rPr>
          <w:rFonts w:ascii="Helvetica" w:hAnsi="Helvetica" w:cs="Helvetica"/>
          <w:color w:val="333333"/>
        </w:rPr>
        <w:t>法院审判法庭扩建及信息化建设项目建设严格配置标准，严格开工、竣工时间，严格成本控制，从目前的情况来看，达到了阶段绩效目标要求，项目建设取得了良好的经济效益和社会效益。通过项目改造，法院工作人员工作环境得到了很大改善。</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经综合测评，评价小组通过综合评价认为，该项目整体按照原计划实施，项目管理规范有序，达到了预期绩效目标，评价等次为优。</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六、绩效评价结果应用建议</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1</w:t>
      </w:r>
      <w:r>
        <w:rPr>
          <w:rFonts w:ascii="Helvetica" w:hAnsi="Helvetica" w:cs="Helvetica"/>
          <w:color w:val="333333"/>
        </w:rPr>
        <w:t>、加强项目管理，完工项目要及时做好结算和决算审计，高度重视绩效目标，加强领导，精心组织实施，做到目标明确、职责分明、责任到人，切实提高财政资金使用绩效</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2</w:t>
      </w:r>
      <w:r>
        <w:rPr>
          <w:rFonts w:ascii="Helvetica" w:hAnsi="Helvetica" w:cs="Helvetica"/>
          <w:color w:val="333333"/>
        </w:rPr>
        <w:t>、建议将绩效评价结果向县委、县人大、县政府汇报，争取县级财政的支持和投入。</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七、主要经验及做法、存在的问题和建议</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lastRenderedPageBreak/>
        <w:t>我院领导对法院信息化建设项目建设工作高度重视，经常听取有关情况汇报，经常到项目建设现场了解情况，解决项目改造中出现的困难和问题</w:t>
      </w:r>
      <w:r>
        <w:rPr>
          <w:rFonts w:ascii="Helvetica" w:hAnsi="Helvetica" w:cs="Helvetica"/>
          <w:color w:val="333333"/>
        </w:rPr>
        <w:t>,</w:t>
      </w:r>
      <w:r>
        <w:rPr>
          <w:rFonts w:ascii="Helvetica" w:hAnsi="Helvetica" w:cs="Helvetica"/>
          <w:color w:val="333333"/>
        </w:rPr>
        <w:t>督查项目工程建设进度和质量，我县财政部门全力支持项目建设工作。项目施工单位严格按照项目改造要求，积极组织力量，精心搞好项目改造。</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我院认真推行项目公示制，把项目主要建设内容、项目效益和项目投资总量及资金来源等重要事项在当地公示，主动接受群众和社会各界的监督，让广大群众有充分的知情权、监督权与管理权。同时，对项目实施的每个环节都进行严格的检查与督促。</w:t>
      </w:r>
    </w:p>
    <w:p w:rsidR="006C4610" w:rsidRDefault="006C4610" w:rsidP="006C4610">
      <w:pPr>
        <w:pStyle w:val="a3"/>
        <w:spacing w:before="0" w:beforeAutospacing="0" w:after="0" w:afterAutospacing="0" w:line="480" w:lineRule="auto"/>
        <w:ind w:firstLine="480"/>
        <w:jc w:val="both"/>
        <w:textAlignment w:val="center"/>
        <w:rPr>
          <w:rFonts w:ascii="Helvetica" w:hAnsi="Helvetica" w:cs="Helvetica"/>
          <w:color w:val="333333"/>
        </w:rPr>
      </w:pPr>
      <w:r>
        <w:rPr>
          <w:rFonts w:ascii="Helvetica" w:hAnsi="Helvetica" w:cs="Helvetica"/>
          <w:color w:val="333333"/>
        </w:rPr>
        <w:t>主要存在的困难和问题：</w:t>
      </w:r>
      <w:r w:rsidR="0077375E">
        <w:rPr>
          <w:rFonts w:ascii="Helvetica" w:hAnsi="Helvetica" w:cs="Helvetica" w:hint="eastAsia"/>
          <w:color w:val="333333"/>
        </w:rPr>
        <w:t>鹿泉区人民</w:t>
      </w:r>
      <w:r>
        <w:rPr>
          <w:rFonts w:ascii="Helvetica" w:hAnsi="Helvetica" w:cs="Helvetica"/>
          <w:color w:val="333333"/>
        </w:rPr>
        <w:t>法院信息化建设项目建设工程量大，总投资高，现资金缺口较大。</w:t>
      </w:r>
    </w:p>
    <w:p w:rsidR="004164F8" w:rsidRPr="006C4610" w:rsidRDefault="004164F8">
      <w:bookmarkStart w:id="0" w:name="_GoBack"/>
      <w:bookmarkEnd w:id="0"/>
    </w:p>
    <w:sectPr w:rsidR="004164F8" w:rsidRPr="006C4610" w:rsidSect="00BB2B9B">
      <w:pgSz w:w="11907" w:h="16839" w:code="9"/>
      <w:pgMar w:top="907" w:right="1797" w:bottom="873"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57AE" w:rsidRDefault="006C57AE" w:rsidP="00913810">
      <w:r>
        <w:separator/>
      </w:r>
    </w:p>
  </w:endnote>
  <w:endnote w:type="continuationSeparator" w:id="0">
    <w:p w:rsidR="006C57AE" w:rsidRDefault="006C57AE" w:rsidP="0091381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57AE" w:rsidRDefault="006C57AE" w:rsidP="00913810">
      <w:r>
        <w:separator/>
      </w:r>
    </w:p>
  </w:footnote>
  <w:footnote w:type="continuationSeparator" w:id="0">
    <w:p w:rsidR="006C57AE" w:rsidRDefault="006C57AE" w:rsidP="0091381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C4610"/>
    <w:rsid w:val="001D0191"/>
    <w:rsid w:val="00211B0A"/>
    <w:rsid w:val="002444AD"/>
    <w:rsid w:val="003E4D5C"/>
    <w:rsid w:val="004164F8"/>
    <w:rsid w:val="006C4610"/>
    <w:rsid w:val="006C57AE"/>
    <w:rsid w:val="0077375E"/>
    <w:rsid w:val="00911F30"/>
    <w:rsid w:val="00913810"/>
    <w:rsid w:val="009E53E7"/>
    <w:rsid w:val="00A679E2"/>
    <w:rsid w:val="00AF557F"/>
    <w:rsid w:val="00B523A2"/>
    <w:rsid w:val="00BB2B9B"/>
    <w:rsid w:val="00C7646A"/>
    <w:rsid w:val="00C95B8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46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C4610"/>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uiPriority w:val="99"/>
    <w:semiHidden/>
    <w:unhideWhenUsed/>
    <w:rsid w:val="0091381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913810"/>
    <w:rPr>
      <w:sz w:val="18"/>
      <w:szCs w:val="18"/>
    </w:rPr>
  </w:style>
  <w:style w:type="paragraph" w:styleId="a5">
    <w:name w:val="footer"/>
    <w:basedOn w:val="a"/>
    <w:link w:val="Char0"/>
    <w:uiPriority w:val="99"/>
    <w:semiHidden/>
    <w:unhideWhenUsed/>
    <w:rsid w:val="00913810"/>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91381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C461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949045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6</Pages>
  <Words>455</Words>
  <Characters>2594</Characters>
  <Application>Microsoft Office Word</Application>
  <DocSecurity>0</DocSecurity>
  <Lines>21</Lines>
  <Paragraphs>6</Paragraphs>
  <ScaleCrop>false</ScaleCrop>
  <Company>微软中国</Company>
  <LinksUpToDate>false</LinksUpToDate>
  <CharactersWithSpaces>3043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dc:creator>
  <cp:lastModifiedBy>Administrator</cp:lastModifiedBy>
  <cp:revision>7</cp:revision>
  <dcterms:created xsi:type="dcterms:W3CDTF">2020-01-07T03:20:00Z</dcterms:created>
  <dcterms:modified xsi:type="dcterms:W3CDTF">2020-01-07T08:42:00Z</dcterms:modified>
</cp:coreProperties>
</file>